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A4D1D" w14:textId="4BD72445" w:rsidR="00D5405C" w:rsidRPr="008A5481" w:rsidRDefault="00D5405C" w:rsidP="00D5405C">
      <w:pPr>
        <w:pStyle w:val="a5"/>
        <w:rPr>
          <w:rFonts w:ascii="Times New Roman" w:hAnsi="Times New Roman" w:cs="Times New Roman"/>
          <w:b/>
          <w:bCs/>
          <w:sz w:val="28"/>
          <w:szCs w:val="28"/>
        </w:rPr>
      </w:pPr>
      <w:bookmarkStart w:id="0" w:name="_GoBack"/>
      <w:bookmarkEnd w:id="0"/>
      <w:r>
        <w:rPr>
          <w:rFonts w:ascii="Times New Roman" w:eastAsia="Times New Roman" w:hAnsi="Times New Roman" w:cs="Times New Roman"/>
          <w:color w:val="000000"/>
          <w:sz w:val="28"/>
        </w:rPr>
        <w:t xml:space="preserve">         </w:t>
      </w:r>
      <w:r w:rsidRPr="008A5481">
        <w:rPr>
          <w:rFonts w:ascii="Times New Roman" w:hAnsi="Times New Roman" w:cs="Times New Roman"/>
          <w:b/>
          <w:sz w:val="28"/>
          <w:szCs w:val="28"/>
        </w:rPr>
        <w:t xml:space="preserve">КАЗЕННОЕ  УЧРЕЖДЕНИЕ </w:t>
      </w:r>
      <w:r w:rsidRPr="008A5481">
        <w:rPr>
          <w:rFonts w:ascii="Times New Roman" w:hAnsi="Times New Roman" w:cs="Times New Roman"/>
          <w:b/>
          <w:bCs/>
          <w:sz w:val="28"/>
          <w:szCs w:val="28"/>
        </w:rPr>
        <w:t>ВОРОНЕЖСКОЙ  ОБЛАСТИ</w:t>
      </w:r>
    </w:p>
    <w:p w14:paraId="14DCB168" w14:textId="5FDA1150" w:rsidR="00D5405C" w:rsidRPr="008A5481" w:rsidRDefault="00D5405C" w:rsidP="00586EF1">
      <w:pPr>
        <w:pStyle w:val="a5"/>
        <w:jc w:val="center"/>
        <w:rPr>
          <w:rFonts w:ascii="Times New Roman" w:hAnsi="Times New Roman" w:cs="Times New Roman"/>
          <w:b/>
          <w:sz w:val="28"/>
          <w:szCs w:val="28"/>
        </w:rPr>
      </w:pPr>
      <w:r w:rsidRPr="008A5481">
        <w:rPr>
          <w:rFonts w:ascii="Times New Roman" w:hAnsi="Times New Roman" w:cs="Times New Roman"/>
          <w:b/>
          <w:bCs/>
          <w:sz w:val="28"/>
          <w:szCs w:val="28"/>
        </w:rPr>
        <w:t>«</w:t>
      </w:r>
      <w:r w:rsidR="00586EF1">
        <w:rPr>
          <w:rFonts w:ascii="Times New Roman" w:hAnsi="Times New Roman" w:cs="Times New Roman"/>
          <w:b/>
          <w:bCs/>
          <w:sz w:val="28"/>
          <w:szCs w:val="28"/>
        </w:rPr>
        <w:t xml:space="preserve">ДЕТСКИЙ ДОМ </w:t>
      </w:r>
      <w:r w:rsidRPr="008A5481">
        <w:rPr>
          <w:rFonts w:ascii="Times New Roman" w:hAnsi="Times New Roman" w:cs="Times New Roman"/>
          <w:b/>
          <w:sz w:val="28"/>
          <w:szCs w:val="28"/>
        </w:rPr>
        <w:t>Г</w:t>
      </w:r>
      <w:r w:rsidR="00586EF1">
        <w:rPr>
          <w:rFonts w:ascii="Times New Roman" w:hAnsi="Times New Roman" w:cs="Times New Roman"/>
          <w:b/>
          <w:sz w:val="28"/>
          <w:szCs w:val="28"/>
        </w:rPr>
        <w:t>ОРОДА</w:t>
      </w:r>
      <w:r w:rsidRPr="008A5481">
        <w:rPr>
          <w:rFonts w:ascii="Times New Roman" w:hAnsi="Times New Roman" w:cs="Times New Roman"/>
          <w:b/>
          <w:sz w:val="28"/>
          <w:szCs w:val="28"/>
        </w:rPr>
        <w:t xml:space="preserve"> ВОРОНЕЖА»</w:t>
      </w:r>
    </w:p>
    <w:p w14:paraId="718EAE62" w14:textId="77777777" w:rsidR="00D5405C" w:rsidRPr="008A5481" w:rsidRDefault="00D5405C" w:rsidP="00D5405C">
      <w:pPr>
        <w:ind w:left="-540" w:right="-5"/>
        <w:jc w:val="center"/>
        <w:rPr>
          <w:b/>
          <w:bCs/>
          <w:szCs w:val="28"/>
        </w:rPr>
      </w:pPr>
    </w:p>
    <w:p w14:paraId="09C4CA02" w14:textId="77777777" w:rsidR="00D5405C" w:rsidRPr="008A5481" w:rsidRDefault="00D5405C" w:rsidP="00D5405C">
      <w:pPr>
        <w:ind w:left="-540" w:right="-5"/>
        <w:jc w:val="center"/>
        <w:rPr>
          <w:szCs w:val="28"/>
        </w:rPr>
      </w:pPr>
      <w:r w:rsidRPr="008A5481">
        <w:rPr>
          <w:szCs w:val="28"/>
        </w:rPr>
        <w:t>ПРИКАЗ</w:t>
      </w:r>
    </w:p>
    <w:p w14:paraId="5D86717C" w14:textId="3EF0543D" w:rsidR="00D5405C" w:rsidRPr="008A5481" w:rsidRDefault="00586EF1" w:rsidP="00586EF1">
      <w:pPr>
        <w:pStyle w:val="3"/>
        <w:ind w:firstLine="0"/>
        <w:rPr>
          <w:szCs w:val="28"/>
        </w:rPr>
      </w:pPr>
      <w:r>
        <w:rPr>
          <w:szCs w:val="28"/>
        </w:rPr>
        <w:t xml:space="preserve"> </w:t>
      </w:r>
      <w:r>
        <w:rPr>
          <w:szCs w:val="28"/>
        </w:rPr>
        <w:softHyphen/>
      </w:r>
      <w:r>
        <w:rPr>
          <w:szCs w:val="28"/>
        </w:rPr>
        <w:softHyphen/>
        <w:t>_____________</w:t>
      </w:r>
      <w:r w:rsidR="00D5405C">
        <w:rPr>
          <w:szCs w:val="28"/>
        </w:rPr>
        <w:t xml:space="preserve"> </w:t>
      </w:r>
      <w:r w:rsidR="00D5405C" w:rsidRPr="008A5481">
        <w:rPr>
          <w:szCs w:val="28"/>
        </w:rPr>
        <w:t xml:space="preserve">г.                                       </w:t>
      </w:r>
      <w:r w:rsidR="00D5405C">
        <w:rPr>
          <w:szCs w:val="28"/>
        </w:rPr>
        <w:t xml:space="preserve">     </w:t>
      </w:r>
      <w:r w:rsidR="00D5405C" w:rsidRPr="008A5481">
        <w:rPr>
          <w:szCs w:val="28"/>
        </w:rPr>
        <w:t xml:space="preserve">            </w:t>
      </w:r>
      <w:r w:rsidR="00F90FC3">
        <w:rPr>
          <w:szCs w:val="28"/>
        </w:rPr>
        <w:t xml:space="preserve">                                     </w:t>
      </w:r>
      <w:r w:rsidR="00D5405C" w:rsidRPr="008A5481">
        <w:rPr>
          <w:szCs w:val="28"/>
        </w:rPr>
        <w:t xml:space="preserve"> № </w:t>
      </w:r>
      <w:r>
        <w:rPr>
          <w:szCs w:val="28"/>
        </w:rPr>
        <w:t>_______________</w:t>
      </w:r>
    </w:p>
    <w:p w14:paraId="09BC9C2F" w14:textId="77777777" w:rsidR="00D5405C" w:rsidRPr="008A5481" w:rsidRDefault="00D5405C" w:rsidP="00D5405C">
      <w:pPr>
        <w:pStyle w:val="3"/>
        <w:ind w:firstLine="709"/>
        <w:rPr>
          <w:szCs w:val="28"/>
        </w:rPr>
      </w:pPr>
    </w:p>
    <w:p w14:paraId="23C06D66" w14:textId="77777777" w:rsidR="00D5405C" w:rsidRPr="008A5481" w:rsidRDefault="00D5405C" w:rsidP="00D5405C">
      <w:pPr>
        <w:pStyle w:val="3"/>
        <w:ind w:firstLine="709"/>
        <w:jc w:val="center"/>
        <w:rPr>
          <w:szCs w:val="28"/>
        </w:rPr>
      </w:pPr>
      <w:r w:rsidRPr="008A5481">
        <w:rPr>
          <w:szCs w:val="28"/>
        </w:rPr>
        <w:t>Воронеж</w:t>
      </w:r>
    </w:p>
    <w:p w14:paraId="2831AFFB" w14:textId="77777777" w:rsidR="00D5405C" w:rsidRDefault="00D5405C" w:rsidP="00D5405C">
      <w:pPr>
        <w:rPr>
          <w:szCs w:val="28"/>
        </w:rPr>
      </w:pPr>
    </w:p>
    <w:p w14:paraId="1539066E" w14:textId="77777777" w:rsidR="00D5405C" w:rsidRPr="001C53FC" w:rsidRDefault="00D5405C" w:rsidP="00D5405C">
      <w:pPr>
        <w:jc w:val="center"/>
        <w:rPr>
          <w:b/>
          <w:szCs w:val="28"/>
        </w:rPr>
      </w:pPr>
      <w:r w:rsidRPr="001C53FC">
        <w:rPr>
          <w:b/>
          <w:szCs w:val="28"/>
        </w:rPr>
        <w:t>Об утверждении учетной политики</w:t>
      </w:r>
    </w:p>
    <w:p w14:paraId="47B8600F" w14:textId="77777777" w:rsidR="00D5405C" w:rsidRDefault="00D5405C" w:rsidP="00D5405C">
      <w:pPr>
        <w:spacing w:after="0" w:line="240" w:lineRule="auto"/>
        <w:ind w:firstLine="708"/>
        <w:rPr>
          <w:szCs w:val="28"/>
        </w:rPr>
      </w:pPr>
      <w:r>
        <w:rPr>
          <w:iCs/>
          <w:szCs w:val="28"/>
        </w:rPr>
        <w:t>В связи с изменениями законодательных и иных правовых актов, а также разработкой новых способов ведения учета, приказываю:</w:t>
      </w:r>
    </w:p>
    <w:p w14:paraId="0749FED6" w14:textId="24DC8200" w:rsidR="00D5405C" w:rsidRPr="004F76A0" w:rsidRDefault="00A612AA" w:rsidP="00864259">
      <w:pPr>
        <w:pStyle w:val="a4"/>
        <w:numPr>
          <w:ilvl w:val="0"/>
          <w:numId w:val="48"/>
        </w:numPr>
        <w:spacing w:after="0" w:line="384" w:lineRule="auto"/>
        <w:ind w:right="0"/>
        <w:rPr>
          <w:szCs w:val="28"/>
        </w:rPr>
      </w:pPr>
      <w:r>
        <w:rPr>
          <w:szCs w:val="28"/>
        </w:rPr>
        <w:t xml:space="preserve">Утвердить </w:t>
      </w:r>
      <w:r w:rsidR="00D5405C" w:rsidRPr="004F76A0">
        <w:rPr>
          <w:szCs w:val="28"/>
        </w:rPr>
        <w:t>Учетную политику учреждения,</w:t>
      </w:r>
      <w:r w:rsidR="00D5405C" w:rsidRPr="004F76A0">
        <w:rPr>
          <w:iCs/>
          <w:szCs w:val="28"/>
        </w:rPr>
        <w:t xml:space="preserve"> подготовленную с учетом действующих нормативных правовых актов (прилагается)</w:t>
      </w:r>
      <w:r w:rsidR="00D5405C" w:rsidRPr="004F76A0">
        <w:rPr>
          <w:szCs w:val="28"/>
        </w:rPr>
        <w:t>.</w:t>
      </w:r>
    </w:p>
    <w:p w14:paraId="3CC213FC" w14:textId="10F09EE1" w:rsidR="00D5405C" w:rsidRDefault="00D5405C" w:rsidP="00864259">
      <w:pPr>
        <w:pStyle w:val="a4"/>
        <w:numPr>
          <w:ilvl w:val="0"/>
          <w:numId w:val="48"/>
        </w:numPr>
        <w:spacing w:after="0" w:line="384" w:lineRule="auto"/>
        <w:ind w:right="0"/>
        <w:rPr>
          <w:szCs w:val="28"/>
        </w:rPr>
      </w:pPr>
      <w:r>
        <w:rPr>
          <w:szCs w:val="28"/>
        </w:rPr>
        <w:t>Применять утвержденную настоящим приказом Учетную политику, начиная с бухгалтерской и налоговой отчетности 202</w:t>
      </w:r>
      <w:r w:rsidR="00586EF1">
        <w:rPr>
          <w:szCs w:val="28"/>
        </w:rPr>
        <w:t>4</w:t>
      </w:r>
      <w:r>
        <w:rPr>
          <w:szCs w:val="28"/>
        </w:rPr>
        <w:t xml:space="preserve"> года, во все последующие отчетные периоды с внесением в неё в установленном порядке необходимых изменений и дополнений, установленном действующим законодательством.</w:t>
      </w:r>
    </w:p>
    <w:p w14:paraId="7C8585E2" w14:textId="77777777" w:rsidR="00D5405C" w:rsidRDefault="00D5405C" w:rsidP="00864259">
      <w:pPr>
        <w:pStyle w:val="a4"/>
        <w:numPr>
          <w:ilvl w:val="0"/>
          <w:numId w:val="48"/>
        </w:numPr>
        <w:spacing w:after="0" w:line="384" w:lineRule="auto"/>
        <w:ind w:right="0"/>
        <w:rPr>
          <w:szCs w:val="28"/>
        </w:rPr>
      </w:pPr>
      <w:r>
        <w:rPr>
          <w:szCs w:val="28"/>
        </w:rPr>
        <w:t>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бухгалтерского учета, документооборота, санкционирования расходов учреждения.</w:t>
      </w:r>
    </w:p>
    <w:p w14:paraId="296E190D" w14:textId="77777777" w:rsidR="00D5405C" w:rsidRDefault="00D5405C" w:rsidP="00864259">
      <w:pPr>
        <w:pStyle w:val="a4"/>
        <w:numPr>
          <w:ilvl w:val="0"/>
          <w:numId w:val="48"/>
        </w:numPr>
        <w:spacing w:after="0" w:line="384" w:lineRule="auto"/>
        <w:ind w:right="0"/>
        <w:rPr>
          <w:szCs w:val="28"/>
        </w:rPr>
      </w:pPr>
      <w:r>
        <w:rPr>
          <w:szCs w:val="28"/>
        </w:rPr>
        <w:t>Ознакомить с Учетной политикой всех сотрудников, имеющих отношение к учетному процессу.</w:t>
      </w:r>
    </w:p>
    <w:p w14:paraId="7FC3DB90" w14:textId="7A0BC599" w:rsidR="00D5405C" w:rsidRDefault="00D5405C" w:rsidP="00864259">
      <w:pPr>
        <w:pStyle w:val="a4"/>
        <w:numPr>
          <w:ilvl w:val="0"/>
          <w:numId w:val="48"/>
        </w:numPr>
        <w:spacing w:after="0" w:line="384" w:lineRule="auto"/>
        <w:ind w:right="0"/>
        <w:rPr>
          <w:szCs w:val="28"/>
        </w:rPr>
      </w:pPr>
      <w:r>
        <w:rPr>
          <w:szCs w:val="28"/>
        </w:rPr>
        <w:t>Контроль за соблюдением Учетной политики и ответственность за организацию ведение бухгалтерского учета и хранения учетных документов возложить на главного бухгалтера Хоняки</w:t>
      </w:r>
      <w:r w:rsidR="00F90FC3">
        <w:rPr>
          <w:szCs w:val="28"/>
        </w:rPr>
        <w:t>ну</w:t>
      </w:r>
      <w:r w:rsidR="00586EF1">
        <w:rPr>
          <w:szCs w:val="28"/>
        </w:rPr>
        <w:t xml:space="preserve"> </w:t>
      </w:r>
      <w:r w:rsidR="00F90FC3">
        <w:rPr>
          <w:szCs w:val="28"/>
        </w:rPr>
        <w:t>Г.И.</w:t>
      </w:r>
    </w:p>
    <w:p w14:paraId="73AF3979" w14:textId="77777777" w:rsidR="00586EF1" w:rsidRDefault="00586EF1" w:rsidP="00586EF1">
      <w:pPr>
        <w:pStyle w:val="a4"/>
        <w:spacing w:after="0" w:line="384" w:lineRule="auto"/>
        <w:ind w:left="1068" w:right="0" w:firstLine="0"/>
        <w:rPr>
          <w:szCs w:val="28"/>
        </w:rPr>
      </w:pPr>
    </w:p>
    <w:p w14:paraId="17CB2D55" w14:textId="5D48CBB9" w:rsidR="00D5405C" w:rsidRPr="00D5405C" w:rsidRDefault="00D5405C" w:rsidP="00D5405C">
      <w:pPr>
        <w:pStyle w:val="a4"/>
        <w:spacing w:after="0" w:line="384" w:lineRule="auto"/>
        <w:ind w:left="1068" w:right="0" w:firstLine="0"/>
        <w:rPr>
          <w:szCs w:val="28"/>
        </w:rPr>
      </w:pPr>
      <w:r w:rsidRPr="00D5405C">
        <w:rPr>
          <w:szCs w:val="28"/>
        </w:rPr>
        <w:t xml:space="preserve">Директор                                                                </w:t>
      </w:r>
      <w:r w:rsidR="00586EF1">
        <w:rPr>
          <w:szCs w:val="28"/>
        </w:rPr>
        <w:t>В.В. Плужник</w:t>
      </w:r>
    </w:p>
    <w:p w14:paraId="6896DFD5" w14:textId="77777777" w:rsidR="004424AC" w:rsidRDefault="004424AC">
      <w:pPr>
        <w:sectPr w:rsidR="004424AC" w:rsidSect="005B32AA">
          <w:headerReference w:type="even" r:id="rId8"/>
          <w:headerReference w:type="default" r:id="rId9"/>
          <w:footerReference w:type="even" r:id="rId10"/>
          <w:footerReference w:type="default" r:id="rId11"/>
          <w:headerReference w:type="first" r:id="rId12"/>
          <w:pgSz w:w="11904" w:h="16834"/>
          <w:pgMar w:top="1440" w:right="1440" w:bottom="1440" w:left="1440" w:header="720" w:footer="720" w:gutter="0"/>
          <w:cols w:space="720"/>
        </w:sectPr>
      </w:pPr>
    </w:p>
    <w:p w14:paraId="7F15D2EE" w14:textId="77777777" w:rsidR="008C45C7" w:rsidRPr="00C11D44" w:rsidRDefault="00662AD1" w:rsidP="00662AD1">
      <w:pPr>
        <w:spacing w:after="3" w:line="271" w:lineRule="auto"/>
        <w:ind w:left="1903" w:right="1303" w:hanging="151"/>
        <w:jc w:val="right"/>
        <w:rPr>
          <w:b/>
          <w:sz w:val="24"/>
          <w:szCs w:val="24"/>
        </w:rPr>
      </w:pPr>
      <w:r w:rsidRPr="00C11D44">
        <w:rPr>
          <w:b/>
          <w:sz w:val="24"/>
          <w:szCs w:val="24"/>
        </w:rPr>
        <w:lastRenderedPageBreak/>
        <w:t xml:space="preserve">                                     </w:t>
      </w:r>
      <w:r w:rsidR="000B2B02" w:rsidRPr="00C11D44">
        <w:rPr>
          <w:b/>
          <w:sz w:val="24"/>
          <w:szCs w:val="24"/>
        </w:rPr>
        <w:t>УТВЕРЖДЕНО</w:t>
      </w:r>
    </w:p>
    <w:p w14:paraId="0349EB87" w14:textId="3E875693" w:rsidR="00662AD1" w:rsidRPr="00C11D44" w:rsidRDefault="008C45C7" w:rsidP="00662AD1">
      <w:pPr>
        <w:spacing w:after="3" w:line="271" w:lineRule="auto"/>
        <w:ind w:left="1903" w:right="1303" w:hanging="151"/>
        <w:jc w:val="right"/>
        <w:rPr>
          <w:sz w:val="24"/>
          <w:szCs w:val="24"/>
        </w:rPr>
      </w:pPr>
      <w:r w:rsidRPr="00C11D44">
        <w:rPr>
          <w:sz w:val="24"/>
          <w:szCs w:val="24"/>
        </w:rPr>
        <w:t>приказ</w:t>
      </w:r>
      <w:r w:rsidR="000B2B02" w:rsidRPr="00C11D44">
        <w:rPr>
          <w:sz w:val="24"/>
          <w:szCs w:val="24"/>
        </w:rPr>
        <w:t>ом</w:t>
      </w:r>
      <w:r w:rsidR="00662AD1" w:rsidRPr="00C11D44">
        <w:rPr>
          <w:sz w:val="24"/>
          <w:szCs w:val="24"/>
        </w:rPr>
        <w:t xml:space="preserve"> от </w:t>
      </w:r>
      <w:r w:rsidR="00216854">
        <w:rPr>
          <w:sz w:val="24"/>
          <w:szCs w:val="24"/>
        </w:rPr>
        <w:t>____________</w:t>
      </w:r>
      <w:r w:rsidR="00662AD1" w:rsidRPr="00C11D44">
        <w:rPr>
          <w:sz w:val="24"/>
          <w:szCs w:val="24"/>
        </w:rPr>
        <w:t xml:space="preserve"> № </w:t>
      </w:r>
      <w:r w:rsidR="00216854">
        <w:rPr>
          <w:sz w:val="24"/>
          <w:szCs w:val="24"/>
        </w:rPr>
        <w:t>______________</w:t>
      </w:r>
      <w:r w:rsidR="00662AD1" w:rsidRPr="00C11D44">
        <w:rPr>
          <w:sz w:val="24"/>
          <w:szCs w:val="24"/>
        </w:rPr>
        <w:t xml:space="preserve"> </w:t>
      </w:r>
    </w:p>
    <w:p w14:paraId="45DD3F48" w14:textId="413ACD94" w:rsidR="000B2B02" w:rsidRPr="00C11D44" w:rsidRDefault="00662AD1" w:rsidP="008C45C7">
      <w:pPr>
        <w:spacing w:after="3" w:line="271" w:lineRule="auto"/>
        <w:ind w:left="1903" w:right="1303" w:hanging="151"/>
        <w:jc w:val="right"/>
        <w:rPr>
          <w:sz w:val="24"/>
          <w:szCs w:val="24"/>
        </w:rPr>
      </w:pPr>
      <w:r w:rsidRPr="00C11D44">
        <w:rPr>
          <w:sz w:val="24"/>
          <w:szCs w:val="24"/>
        </w:rPr>
        <w:t xml:space="preserve">Директор </w:t>
      </w:r>
      <w:r w:rsidRPr="00C11D44">
        <w:rPr>
          <w:sz w:val="24"/>
          <w:szCs w:val="24"/>
        </w:rPr>
        <w:softHyphen/>
      </w:r>
      <w:r w:rsidRPr="00C11D44">
        <w:rPr>
          <w:sz w:val="24"/>
          <w:szCs w:val="24"/>
        </w:rPr>
        <w:softHyphen/>
      </w:r>
      <w:r w:rsidRPr="00C11D44">
        <w:rPr>
          <w:sz w:val="24"/>
          <w:szCs w:val="24"/>
        </w:rPr>
        <w:softHyphen/>
      </w:r>
      <w:r w:rsidRPr="00C11D44">
        <w:rPr>
          <w:sz w:val="24"/>
          <w:szCs w:val="24"/>
        </w:rPr>
        <w:softHyphen/>
      </w:r>
      <w:r w:rsidRPr="00C11D44">
        <w:rPr>
          <w:sz w:val="24"/>
          <w:szCs w:val="24"/>
        </w:rPr>
        <w:softHyphen/>
        <w:t xml:space="preserve"> __________ </w:t>
      </w:r>
      <w:r w:rsidR="00216854">
        <w:rPr>
          <w:sz w:val="24"/>
          <w:szCs w:val="24"/>
        </w:rPr>
        <w:t>В.В. Плужник</w:t>
      </w:r>
      <w:r w:rsidRPr="00C11D44">
        <w:rPr>
          <w:sz w:val="24"/>
          <w:szCs w:val="24"/>
        </w:rPr>
        <w:t xml:space="preserve"> </w:t>
      </w:r>
    </w:p>
    <w:p w14:paraId="53D19190" w14:textId="77777777" w:rsidR="00662AD1" w:rsidRPr="00C11D44" w:rsidRDefault="00662AD1" w:rsidP="008C45C7">
      <w:pPr>
        <w:spacing w:after="3" w:line="271" w:lineRule="auto"/>
        <w:ind w:left="1903" w:right="1303" w:hanging="151"/>
        <w:jc w:val="right"/>
        <w:rPr>
          <w:sz w:val="24"/>
          <w:szCs w:val="24"/>
        </w:rPr>
      </w:pPr>
      <w:r w:rsidRPr="00C11D44">
        <w:rPr>
          <w:sz w:val="24"/>
          <w:szCs w:val="24"/>
        </w:rPr>
        <w:t xml:space="preserve">                          </w:t>
      </w:r>
    </w:p>
    <w:p w14:paraId="29CA1B14" w14:textId="6AEB2266" w:rsidR="00A612AA" w:rsidRPr="00C11D44" w:rsidRDefault="00216854" w:rsidP="00A612AA">
      <w:pPr>
        <w:spacing w:after="3" w:line="271" w:lineRule="auto"/>
        <w:ind w:left="1903" w:right="1303" w:hanging="151"/>
        <w:jc w:val="center"/>
        <w:rPr>
          <w:b/>
          <w:sz w:val="24"/>
          <w:szCs w:val="24"/>
        </w:rPr>
      </w:pPr>
      <w:r>
        <w:rPr>
          <w:b/>
          <w:sz w:val="24"/>
          <w:szCs w:val="24"/>
        </w:rPr>
        <w:t xml:space="preserve">               </w:t>
      </w:r>
    </w:p>
    <w:p w14:paraId="497D98F8" w14:textId="0E9E46B8" w:rsidR="000B2B02" w:rsidRPr="00C11D44" w:rsidRDefault="00216854" w:rsidP="00216854">
      <w:pPr>
        <w:spacing w:after="3" w:line="271" w:lineRule="auto"/>
        <w:ind w:left="1903" w:right="1303" w:hanging="151"/>
        <w:rPr>
          <w:b/>
          <w:sz w:val="24"/>
          <w:szCs w:val="24"/>
        </w:rPr>
      </w:pPr>
      <w:r>
        <w:rPr>
          <w:b/>
          <w:sz w:val="24"/>
          <w:szCs w:val="24"/>
        </w:rPr>
        <w:t xml:space="preserve">                 </w:t>
      </w:r>
      <w:r w:rsidR="000B2B02" w:rsidRPr="00C11D44">
        <w:rPr>
          <w:b/>
          <w:sz w:val="24"/>
          <w:szCs w:val="24"/>
        </w:rPr>
        <w:t>УЧЕТНАЯ ПОЛИТИКА</w:t>
      </w:r>
    </w:p>
    <w:p w14:paraId="72623F9A" w14:textId="4294BEBD" w:rsidR="000B2B02" w:rsidRPr="00C11D44" w:rsidRDefault="00216854" w:rsidP="00216854">
      <w:pPr>
        <w:spacing w:after="3" w:line="271" w:lineRule="auto"/>
        <w:ind w:right="1303" w:firstLine="0"/>
        <w:rPr>
          <w:b/>
          <w:sz w:val="24"/>
          <w:szCs w:val="24"/>
        </w:rPr>
      </w:pPr>
      <w:r w:rsidRPr="00C11D44">
        <w:rPr>
          <w:b/>
          <w:sz w:val="24"/>
          <w:szCs w:val="24"/>
        </w:rPr>
        <w:t>К</w:t>
      </w:r>
      <w:r w:rsidR="000B2B02" w:rsidRPr="00C11D44">
        <w:rPr>
          <w:b/>
          <w:sz w:val="24"/>
          <w:szCs w:val="24"/>
        </w:rPr>
        <w:t>азенного</w:t>
      </w:r>
      <w:r>
        <w:rPr>
          <w:b/>
          <w:sz w:val="24"/>
          <w:szCs w:val="24"/>
        </w:rPr>
        <w:t xml:space="preserve"> </w:t>
      </w:r>
      <w:r w:rsidR="000B2B02" w:rsidRPr="00C11D44">
        <w:rPr>
          <w:b/>
          <w:sz w:val="24"/>
          <w:szCs w:val="24"/>
        </w:rPr>
        <w:t xml:space="preserve">учреждения </w:t>
      </w:r>
      <w:r w:rsidR="000B2B02" w:rsidRPr="00C11D44">
        <w:rPr>
          <w:b/>
          <w:bCs/>
          <w:sz w:val="24"/>
          <w:szCs w:val="24"/>
        </w:rPr>
        <w:t>Воронежской области «</w:t>
      </w:r>
      <w:r>
        <w:rPr>
          <w:b/>
          <w:bCs/>
          <w:sz w:val="24"/>
          <w:szCs w:val="24"/>
        </w:rPr>
        <w:t>Детский дом</w:t>
      </w:r>
      <w:r w:rsidR="000B2B02" w:rsidRPr="00C11D44">
        <w:rPr>
          <w:b/>
          <w:sz w:val="24"/>
          <w:szCs w:val="24"/>
        </w:rPr>
        <w:t xml:space="preserve"> г</w:t>
      </w:r>
      <w:r>
        <w:rPr>
          <w:b/>
          <w:sz w:val="24"/>
          <w:szCs w:val="24"/>
        </w:rPr>
        <w:t>орода</w:t>
      </w:r>
      <w:r w:rsidR="000B2B02" w:rsidRPr="00C11D44">
        <w:rPr>
          <w:b/>
          <w:sz w:val="24"/>
          <w:szCs w:val="24"/>
        </w:rPr>
        <w:t xml:space="preserve"> Воронежа»</w:t>
      </w:r>
    </w:p>
    <w:p w14:paraId="3E2EEB29" w14:textId="77777777" w:rsidR="00A612AA" w:rsidRPr="00C11D44" w:rsidRDefault="00A612AA" w:rsidP="000B2B02">
      <w:pPr>
        <w:spacing w:after="3" w:line="271" w:lineRule="auto"/>
        <w:ind w:right="1303"/>
        <w:rPr>
          <w:b/>
          <w:sz w:val="24"/>
          <w:szCs w:val="24"/>
        </w:rPr>
      </w:pPr>
    </w:p>
    <w:p w14:paraId="2900533F" w14:textId="77777777" w:rsidR="004424AC" w:rsidRPr="00C11D44" w:rsidRDefault="00A612AA" w:rsidP="00A612AA">
      <w:pPr>
        <w:spacing w:after="3" w:line="271" w:lineRule="auto"/>
        <w:ind w:right="1303" w:firstLine="0"/>
        <w:jc w:val="center"/>
        <w:rPr>
          <w:sz w:val="24"/>
          <w:szCs w:val="24"/>
        </w:rPr>
      </w:pPr>
      <w:r w:rsidRPr="00C11D44">
        <w:rPr>
          <w:b/>
          <w:sz w:val="24"/>
          <w:szCs w:val="24"/>
        </w:rPr>
        <w:t>Основные положения</w:t>
      </w:r>
      <w:r w:rsidR="003B313F" w:rsidRPr="00C11D44">
        <w:rPr>
          <w:b/>
          <w:sz w:val="24"/>
          <w:szCs w:val="24"/>
        </w:rPr>
        <w:t xml:space="preserve"> учетной политики для целей бюджетного (бухгалтерского) учета</w:t>
      </w:r>
    </w:p>
    <w:p w14:paraId="0C865914" w14:textId="77777777" w:rsidR="004424AC" w:rsidRPr="00C11D44" w:rsidRDefault="003B313F">
      <w:pPr>
        <w:spacing w:after="22" w:line="259" w:lineRule="auto"/>
        <w:ind w:right="0" w:firstLine="0"/>
        <w:jc w:val="center"/>
        <w:rPr>
          <w:sz w:val="24"/>
          <w:szCs w:val="24"/>
        </w:rPr>
      </w:pPr>
      <w:r w:rsidRPr="00C11D44">
        <w:rPr>
          <w:b/>
          <w:sz w:val="24"/>
          <w:szCs w:val="24"/>
        </w:rPr>
        <w:t xml:space="preserve"> </w:t>
      </w:r>
    </w:p>
    <w:p w14:paraId="191408CB" w14:textId="77777777" w:rsidR="004424AC" w:rsidRPr="00C11D44" w:rsidRDefault="003B313F">
      <w:pPr>
        <w:pStyle w:val="1"/>
        <w:ind w:left="1036" w:right="739"/>
        <w:rPr>
          <w:sz w:val="24"/>
          <w:szCs w:val="24"/>
        </w:rPr>
      </w:pPr>
      <w:r w:rsidRPr="00C11D44">
        <w:rPr>
          <w:sz w:val="24"/>
          <w:szCs w:val="24"/>
        </w:rPr>
        <w:t xml:space="preserve">1. Общие положения </w:t>
      </w:r>
    </w:p>
    <w:p w14:paraId="30A213E3" w14:textId="77777777" w:rsidR="004424AC" w:rsidRPr="00C11D44" w:rsidRDefault="003B313F">
      <w:pPr>
        <w:spacing w:after="19" w:line="259" w:lineRule="auto"/>
        <w:ind w:right="0" w:firstLine="0"/>
        <w:jc w:val="center"/>
        <w:rPr>
          <w:sz w:val="24"/>
          <w:szCs w:val="24"/>
        </w:rPr>
      </w:pPr>
      <w:r w:rsidRPr="00C11D44">
        <w:rPr>
          <w:b/>
          <w:sz w:val="24"/>
          <w:szCs w:val="24"/>
        </w:rPr>
        <w:t xml:space="preserve"> </w:t>
      </w:r>
    </w:p>
    <w:p w14:paraId="54E1B186" w14:textId="7FF7429C" w:rsidR="004424AC" w:rsidRPr="00C11D44" w:rsidRDefault="003B313F">
      <w:pPr>
        <w:ind w:left="-3" w:right="65"/>
        <w:rPr>
          <w:sz w:val="24"/>
          <w:szCs w:val="24"/>
        </w:rPr>
      </w:pPr>
      <w:r w:rsidRPr="00C11D44">
        <w:rPr>
          <w:sz w:val="24"/>
          <w:szCs w:val="24"/>
        </w:rPr>
        <w:t>1.1. Учетная политика для целей бюджетного (бухгалтерского) учета сформирована для ведения бюджетного (бухгалтерского) учета и формирования отчетности казенного учреждения Воронежской области «</w:t>
      </w:r>
      <w:r w:rsidR="00216854">
        <w:rPr>
          <w:sz w:val="24"/>
          <w:szCs w:val="24"/>
        </w:rPr>
        <w:t>Детский дом города</w:t>
      </w:r>
      <w:r w:rsidRPr="00C11D44">
        <w:rPr>
          <w:sz w:val="24"/>
          <w:szCs w:val="24"/>
        </w:rPr>
        <w:t xml:space="preserve"> Воронежа». </w:t>
      </w:r>
    </w:p>
    <w:p w14:paraId="71643526" w14:textId="77777777" w:rsidR="004424AC" w:rsidRPr="00C11D44" w:rsidRDefault="003B313F">
      <w:pPr>
        <w:ind w:left="-3" w:right="65"/>
        <w:rPr>
          <w:sz w:val="24"/>
          <w:szCs w:val="24"/>
        </w:rPr>
      </w:pPr>
      <w:r w:rsidRPr="00C11D44">
        <w:rPr>
          <w:sz w:val="24"/>
          <w:szCs w:val="24"/>
        </w:rPr>
        <w:t xml:space="preserve">1.2. Учетная политика для целей бюджетного (бухгалтерского) учета разработана в соответствии с требованиями следующих документов: </w:t>
      </w:r>
    </w:p>
    <w:p w14:paraId="2C57D9FC" w14:textId="77777777" w:rsidR="004424AC" w:rsidRPr="00C11D44" w:rsidRDefault="003B313F">
      <w:pPr>
        <w:numPr>
          <w:ilvl w:val="0"/>
          <w:numId w:val="1"/>
        </w:numPr>
        <w:ind w:right="65"/>
        <w:rPr>
          <w:sz w:val="24"/>
          <w:szCs w:val="24"/>
        </w:rPr>
      </w:pPr>
      <w:r w:rsidRPr="00C11D44">
        <w:rPr>
          <w:sz w:val="24"/>
          <w:szCs w:val="24"/>
        </w:rPr>
        <w:t xml:space="preserve">Бюджетный </w:t>
      </w:r>
      <w:hyperlink r:id="rId13">
        <w:r w:rsidRPr="00C11D44">
          <w:rPr>
            <w:sz w:val="24"/>
            <w:szCs w:val="24"/>
          </w:rPr>
          <w:t>кодекс</w:t>
        </w:r>
      </w:hyperlink>
      <w:hyperlink r:id="rId14">
        <w:r w:rsidRPr="00C11D44">
          <w:rPr>
            <w:sz w:val="24"/>
            <w:szCs w:val="24"/>
          </w:rPr>
          <w:t xml:space="preserve"> </w:t>
        </w:r>
      </w:hyperlink>
      <w:r w:rsidRPr="00C11D44">
        <w:rPr>
          <w:sz w:val="24"/>
          <w:szCs w:val="24"/>
        </w:rPr>
        <w:t xml:space="preserve">Российской Федерации (далее – БК РФ); </w:t>
      </w:r>
    </w:p>
    <w:p w14:paraId="415250AB" w14:textId="77777777" w:rsidR="004424AC" w:rsidRPr="00C11D44" w:rsidRDefault="003B313F">
      <w:pPr>
        <w:numPr>
          <w:ilvl w:val="0"/>
          <w:numId w:val="1"/>
        </w:numPr>
        <w:ind w:right="65"/>
        <w:rPr>
          <w:sz w:val="24"/>
          <w:szCs w:val="24"/>
        </w:rPr>
      </w:pPr>
      <w:r w:rsidRPr="00C11D44">
        <w:rPr>
          <w:sz w:val="24"/>
          <w:szCs w:val="24"/>
        </w:rPr>
        <w:t xml:space="preserve">Трудовой кодекс Российской Федерации (далее – ТК РФ); </w:t>
      </w:r>
    </w:p>
    <w:p w14:paraId="0DED8BD6" w14:textId="77777777" w:rsidR="004424AC" w:rsidRPr="00C11D44" w:rsidRDefault="003B313F">
      <w:pPr>
        <w:numPr>
          <w:ilvl w:val="0"/>
          <w:numId w:val="1"/>
        </w:numPr>
        <w:ind w:right="65"/>
        <w:rPr>
          <w:sz w:val="24"/>
          <w:szCs w:val="24"/>
        </w:rPr>
      </w:pPr>
      <w:r w:rsidRPr="00C11D44">
        <w:rPr>
          <w:sz w:val="24"/>
          <w:szCs w:val="24"/>
        </w:rPr>
        <w:t xml:space="preserve">Гражданский кодекс Российской Федерации (далее – ГК РФ); </w:t>
      </w:r>
    </w:p>
    <w:p w14:paraId="6D1A50CE" w14:textId="77777777" w:rsidR="004424AC" w:rsidRPr="00C11D44" w:rsidRDefault="003B313F">
      <w:pPr>
        <w:numPr>
          <w:ilvl w:val="0"/>
          <w:numId w:val="1"/>
        </w:numPr>
        <w:ind w:right="65"/>
        <w:rPr>
          <w:sz w:val="24"/>
          <w:szCs w:val="24"/>
        </w:rPr>
      </w:pPr>
      <w:r w:rsidRPr="00C11D44">
        <w:rPr>
          <w:sz w:val="24"/>
          <w:szCs w:val="24"/>
        </w:rPr>
        <w:t xml:space="preserve">Федеральный </w:t>
      </w:r>
      <w:hyperlink r:id="rId15">
        <w:r w:rsidRPr="00C11D44">
          <w:rPr>
            <w:sz w:val="24"/>
            <w:szCs w:val="24"/>
          </w:rPr>
          <w:t>закон</w:t>
        </w:r>
      </w:hyperlink>
      <w:hyperlink r:id="rId16">
        <w:r w:rsidRPr="00C11D44">
          <w:rPr>
            <w:sz w:val="24"/>
            <w:szCs w:val="24"/>
          </w:rPr>
          <w:t xml:space="preserve"> </w:t>
        </w:r>
      </w:hyperlink>
      <w:r w:rsidRPr="00C11D44">
        <w:rPr>
          <w:sz w:val="24"/>
          <w:szCs w:val="24"/>
        </w:rPr>
        <w:t xml:space="preserve">от 06.12.2011 № 402-ФЗ «О бухгалтерском учете» (далее – Закон № 402-ФЗ); </w:t>
      </w:r>
    </w:p>
    <w:p w14:paraId="259AD44A" w14:textId="77777777" w:rsidR="004424AC" w:rsidRPr="00C11D44" w:rsidRDefault="003B313F">
      <w:pPr>
        <w:numPr>
          <w:ilvl w:val="0"/>
          <w:numId w:val="1"/>
        </w:numPr>
        <w:spacing w:after="25" w:line="259" w:lineRule="auto"/>
        <w:ind w:right="65"/>
        <w:rPr>
          <w:sz w:val="24"/>
          <w:szCs w:val="24"/>
        </w:rPr>
      </w:pPr>
      <w:r w:rsidRPr="00C11D44">
        <w:rPr>
          <w:sz w:val="24"/>
          <w:szCs w:val="24"/>
        </w:rPr>
        <w:t xml:space="preserve">Федеральный </w:t>
      </w:r>
      <w:hyperlink r:id="rId17">
        <w:r w:rsidRPr="00C11D44">
          <w:rPr>
            <w:sz w:val="24"/>
            <w:szCs w:val="24"/>
          </w:rPr>
          <w:t>закон</w:t>
        </w:r>
      </w:hyperlink>
      <w:hyperlink r:id="rId18">
        <w:r w:rsidRPr="00C11D44">
          <w:rPr>
            <w:sz w:val="24"/>
            <w:szCs w:val="24"/>
          </w:rPr>
          <w:t xml:space="preserve"> </w:t>
        </w:r>
      </w:hyperlink>
      <w:r w:rsidRPr="00C11D44">
        <w:rPr>
          <w:sz w:val="24"/>
          <w:szCs w:val="24"/>
        </w:rPr>
        <w:t xml:space="preserve">от 12.01.1996 № 7-ФЗ «О некоммерческих </w:t>
      </w:r>
    </w:p>
    <w:p w14:paraId="3FCEF2A0" w14:textId="77777777" w:rsidR="004424AC" w:rsidRPr="00C11D44" w:rsidRDefault="003B313F">
      <w:pPr>
        <w:ind w:left="-3" w:right="65" w:firstLine="0"/>
        <w:rPr>
          <w:sz w:val="24"/>
          <w:szCs w:val="24"/>
        </w:rPr>
      </w:pPr>
      <w:r w:rsidRPr="00C11D44">
        <w:rPr>
          <w:sz w:val="24"/>
          <w:szCs w:val="24"/>
        </w:rPr>
        <w:t xml:space="preserve">организациях» (далее – Закон № 7-ФЗ); </w:t>
      </w:r>
    </w:p>
    <w:p w14:paraId="013EB281" w14:textId="77777777" w:rsidR="004424AC" w:rsidRPr="00C11D44" w:rsidRDefault="003B313F">
      <w:pPr>
        <w:numPr>
          <w:ilvl w:val="0"/>
          <w:numId w:val="1"/>
        </w:numPr>
        <w:ind w:right="65"/>
        <w:rPr>
          <w:sz w:val="24"/>
          <w:szCs w:val="24"/>
        </w:rPr>
      </w:pPr>
      <w:r w:rsidRPr="00C11D44">
        <w:rPr>
          <w:sz w:val="24"/>
          <w:szCs w:val="24"/>
        </w:rPr>
        <w:t>Федеральный закон от 22.05.2003 № 54-ФЗ «О применении</w:t>
      </w:r>
      <w:r w:rsidR="00D5405C" w:rsidRPr="00C11D44">
        <w:rPr>
          <w:sz w:val="24"/>
          <w:szCs w:val="24"/>
        </w:rPr>
        <w:t xml:space="preserve"> контрольно-</w:t>
      </w:r>
      <w:r w:rsidRPr="00C11D44">
        <w:rPr>
          <w:sz w:val="24"/>
          <w:szCs w:val="24"/>
        </w:rPr>
        <w:t xml:space="preserve">кассовой техники при осуществлении расчетов в Российской Федерации» (далее – Закон № 54-ФЗ); </w:t>
      </w:r>
    </w:p>
    <w:p w14:paraId="5D52B230" w14:textId="77777777" w:rsidR="004424AC" w:rsidRPr="00C11D44" w:rsidRDefault="003B313F">
      <w:pPr>
        <w:numPr>
          <w:ilvl w:val="0"/>
          <w:numId w:val="1"/>
        </w:numPr>
        <w:ind w:right="65"/>
        <w:rPr>
          <w:sz w:val="24"/>
          <w:szCs w:val="24"/>
        </w:rPr>
      </w:pPr>
      <w:r w:rsidRPr="00C11D44">
        <w:rPr>
          <w:sz w:val="24"/>
          <w:szCs w:val="24"/>
        </w:rPr>
        <w:t xml:space="preserve">Федеральный </w:t>
      </w:r>
      <w:hyperlink r:id="rId19">
        <w:r w:rsidRPr="00C11D44">
          <w:rPr>
            <w:sz w:val="24"/>
            <w:szCs w:val="24"/>
          </w:rPr>
          <w:t>стандарт</w:t>
        </w:r>
      </w:hyperlink>
      <w:hyperlink r:id="rId20">
        <w:r w:rsidRPr="00C11D44">
          <w:rPr>
            <w:sz w:val="24"/>
            <w:szCs w:val="24"/>
          </w:rPr>
          <w:t xml:space="preserve"> </w:t>
        </w:r>
      </w:hyperlink>
      <w:r w:rsidRPr="00C11D44">
        <w:rPr>
          <w:sz w:val="24"/>
          <w:szCs w:val="24"/>
        </w:rPr>
        <w:t xml:space="preserve">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СГС «Концептуальные основы бухгалтерского учета»); </w:t>
      </w:r>
    </w:p>
    <w:p w14:paraId="488AC589" w14:textId="77777777" w:rsidR="004424AC" w:rsidRPr="00C11D44" w:rsidRDefault="003B313F">
      <w:pPr>
        <w:numPr>
          <w:ilvl w:val="0"/>
          <w:numId w:val="1"/>
        </w:numPr>
        <w:ind w:right="65"/>
        <w:rPr>
          <w:sz w:val="24"/>
          <w:szCs w:val="24"/>
        </w:rPr>
      </w:pPr>
      <w:r w:rsidRPr="00C11D44">
        <w:rPr>
          <w:sz w:val="24"/>
          <w:szCs w:val="24"/>
        </w:rPr>
        <w:t xml:space="preserve">Федеральный </w:t>
      </w:r>
      <w:hyperlink r:id="rId21">
        <w:r w:rsidRPr="00C11D44">
          <w:rPr>
            <w:sz w:val="24"/>
            <w:szCs w:val="24"/>
          </w:rPr>
          <w:t>стандарт</w:t>
        </w:r>
      </w:hyperlink>
      <w:hyperlink r:id="rId22">
        <w:r w:rsidRPr="00C11D44">
          <w:rPr>
            <w:sz w:val="24"/>
            <w:szCs w:val="24"/>
          </w:rPr>
          <w:t xml:space="preserve"> </w:t>
        </w:r>
      </w:hyperlink>
      <w:r w:rsidRPr="00C11D44">
        <w:rPr>
          <w:sz w:val="24"/>
          <w:szCs w:val="24"/>
        </w:rPr>
        <w:t xml:space="preserve">бухгалтерского учета для организаций государственного сектора «Основные средства», утвержденный приказом Минфина России от 31.12.2016 № 257н (далее – СГС «Основные средства»); </w:t>
      </w:r>
    </w:p>
    <w:p w14:paraId="0EC905DE" w14:textId="77777777" w:rsidR="004424AC" w:rsidRPr="00C11D44" w:rsidRDefault="003B313F">
      <w:pPr>
        <w:numPr>
          <w:ilvl w:val="0"/>
          <w:numId w:val="1"/>
        </w:numPr>
        <w:ind w:right="65"/>
        <w:rPr>
          <w:sz w:val="24"/>
          <w:szCs w:val="24"/>
        </w:rPr>
      </w:pPr>
      <w:r w:rsidRPr="00C11D44">
        <w:rPr>
          <w:sz w:val="24"/>
          <w:szCs w:val="24"/>
        </w:rPr>
        <w:t xml:space="preserve">Федеральный </w:t>
      </w:r>
      <w:hyperlink r:id="rId23">
        <w:r w:rsidRPr="00C11D44">
          <w:rPr>
            <w:sz w:val="24"/>
            <w:szCs w:val="24"/>
          </w:rPr>
          <w:t>стандарт</w:t>
        </w:r>
      </w:hyperlink>
      <w:hyperlink r:id="rId24">
        <w:r w:rsidRPr="00C11D44">
          <w:rPr>
            <w:sz w:val="24"/>
            <w:szCs w:val="24"/>
          </w:rPr>
          <w:t xml:space="preserve"> </w:t>
        </w:r>
      </w:hyperlink>
      <w:r w:rsidRPr="00C11D44">
        <w:rPr>
          <w:sz w:val="24"/>
          <w:szCs w:val="24"/>
        </w:rPr>
        <w:t xml:space="preserve">бухгалтерского учета для организаций государственного сектора «Аренда», утвержденный приказом Минфина России от 31.12.2016 № 258н (далее – СГС «Аренда»); </w:t>
      </w:r>
    </w:p>
    <w:p w14:paraId="50F2DB1B" w14:textId="77777777" w:rsidR="004424AC" w:rsidRPr="00C11D44" w:rsidRDefault="003B313F">
      <w:pPr>
        <w:numPr>
          <w:ilvl w:val="0"/>
          <w:numId w:val="1"/>
        </w:numPr>
        <w:ind w:right="65"/>
        <w:rPr>
          <w:sz w:val="24"/>
          <w:szCs w:val="24"/>
        </w:rPr>
      </w:pPr>
      <w:r w:rsidRPr="00C11D44">
        <w:rPr>
          <w:sz w:val="24"/>
          <w:szCs w:val="24"/>
        </w:rPr>
        <w:t xml:space="preserve">Федеральный </w:t>
      </w:r>
      <w:hyperlink r:id="rId25">
        <w:r w:rsidRPr="00C11D44">
          <w:rPr>
            <w:sz w:val="24"/>
            <w:szCs w:val="24"/>
          </w:rPr>
          <w:t>стандарт</w:t>
        </w:r>
      </w:hyperlink>
      <w:hyperlink r:id="rId26">
        <w:r w:rsidRPr="00C11D44">
          <w:rPr>
            <w:sz w:val="24"/>
            <w:szCs w:val="24"/>
          </w:rPr>
          <w:t xml:space="preserve"> </w:t>
        </w:r>
      </w:hyperlink>
      <w:r w:rsidRPr="00C11D44">
        <w:rPr>
          <w:sz w:val="24"/>
          <w:szCs w:val="24"/>
        </w:rPr>
        <w:t xml:space="preserve">бухгалтерского учета для организаций государственного сектора «Обесценение активов», утвержденный приказом Минфина России от 31.12.2016 № 259н (далее – СГС «Обесценение активов»); </w:t>
      </w:r>
    </w:p>
    <w:p w14:paraId="0FCC8343" w14:textId="77777777" w:rsidR="004424AC" w:rsidRPr="00C11D44" w:rsidRDefault="003B313F">
      <w:pPr>
        <w:numPr>
          <w:ilvl w:val="0"/>
          <w:numId w:val="1"/>
        </w:numPr>
        <w:ind w:right="65"/>
        <w:rPr>
          <w:sz w:val="24"/>
          <w:szCs w:val="24"/>
        </w:rPr>
      </w:pPr>
      <w:r w:rsidRPr="00C11D44">
        <w:rPr>
          <w:sz w:val="24"/>
          <w:szCs w:val="24"/>
        </w:rPr>
        <w:t xml:space="preserve">Федеральный </w:t>
      </w:r>
      <w:hyperlink r:id="rId27">
        <w:r w:rsidRPr="00C11D44">
          <w:rPr>
            <w:sz w:val="24"/>
            <w:szCs w:val="24"/>
          </w:rPr>
          <w:t>стандарт</w:t>
        </w:r>
      </w:hyperlink>
      <w:hyperlink r:id="rId28">
        <w:r w:rsidRPr="00C11D44">
          <w:rPr>
            <w:sz w:val="24"/>
            <w:szCs w:val="24"/>
          </w:rPr>
          <w:t xml:space="preserve"> </w:t>
        </w:r>
      </w:hyperlink>
      <w:r w:rsidRPr="00C11D44">
        <w:rPr>
          <w:sz w:val="24"/>
          <w:szCs w:val="24"/>
        </w:rPr>
        <w:t xml:space="preserve">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w:t>
      </w:r>
    </w:p>
    <w:p w14:paraId="33D45CC2" w14:textId="77777777" w:rsidR="004424AC" w:rsidRPr="00C11D44" w:rsidRDefault="003B313F">
      <w:pPr>
        <w:ind w:left="-3" w:right="65" w:firstLine="0"/>
        <w:rPr>
          <w:sz w:val="24"/>
          <w:szCs w:val="24"/>
        </w:rPr>
      </w:pPr>
      <w:r w:rsidRPr="00C11D44">
        <w:rPr>
          <w:sz w:val="24"/>
          <w:szCs w:val="24"/>
        </w:rPr>
        <w:t xml:space="preserve">№ 260н (далее – СГС «Представление отчетности»); </w:t>
      </w:r>
    </w:p>
    <w:p w14:paraId="74F759E3" w14:textId="77777777" w:rsidR="004424AC" w:rsidRPr="00C11D44" w:rsidRDefault="003B313F">
      <w:pPr>
        <w:numPr>
          <w:ilvl w:val="0"/>
          <w:numId w:val="1"/>
        </w:numPr>
        <w:ind w:right="65"/>
        <w:rPr>
          <w:sz w:val="24"/>
          <w:szCs w:val="24"/>
        </w:rPr>
      </w:pPr>
      <w:r w:rsidRPr="00C11D44">
        <w:rPr>
          <w:sz w:val="24"/>
          <w:szCs w:val="24"/>
        </w:rPr>
        <w:lastRenderedPageBreak/>
        <w:t xml:space="preserve">Федеральный </w:t>
      </w:r>
      <w:hyperlink r:id="rId29">
        <w:r w:rsidRPr="00C11D44">
          <w:rPr>
            <w:sz w:val="24"/>
            <w:szCs w:val="24"/>
          </w:rPr>
          <w:t>стандарт</w:t>
        </w:r>
      </w:hyperlink>
      <w:hyperlink r:id="rId30">
        <w:r w:rsidRPr="00C11D44">
          <w:rPr>
            <w:sz w:val="24"/>
            <w:szCs w:val="24"/>
          </w:rPr>
          <w:t xml:space="preserve"> </w:t>
        </w:r>
      </w:hyperlink>
      <w:r w:rsidRPr="00C11D44">
        <w:rPr>
          <w:sz w:val="24"/>
          <w:szCs w:val="24"/>
        </w:rPr>
        <w:t xml:space="preserve">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СГС «Отчет о движении денежных средств»); </w:t>
      </w:r>
    </w:p>
    <w:p w14:paraId="50404A62" w14:textId="77777777" w:rsidR="004424AC" w:rsidRPr="00C11D44" w:rsidRDefault="003B313F">
      <w:pPr>
        <w:numPr>
          <w:ilvl w:val="0"/>
          <w:numId w:val="1"/>
        </w:numPr>
        <w:ind w:right="65"/>
        <w:rPr>
          <w:sz w:val="24"/>
          <w:szCs w:val="24"/>
        </w:rPr>
      </w:pPr>
      <w:r w:rsidRPr="00C11D44">
        <w:rPr>
          <w:sz w:val="24"/>
          <w:szCs w:val="24"/>
        </w:rPr>
        <w:t xml:space="preserve">Федеральный </w:t>
      </w:r>
      <w:hyperlink r:id="rId31">
        <w:r w:rsidRPr="00C11D44">
          <w:rPr>
            <w:sz w:val="24"/>
            <w:szCs w:val="24"/>
          </w:rPr>
          <w:t>стандарт</w:t>
        </w:r>
      </w:hyperlink>
      <w:hyperlink r:id="rId32">
        <w:r w:rsidRPr="00C11D44">
          <w:rPr>
            <w:sz w:val="24"/>
            <w:szCs w:val="24"/>
          </w:rPr>
          <w:t xml:space="preserve"> </w:t>
        </w:r>
      </w:hyperlink>
      <w:r w:rsidRPr="00C11D44">
        <w:rPr>
          <w:sz w:val="24"/>
          <w:szCs w:val="24"/>
        </w:rPr>
        <w:t xml:space="preserve">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СГС «Учетная политика, оценочные значения и ошибки»); </w:t>
      </w:r>
    </w:p>
    <w:p w14:paraId="4D726140" w14:textId="77777777" w:rsidR="004424AC" w:rsidRPr="00C11D44" w:rsidRDefault="003B313F">
      <w:pPr>
        <w:numPr>
          <w:ilvl w:val="0"/>
          <w:numId w:val="1"/>
        </w:numPr>
        <w:ind w:right="65"/>
        <w:rPr>
          <w:sz w:val="24"/>
          <w:szCs w:val="24"/>
        </w:rPr>
      </w:pPr>
      <w:r w:rsidRPr="00C11D44">
        <w:rPr>
          <w:sz w:val="24"/>
          <w:szCs w:val="24"/>
        </w:rPr>
        <w:t xml:space="preserve">Федеральный </w:t>
      </w:r>
      <w:hyperlink r:id="rId33">
        <w:r w:rsidRPr="00C11D44">
          <w:rPr>
            <w:sz w:val="24"/>
            <w:szCs w:val="24"/>
          </w:rPr>
          <w:t>стандарт</w:t>
        </w:r>
      </w:hyperlink>
      <w:hyperlink r:id="rId34">
        <w:r w:rsidRPr="00C11D44">
          <w:rPr>
            <w:sz w:val="24"/>
            <w:szCs w:val="24"/>
          </w:rPr>
          <w:t xml:space="preserve"> </w:t>
        </w:r>
      </w:hyperlink>
      <w:r w:rsidRPr="00C11D44">
        <w:rPr>
          <w:sz w:val="24"/>
          <w:szCs w:val="24"/>
        </w:rPr>
        <w:t xml:space="preserve">бухгалтерского учета для организаций государственного сектора «События после отчетной даты», утвержденный приказом Минфина России от 30.12.2017 № 275н (далее – СГС «События после отчетной даты»); </w:t>
      </w:r>
    </w:p>
    <w:p w14:paraId="3809B150" w14:textId="77777777" w:rsidR="004424AC" w:rsidRPr="00C11D44" w:rsidRDefault="003B313F">
      <w:pPr>
        <w:numPr>
          <w:ilvl w:val="0"/>
          <w:numId w:val="1"/>
        </w:numPr>
        <w:ind w:right="65"/>
        <w:rPr>
          <w:sz w:val="24"/>
          <w:szCs w:val="24"/>
        </w:rPr>
      </w:pPr>
      <w:r w:rsidRPr="00C11D44">
        <w:rPr>
          <w:sz w:val="24"/>
          <w:szCs w:val="24"/>
        </w:rPr>
        <w:t xml:space="preserve">Федеральный </w:t>
      </w:r>
      <w:hyperlink r:id="rId35">
        <w:r w:rsidRPr="00C11D44">
          <w:rPr>
            <w:sz w:val="24"/>
            <w:szCs w:val="24"/>
          </w:rPr>
          <w:t>стандарт</w:t>
        </w:r>
      </w:hyperlink>
      <w:hyperlink r:id="rId36">
        <w:r w:rsidRPr="00C11D44">
          <w:rPr>
            <w:sz w:val="24"/>
            <w:szCs w:val="24"/>
          </w:rPr>
          <w:t xml:space="preserve"> </w:t>
        </w:r>
      </w:hyperlink>
      <w:r w:rsidRPr="00C11D44">
        <w:rPr>
          <w:sz w:val="24"/>
          <w:szCs w:val="24"/>
        </w:rPr>
        <w:t xml:space="preserve">бухгалтерского учета для организаций государственного сектора «Доходы», утвержденный приказом Минфина России от 27.02.2018 № 32н (далее – СГС «Доходы»); </w:t>
      </w:r>
    </w:p>
    <w:p w14:paraId="66E41477" w14:textId="77777777" w:rsidR="004424AC" w:rsidRPr="00C11D44" w:rsidRDefault="003B313F">
      <w:pPr>
        <w:numPr>
          <w:ilvl w:val="0"/>
          <w:numId w:val="1"/>
        </w:numPr>
        <w:ind w:right="65"/>
        <w:rPr>
          <w:sz w:val="24"/>
          <w:szCs w:val="24"/>
        </w:rPr>
      </w:pPr>
      <w:r w:rsidRPr="00C11D44">
        <w:rPr>
          <w:sz w:val="24"/>
          <w:szCs w:val="24"/>
        </w:rPr>
        <w:t xml:space="preserve">Федеральный </w:t>
      </w:r>
      <w:hyperlink r:id="rId37">
        <w:r w:rsidRPr="00C11D44">
          <w:rPr>
            <w:sz w:val="24"/>
            <w:szCs w:val="24"/>
          </w:rPr>
          <w:t>стандарт</w:t>
        </w:r>
      </w:hyperlink>
      <w:hyperlink r:id="rId38">
        <w:r w:rsidRPr="00C11D44">
          <w:rPr>
            <w:sz w:val="24"/>
            <w:szCs w:val="24"/>
          </w:rPr>
          <w:t xml:space="preserve"> </w:t>
        </w:r>
      </w:hyperlink>
      <w:r w:rsidRPr="00C11D44">
        <w:rPr>
          <w:sz w:val="24"/>
          <w:szCs w:val="24"/>
        </w:rPr>
        <w:t xml:space="preserve">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СГС «Влияние изменений курсов иностранных валют»); </w:t>
      </w:r>
    </w:p>
    <w:p w14:paraId="56F2013B" w14:textId="77777777" w:rsidR="004424AC" w:rsidRPr="00C11D44" w:rsidRDefault="003B313F">
      <w:pPr>
        <w:numPr>
          <w:ilvl w:val="0"/>
          <w:numId w:val="1"/>
        </w:numPr>
        <w:ind w:right="65"/>
        <w:rPr>
          <w:sz w:val="24"/>
          <w:szCs w:val="24"/>
        </w:rPr>
      </w:pPr>
      <w:r w:rsidRPr="00C11D44">
        <w:rPr>
          <w:sz w:val="24"/>
          <w:szCs w:val="24"/>
        </w:rPr>
        <w:t xml:space="preserve">Федеральный </w:t>
      </w:r>
      <w:hyperlink r:id="rId39">
        <w:r w:rsidRPr="00C11D44">
          <w:rPr>
            <w:sz w:val="24"/>
            <w:szCs w:val="24"/>
          </w:rPr>
          <w:t>стандарт</w:t>
        </w:r>
      </w:hyperlink>
      <w:hyperlink r:id="rId40">
        <w:r w:rsidRPr="00C11D44">
          <w:rPr>
            <w:sz w:val="24"/>
            <w:szCs w:val="24"/>
          </w:rPr>
          <w:t xml:space="preserve"> </w:t>
        </w:r>
      </w:hyperlink>
      <w:r w:rsidRPr="00C11D44">
        <w:rPr>
          <w:sz w:val="24"/>
          <w:szCs w:val="24"/>
        </w:rPr>
        <w:t xml:space="preserve">бухгалтерского учета для организаций государственного сектора «Информация о связанных сторонах», утвержденный </w:t>
      </w:r>
    </w:p>
    <w:p w14:paraId="1D2612C5" w14:textId="77777777" w:rsidR="004424AC" w:rsidRPr="00C11D44" w:rsidRDefault="003B313F">
      <w:pPr>
        <w:tabs>
          <w:tab w:val="center" w:pos="2113"/>
          <w:tab w:val="center" w:pos="3520"/>
          <w:tab w:val="center" w:pos="4479"/>
          <w:tab w:val="center" w:pos="5646"/>
          <w:tab w:val="center" w:pos="6815"/>
          <w:tab w:val="center" w:pos="7641"/>
          <w:tab w:val="center" w:pos="8708"/>
          <w:tab w:val="right" w:pos="9710"/>
        </w:tabs>
        <w:ind w:left="-3" w:right="0" w:firstLine="0"/>
        <w:jc w:val="left"/>
        <w:rPr>
          <w:sz w:val="24"/>
          <w:szCs w:val="24"/>
        </w:rPr>
      </w:pPr>
      <w:r w:rsidRPr="00C11D44">
        <w:rPr>
          <w:sz w:val="24"/>
          <w:szCs w:val="24"/>
        </w:rPr>
        <w:t xml:space="preserve">приказом </w:t>
      </w:r>
      <w:r w:rsidRPr="00C11D44">
        <w:rPr>
          <w:sz w:val="24"/>
          <w:szCs w:val="24"/>
        </w:rPr>
        <w:tab/>
        <w:t xml:space="preserve">Минфина </w:t>
      </w:r>
      <w:r w:rsidRPr="00C11D44">
        <w:rPr>
          <w:sz w:val="24"/>
          <w:szCs w:val="24"/>
        </w:rPr>
        <w:tab/>
        <w:t xml:space="preserve">России </w:t>
      </w:r>
      <w:r w:rsidRPr="00C11D44">
        <w:rPr>
          <w:sz w:val="24"/>
          <w:szCs w:val="24"/>
        </w:rPr>
        <w:tab/>
        <w:t xml:space="preserve">от </w:t>
      </w:r>
      <w:r w:rsidRPr="00C11D44">
        <w:rPr>
          <w:sz w:val="24"/>
          <w:szCs w:val="24"/>
        </w:rPr>
        <w:tab/>
        <w:t xml:space="preserve">30.12.2017 </w:t>
      </w:r>
      <w:r w:rsidRPr="00C11D44">
        <w:rPr>
          <w:sz w:val="24"/>
          <w:szCs w:val="24"/>
        </w:rPr>
        <w:tab/>
        <w:t xml:space="preserve">№ </w:t>
      </w:r>
      <w:r w:rsidRPr="00C11D44">
        <w:rPr>
          <w:sz w:val="24"/>
          <w:szCs w:val="24"/>
        </w:rPr>
        <w:tab/>
        <w:t xml:space="preserve">277н </w:t>
      </w:r>
      <w:r w:rsidRPr="00C11D44">
        <w:rPr>
          <w:sz w:val="24"/>
          <w:szCs w:val="24"/>
        </w:rPr>
        <w:tab/>
        <w:t xml:space="preserve">(далее </w:t>
      </w:r>
      <w:r w:rsidRPr="00C11D44">
        <w:rPr>
          <w:sz w:val="24"/>
          <w:szCs w:val="24"/>
        </w:rPr>
        <w:tab/>
        <w:t xml:space="preserve">–  </w:t>
      </w:r>
    </w:p>
    <w:p w14:paraId="58AADD57" w14:textId="77777777" w:rsidR="004424AC" w:rsidRPr="00C11D44" w:rsidRDefault="003B313F">
      <w:pPr>
        <w:ind w:left="-3" w:right="65" w:firstLine="0"/>
        <w:rPr>
          <w:sz w:val="24"/>
          <w:szCs w:val="24"/>
        </w:rPr>
      </w:pPr>
      <w:r w:rsidRPr="00C11D44">
        <w:rPr>
          <w:sz w:val="24"/>
          <w:szCs w:val="24"/>
        </w:rPr>
        <w:t xml:space="preserve">СГС «Информация о связанных сторонах»); </w:t>
      </w:r>
    </w:p>
    <w:p w14:paraId="74A6FF21" w14:textId="53C95BDF" w:rsidR="004424AC" w:rsidRPr="00216854" w:rsidRDefault="003B313F" w:rsidP="00216854">
      <w:pPr>
        <w:numPr>
          <w:ilvl w:val="0"/>
          <w:numId w:val="1"/>
        </w:numPr>
        <w:ind w:right="65"/>
        <w:rPr>
          <w:sz w:val="24"/>
          <w:szCs w:val="24"/>
        </w:rPr>
      </w:pPr>
      <w:r w:rsidRPr="00C11D44">
        <w:rPr>
          <w:sz w:val="24"/>
          <w:szCs w:val="24"/>
        </w:rPr>
        <w:t xml:space="preserve">Федеральный </w:t>
      </w:r>
      <w:hyperlink r:id="rId41">
        <w:r w:rsidRPr="00C11D44">
          <w:rPr>
            <w:sz w:val="24"/>
            <w:szCs w:val="24"/>
          </w:rPr>
          <w:t>стандарт</w:t>
        </w:r>
      </w:hyperlink>
      <w:hyperlink r:id="rId42">
        <w:r w:rsidRPr="00C11D44">
          <w:rPr>
            <w:sz w:val="24"/>
            <w:szCs w:val="24"/>
          </w:rPr>
          <w:t xml:space="preserve"> </w:t>
        </w:r>
      </w:hyperlink>
      <w:r w:rsidRPr="00C11D44">
        <w:rPr>
          <w:sz w:val="24"/>
          <w:szCs w:val="24"/>
        </w:rPr>
        <w:t xml:space="preserve">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w:t>
      </w:r>
      <w:r w:rsidRPr="00216854">
        <w:rPr>
          <w:sz w:val="24"/>
          <w:szCs w:val="24"/>
        </w:rPr>
        <w:t xml:space="preserve">активы»); </w:t>
      </w:r>
    </w:p>
    <w:p w14:paraId="459699FC" w14:textId="77777777" w:rsidR="004424AC" w:rsidRPr="00C11D44" w:rsidRDefault="003B313F">
      <w:pPr>
        <w:numPr>
          <w:ilvl w:val="0"/>
          <w:numId w:val="1"/>
        </w:numPr>
        <w:ind w:right="65"/>
        <w:rPr>
          <w:sz w:val="24"/>
          <w:szCs w:val="24"/>
        </w:rPr>
      </w:pPr>
      <w:r w:rsidRPr="00C11D44">
        <w:rPr>
          <w:sz w:val="24"/>
          <w:szCs w:val="24"/>
        </w:rPr>
        <w:t xml:space="preserve">Федеральный </w:t>
      </w:r>
      <w:hyperlink r:id="rId43">
        <w:r w:rsidRPr="00C11D44">
          <w:rPr>
            <w:sz w:val="24"/>
            <w:szCs w:val="24"/>
          </w:rPr>
          <w:t>стандарт</w:t>
        </w:r>
      </w:hyperlink>
      <w:hyperlink r:id="rId44">
        <w:r w:rsidRPr="00C11D44">
          <w:rPr>
            <w:sz w:val="24"/>
            <w:szCs w:val="24"/>
          </w:rPr>
          <w:t xml:space="preserve"> </w:t>
        </w:r>
      </w:hyperlink>
      <w:r w:rsidRPr="00C11D44">
        <w:rPr>
          <w:sz w:val="24"/>
          <w:szCs w:val="24"/>
        </w:rPr>
        <w:t xml:space="preserve">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СГС «Бюджетная информация  в бухгалтерской (финансовой) отчетности»); </w:t>
      </w:r>
    </w:p>
    <w:p w14:paraId="3D9E4245" w14:textId="77777777" w:rsidR="004424AC" w:rsidRPr="00C11D44" w:rsidRDefault="003B313F">
      <w:pPr>
        <w:numPr>
          <w:ilvl w:val="0"/>
          <w:numId w:val="1"/>
        </w:numPr>
        <w:ind w:right="65"/>
        <w:rPr>
          <w:sz w:val="24"/>
          <w:szCs w:val="24"/>
        </w:rPr>
      </w:pPr>
      <w:r w:rsidRPr="00C11D44">
        <w:rPr>
          <w:sz w:val="24"/>
          <w:szCs w:val="24"/>
        </w:rPr>
        <w:t xml:space="preserve">Федеральный </w:t>
      </w:r>
      <w:hyperlink r:id="rId45">
        <w:r w:rsidRPr="00C11D44">
          <w:rPr>
            <w:sz w:val="24"/>
            <w:szCs w:val="24"/>
          </w:rPr>
          <w:t>стандарт</w:t>
        </w:r>
      </w:hyperlink>
      <w:hyperlink r:id="rId46">
        <w:r w:rsidRPr="00C11D44">
          <w:rPr>
            <w:sz w:val="24"/>
            <w:szCs w:val="24"/>
          </w:rPr>
          <w:t xml:space="preserve"> </w:t>
        </w:r>
      </w:hyperlink>
      <w:r w:rsidRPr="00C11D44">
        <w:rPr>
          <w:sz w:val="24"/>
          <w:szCs w:val="24"/>
        </w:rPr>
        <w:t xml:space="preserve">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СГС «Резервы»); </w:t>
      </w:r>
    </w:p>
    <w:p w14:paraId="5B69E46C" w14:textId="33A40D74" w:rsidR="004424AC" w:rsidRPr="00216854" w:rsidRDefault="003B313F" w:rsidP="00216854">
      <w:pPr>
        <w:numPr>
          <w:ilvl w:val="0"/>
          <w:numId w:val="1"/>
        </w:numPr>
        <w:ind w:right="65"/>
        <w:rPr>
          <w:sz w:val="24"/>
          <w:szCs w:val="24"/>
        </w:rPr>
      </w:pPr>
      <w:r w:rsidRPr="00C11D44">
        <w:rPr>
          <w:sz w:val="24"/>
          <w:szCs w:val="24"/>
        </w:rPr>
        <w:t xml:space="preserve">Федеральный </w:t>
      </w:r>
      <w:hyperlink r:id="rId47">
        <w:r w:rsidRPr="00C11D44">
          <w:rPr>
            <w:sz w:val="24"/>
            <w:szCs w:val="24"/>
          </w:rPr>
          <w:t>стандарт</w:t>
        </w:r>
      </w:hyperlink>
      <w:hyperlink r:id="rId48">
        <w:r w:rsidRPr="00C11D44">
          <w:rPr>
            <w:sz w:val="24"/>
            <w:szCs w:val="24"/>
          </w:rPr>
          <w:t xml:space="preserve"> </w:t>
        </w:r>
      </w:hyperlink>
      <w:r w:rsidRPr="00C11D44">
        <w:rPr>
          <w:sz w:val="24"/>
          <w:szCs w:val="24"/>
        </w:rPr>
        <w:t xml:space="preserve">бухгалтерского учета для организаций государственного сектора «Долгосрочные договоры», утвержденный приказом Минфина России от 29.06.2018 № 145н (далее – СГС «Долгосрочные </w:t>
      </w:r>
      <w:r w:rsidRPr="00216854">
        <w:rPr>
          <w:sz w:val="24"/>
          <w:szCs w:val="24"/>
        </w:rPr>
        <w:t xml:space="preserve">договоры»); </w:t>
      </w:r>
    </w:p>
    <w:p w14:paraId="086CFA99" w14:textId="77777777" w:rsidR="004424AC" w:rsidRPr="00C11D44" w:rsidRDefault="003B313F">
      <w:pPr>
        <w:numPr>
          <w:ilvl w:val="0"/>
          <w:numId w:val="1"/>
        </w:numPr>
        <w:ind w:right="65"/>
        <w:rPr>
          <w:sz w:val="24"/>
          <w:szCs w:val="24"/>
        </w:rPr>
      </w:pPr>
      <w:r w:rsidRPr="00C11D44">
        <w:rPr>
          <w:sz w:val="24"/>
          <w:szCs w:val="24"/>
        </w:rPr>
        <w:t xml:space="preserve">Федеральный </w:t>
      </w:r>
      <w:hyperlink r:id="rId49">
        <w:r w:rsidRPr="00C11D44">
          <w:rPr>
            <w:sz w:val="24"/>
            <w:szCs w:val="24"/>
          </w:rPr>
          <w:t>стандарт</w:t>
        </w:r>
      </w:hyperlink>
      <w:hyperlink r:id="rId50">
        <w:r w:rsidRPr="00C11D44">
          <w:rPr>
            <w:sz w:val="24"/>
            <w:szCs w:val="24"/>
          </w:rPr>
          <w:t xml:space="preserve"> </w:t>
        </w:r>
      </w:hyperlink>
      <w:r w:rsidRPr="00C11D44">
        <w:rPr>
          <w:sz w:val="24"/>
          <w:szCs w:val="24"/>
        </w:rPr>
        <w:t xml:space="preserve">бухгалтерского учета для организаций государственного сектора «Запасы», утвержденный приказом Минфина России от 07.12.2018 № 256н (далее – СГС «Запасы»); </w:t>
      </w:r>
    </w:p>
    <w:p w14:paraId="57D6809E" w14:textId="77777777" w:rsidR="004424AC" w:rsidRPr="00C11D44" w:rsidRDefault="003B313F">
      <w:pPr>
        <w:numPr>
          <w:ilvl w:val="0"/>
          <w:numId w:val="1"/>
        </w:numPr>
        <w:ind w:right="65"/>
        <w:rPr>
          <w:sz w:val="24"/>
          <w:szCs w:val="24"/>
        </w:rPr>
      </w:pPr>
      <w:r w:rsidRPr="00C11D44">
        <w:rPr>
          <w:sz w:val="24"/>
          <w:szCs w:val="24"/>
        </w:rPr>
        <w:t xml:space="preserve">Федеральный </w:t>
      </w:r>
      <w:hyperlink r:id="rId51">
        <w:r w:rsidRPr="00C11D44">
          <w:rPr>
            <w:sz w:val="24"/>
            <w:szCs w:val="24"/>
          </w:rPr>
          <w:t>стандарт</w:t>
        </w:r>
      </w:hyperlink>
      <w:hyperlink r:id="rId52">
        <w:r w:rsidRPr="00C11D44">
          <w:rPr>
            <w:sz w:val="24"/>
            <w:szCs w:val="24"/>
          </w:rPr>
          <w:t xml:space="preserve"> </w:t>
        </w:r>
      </w:hyperlink>
      <w:r w:rsidRPr="00C11D44">
        <w:rPr>
          <w:sz w:val="24"/>
          <w:szCs w:val="24"/>
        </w:rPr>
        <w:t xml:space="preserve">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 </w:t>
      </w:r>
    </w:p>
    <w:p w14:paraId="5B1120B6" w14:textId="77777777" w:rsidR="004424AC" w:rsidRPr="00C11D44" w:rsidRDefault="003B313F">
      <w:pPr>
        <w:numPr>
          <w:ilvl w:val="0"/>
          <w:numId w:val="1"/>
        </w:numPr>
        <w:ind w:right="65"/>
        <w:rPr>
          <w:sz w:val="24"/>
          <w:szCs w:val="24"/>
        </w:rPr>
      </w:pPr>
      <w:r w:rsidRPr="00C11D44">
        <w:rPr>
          <w:sz w:val="24"/>
          <w:szCs w:val="24"/>
        </w:rPr>
        <w:t xml:space="preserve">Федеральный </w:t>
      </w:r>
      <w:hyperlink r:id="rId53">
        <w:r w:rsidRPr="00C11D44">
          <w:rPr>
            <w:sz w:val="24"/>
            <w:szCs w:val="24"/>
          </w:rPr>
          <w:t>стандарт</w:t>
        </w:r>
      </w:hyperlink>
      <w:hyperlink r:id="rId54">
        <w:r w:rsidRPr="00C11D44">
          <w:rPr>
            <w:sz w:val="24"/>
            <w:szCs w:val="24"/>
          </w:rPr>
          <w:t xml:space="preserve"> </w:t>
        </w:r>
      </w:hyperlink>
      <w:r w:rsidRPr="00C11D44">
        <w:rPr>
          <w:sz w:val="24"/>
          <w:szCs w:val="24"/>
        </w:rPr>
        <w:t xml:space="preserve">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 </w:t>
      </w:r>
    </w:p>
    <w:p w14:paraId="3B20D4DD" w14:textId="77777777" w:rsidR="004424AC" w:rsidRPr="00C11D44" w:rsidRDefault="003B313F">
      <w:pPr>
        <w:numPr>
          <w:ilvl w:val="0"/>
          <w:numId w:val="1"/>
        </w:numPr>
        <w:ind w:right="65"/>
        <w:rPr>
          <w:sz w:val="24"/>
          <w:szCs w:val="24"/>
        </w:rPr>
      </w:pPr>
      <w:r w:rsidRPr="00C11D44">
        <w:rPr>
          <w:sz w:val="24"/>
          <w:szCs w:val="24"/>
        </w:rPr>
        <w:lastRenderedPageBreak/>
        <w:t xml:space="preserve">Федеральный </w:t>
      </w:r>
      <w:hyperlink r:id="rId55">
        <w:r w:rsidRPr="00C11D44">
          <w:rPr>
            <w:sz w:val="24"/>
            <w:szCs w:val="24"/>
          </w:rPr>
          <w:t>стандарт</w:t>
        </w:r>
      </w:hyperlink>
      <w:hyperlink r:id="rId56">
        <w:r w:rsidRPr="00C11D44">
          <w:rPr>
            <w:sz w:val="24"/>
            <w:szCs w:val="24"/>
          </w:rPr>
          <w:t xml:space="preserve"> </w:t>
        </w:r>
      </w:hyperlink>
      <w:r w:rsidRPr="00C11D44">
        <w:rPr>
          <w:sz w:val="24"/>
          <w:szCs w:val="24"/>
        </w:rPr>
        <w:t xml:space="preserve">бухгалтерского учета государственных финансов «Выплаты персоналу», утвержденный приказом Минфина России  от 15.11.2019 № 184н (далее – СГС «Выплаты персоналу»); </w:t>
      </w:r>
    </w:p>
    <w:p w14:paraId="7592E797" w14:textId="77777777" w:rsidR="004424AC" w:rsidRPr="00C11D44" w:rsidRDefault="003B313F">
      <w:pPr>
        <w:numPr>
          <w:ilvl w:val="0"/>
          <w:numId w:val="1"/>
        </w:numPr>
        <w:ind w:right="65"/>
        <w:rPr>
          <w:sz w:val="24"/>
          <w:szCs w:val="24"/>
        </w:rPr>
      </w:pPr>
      <w:r w:rsidRPr="00C11D44">
        <w:rPr>
          <w:sz w:val="24"/>
          <w:szCs w:val="24"/>
        </w:rPr>
        <w:t xml:space="preserve">Федеральный </w:t>
      </w:r>
      <w:hyperlink r:id="rId57">
        <w:r w:rsidRPr="00C11D44">
          <w:rPr>
            <w:sz w:val="24"/>
            <w:szCs w:val="24"/>
          </w:rPr>
          <w:t>стандарт</w:t>
        </w:r>
      </w:hyperlink>
      <w:hyperlink r:id="rId58">
        <w:r w:rsidRPr="00C11D44">
          <w:rPr>
            <w:sz w:val="24"/>
            <w:szCs w:val="24"/>
          </w:rPr>
          <w:t xml:space="preserve"> </w:t>
        </w:r>
      </w:hyperlink>
      <w:r w:rsidRPr="00C11D44">
        <w:rPr>
          <w:sz w:val="24"/>
          <w:szCs w:val="24"/>
        </w:rPr>
        <w:t xml:space="preserve">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 </w:t>
      </w:r>
    </w:p>
    <w:p w14:paraId="1FCB8CBC" w14:textId="77777777" w:rsidR="004424AC" w:rsidRPr="00C11D44" w:rsidRDefault="00693FBF">
      <w:pPr>
        <w:numPr>
          <w:ilvl w:val="0"/>
          <w:numId w:val="1"/>
        </w:numPr>
        <w:ind w:right="65"/>
        <w:rPr>
          <w:sz w:val="24"/>
          <w:szCs w:val="24"/>
        </w:rPr>
      </w:pPr>
      <w:hyperlink r:id="rId59">
        <w:r w:rsidR="003B313F" w:rsidRPr="00C11D44">
          <w:rPr>
            <w:sz w:val="24"/>
            <w:szCs w:val="24"/>
          </w:rPr>
          <w:t>Приказ</w:t>
        </w:r>
      </w:hyperlink>
      <w:hyperlink r:id="rId60">
        <w:r w:rsidR="003B313F" w:rsidRPr="00C11D44">
          <w:rPr>
            <w:sz w:val="24"/>
            <w:szCs w:val="24"/>
          </w:rPr>
          <w:t xml:space="preserve"> </w:t>
        </w:r>
      </w:hyperlink>
      <w:r w:rsidR="003B313F" w:rsidRPr="00C11D44">
        <w:rPr>
          <w:sz w:val="24"/>
          <w:szCs w:val="24"/>
        </w:rPr>
        <w:t xml:space="preserve">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w:t>
      </w:r>
    </w:p>
    <w:p w14:paraId="5EE2CBF5" w14:textId="77777777" w:rsidR="004424AC" w:rsidRPr="00C11D44" w:rsidRDefault="00693FBF">
      <w:pPr>
        <w:numPr>
          <w:ilvl w:val="0"/>
          <w:numId w:val="1"/>
        </w:numPr>
        <w:ind w:right="65"/>
        <w:rPr>
          <w:sz w:val="24"/>
          <w:szCs w:val="24"/>
        </w:rPr>
      </w:pPr>
      <w:hyperlink r:id="rId61">
        <w:r w:rsidR="003B313F" w:rsidRPr="00C11D44">
          <w:rPr>
            <w:sz w:val="24"/>
            <w:szCs w:val="24"/>
          </w:rPr>
          <w:t>Инструкция</w:t>
        </w:r>
      </w:hyperlink>
      <w:hyperlink r:id="rId62">
        <w:r w:rsidR="003B313F" w:rsidRPr="00C11D44">
          <w:rPr>
            <w:sz w:val="24"/>
            <w:szCs w:val="24"/>
          </w:rPr>
          <w:t xml:space="preserve"> </w:t>
        </w:r>
      </w:hyperlink>
      <w:r w:rsidR="003B313F" w:rsidRPr="00C11D44">
        <w:rPr>
          <w:sz w:val="24"/>
          <w:szCs w:val="24"/>
        </w:rPr>
        <w:t xml:space="preserve">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Инструкция № 157н); </w:t>
      </w:r>
    </w:p>
    <w:p w14:paraId="3DB750AB" w14:textId="77777777" w:rsidR="004424AC" w:rsidRPr="00C11D44" w:rsidRDefault="00693FBF">
      <w:pPr>
        <w:numPr>
          <w:ilvl w:val="0"/>
          <w:numId w:val="1"/>
        </w:numPr>
        <w:ind w:right="65"/>
        <w:rPr>
          <w:sz w:val="24"/>
          <w:szCs w:val="24"/>
        </w:rPr>
      </w:pPr>
      <w:hyperlink r:id="rId63">
        <w:r w:rsidR="003B313F" w:rsidRPr="00C11D44">
          <w:rPr>
            <w:sz w:val="24"/>
            <w:szCs w:val="24"/>
          </w:rPr>
          <w:t>Инструкция</w:t>
        </w:r>
      </w:hyperlink>
      <w:hyperlink r:id="rId64">
        <w:r w:rsidR="003B313F" w:rsidRPr="00C11D44">
          <w:rPr>
            <w:sz w:val="24"/>
            <w:szCs w:val="24"/>
          </w:rPr>
          <w:t xml:space="preserve"> </w:t>
        </w:r>
      </w:hyperlink>
      <w:r w:rsidR="003B313F" w:rsidRPr="00C11D44">
        <w:rPr>
          <w:sz w:val="24"/>
          <w:szCs w:val="24"/>
        </w:rPr>
        <w:t xml:space="preserve">по применению Плана счетов бюджетного учета, утвержденная приказом Минфина России от 06.12.2010 № 162н (далее – Инструкция № 162н); </w:t>
      </w:r>
    </w:p>
    <w:p w14:paraId="3C9E81B8" w14:textId="77777777" w:rsidR="004424AC" w:rsidRPr="00C11D44" w:rsidRDefault="00693FBF">
      <w:pPr>
        <w:numPr>
          <w:ilvl w:val="0"/>
          <w:numId w:val="1"/>
        </w:numPr>
        <w:ind w:right="65"/>
        <w:rPr>
          <w:sz w:val="24"/>
          <w:szCs w:val="24"/>
        </w:rPr>
      </w:pPr>
      <w:hyperlink r:id="rId65">
        <w:r w:rsidR="003B313F" w:rsidRPr="00C11D44">
          <w:rPr>
            <w:sz w:val="24"/>
            <w:szCs w:val="24"/>
          </w:rPr>
          <w:t>Инструкция</w:t>
        </w:r>
      </w:hyperlink>
      <w:hyperlink r:id="rId66">
        <w:r w:rsidR="003B313F" w:rsidRPr="00C11D44">
          <w:rPr>
            <w:sz w:val="24"/>
            <w:szCs w:val="24"/>
          </w:rPr>
          <w:t xml:space="preserve"> </w:t>
        </w:r>
      </w:hyperlink>
      <w:r w:rsidR="003B313F" w:rsidRPr="00C11D44">
        <w:rPr>
          <w:sz w:val="24"/>
          <w:szCs w:val="24"/>
        </w:rPr>
        <w:t xml:space="preserve">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Инструкция № 191н); </w:t>
      </w:r>
    </w:p>
    <w:p w14:paraId="27E34244" w14:textId="77777777" w:rsidR="004424AC" w:rsidRPr="00C11D44" w:rsidRDefault="00693FBF">
      <w:pPr>
        <w:numPr>
          <w:ilvl w:val="0"/>
          <w:numId w:val="1"/>
        </w:numPr>
        <w:ind w:right="65"/>
        <w:rPr>
          <w:sz w:val="24"/>
          <w:szCs w:val="24"/>
        </w:rPr>
      </w:pPr>
      <w:hyperlink r:id="rId67">
        <w:r w:rsidR="003B313F" w:rsidRPr="00C11D44">
          <w:rPr>
            <w:sz w:val="24"/>
            <w:szCs w:val="24"/>
          </w:rPr>
          <w:t>Инструкция</w:t>
        </w:r>
      </w:hyperlink>
      <w:hyperlink r:id="rId68">
        <w:r w:rsidR="003B313F" w:rsidRPr="00C11D44">
          <w:rPr>
            <w:sz w:val="24"/>
            <w:szCs w:val="24"/>
          </w:rPr>
          <w:t xml:space="preserve"> </w:t>
        </w:r>
      </w:hyperlink>
      <w:r w:rsidR="003B313F" w:rsidRPr="00C11D44">
        <w:rPr>
          <w:sz w:val="24"/>
          <w:szCs w:val="24"/>
        </w:rPr>
        <w:t>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w:t>
      </w:r>
      <w:r w:rsidR="003B313F" w:rsidRPr="00C11D44">
        <w:rPr>
          <w:color w:val="FF0000"/>
          <w:sz w:val="24"/>
          <w:szCs w:val="24"/>
        </w:rPr>
        <w:t xml:space="preserve"> </w:t>
      </w:r>
      <w:r w:rsidR="003B313F" w:rsidRPr="00C11D44">
        <w:rPr>
          <w:sz w:val="24"/>
          <w:szCs w:val="24"/>
        </w:rPr>
        <w:t xml:space="preserve">№ 33н (далее – Инструкция № 33н); </w:t>
      </w:r>
    </w:p>
    <w:p w14:paraId="5471FD0C" w14:textId="77777777" w:rsidR="004424AC" w:rsidRPr="00C11D44" w:rsidRDefault="00693FBF">
      <w:pPr>
        <w:numPr>
          <w:ilvl w:val="0"/>
          <w:numId w:val="1"/>
        </w:numPr>
        <w:ind w:right="65"/>
        <w:rPr>
          <w:sz w:val="24"/>
          <w:szCs w:val="24"/>
        </w:rPr>
      </w:pPr>
      <w:hyperlink r:id="rId69">
        <w:r w:rsidR="003B313F" w:rsidRPr="00C11D44">
          <w:rPr>
            <w:sz w:val="24"/>
            <w:szCs w:val="24"/>
          </w:rPr>
          <w:t>Указание</w:t>
        </w:r>
      </w:hyperlink>
      <w:hyperlink r:id="rId70">
        <w:r w:rsidR="003B313F" w:rsidRPr="00C11D44">
          <w:rPr>
            <w:sz w:val="24"/>
            <w:szCs w:val="24"/>
          </w:rPr>
          <w:t xml:space="preserve"> </w:t>
        </w:r>
      </w:hyperlink>
      <w:r w:rsidR="003B313F" w:rsidRPr="00C11D44">
        <w:rPr>
          <w:sz w:val="24"/>
          <w:szCs w:val="24"/>
        </w:rPr>
        <w:t xml:space="preserve">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 3210-У); </w:t>
      </w:r>
    </w:p>
    <w:p w14:paraId="3405A71A" w14:textId="77777777" w:rsidR="004424AC" w:rsidRPr="00C11D44" w:rsidRDefault="00693FBF">
      <w:pPr>
        <w:numPr>
          <w:ilvl w:val="0"/>
          <w:numId w:val="1"/>
        </w:numPr>
        <w:ind w:right="65"/>
        <w:rPr>
          <w:sz w:val="24"/>
          <w:szCs w:val="24"/>
        </w:rPr>
      </w:pPr>
      <w:hyperlink r:id="rId71">
        <w:r w:rsidR="003B313F" w:rsidRPr="00C11D44">
          <w:rPr>
            <w:sz w:val="24"/>
            <w:szCs w:val="24"/>
          </w:rPr>
          <w:t>Указание</w:t>
        </w:r>
      </w:hyperlink>
      <w:hyperlink r:id="rId72">
        <w:r w:rsidR="003B313F" w:rsidRPr="00C11D44">
          <w:rPr>
            <w:sz w:val="24"/>
            <w:szCs w:val="24"/>
          </w:rPr>
          <w:t xml:space="preserve"> </w:t>
        </w:r>
      </w:hyperlink>
      <w:r w:rsidR="003B313F" w:rsidRPr="00C11D44">
        <w:rPr>
          <w:sz w:val="24"/>
          <w:szCs w:val="24"/>
        </w:rPr>
        <w:t xml:space="preserve">Банка России от 09.12.2019 № 5348-У «О правилах наличных расчетов» (далее – Указание № 5348-У); </w:t>
      </w:r>
    </w:p>
    <w:p w14:paraId="57E85FF1" w14:textId="77777777" w:rsidR="004424AC" w:rsidRPr="00C11D44" w:rsidRDefault="003B313F">
      <w:pPr>
        <w:numPr>
          <w:ilvl w:val="0"/>
          <w:numId w:val="1"/>
        </w:numPr>
        <w:ind w:right="65"/>
        <w:rPr>
          <w:sz w:val="24"/>
          <w:szCs w:val="24"/>
        </w:rPr>
      </w:pPr>
      <w:r w:rsidRPr="00C11D44">
        <w:rPr>
          <w:sz w:val="24"/>
          <w:szCs w:val="24"/>
        </w:rPr>
        <w:t xml:space="preserve">Методические </w:t>
      </w:r>
      <w:hyperlink r:id="rId73">
        <w:r w:rsidRPr="00C11D44">
          <w:rPr>
            <w:sz w:val="24"/>
            <w:szCs w:val="24"/>
          </w:rPr>
          <w:t>рекомендации</w:t>
        </w:r>
      </w:hyperlink>
      <w:hyperlink r:id="rId74">
        <w:r w:rsidRPr="00C11D44">
          <w:rPr>
            <w:sz w:val="24"/>
            <w:szCs w:val="24"/>
          </w:rPr>
          <w:t xml:space="preserve"> </w:t>
        </w:r>
      </w:hyperlink>
      <w:r w:rsidRPr="00C11D44">
        <w:rPr>
          <w:sz w:val="24"/>
          <w:szCs w:val="24"/>
        </w:rPr>
        <w:t xml:space="preserve">«Нормы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рекомендации № АМ-23-р); </w:t>
      </w:r>
    </w:p>
    <w:p w14:paraId="08B5960B" w14:textId="77777777" w:rsidR="004424AC" w:rsidRPr="00C11D44" w:rsidRDefault="00693FBF">
      <w:pPr>
        <w:numPr>
          <w:ilvl w:val="0"/>
          <w:numId w:val="1"/>
        </w:numPr>
        <w:ind w:right="65"/>
        <w:rPr>
          <w:sz w:val="24"/>
          <w:szCs w:val="24"/>
        </w:rPr>
      </w:pPr>
      <w:hyperlink r:id="rId75">
        <w:r w:rsidR="003B313F" w:rsidRPr="00C11D44">
          <w:rPr>
            <w:sz w:val="24"/>
            <w:szCs w:val="24"/>
          </w:rPr>
          <w:t>Порядок</w:t>
        </w:r>
      </w:hyperlink>
      <w:hyperlink r:id="rId76">
        <w:r w:rsidR="003B313F" w:rsidRPr="00C11D44">
          <w:rPr>
            <w:sz w:val="24"/>
            <w:szCs w:val="24"/>
          </w:rPr>
          <w:t xml:space="preserve"> </w:t>
        </w:r>
      </w:hyperlink>
      <w:r w:rsidR="003B313F" w:rsidRPr="00C11D44">
        <w:rPr>
          <w:sz w:val="24"/>
          <w:szCs w:val="24"/>
        </w:rPr>
        <w:t xml:space="preserve">формирования и применения кодов бюджетной классификации Российской Федерации, утвержденный приказом Минфина России  от 06.06.2019 № 85н (далее – Порядок № 85н); </w:t>
      </w:r>
    </w:p>
    <w:p w14:paraId="3949D048" w14:textId="77777777" w:rsidR="004424AC" w:rsidRPr="00C11D44" w:rsidRDefault="00693FBF">
      <w:pPr>
        <w:numPr>
          <w:ilvl w:val="0"/>
          <w:numId w:val="1"/>
        </w:numPr>
        <w:ind w:right="65"/>
        <w:rPr>
          <w:sz w:val="24"/>
          <w:szCs w:val="24"/>
        </w:rPr>
      </w:pPr>
      <w:hyperlink r:id="rId77">
        <w:r w:rsidR="003B313F" w:rsidRPr="00C11D44">
          <w:rPr>
            <w:sz w:val="24"/>
            <w:szCs w:val="24"/>
          </w:rPr>
          <w:t>Порядок</w:t>
        </w:r>
      </w:hyperlink>
      <w:hyperlink r:id="rId78">
        <w:r w:rsidR="003B313F" w:rsidRPr="00C11D44">
          <w:rPr>
            <w:sz w:val="24"/>
            <w:szCs w:val="24"/>
          </w:rPr>
          <w:t xml:space="preserve"> </w:t>
        </w:r>
      </w:hyperlink>
      <w:r w:rsidR="003B313F" w:rsidRPr="00C11D44">
        <w:rPr>
          <w:sz w:val="24"/>
          <w:szCs w:val="24"/>
        </w:rPr>
        <w:t xml:space="preserve">применения классификации операций сектора государственного управления, утвержденный приказом Минфина России  от 29.11.2017 № 209н (далее – Порядок применения КОСГУ, Порядок  № 209н). </w:t>
      </w:r>
    </w:p>
    <w:p w14:paraId="5FC81B0B" w14:textId="77777777" w:rsidR="004424AC" w:rsidRPr="00C11D44" w:rsidRDefault="003B313F">
      <w:pPr>
        <w:spacing w:after="156" w:line="259" w:lineRule="auto"/>
        <w:ind w:left="690" w:right="0" w:firstLine="0"/>
        <w:jc w:val="center"/>
        <w:rPr>
          <w:sz w:val="24"/>
          <w:szCs w:val="24"/>
        </w:rPr>
      </w:pPr>
      <w:r w:rsidRPr="00C11D44">
        <w:rPr>
          <w:b/>
          <w:sz w:val="24"/>
          <w:szCs w:val="24"/>
        </w:rPr>
        <w:t xml:space="preserve"> </w:t>
      </w:r>
    </w:p>
    <w:p w14:paraId="1AC25A60" w14:textId="77777777" w:rsidR="004424AC" w:rsidRPr="00C11D44" w:rsidRDefault="004424AC">
      <w:pPr>
        <w:spacing w:after="0" w:line="259" w:lineRule="auto"/>
        <w:ind w:left="708" w:right="0" w:firstLine="0"/>
        <w:jc w:val="left"/>
        <w:rPr>
          <w:sz w:val="24"/>
          <w:szCs w:val="24"/>
        </w:rPr>
      </w:pPr>
    </w:p>
    <w:p w14:paraId="2D11E580" w14:textId="77777777" w:rsidR="003B313F" w:rsidRPr="00C11D44" w:rsidRDefault="00260980" w:rsidP="003B313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C11D44">
        <w:rPr>
          <w:sz w:val="24"/>
          <w:szCs w:val="24"/>
        </w:rPr>
        <w:lastRenderedPageBreak/>
        <w:t xml:space="preserve">    </w:t>
      </w:r>
      <w:r w:rsidR="003B313F" w:rsidRPr="00C11D44">
        <w:rPr>
          <w:sz w:val="24"/>
          <w:szCs w:val="24"/>
        </w:rPr>
        <w:t xml:space="preserve">1.3. </w:t>
      </w:r>
      <w:r w:rsidRPr="00C11D44">
        <w:rPr>
          <w:sz w:val="24"/>
          <w:szCs w:val="24"/>
        </w:rPr>
        <w:t xml:space="preserve"> </w:t>
      </w:r>
      <w:r w:rsidR="003B313F" w:rsidRPr="00C11D44">
        <w:rPr>
          <w:sz w:val="24"/>
          <w:szCs w:val="24"/>
        </w:rPr>
        <w:t>Бухгалтерский учет ведется структурным подразделением – бухгалтерией, возглавляемой главным бухгалтером. Сотрудники бухг</w:t>
      </w:r>
      <w:r w:rsidRPr="00C11D44">
        <w:rPr>
          <w:sz w:val="24"/>
          <w:szCs w:val="24"/>
        </w:rPr>
        <w:t xml:space="preserve">алтерии </w:t>
      </w:r>
      <w:r w:rsidR="003B313F" w:rsidRPr="00C11D44">
        <w:rPr>
          <w:sz w:val="24"/>
          <w:szCs w:val="24"/>
        </w:rPr>
        <w:t>руководствуются в работе Положением о бухгалтерии, должностными инструкциями.</w:t>
      </w:r>
      <w:r w:rsidR="003B313F" w:rsidRPr="00C11D44">
        <w:rPr>
          <w:sz w:val="24"/>
          <w:szCs w:val="24"/>
        </w:rPr>
        <w:br/>
        <w:t>Отв</w:t>
      </w:r>
      <w:r w:rsidR="008C45C7" w:rsidRPr="00C11D44">
        <w:rPr>
          <w:sz w:val="24"/>
          <w:szCs w:val="24"/>
        </w:rPr>
        <w:t>етственным за ведение бухгалтерского</w:t>
      </w:r>
      <w:r w:rsidR="003B313F" w:rsidRPr="00C11D44">
        <w:rPr>
          <w:sz w:val="24"/>
          <w:szCs w:val="24"/>
        </w:rPr>
        <w:t xml:space="preserve"> учета в учреждении является главный бухгалтер.</w:t>
      </w:r>
      <w:r w:rsidR="003B313F" w:rsidRPr="00C11D44">
        <w:rPr>
          <w:sz w:val="24"/>
          <w:szCs w:val="24"/>
        </w:rPr>
        <w:br/>
        <w:t>Основание: часть 3 статьи 7 Закона от 6 декабря 2011 г. № 402-ФЗ.</w:t>
      </w:r>
    </w:p>
    <w:p w14:paraId="229E2410" w14:textId="77777777" w:rsidR="004424AC" w:rsidRPr="00C11D44" w:rsidRDefault="004424AC">
      <w:pPr>
        <w:spacing w:after="0" w:line="259" w:lineRule="auto"/>
        <w:ind w:left="708" w:right="0" w:firstLine="0"/>
        <w:jc w:val="left"/>
        <w:rPr>
          <w:sz w:val="24"/>
          <w:szCs w:val="24"/>
        </w:rPr>
      </w:pPr>
    </w:p>
    <w:p w14:paraId="27DA3502" w14:textId="77777777" w:rsidR="00260980" w:rsidRPr="00C11D44" w:rsidRDefault="00260980" w:rsidP="00216854">
      <w:pPr>
        <w:spacing w:after="67"/>
        <w:ind w:right="55" w:firstLine="0"/>
        <w:rPr>
          <w:sz w:val="24"/>
          <w:szCs w:val="24"/>
        </w:rPr>
      </w:pPr>
      <w:r w:rsidRPr="00C11D44">
        <w:rPr>
          <w:sz w:val="24"/>
          <w:szCs w:val="24"/>
        </w:rPr>
        <w:t xml:space="preserve">     1.4.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являются обязательными для всех сотрудников учреждения, включая сотрудников структурных подразделений. </w:t>
      </w:r>
    </w:p>
    <w:p w14:paraId="4E1C58B7" w14:textId="06EFCF09" w:rsidR="00260980" w:rsidRPr="00C11D44" w:rsidRDefault="00216854" w:rsidP="00216854">
      <w:pPr>
        <w:spacing w:after="120" w:line="259" w:lineRule="auto"/>
        <w:ind w:right="0" w:firstLine="0"/>
        <w:rPr>
          <w:sz w:val="24"/>
          <w:szCs w:val="24"/>
        </w:rPr>
      </w:pPr>
      <w:r>
        <w:rPr>
          <w:sz w:val="24"/>
          <w:szCs w:val="24"/>
        </w:rPr>
        <w:t xml:space="preserve">     </w:t>
      </w:r>
      <w:r w:rsidR="00260980" w:rsidRPr="00C11D44">
        <w:rPr>
          <w:sz w:val="24"/>
          <w:szCs w:val="24"/>
        </w:rPr>
        <w:t xml:space="preserve">1.5. Закупку товаров, работ и услуг проводить в соответствии с Законом от 5 апреля 2013 г. № 44-ФЗ.  Состав постоянно действующей единой комиссии по проведению закупок утвержден отдельным приказом руководителя по учреждению на текущий год. </w:t>
      </w:r>
    </w:p>
    <w:p w14:paraId="308432EF" w14:textId="4C53951D" w:rsidR="004424AC" w:rsidRPr="00C11D44" w:rsidRDefault="00216854" w:rsidP="00216854">
      <w:pPr>
        <w:ind w:left="-3" w:right="65" w:firstLine="0"/>
        <w:rPr>
          <w:sz w:val="24"/>
          <w:szCs w:val="24"/>
        </w:rPr>
      </w:pPr>
      <w:r>
        <w:rPr>
          <w:sz w:val="24"/>
          <w:szCs w:val="24"/>
        </w:rPr>
        <w:t xml:space="preserve">     </w:t>
      </w:r>
      <w:r w:rsidR="003B313F" w:rsidRPr="00C11D44">
        <w:rPr>
          <w:sz w:val="24"/>
          <w:szCs w:val="24"/>
        </w:rPr>
        <w:t>1</w:t>
      </w:r>
      <w:r w:rsidR="00260980" w:rsidRPr="00C11D44">
        <w:rPr>
          <w:sz w:val="24"/>
          <w:szCs w:val="24"/>
        </w:rPr>
        <w:t>.6</w:t>
      </w:r>
      <w:r w:rsidR="003B313F" w:rsidRPr="00C11D44">
        <w:rPr>
          <w:sz w:val="24"/>
          <w:szCs w:val="24"/>
        </w:rPr>
        <w:t xml:space="preserve">. Принятая Учетная политика применяется последовательно от одного отчетного года к другому. Внесение изменений в Учетную политику осуществляется в соответствии с Порядком внесения изменений в учетную политику (приложение № 1). </w:t>
      </w:r>
    </w:p>
    <w:p w14:paraId="5AA2B51E" w14:textId="77777777" w:rsidR="004424AC" w:rsidRPr="00C11D44" w:rsidRDefault="003B313F" w:rsidP="00216854">
      <w:pPr>
        <w:spacing w:after="5"/>
        <w:ind w:left="717" w:right="61" w:hanging="10"/>
        <w:rPr>
          <w:sz w:val="24"/>
          <w:szCs w:val="24"/>
        </w:rPr>
      </w:pPr>
      <w:r w:rsidRPr="00C11D44">
        <w:rPr>
          <w:i/>
          <w:sz w:val="24"/>
          <w:szCs w:val="24"/>
        </w:rPr>
        <w:t xml:space="preserve">Основание: п. 5, 6 Закона № 402-ФЗ. </w:t>
      </w:r>
    </w:p>
    <w:p w14:paraId="2F0B25E1" w14:textId="77777777" w:rsidR="004424AC" w:rsidRPr="00C11D44" w:rsidRDefault="003B313F" w:rsidP="00216854">
      <w:pPr>
        <w:spacing w:after="25" w:line="259" w:lineRule="auto"/>
        <w:ind w:left="708" w:right="0" w:firstLine="0"/>
        <w:rPr>
          <w:sz w:val="24"/>
          <w:szCs w:val="24"/>
        </w:rPr>
      </w:pPr>
      <w:r w:rsidRPr="00C11D44">
        <w:rPr>
          <w:i/>
          <w:sz w:val="24"/>
          <w:szCs w:val="24"/>
        </w:rPr>
        <w:t xml:space="preserve"> </w:t>
      </w:r>
    </w:p>
    <w:p w14:paraId="59B8E461" w14:textId="25242088" w:rsidR="004424AC" w:rsidRPr="00C11D44" w:rsidRDefault="00216854" w:rsidP="00216854">
      <w:pPr>
        <w:ind w:left="-3" w:right="65" w:firstLine="0"/>
        <w:rPr>
          <w:sz w:val="24"/>
          <w:szCs w:val="24"/>
        </w:rPr>
      </w:pPr>
      <w:r>
        <w:rPr>
          <w:sz w:val="24"/>
          <w:szCs w:val="24"/>
        </w:rPr>
        <w:t xml:space="preserve">    </w:t>
      </w:r>
      <w:r w:rsidR="004B6F87" w:rsidRPr="00C11D44">
        <w:rPr>
          <w:sz w:val="24"/>
          <w:szCs w:val="24"/>
        </w:rPr>
        <w:t>1.7</w:t>
      </w:r>
      <w:r w:rsidR="003B313F" w:rsidRPr="00C11D44">
        <w:rPr>
          <w:sz w:val="24"/>
          <w:szCs w:val="24"/>
        </w:rPr>
        <w:t>. Неунифицированные формы первичных докумен</w:t>
      </w:r>
      <w:r w:rsidR="00F014D1" w:rsidRPr="00C11D44">
        <w:rPr>
          <w:sz w:val="24"/>
          <w:szCs w:val="24"/>
        </w:rPr>
        <w:t xml:space="preserve">тов, применяемых </w:t>
      </w:r>
      <w:r w:rsidR="003B313F" w:rsidRPr="00C11D44">
        <w:rPr>
          <w:sz w:val="24"/>
          <w:szCs w:val="24"/>
        </w:rPr>
        <w:t xml:space="preserve">в рамках настоящей Учетной политики, приведены в приложении № 10 – Альбом неунифицированных форм первичных учетных документов. </w:t>
      </w:r>
    </w:p>
    <w:p w14:paraId="251E4D8F" w14:textId="77777777" w:rsidR="004424AC" w:rsidRPr="00C11D44" w:rsidRDefault="003B313F" w:rsidP="00216854">
      <w:pPr>
        <w:spacing w:after="30" w:line="259" w:lineRule="auto"/>
        <w:ind w:left="708" w:right="0" w:firstLine="0"/>
        <w:rPr>
          <w:sz w:val="24"/>
          <w:szCs w:val="24"/>
        </w:rPr>
      </w:pPr>
      <w:r w:rsidRPr="00C11D44">
        <w:rPr>
          <w:sz w:val="24"/>
          <w:szCs w:val="24"/>
        </w:rPr>
        <w:t xml:space="preserve"> </w:t>
      </w:r>
    </w:p>
    <w:p w14:paraId="16922524" w14:textId="77777777" w:rsidR="004424AC" w:rsidRPr="00C11D44" w:rsidRDefault="003B313F">
      <w:pPr>
        <w:pStyle w:val="1"/>
        <w:ind w:left="1036" w:right="555"/>
        <w:rPr>
          <w:sz w:val="24"/>
          <w:szCs w:val="24"/>
        </w:rPr>
      </w:pPr>
      <w:r w:rsidRPr="00C11D44">
        <w:rPr>
          <w:sz w:val="24"/>
          <w:szCs w:val="24"/>
        </w:rPr>
        <w:t xml:space="preserve">2. Организация учетной работы </w:t>
      </w:r>
    </w:p>
    <w:p w14:paraId="7FA7A6C6" w14:textId="77777777" w:rsidR="004424AC" w:rsidRPr="00C11D44" w:rsidRDefault="003B313F">
      <w:pPr>
        <w:spacing w:after="52" w:line="259" w:lineRule="auto"/>
        <w:ind w:left="533" w:right="0" w:firstLine="0"/>
        <w:jc w:val="center"/>
        <w:rPr>
          <w:sz w:val="24"/>
          <w:szCs w:val="24"/>
        </w:rPr>
      </w:pPr>
      <w:r w:rsidRPr="00C11D44">
        <w:rPr>
          <w:b/>
          <w:sz w:val="24"/>
          <w:szCs w:val="24"/>
        </w:rPr>
        <w:t xml:space="preserve"> </w:t>
      </w:r>
    </w:p>
    <w:p w14:paraId="5DB5EBD2" w14:textId="77777777" w:rsidR="004424AC" w:rsidRPr="00C11D44" w:rsidRDefault="003B313F">
      <w:pPr>
        <w:pStyle w:val="2"/>
        <w:ind w:left="715" w:right="0"/>
        <w:rPr>
          <w:sz w:val="24"/>
          <w:szCs w:val="24"/>
        </w:rPr>
      </w:pPr>
      <w:r w:rsidRPr="00C11D44">
        <w:rPr>
          <w:sz w:val="24"/>
          <w:szCs w:val="24"/>
        </w:rPr>
        <w:t>2.1. Технология обработки учетной информации</w:t>
      </w:r>
      <w:r w:rsidRPr="00C11D44">
        <w:rPr>
          <w:b w:val="0"/>
          <w:sz w:val="24"/>
          <w:szCs w:val="24"/>
        </w:rPr>
        <w:t xml:space="preserve"> </w:t>
      </w:r>
    </w:p>
    <w:p w14:paraId="2724B4BA" w14:textId="77777777" w:rsidR="004424AC" w:rsidRPr="00C11D44" w:rsidRDefault="003B313F">
      <w:pPr>
        <w:spacing w:after="38" w:line="259" w:lineRule="auto"/>
        <w:ind w:left="1075" w:right="0" w:firstLine="0"/>
        <w:jc w:val="center"/>
        <w:rPr>
          <w:sz w:val="24"/>
          <w:szCs w:val="24"/>
        </w:rPr>
      </w:pPr>
      <w:r w:rsidRPr="00C11D44">
        <w:rPr>
          <w:b/>
          <w:sz w:val="24"/>
          <w:szCs w:val="24"/>
        </w:rPr>
        <w:t xml:space="preserve"> </w:t>
      </w:r>
    </w:p>
    <w:p w14:paraId="46360A74" w14:textId="77777777" w:rsidR="004424AC" w:rsidRPr="00C11D44" w:rsidRDefault="003B313F">
      <w:pPr>
        <w:ind w:left="-3" w:right="65"/>
        <w:rPr>
          <w:sz w:val="24"/>
          <w:szCs w:val="24"/>
        </w:rPr>
      </w:pPr>
      <w:r w:rsidRPr="00C11D44">
        <w:rPr>
          <w:sz w:val="24"/>
          <w:szCs w:val="24"/>
        </w:rPr>
        <w:t>2.1.1. Бухгалтерский учет ведет</w:t>
      </w:r>
      <w:r w:rsidR="00260980" w:rsidRPr="00C11D44">
        <w:rPr>
          <w:sz w:val="24"/>
          <w:szCs w:val="24"/>
        </w:rPr>
        <w:t xml:space="preserve">ся автоматизированным способом </w:t>
      </w:r>
      <w:r w:rsidRPr="00C11D44">
        <w:rPr>
          <w:sz w:val="24"/>
          <w:szCs w:val="24"/>
        </w:rPr>
        <w:t xml:space="preserve">с применением </w:t>
      </w:r>
      <w:r w:rsidR="00260980" w:rsidRPr="00C11D44">
        <w:rPr>
          <w:sz w:val="24"/>
          <w:szCs w:val="24"/>
        </w:rPr>
        <w:t>государственной информационной системе Воронежской области «Единая централизованная информационная система Воронежской области по бюджетному (бухгалтерскому) учету и отчетности» (далее – ЕЦИС)</w:t>
      </w:r>
      <w:r w:rsidRPr="00C11D44">
        <w:rPr>
          <w:sz w:val="24"/>
          <w:szCs w:val="24"/>
        </w:rPr>
        <w:t xml:space="preserve">. </w:t>
      </w:r>
    </w:p>
    <w:p w14:paraId="223BD78A" w14:textId="77777777" w:rsidR="004424AC" w:rsidRPr="00C11D44" w:rsidRDefault="00260980">
      <w:pPr>
        <w:ind w:left="-3" w:right="65"/>
        <w:rPr>
          <w:sz w:val="24"/>
          <w:szCs w:val="24"/>
        </w:rPr>
      </w:pPr>
      <w:r w:rsidRPr="00C11D44">
        <w:rPr>
          <w:sz w:val="24"/>
          <w:szCs w:val="24"/>
        </w:rPr>
        <w:t>База данных системы ЕЦИС</w:t>
      </w:r>
      <w:r w:rsidR="003B313F" w:rsidRPr="00C11D44">
        <w:rPr>
          <w:sz w:val="24"/>
          <w:szCs w:val="24"/>
        </w:rPr>
        <w:t xml:space="preserve"> расположена в региональном центре обработки данных. </w:t>
      </w:r>
    </w:p>
    <w:p w14:paraId="6CC882FA" w14:textId="77777777" w:rsidR="004424AC" w:rsidRPr="00C11D44" w:rsidRDefault="003B313F">
      <w:pPr>
        <w:spacing w:after="5"/>
        <w:ind w:left="717" w:right="61" w:hanging="10"/>
        <w:rPr>
          <w:sz w:val="24"/>
          <w:szCs w:val="24"/>
        </w:rPr>
      </w:pPr>
      <w:r w:rsidRPr="00C11D44">
        <w:rPr>
          <w:i/>
          <w:sz w:val="24"/>
          <w:szCs w:val="24"/>
        </w:rPr>
        <w:t xml:space="preserve">Основание: п. 6 Инструкции № 157н. </w:t>
      </w:r>
    </w:p>
    <w:p w14:paraId="63559359" w14:textId="77777777" w:rsidR="009633CE" w:rsidRPr="00C11D44" w:rsidRDefault="009633CE" w:rsidP="009633CE">
      <w:pPr>
        <w:ind w:left="355" w:right="55" w:firstLine="0"/>
        <w:rPr>
          <w:sz w:val="24"/>
          <w:szCs w:val="24"/>
        </w:rPr>
      </w:pPr>
      <w:r w:rsidRPr="00C11D44">
        <w:rPr>
          <w:sz w:val="24"/>
          <w:szCs w:val="24"/>
        </w:rPr>
        <w:t xml:space="preserve">       2.1.2. Выходные формы по бухгалтерским регистрам на бумажных носителях, подготовленные с применением системы автоматизированной обработки данных могут иметь отличия от установленных нормативными документами форм, при условии, что они содержат </w:t>
      </w:r>
      <w:r w:rsidR="0016343A" w:rsidRPr="00C11D44">
        <w:rPr>
          <w:sz w:val="24"/>
          <w:szCs w:val="24"/>
        </w:rPr>
        <w:t xml:space="preserve">соответствующие </w:t>
      </w:r>
      <w:r w:rsidRPr="00C11D44">
        <w:rPr>
          <w:sz w:val="24"/>
          <w:szCs w:val="24"/>
        </w:rPr>
        <w:t>обязател</w:t>
      </w:r>
      <w:r w:rsidR="0016343A" w:rsidRPr="00C11D44">
        <w:rPr>
          <w:sz w:val="24"/>
          <w:szCs w:val="24"/>
        </w:rPr>
        <w:t xml:space="preserve">ьные реквизиты </w:t>
      </w:r>
      <w:r w:rsidRPr="00C11D44">
        <w:rPr>
          <w:sz w:val="24"/>
          <w:szCs w:val="24"/>
        </w:rPr>
        <w:t xml:space="preserve">и показатели. </w:t>
      </w:r>
    </w:p>
    <w:p w14:paraId="6502B823" w14:textId="77777777" w:rsidR="009633CE" w:rsidRPr="00C11D44" w:rsidRDefault="009633CE" w:rsidP="009633CE">
      <w:pPr>
        <w:spacing w:after="12"/>
        <w:ind w:left="355" w:right="55" w:hanging="10"/>
        <w:rPr>
          <w:sz w:val="24"/>
          <w:szCs w:val="24"/>
        </w:rPr>
      </w:pPr>
      <w:r w:rsidRPr="00C11D44">
        <w:rPr>
          <w:sz w:val="24"/>
          <w:szCs w:val="24"/>
        </w:rPr>
        <w:t xml:space="preserve">     При обнаружении в выходных формах документов ошибок работниками бухгалтерии осуществляется диагностика ошибочных данных, их исправление и получение выходных форм документов с учетом исправлений. </w:t>
      </w:r>
    </w:p>
    <w:p w14:paraId="345F0BC1" w14:textId="77777777" w:rsidR="009633CE" w:rsidRPr="00C11D44" w:rsidRDefault="009633CE" w:rsidP="009633CE">
      <w:pPr>
        <w:spacing w:after="12"/>
        <w:ind w:left="355" w:right="55" w:hanging="10"/>
        <w:rPr>
          <w:sz w:val="24"/>
          <w:szCs w:val="24"/>
        </w:rPr>
      </w:pPr>
      <w:r w:rsidRPr="00C11D44">
        <w:rPr>
          <w:sz w:val="24"/>
          <w:szCs w:val="24"/>
        </w:rPr>
        <w:t xml:space="preserve"> Без оформления документального подтверждения исправления непосредственно в электронных базах данных не допускаются. </w:t>
      </w:r>
    </w:p>
    <w:p w14:paraId="3D52BA50" w14:textId="77777777" w:rsidR="004B6F87" w:rsidRPr="00C11D44" w:rsidRDefault="004B6F87" w:rsidP="009633CE">
      <w:pPr>
        <w:spacing w:after="12"/>
        <w:ind w:left="355" w:right="55" w:hanging="10"/>
        <w:rPr>
          <w:sz w:val="24"/>
          <w:szCs w:val="24"/>
        </w:rPr>
      </w:pPr>
      <w:r w:rsidRPr="00C11D44">
        <w:rPr>
          <w:sz w:val="24"/>
          <w:szCs w:val="24"/>
        </w:rPr>
        <w:t xml:space="preserve">      2.2.3  Бухгалтерский учет ведется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при расчетах, связанных с осуществлением указанных операций.</w:t>
      </w:r>
    </w:p>
    <w:p w14:paraId="29C268AE" w14:textId="77777777" w:rsidR="004424AC" w:rsidRPr="00C11D44" w:rsidRDefault="004424AC">
      <w:pPr>
        <w:spacing w:after="29" w:line="259" w:lineRule="auto"/>
        <w:ind w:left="720" w:right="0" w:firstLine="0"/>
        <w:jc w:val="left"/>
        <w:rPr>
          <w:sz w:val="24"/>
          <w:szCs w:val="24"/>
        </w:rPr>
      </w:pPr>
    </w:p>
    <w:p w14:paraId="223697FB" w14:textId="77777777" w:rsidR="004424AC" w:rsidRPr="00C11D44" w:rsidRDefault="003B313F">
      <w:pPr>
        <w:pStyle w:val="2"/>
        <w:ind w:left="715" w:right="0"/>
        <w:rPr>
          <w:sz w:val="24"/>
          <w:szCs w:val="24"/>
        </w:rPr>
      </w:pPr>
      <w:r w:rsidRPr="00C11D44">
        <w:rPr>
          <w:sz w:val="24"/>
          <w:szCs w:val="24"/>
        </w:rPr>
        <w:lastRenderedPageBreak/>
        <w:t xml:space="preserve">2.2. Правила документооборота </w:t>
      </w:r>
    </w:p>
    <w:p w14:paraId="23713793" w14:textId="77777777" w:rsidR="00F014D1" w:rsidRPr="00C11D44" w:rsidRDefault="003B313F" w:rsidP="00F014D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C11D44">
        <w:rPr>
          <w:sz w:val="24"/>
          <w:szCs w:val="24"/>
        </w:rPr>
        <w:t xml:space="preserve">2.2.1. </w:t>
      </w:r>
      <w:r w:rsidR="00F014D1" w:rsidRPr="00C11D44">
        <w:rPr>
          <w:sz w:val="24"/>
          <w:szCs w:val="24"/>
        </w:rPr>
        <w:t xml:space="preserve">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14:paraId="496DCF81" w14:textId="77777777" w:rsidR="00F014D1" w:rsidRPr="00C11D44" w:rsidRDefault="00F014D1" w:rsidP="00F014D1">
      <w:pPr>
        <w:pStyle w:val="HTML"/>
        <w:rPr>
          <w:sz w:val="24"/>
          <w:szCs w:val="24"/>
        </w:rPr>
      </w:pPr>
      <w:r w:rsidRPr="00C11D44">
        <w:rPr>
          <w:sz w:val="24"/>
          <w:szCs w:val="24"/>
        </w:rPr>
        <w:t>- система электронного документооборота с территориальным органом Казначейства России;</w:t>
      </w:r>
    </w:p>
    <w:p w14:paraId="14BE5E2F" w14:textId="6641B3A2" w:rsidR="00F014D1" w:rsidRPr="00C11D44" w:rsidRDefault="00F014D1" w:rsidP="00F014D1">
      <w:pPr>
        <w:pStyle w:val="HTML"/>
        <w:rPr>
          <w:sz w:val="24"/>
          <w:szCs w:val="24"/>
        </w:rPr>
      </w:pPr>
      <w:r w:rsidRPr="00C11D44">
        <w:rPr>
          <w:sz w:val="24"/>
          <w:szCs w:val="24"/>
        </w:rPr>
        <w:t xml:space="preserve">-система электронного документооборота с </w:t>
      </w:r>
      <w:r w:rsidR="00216854">
        <w:rPr>
          <w:sz w:val="24"/>
          <w:szCs w:val="24"/>
        </w:rPr>
        <w:t>Министерством</w:t>
      </w:r>
      <w:r w:rsidRPr="00C11D44">
        <w:rPr>
          <w:sz w:val="24"/>
          <w:szCs w:val="24"/>
        </w:rPr>
        <w:t xml:space="preserve"> финансов Воронежской области;</w:t>
      </w:r>
    </w:p>
    <w:p w14:paraId="662FEE24" w14:textId="77777777" w:rsidR="00F014D1" w:rsidRPr="00C11D44" w:rsidRDefault="00F014D1" w:rsidP="00F014D1">
      <w:pPr>
        <w:pStyle w:val="HTML"/>
        <w:rPr>
          <w:sz w:val="24"/>
          <w:szCs w:val="24"/>
        </w:rPr>
      </w:pPr>
      <w:r w:rsidRPr="00C11D44">
        <w:rPr>
          <w:sz w:val="24"/>
          <w:szCs w:val="24"/>
        </w:rPr>
        <w:t>-передача бухгалтерской отчетности учредителю;</w:t>
      </w:r>
    </w:p>
    <w:p w14:paraId="57CFB657" w14:textId="77777777" w:rsidR="00F014D1" w:rsidRPr="00C11D44" w:rsidRDefault="00F014D1" w:rsidP="00F014D1">
      <w:pPr>
        <w:pStyle w:val="HTML"/>
        <w:rPr>
          <w:sz w:val="24"/>
          <w:szCs w:val="24"/>
        </w:rPr>
      </w:pPr>
      <w:r w:rsidRPr="00C11D44">
        <w:rPr>
          <w:sz w:val="24"/>
          <w:szCs w:val="24"/>
        </w:rPr>
        <w:t>-передача отчетности по налогам, сборам и иным обязательным платежам в инспекцию Федеральной налоговой службы;</w:t>
      </w:r>
    </w:p>
    <w:p w14:paraId="56930A96" w14:textId="6745D64D" w:rsidR="00F014D1" w:rsidRPr="00C11D44" w:rsidRDefault="00F014D1" w:rsidP="00F014D1">
      <w:pPr>
        <w:pStyle w:val="HTML"/>
        <w:rPr>
          <w:sz w:val="24"/>
          <w:szCs w:val="24"/>
        </w:rPr>
      </w:pPr>
      <w:r w:rsidRPr="00C11D44">
        <w:rPr>
          <w:sz w:val="24"/>
          <w:szCs w:val="24"/>
        </w:rPr>
        <w:t xml:space="preserve">-передача отчетности по сведениям персонифицированного учета в отделение </w:t>
      </w:r>
      <w:r w:rsidR="00216854">
        <w:rPr>
          <w:sz w:val="24"/>
          <w:szCs w:val="24"/>
        </w:rPr>
        <w:t>Социального фонда</w:t>
      </w:r>
      <w:r w:rsidRPr="00C11D44">
        <w:rPr>
          <w:sz w:val="24"/>
          <w:szCs w:val="24"/>
        </w:rPr>
        <w:t xml:space="preserve"> России;</w:t>
      </w:r>
    </w:p>
    <w:p w14:paraId="6209F44E" w14:textId="77777777" w:rsidR="00F014D1" w:rsidRPr="00C11D44" w:rsidRDefault="00F014D1" w:rsidP="00F014D1">
      <w:pPr>
        <w:pStyle w:val="HTML"/>
        <w:rPr>
          <w:sz w:val="24"/>
          <w:szCs w:val="24"/>
        </w:rPr>
      </w:pPr>
      <w:r w:rsidRPr="00C11D44">
        <w:rPr>
          <w:sz w:val="24"/>
          <w:szCs w:val="24"/>
        </w:rPr>
        <w:t>-размещение информации о деятельности учреждения на официальном сайте bus.gov.ru;</w:t>
      </w:r>
    </w:p>
    <w:p w14:paraId="32EE500B" w14:textId="77777777" w:rsidR="00F014D1" w:rsidRPr="00C11D44" w:rsidRDefault="00F014D1" w:rsidP="00F014D1">
      <w:pPr>
        <w:pStyle w:val="HTML"/>
        <w:rPr>
          <w:rStyle w:val="fill"/>
          <w:b w:val="0"/>
          <w:bCs w:val="0"/>
          <w:i w:val="0"/>
          <w:iCs w:val="0"/>
          <w:color w:val="auto"/>
          <w:sz w:val="24"/>
          <w:szCs w:val="24"/>
        </w:rPr>
      </w:pPr>
      <w:r w:rsidRPr="00C11D44">
        <w:rPr>
          <w:rStyle w:val="fill"/>
          <w:b w:val="0"/>
          <w:i w:val="0"/>
          <w:color w:val="auto"/>
          <w:sz w:val="24"/>
          <w:szCs w:val="24"/>
        </w:rPr>
        <w:t>-передача отчетности в органы Федеральной службы государственной статистики;</w:t>
      </w:r>
    </w:p>
    <w:p w14:paraId="7B818B90" w14:textId="77777777" w:rsidR="004424AC" w:rsidRPr="00C11D44" w:rsidRDefault="003B313F" w:rsidP="0016343A">
      <w:pPr>
        <w:ind w:left="-3" w:right="65"/>
        <w:rPr>
          <w:sz w:val="24"/>
          <w:szCs w:val="24"/>
        </w:rPr>
      </w:pPr>
      <w:r w:rsidRPr="00C11D44">
        <w:rPr>
          <w:sz w:val="24"/>
          <w:szCs w:val="24"/>
        </w:rPr>
        <w:t>2.2.2. Первичные (сводные) учетные докуме</w:t>
      </w:r>
      <w:r w:rsidR="00F014D1" w:rsidRPr="00C11D44">
        <w:rPr>
          <w:sz w:val="24"/>
          <w:szCs w:val="24"/>
        </w:rPr>
        <w:t>нты представляются в бухгалтерию учреждения</w:t>
      </w:r>
      <w:r w:rsidRPr="00C11D44">
        <w:rPr>
          <w:sz w:val="24"/>
          <w:szCs w:val="24"/>
        </w:rPr>
        <w:t xml:space="preserve"> в соответствии с Графиком документооборота (приложение № 2). </w:t>
      </w:r>
      <w:r w:rsidR="0016343A" w:rsidRPr="00C11D44">
        <w:rPr>
          <w:sz w:val="24"/>
          <w:szCs w:val="24"/>
        </w:rPr>
        <w:t>Контроль за соблюдением графика документооборота осуществляет главный бухгалтер.</w:t>
      </w:r>
    </w:p>
    <w:p w14:paraId="33D3FDC9" w14:textId="77777777" w:rsidR="004424AC" w:rsidRPr="00C11D44" w:rsidRDefault="003B313F">
      <w:pPr>
        <w:ind w:left="-3" w:right="65"/>
        <w:rPr>
          <w:sz w:val="24"/>
          <w:szCs w:val="24"/>
        </w:rPr>
      </w:pPr>
      <w:r w:rsidRPr="00C11D44">
        <w:rPr>
          <w:sz w:val="24"/>
          <w:szCs w:val="24"/>
        </w:rPr>
        <w:t xml:space="preserve">2.2.3. Первичные (сводные)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либо в случаях, предусмотренных СГС «Концептуальные основы бухгалтерского учета», простой электронной подписью или на бумажном носителе при отсутствии возможности их формирования и хранения в виде электронных документов и (или) в случае, если </w:t>
      </w:r>
      <w:r w:rsidRPr="00C11D44">
        <w:rPr>
          <w:sz w:val="24"/>
          <w:szCs w:val="24"/>
        </w:rPr>
        <w:tab/>
        <w:t xml:space="preserve">требование </w:t>
      </w:r>
      <w:r w:rsidRPr="00C11D44">
        <w:rPr>
          <w:sz w:val="24"/>
          <w:szCs w:val="24"/>
        </w:rPr>
        <w:tab/>
        <w:t xml:space="preserve">о </w:t>
      </w:r>
      <w:r w:rsidRPr="00C11D44">
        <w:rPr>
          <w:sz w:val="24"/>
          <w:szCs w:val="24"/>
        </w:rPr>
        <w:tab/>
        <w:t xml:space="preserve">необходимости </w:t>
      </w:r>
      <w:r w:rsidRPr="00C11D44">
        <w:rPr>
          <w:sz w:val="24"/>
          <w:szCs w:val="24"/>
        </w:rPr>
        <w:tab/>
        <w:t xml:space="preserve">составления </w:t>
      </w:r>
      <w:r w:rsidRPr="00C11D44">
        <w:rPr>
          <w:sz w:val="24"/>
          <w:szCs w:val="24"/>
        </w:rPr>
        <w:tab/>
        <w:t xml:space="preserve">(хранения) </w:t>
      </w:r>
      <w:r w:rsidRPr="00C11D44">
        <w:rPr>
          <w:sz w:val="24"/>
          <w:szCs w:val="24"/>
        </w:rPr>
        <w:tab/>
        <w:t xml:space="preserve">документа исключительно на бумажном носителе установлено законодательно. </w:t>
      </w:r>
    </w:p>
    <w:p w14:paraId="66BBE634" w14:textId="77777777" w:rsidR="004424AC" w:rsidRPr="00C11D44" w:rsidRDefault="003B313F">
      <w:pPr>
        <w:spacing w:after="5"/>
        <w:ind w:left="717" w:right="61" w:hanging="10"/>
        <w:rPr>
          <w:sz w:val="24"/>
          <w:szCs w:val="24"/>
        </w:rPr>
      </w:pPr>
      <w:r w:rsidRPr="00C11D44">
        <w:rPr>
          <w:i/>
          <w:sz w:val="24"/>
          <w:szCs w:val="24"/>
        </w:rPr>
        <w:t xml:space="preserve">Основание: </w:t>
      </w:r>
      <w:hyperlink r:id="rId79">
        <w:r w:rsidRPr="00C11D44">
          <w:rPr>
            <w:i/>
            <w:sz w:val="24"/>
            <w:szCs w:val="24"/>
          </w:rPr>
          <w:t>п. 32</w:t>
        </w:r>
      </w:hyperlink>
      <w:hyperlink r:id="rId80">
        <w:r w:rsidRPr="00C11D44">
          <w:rPr>
            <w:i/>
            <w:sz w:val="24"/>
            <w:szCs w:val="24"/>
          </w:rPr>
          <w:t xml:space="preserve"> </w:t>
        </w:r>
      </w:hyperlink>
      <w:r w:rsidRPr="00C11D44">
        <w:rPr>
          <w:i/>
          <w:sz w:val="24"/>
          <w:szCs w:val="24"/>
        </w:rPr>
        <w:t xml:space="preserve">СГС «Концептуальные основы бухгалтерского учета», </w:t>
      </w:r>
    </w:p>
    <w:p w14:paraId="517B3F18" w14:textId="77777777" w:rsidR="004424AC" w:rsidRPr="00C11D44" w:rsidRDefault="00693FBF">
      <w:pPr>
        <w:spacing w:after="5"/>
        <w:ind w:left="10" w:right="61" w:hanging="10"/>
        <w:rPr>
          <w:sz w:val="24"/>
          <w:szCs w:val="24"/>
        </w:rPr>
      </w:pPr>
      <w:hyperlink r:id="rId81">
        <w:r w:rsidR="003B313F" w:rsidRPr="00C11D44">
          <w:rPr>
            <w:i/>
            <w:sz w:val="24"/>
            <w:szCs w:val="24"/>
          </w:rPr>
          <w:t>п. 19</w:t>
        </w:r>
      </w:hyperlink>
      <w:hyperlink r:id="rId82">
        <w:r w:rsidR="003B313F" w:rsidRPr="00C11D44">
          <w:rPr>
            <w:i/>
            <w:sz w:val="24"/>
            <w:szCs w:val="24"/>
          </w:rPr>
          <w:t xml:space="preserve"> </w:t>
        </w:r>
      </w:hyperlink>
      <w:r w:rsidR="003B313F" w:rsidRPr="00C11D44">
        <w:rPr>
          <w:i/>
          <w:sz w:val="24"/>
          <w:szCs w:val="24"/>
        </w:rPr>
        <w:t xml:space="preserve">Инструкции № 157н, Приказ Минфина России № 52н. </w:t>
      </w:r>
    </w:p>
    <w:p w14:paraId="00304C45" w14:textId="77777777" w:rsidR="004424AC" w:rsidRPr="00C11D44" w:rsidRDefault="003B313F">
      <w:pPr>
        <w:spacing w:after="21" w:line="259" w:lineRule="auto"/>
        <w:ind w:left="708" w:right="0" w:firstLine="0"/>
        <w:jc w:val="left"/>
        <w:rPr>
          <w:sz w:val="24"/>
          <w:szCs w:val="24"/>
        </w:rPr>
      </w:pPr>
      <w:r w:rsidRPr="00C11D44">
        <w:rPr>
          <w:i/>
          <w:sz w:val="24"/>
          <w:szCs w:val="24"/>
        </w:rPr>
        <w:t xml:space="preserve"> </w:t>
      </w:r>
    </w:p>
    <w:p w14:paraId="57EAB0A8" w14:textId="77777777" w:rsidR="004424AC" w:rsidRPr="00C11D44" w:rsidRDefault="003B313F">
      <w:pPr>
        <w:ind w:left="-3" w:right="65"/>
        <w:rPr>
          <w:sz w:val="24"/>
          <w:szCs w:val="24"/>
        </w:rPr>
      </w:pPr>
      <w:r w:rsidRPr="00C11D44">
        <w:rPr>
          <w:sz w:val="24"/>
          <w:szCs w:val="24"/>
        </w:rPr>
        <w:t>2.2.4. Первичные учетные докумен</w:t>
      </w:r>
      <w:r w:rsidR="00F014D1" w:rsidRPr="00C11D44">
        <w:rPr>
          <w:sz w:val="24"/>
          <w:szCs w:val="24"/>
        </w:rPr>
        <w:t>ты подлежат хранению</w:t>
      </w:r>
      <w:r w:rsidRPr="00C11D44">
        <w:rPr>
          <w:sz w:val="24"/>
          <w:szCs w:val="24"/>
        </w:rPr>
        <w:t xml:space="preserve"> в соответствии с правилами организации х</w:t>
      </w:r>
      <w:r w:rsidR="00FB256C" w:rsidRPr="00C11D44">
        <w:rPr>
          <w:sz w:val="24"/>
          <w:szCs w:val="24"/>
        </w:rPr>
        <w:t xml:space="preserve">ранения, комплектования, учета </w:t>
      </w:r>
      <w:r w:rsidRPr="00C11D44">
        <w:rPr>
          <w:sz w:val="24"/>
          <w:szCs w:val="24"/>
        </w:rPr>
        <w:t xml:space="preserve">и использования документов Архивного фонда </w:t>
      </w:r>
      <w:r w:rsidR="00C64EFD" w:rsidRPr="00C11D44">
        <w:rPr>
          <w:sz w:val="24"/>
          <w:szCs w:val="24"/>
        </w:rPr>
        <w:t xml:space="preserve">Российской Федерации </w:t>
      </w:r>
      <w:r w:rsidRPr="00C11D44">
        <w:rPr>
          <w:sz w:val="24"/>
          <w:szCs w:val="24"/>
        </w:rPr>
        <w:t xml:space="preserve">и других архивных документов в органах государственной власти, органах местного самоуправления и организациях. </w:t>
      </w:r>
    </w:p>
    <w:p w14:paraId="618802B5" w14:textId="3815921E" w:rsidR="004B7605" w:rsidRPr="00C11D44" w:rsidRDefault="002A78DE" w:rsidP="002A78DE">
      <w:pPr>
        <w:ind w:left="355" w:right="55" w:firstLine="0"/>
        <w:rPr>
          <w:sz w:val="24"/>
          <w:szCs w:val="24"/>
        </w:rPr>
      </w:pPr>
      <w:r>
        <w:rPr>
          <w:sz w:val="24"/>
          <w:szCs w:val="24"/>
        </w:rPr>
        <w:t xml:space="preserve">      </w:t>
      </w:r>
      <w:r w:rsidR="003B313F" w:rsidRPr="00C11D44">
        <w:rPr>
          <w:sz w:val="24"/>
          <w:szCs w:val="24"/>
        </w:rPr>
        <w:t>2.2.5. 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регист</w:t>
      </w:r>
      <w:r w:rsidR="00F014D1" w:rsidRPr="00C11D44">
        <w:rPr>
          <w:sz w:val="24"/>
          <w:szCs w:val="24"/>
        </w:rPr>
        <w:t>рации содержащихся в них данных</w:t>
      </w:r>
      <w:r w:rsidR="003B313F" w:rsidRPr="00C11D44">
        <w:rPr>
          <w:sz w:val="24"/>
          <w:szCs w:val="24"/>
        </w:rPr>
        <w:t xml:space="preserve">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w:t>
      </w:r>
      <w:r w:rsidR="004B7605" w:rsidRPr="00C11D44">
        <w:rPr>
          <w:sz w:val="24"/>
          <w:szCs w:val="24"/>
        </w:rPr>
        <w:t xml:space="preserve">ветственными за их оформление. Первичные учетные документы принимаются к учету, если они составлены по установленной форме, с обязательным отражением в них всех, предусмотренных порядком их ведения реквизитов. </w:t>
      </w:r>
    </w:p>
    <w:p w14:paraId="39DCD4A3" w14:textId="77777777" w:rsidR="00070CF8" w:rsidRPr="00C11D44" w:rsidRDefault="00070CF8" w:rsidP="00070CF8">
      <w:pPr>
        <w:spacing w:after="12"/>
        <w:ind w:left="355" w:right="55" w:hanging="10"/>
        <w:rPr>
          <w:sz w:val="24"/>
          <w:szCs w:val="24"/>
        </w:rPr>
      </w:pPr>
      <w:r w:rsidRPr="00C11D44">
        <w:rPr>
          <w:sz w:val="24"/>
          <w:szCs w:val="24"/>
        </w:rPr>
        <w:t xml:space="preserve">Документы, которыми оформляются факты хозяйственной жизни с денежными средствами, принимаются к отражению в бухгалтерском учете при наличии на документе подписи руководителя учреждения или уполномоченными на то лицами. Право подписи первичных учетных документов и регистров бухгалтерского учета предоставлено должностным лицам, перечисленным в Приложении №6. </w:t>
      </w:r>
    </w:p>
    <w:p w14:paraId="67D646DB" w14:textId="77777777" w:rsidR="004424AC" w:rsidRPr="00C11D44" w:rsidRDefault="003B313F" w:rsidP="004B7605">
      <w:pPr>
        <w:ind w:left="-3" w:right="65"/>
        <w:rPr>
          <w:sz w:val="24"/>
          <w:szCs w:val="24"/>
        </w:rPr>
      </w:pPr>
      <w:r w:rsidRPr="00C11D44">
        <w:rPr>
          <w:sz w:val="24"/>
          <w:szCs w:val="24"/>
        </w:rPr>
        <w:t>Внутренний контроль в соответствии с об</w:t>
      </w:r>
      <w:r w:rsidR="00F014D1" w:rsidRPr="00C11D44">
        <w:rPr>
          <w:sz w:val="24"/>
          <w:szCs w:val="24"/>
        </w:rPr>
        <w:t>означенным принципом осуществляют сотрудники бухгалтерии</w:t>
      </w:r>
      <w:r w:rsidR="004B7605" w:rsidRPr="00C11D44">
        <w:rPr>
          <w:sz w:val="24"/>
          <w:szCs w:val="24"/>
        </w:rPr>
        <w:t xml:space="preserve"> согласно Положения о внутреннем контроле (приложение №13).</w:t>
      </w:r>
    </w:p>
    <w:p w14:paraId="22693101" w14:textId="77777777" w:rsidR="004424AC" w:rsidRPr="00C11D44" w:rsidRDefault="003B313F">
      <w:pPr>
        <w:spacing w:after="5"/>
        <w:ind w:right="61" w:firstLine="708"/>
        <w:rPr>
          <w:sz w:val="24"/>
          <w:szCs w:val="24"/>
        </w:rPr>
      </w:pPr>
      <w:r w:rsidRPr="00C11D44">
        <w:rPr>
          <w:i/>
          <w:sz w:val="24"/>
          <w:szCs w:val="24"/>
        </w:rPr>
        <w:t xml:space="preserve">Основание: </w:t>
      </w:r>
      <w:hyperlink r:id="rId83" w:anchor="/document/99/902249301/ZAP28RM3JG/">
        <w:r w:rsidRPr="00C11D44">
          <w:rPr>
            <w:i/>
            <w:sz w:val="24"/>
            <w:szCs w:val="24"/>
          </w:rPr>
          <w:t>п. 3</w:t>
        </w:r>
      </w:hyperlink>
      <w:hyperlink r:id="rId84" w:anchor="/document/99/902249301/ZAP28RM3JG/">
        <w:r w:rsidRPr="00C11D44">
          <w:rPr>
            <w:i/>
            <w:sz w:val="24"/>
            <w:szCs w:val="24"/>
          </w:rPr>
          <w:t xml:space="preserve"> </w:t>
        </w:r>
      </w:hyperlink>
      <w:r w:rsidRPr="00C11D44">
        <w:rPr>
          <w:i/>
          <w:sz w:val="24"/>
          <w:szCs w:val="24"/>
        </w:rPr>
        <w:t xml:space="preserve">Инструкции № 157н, </w:t>
      </w:r>
      <w:hyperlink r:id="rId85" w:anchor="/document/99/420388973/XA00MBS2NO/">
        <w:r w:rsidRPr="00C11D44">
          <w:rPr>
            <w:i/>
            <w:sz w:val="24"/>
            <w:szCs w:val="24"/>
          </w:rPr>
          <w:t>п. 23</w:t>
        </w:r>
      </w:hyperlink>
      <w:hyperlink r:id="rId86" w:anchor="/document/99/420388973/XA00MBS2NO/">
        <w:r w:rsidRPr="00C11D44">
          <w:rPr>
            <w:i/>
            <w:sz w:val="24"/>
            <w:szCs w:val="24"/>
          </w:rPr>
          <w:t xml:space="preserve"> </w:t>
        </w:r>
      </w:hyperlink>
      <w:r w:rsidRPr="00C11D44">
        <w:rPr>
          <w:i/>
          <w:sz w:val="24"/>
          <w:szCs w:val="24"/>
        </w:rPr>
        <w:t xml:space="preserve">СГС «Концептуальные основы бухгалтерского учета». </w:t>
      </w:r>
    </w:p>
    <w:p w14:paraId="3889A6FD" w14:textId="1B665AB7" w:rsidR="004B6F87" w:rsidRPr="00C11D44" w:rsidRDefault="002A78DE" w:rsidP="002A78DE">
      <w:pPr>
        <w:ind w:left="355" w:right="55" w:firstLine="0"/>
        <w:rPr>
          <w:sz w:val="24"/>
          <w:szCs w:val="24"/>
        </w:rPr>
      </w:pPr>
      <w:r>
        <w:rPr>
          <w:sz w:val="24"/>
          <w:szCs w:val="24"/>
        </w:rPr>
        <w:lastRenderedPageBreak/>
        <w:t xml:space="preserve">     </w:t>
      </w:r>
      <w:r w:rsidR="008C45C7" w:rsidRPr="00C11D44">
        <w:rPr>
          <w:sz w:val="24"/>
          <w:szCs w:val="24"/>
        </w:rPr>
        <w:t>2.2.6</w:t>
      </w:r>
      <w:r w:rsidR="003B313F" w:rsidRPr="00C11D44">
        <w:rPr>
          <w:sz w:val="24"/>
          <w:szCs w:val="24"/>
        </w:rPr>
        <w:t xml:space="preserve">. </w:t>
      </w:r>
      <w:r w:rsidR="004B6F87" w:rsidRPr="00C11D44">
        <w:rPr>
          <w:sz w:val="24"/>
          <w:szCs w:val="24"/>
        </w:rPr>
        <w:t xml:space="preserve">По истечении каждого отчетного месяца первичные учетные документы, относящиеся к соответствующим журналам операций (регистрам бухгалтерского учета), подбираются в хронологическом порядке и сброшюровываются. </w:t>
      </w:r>
    </w:p>
    <w:p w14:paraId="13D81786" w14:textId="7A403963" w:rsidR="004424AC" w:rsidRPr="00C11D44" w:rsidRDefault="002A78DE" w:rsidP="002A78DE">
      <w:pPr>
        <w:spacing w:after="22" w:line="259" w:lineRule="auto"/>
        <w:ind w:right="0" w:firstLine="0"/>
        <w:jc w:val="left"/>
        <w:rPr>
          <w:sz w:val="24"/>
          <w:szCs w:val="24"/>
        </w:rPr>
      </w:pPr>
      <w:r>
        <w:rPr>
          <w:i/>
          <w:sz w:val="24"/>
          <w:szCs w:val="24"/>
        </w:rPr>
        <w:t xml:space="preserve">         </w:t>
      </w:r>
      <w:r w:rsidR="008C45C7" w:rsidRPr="00C11D44">
        <w:rPr>
          <w:i/>
          <w:sz w:val="24"/>
          <w:szCs w:val="24"/>
        </w:rPr>
        <w:t xml:space="preserve"> </w:t>
      </w:r>
      <w:r w:rsidR="008C45C7" w:rsidRPr="00C11D44">
        <w:rPr>
          <w:sz w:val="24"/>
          <w:szCs w:val="24"/>
        </w:rPr>
        <w:t>2.2.7</w:t>
      </w:r>
      <w:r w:rsidR="00FB256C" w:rsidRPr="00C11D44">
        <w:rPr>
          <w:sz w:val="24"/>
          <w:szCs w:val="24"/>
        </w:rPr>
        <w:t>. Учреждение</w:t>
      </w:r>
      <w:r w:rsidR="003B313F" w:rsidRPr="00C11D44">
        <w:rPr>
          <w:sz w:val="24"/>
          <w:szCs w:val="24"/>
        </w:rPr>
        <w:t xml:space="preserve"> использует унифицированные формы первичных документов, утвержденные в приложени</w:t>
      </w:r>
      <w:r w:rsidR="00FB256C" w:rsidRPr="00C11D44">
        <w:rPr>
          <w:sz w:val="24"/>
          <w:szCs w:val="24"/>
        </w:rPr>
        <w:t xml:space="preserve">и № 1 к Приказу Минфина России </w:t>
      </w:r>
      <w:r w:rsidR="003B313F" w:rsidRPr="00C11D44">
        <w:rPr>
          <w:sz w:val="24"/>
          <w:szCs w:val="24"/>
        </w:rPr>
        <w:t xml:space="preserve">№ 52н, унифицированные формы первичной учетной документации по учету работ в капитальном строительстве и ремонтно-строительных работ, утвержденные Постановлением Госкомстата России от 11.11.1999 № 100, иные унифицированные формы документов, утверждаемые министерствами (ведомствами) Российской Федерации. </w:t>
      </w:r>
    </w:p>
    <w:p w14:paraId="640B1A76" w14:textId="77777777" w:rsidR="004424AC" w:rsidRPr="00C11D44" w:rsidRDefault="003B313F">
      <w:pPr>
        <w:ind w:left="-3" w:right="65"/>
        <w:rPr>
          <w:sz w:val="24"/>
          <w:szCs w:val="24"/>
        </w:rPr>
      </w:pPr>
      <w:r w:rsidRPr="00C11D44">
        <w:rPr>
          <w:sz w:val="24"/>
          <w:szCs w:val="24"/>
        </w:rPr>
        <w:t>При необходимости формы</w:t>
      </w:r>
      <w:r w:rsidR="00FB256C" w:rsidRPr="00C11D44">
        <w:rPr>
          <w:sz w:val="24"/>
          <w:szCs w:val="24"/>
        </w:rPr>
        <w:t xml:space="preserve"> первичных документов, которые </w:t>
      </w:r>
      <w:r w:rsidRPr="00C11D44">
        <w:rPr>
          <w:sz w:val="24"/>
          <w:szCs w:val="24"/>
        </w:rPr>
        <w:t>не унифицированы, разрабатываютс</w:t>
      </w:r>
      <w:r w:rsidR="00FB256C" w:rsidRPr="00C11D44">
        <w:rPr>
          <w:sz w:val="24"/>
          <w:szCs w:val="24"/>
        </w:rPr>
        <w:t xml:space="preserve">я учреждением самостоятельно </w:t>
      </w:r>
      <w:r w:rsidRPr="00C11D44">
        <w:rPr>
          <w:sz w:val="24"/>
          <w:szCs w:val="24"/>
        </w:rPr>
        <w:t xml:space="preserve">и утверждаются в рамках Учетной политики. </w:t>
      </w:r>
    </w:p>
    <w:p w14:paraId="19031635" w14:textId="77777777" w:rsidR="004424AC" w:rsidRPr="00C11D44" w:rsidRDefault="003B313F">
      <w:pPr>
        <w:spacing w:after="5"/>
        <w:ind w:right="61" w:firstLine="708"/>
        <w:rPr>
          <w:sz w:val="24"/>
          <w:szCs w:val="24"/>
        </w:rPr>
      </w:pPr>
      <w:r w:rsidRPr="00C11D44">
        <w:rPr>
          <w:i/>
          <w:sz w:val="24"/>
          <w:szCs w:val="24"/>
        </w:rPr>
        <w:t xml:space="preserve">Основание: п. 11 Инструкции № 157н, п.п. «г» п. 9 СГС «Учетная политика, оценочные значения и ошибки». </w:t>
      </w:r>
    </w:p>
    <w:p w14:paraId="2677B3F7" w14:textId="039B209E" w:rsidR="004424AC" w:rsidRPr="00C11D44" w:rsidRDefault="008C45C7" w:rsidP="002A78DE">
      <w:pPr>
        <w:spacing w:after="21" w:line="259" w:lineRule="auto"/>
        <w:ind w:right="0"/>
        <w:jc w:val="left"/>
        <w:rPr>
          <w:sz w:val="24"/>
          <w:szCs w:val="24"/>
        </w:rPr>
      </w:pPr>
      <w:r w:rsidRPr="00C11D44">
        <w:rPr>
          <w:sz w:val="24"/>
          <w:szCs w:val="24"/>
        </w:rPr>
        <w:t>2.2.8</w:t>
      </w:r>
      <w:r w:rsidR="003B313F" w:rsidRPr="00C11D44">
        <w:rPr>
          <w:sz w:val="24"/>
          <w:szCs w:val="24"/>
        </w:rPr>
        <w:t xml:space="preserve">. При проведении хозяйственных операций, для оформления которых не предусмотрены типовые формы первичных документов, используются: </w:t>
      </w:r>
    </w:p>
    <w:p w14:paraId="593FD3DC" w14:textId="77777777" w:rsidR="004424AC" w:rsidRPr="00C11D44" w:rsidRDefault="003B313F">
      <w:pPr>
        <w:numPr>
          <w:ilvl w:val="0"/>
          <w:numId w:val="2"/>
        </w:numPr>
        <w:ind w:right="65"/>
        <w:rPr>
          <w:sz w:val="24"/>
          <w:szCs w:val="24"/>
        </w:rPr>
      </w:pPr>
      <w:r w:rsidRPr="00C11D44">
        <w:rPr>
          <w:sz w:val="24"/>
          <w:szCs w:val="24"/>
        </w:rPr>
        <w:t xml:space="preserve">самостоятельно разработанные формы; </w:t>
      </w:r>
    </w:p>
    <w:p w14:paraId="00AF838E" w14:textId="77777777" w:rsidR="004805CC" w:rsidRPr="00C11D44" w:rsidRDefault="003B313F">
      <w:pPr>
        <w:numPr>
          <w:ilvl w:val="0"/>
          <w:numId w:val="2"/>
        </w:numPr>
        <w:ind w:right="65"/>
        <w:rPr>
          <w:sz w:val="24"/>
          <w:szCs w:val="24"/>
        </w:rPr>
      </w:pPr>
      <w:r w:rsidRPr="00C11D44">
        <w:rPr>
          <w:sz w:val="24"/>
          <w:szCs w:val="24"/>
        </w:rPr>
        <w:t>унифицированные формы, допол</w:t>
      </w:r>
      <w:r w:rsidR="004805CC" w:rsidRPr="00C11D44">
        <w:rPr>
          <w:sz w:val="24"/>
          <w:szCs w:val="24"/>
        </w:rPr>
        <w:t>ненные необходимыми реквизитами;</w:t>
      </w:r>
    </w:p>
    <w:p w14:paraId="68568FE3" w14:textId="77777777" w:rsidR="004424AC" w:rsidRPr="00C11D44" w:rsidRDefault="00070CF8">
      <w:pPr>
        <w:numPr>
          <w:ilvl w:val="0"/>
          <w:numId w:val="2"/>
        </w:numPr>
        <w:ind w:right="65"/>
        <w:rPr>
          <w:sz w:val="24"/>
          <w:szCs w:val="24"/>
        </w:rPr>
      </w:pPr>
      <w:r w:rsidRPr="00C11D44">
        <w:rPr>
          <w:sz w:val="24"/>
          <w:szCs w:val="24"/>
        </w:rPr>
        <w:t>бухгалтерская справка</w:t>
      </w:r>
      <w:r w:rsidR="004805CC" w:rsidRPr="00C11D44">
        <w:rPr>
          <w:sz w:val="24"/>
          <w:szCs w:val="24"/>
        </w:rPr>
        <w:t xml:space="preserve"> ф.0504833</w:t>
      </w:r>
    </w:p>
    <w:p w14:paraId="5BDAE53C" w14:textId="77777777" w:rsidR="004424AC" w:rsidRPr="00C11D44" w:rsidRDefault="003B313F">
      <w:pPr>
        <w:spacing w:after="5"/>
        <w:ind w:right="61" w:firstLine="708"/>
        <w:rPr>
          <w:sz w:val="24"/>
          <w:szCs w:val="24"/>
        </w:rPr>
      </w:pPr>
      <w:r w:rsidRPr="00C11D44">
        <w:rPr>
          <w:i/>
          <w:sz w:val="24"/>
          <w:szCs w:val="24"/>
        </w:rPr>
        <w:t>Основание: п. 25-26 СГС «Концептуальные основы бухгалтерского учета», п.п. «г» п. 9 СГС «Учетн</w:t>
      </w:r>
      <w:r w:rsidR="00FB256C" w:rsidRPr="00C11D44">
        <w:rPr>
          <w:i/>
          <w:sz w:val="24"/>
          <w:szCs w:val="24"/>
        </w:rPr>
        <w:t>ая политика, оценочные значения</w:t>
      </w:r>
      <w:r w:rsidRPr="00C11D44">
        <w:rPr>
          <w:i/>
          <w:sz w:val="24"/>
          <w:szCs w:val="24"/>
        </w:rPr>
        <w:t xml:space="preserve"> и ошибки». </w:t>
      </w:r>
    </w:p>
    <w:p w14:paraId="77991811" w14:textId="77777777" w:rsidR="004424AC" w:rsidRPr="00C11D44" w:rsidRDefault="008C45C7" w:rsidP="008C45C7">
      <w:pPr>
        <w:spacing w:after="21" w:line="259" w:lineRule="auto"/>
        <w:ind w:right="0"/>
        <w:jc w:val="left"/>
        <w:rPr>
          <w:sz w:val="24"/>
          <w:szCs w:val="24"/>
        </w:rPr>
      </w:pPr>
      <w:r w:rsidRPr="00C11D44">
        <w:rPr>
          <w:sz w:val="24"/>
          <w:szCs w:val="24"/>
        </w:rPr>
        <w:t>2.2.9</w:t>
      </w:r>
      <w:r w:rsidR="003B313F" w:rsidRPr="00C11D44">
        <w:rPr>
          <w:sz w:val="24"/>
          <w:szCs w:val="24"/>
        </w:rPr>
        <w:t>. Первичные учетные документы, выставленные поставщиком (подрядчиком, исполнителем) в последний р</w:t>
      </w:r>
      <w:r w:rsidR="00FB256C" w:rsidRPr="00C11D44">
        <w:rPr>
          <w:sz w:val="24"/>
          <w:szCs w:val="24"/>
        </w:rPr>
        <w:t>абочий день отчетного периода, но поступившие от него</w:t>
      </w:r>
      <w:r w:rsidR="003B313F" w:rsidRPr="00C11D44">
        <w:rPr>
          <w:sz w:val="24"/>
          <w:szCs w:val="24"/>
        </w:rPr>
        <w:t xml:space="preserve"> в месяце, следующем за отчетным, отражаются: </w:t>
      </w:r>
    </w:p>
    <w:p w14:paraId="473D4C3F" w14:textId="77777777" w:rsidR="004424AC" w:rsidRPr="00C11D44" w:rsidRDefault="00FB256C">
      <w:pPr>
        <w:numPr>
          <w:ilvl w:val="0"/>
          <w:numId w:val="2"/>
        </w:numPr>
        <w:ind w:right="65"/>
        <w:rPr>
          <w:sz w:val="24"/>
          <w:szCs w:val="24"/>
        </w:rPr>
      </w:pPr>
      <w:r w:rsidRPr="00C11D44">
        <w:rPr>
          <w:sz w:val="24"/>
          <w:szCs w:val="24"/>
        </w:rPr>
        <w:t>за два</w:t>
      </w:r>
      <w:r w:rsidR="003B313F" w:rsidRPr="00C11D44">
        <w:rPr>
          <w:sz w:val="24"/>
          <w:szCs w:val="24"/>
        </w:rPr>
        <w:t xml:space="preserve"> и более рабочих дней до даты представления отчетности – предыдущим месяцем; </w:t>
      </w:r>
    </w:p>
    <w:p w14:paraId="15A2E155" w14:textId="77777777" w:rsidR="004424AC" w:rsidRPr="00C11D44" w:rsidRDefault="00FB256C">
      <w:pPr>
        <w:numPr>
          <w:ilvl w:val="0"/>
          <w:numId w:val="2"/>
        </w:numPr>
        <w:ind w:right="65"/>
        <w:rPr>
          <w:sz w:val="24"/>
          <w:szCs w:val="24"/>
        </w:rPr>
      </w:pPr>
      <w:r w:rsidRPr="00C11D44">
        <w:rPr>
          <w:sz w:val="24"/>
          <w:szCs w:val="24"/>
        </w:rPr>
        <w:t>менее двух</w:t>
      </w:r>
      <w:r w:rsidR="003B313F" w:rsidRPr="00C11D44">
        <w:rPr>
          <w:sz w:val="24"/>
          <w:szCs w:val="24"/>
        </w:rPr>
        <w:t xml:space="preserve"> рабочих дней до даты представления отчетности – месяцем их поступления. </w:t>
      </w:r>
    </w:p>
    <w:p w14:paraId="24AB488E" w14:textId="77777777" w:rsidR="004424AC" w:rsidRPr="00C11D44" w:rsidRDefault="003B313F">
      <w:pPr>
        <w:ind w:left="-3" w:right="65"/>
        <w:rPr>
          <w:sz w:val="24"/>
          <w:szCs w:val="24"/>
        </w:rPr>
      </w:pPr>
      <w:r w:rsidRPr="00C11D44">
        <w:rPr>
          <w:sz w:val="24"/>
          <w:szCs w:val="24"/>
        </w:rPr>
        <w:t>Первичные учетные документы, выставленные поставщиком (подрядчиком, исполнителем) в последни</w:t>
      </w:r>
      <w:r w:rsidR="00FB256C" w:rsidRPr="00C11D44">
        <w:rPr>
          <w:sz w:val="24"/>
          <w:szCs w:val="24"/>
        </w:rPr>
        <w:t xml:space="preserve">й рабочий день отчетного года, </w:t>
      </w:r>
      <w:r w:rsidRPr="00C11D44">
        <w:rPr>
          <w:sz w:val="24"/>
          <w:szCs w:val="24"/>
        </w:rPr>
        <w:t xml:space="preserve">но </w:t>
      </w:r>
      <w:r w:rsidR="00FB256C" w:rsidRPr="00C11D44">
        <w:rPr>
          <w:sz w:val="24"/>
          <w:szCs w:val="24"/>
        </w:rPr>
        <w:t xml:space="preserve">поступившие от него в году, следующем </w:t>
      </w:r>
      <w:r w:rsidRPr="00C11D44">
        <w:rPr>
          <w:sz w:val="24"/>
          <w:szCs w:val="24"/>
        </w:rPr>
        <w:t xml:space="preserve">за отчетным, отражаются: </w:t>
      </w:r>
    </w:p>
    <w:p w14:paraId="5A0B3EC9" w14:textId="77777777" w:rsidR="004424AC" w:rsidRPr="00C11D44" w:rsidRDefault="00FB256C">
      <w:pPr>
        <w:numPr>
          <w:ilvl w:val="0"/>
          <w:numId w:val="2"/>
        </w:numPr>
        <w:ind w:right="65"/>
        <w:rPr>
          <w:sz w:val="24"/>
          <w:szCs w:val="24"/>
        </w:rPr>
      </w:pPr>
      <w:r w:rsidRPr="00C11D44">
        <w:rPr>
          <w:sz w:val="24"/>
          <w:szCs w:val="24"/>
        </w:rPr>
        <w:t>за три</w:t>
      </w:r>
      <w:r w:rsidR="003B313F" w:rsidRPr="00C11D44">
        <w:rPr>
          <w:sz w:val="24"/>
          <w:szCs w:val="24"/>
        </w:rPr>
        <w:t xml:space="preserve"> и более рабочих дней до даты представления отчетности – предыдущим месяцем; </w:t>
      </w:r>
    </w:p>
    <w:p w14:paraId="7C747EA1" w14:textId="77777777" w:rsidR="004424AC" w:rsidRPr="00C11D44" w:rsidRDefault="00FB256C">
      <w:pPr>
        <w:numPr>
          <w:ilvl w:val="0"/>
          <w:numId w:val="2"/>
        </w:numPr>
        <w:ind w:right="65"/>
        <w:rPr>
          <w:sz w:val="24"/>
          <w:szCs w:val="24"/>
        </w:rPr>
      </w:pPr>
      <w:r w:rsidRPr="00C11D44">
        <w:rPr>
          <w:sz w:val="24"/>
          <w:szCs w:val="24"/>
        </w:rPr>
        <w:t>менее трёх</w:t>
      </w:r>
      <w:r w:rsidR="003B313F" w:rsidRPr="00C11D44">
        <w:rPr>
          <w:sz w:val="24"/>
          <w:szCs w:val="24"/>
        </w:rPr>
        <w:t xml:space="preserve"> рабочих дней до даты представления отчетности – месяцем их поступления.  </w:t>
      </w:r>
    </w:p>
    <w:p w14:paraId="1C2AEFFC" w14:textId="77777777" w:rsidR="004424AC" w:rsidRPr="00C11D44" w:rsidRDefault="008C45C7">
      <w:pPr>
        <w:ind w:left="-3" w:right="65"/>
        <w:rPr>
          <w:sz w:val="24"/>
          <w:szCs w:val="24"/>
        </w:rPr>
      </w:pPr>
      <w:r w:rsidRPr="00C11D44">
        <w:rPr>
          <w:sz w:val="24"/>
          <w:szCs w:val="24"/>
        </w:rPr>
        <w:t>2.2.10</w:t>
      </w:r>
      <w:r w:rsidR="003B313F" w:rsidRPr="00C11D44">
        <w:rPr>
          <w:sz w:val="24"/>
          <w:szCs w:val="24"/>
        </w:rPr>
        <w:t>. Принятие решений о поступлении, выбытии, внутреннем перемещении движимого и недвижимого имущ</w:t>
      </w:r>
      <w:r w:rsidR="00FB256C" w:rsidRPr="00C11D44">
        <w:rPr>
          <w:sz w:val="24"/>
          <w:szCs w:val="24"/>
        </w:rPr>
        <w:t>ества, находящегося в учреждении</w:t>
      </w:r>
      <w:r w:rsidR="003B313F" w:rsidRPr="00C11D44">
        <w:rPr>
          <w:sz w:val="24"/>
          <w:szCs w:val="24"/>
        </w:rPr>
        <w:t xml:space="preserve"> на различных правах, нематериальных активов, о признании безнадежной к взысканию задолженности по платежам, а также списании материальных запасов осуществляет созданная на постоянной основе Комиссия по </w:t>
      </w:r>
      <w:r w:rsidR="003F017D" w:rsidRPr="00C11D44">
        <w:rPr>
          <w:sz w:val="24"/>
          <w:szCs w:val="24"/>
        </w:rPr>
        <w:t>поступлению и выбытию активов, действующая на основании положения (приложение №11)</w:t>
      </w:r>
    </w:p>
    <w:p w14:paraId="36455603" w14:textId="77777777" w:rsidR="00FB256C" w:rsidRPr="00C11D44" w:rsidRDefault="003B313F">
      <w:pPr>
        <w:ind w:left="-3" w:right="65"/>
        <w:rPr>
          <w:sz w:val="24"/>
          <w:szCs w:val="24"/>
        </w:rPr>
      </w:pPr>
      <w:r w:rsidRPr="00C11D44">
        <w:rPr>
          <w:sz w:val="24"/>
          <w:szCs w:val="24"/>
        </w:rPr>
        <w:t xml:space="preserve">Состав постоянно действующей Комиссии по поступлению и выбытию активов утверждается </w:t>
      </w:r>
      <w:r w:rsidR="00FB256C" w:rsidRPr="00C11D44">
        <w:rPr>
          <w:sz w:val="24"/>
          <w:szCs w:val="24"/>
        </w:rPr>
        <w:t>отдельным приказом</w:t>
      </w:r>
      <w:r w:rsidRPr="00C11D44">
        <w:rPr>
          <w:sz w:val="24"/>
          <w:szCs w:val="24"/>
        </w:rPr>
        <w:t xml:space="preserve">. </w:t>
      </w:r>
    </w:p>
    <w:p w14:paraId="1D018529" w14:textId="77777777" w:rsidR="004424AC" w:rsidRPr="00C11D44" w:rsidRDefault="00335241">
      <w:pPr>
        <w:ind w:left="-3" w:right="65"/>
        <w:rPr>
          <w:sz w:val="24"/>
          <w:szCs w:val="24"/>
        </w:rPr>
      </w:pPr>
      <w:r w:rsidRPr="00C11D44">
        <w:rPr>
          <w:sz w:val="24"/>
          <w:szCs w:val="24"/>
        </w:rPr>
        <w:t>2.2.11</w:t>
      </w:r>
      <w:r w:rsidR="003B313F" w:rsidRPr="00C11D44">
        <w:rPr>
          <w:sz w:val="24"/>
          <w:szCs w:val="24"/>
        </w:rPr>
        <w:t>. Формирование журналов опер</w:t>
      </w:r>
      <w:r w:rsidR="00FB256C" w:rsidRPr="00C11D44">
        <w:rPr>
          <w:sz w:val="24"/>
          <w:szCs w:val="24"/>
        </w:rPr>
        <w:t xml:space="preserve">аций осуществляется ежемесячно </w:t>
      </w:r>
      <w:r w:rsidR="003B313F" w:rsidRPr="00C11D44">
        <w:rPr>
          <w:sz w:val="24"/>
          <w:szCs w:val="24"/>
        </w:rPr>
        <w:t xml:space="preserve">в соответствии со следующей нумерацией: </w:t>
      </w:r>
    </w:p>
    <w:p w14:paraId="5E5E4817" w14:textId="77777777" w:rsidR="004424AC" w:rsidRPr="00C11D44" w:rsidRDefault="003B313F">
      <w:pPr>
        <w:spacing w:after="0" w:line="259" w:lineRule="auto"/>
        <w:ind w:left="10" w:right="60" w:hanging="10"/>
        <w:jc w:val="right"/>
        <w:rPr>
          <w:sz w:val="24"/>
          <w:szCs w:val="24"/>
        </w:rPr>
      </w:pPr>
      <w:r w:rsidRPr="00C11D44">
        <w:rPr>
          <w:sz w:val="24"/>
          <w:szCs w:val="24"/>
        </w:rPr>
        <w:t xml:space="preserve">Таблица № 1 </w:t>
      </w:r>
    </w:p>
    <w:p w14:paraId="62007E28" w14:textId="77777777" w:rsidR="004424AC" w:rsidRPr="00C11D44" w:rsidRDefault="003B313F">
      <w:pPr>
        <w:spacing w:after="56" w:line="259" w:lineRule="auto"/>
        <w:ind w:right="5" w:firstLine="0"/>
        <w:jc w:val="right"/>
        <w:rPr>
          <w:sz w:val="24"/>
          <w:szCs w:val="24"/>
        </w:rPr>
      </w:pPr>
      <w:r w:rsidRPr="00C11D44">
        <w:rPr>
          <w:sz w:val="24"/>
          <w:szCs w:val="24"/>
        </w:rPr>
        <w:lastRenderedPageBreak/>
        <w:t xml:space="preserve"> </w:t>
      </w:r>
    </w:p>
    <w:p w14:paraId="47F4C2A3" w14:textId="77777777" w:rsidR="004424AC" w:rsidRPr="00C11D44" w:rsidRDefault="003B313F">
      <w:pPr>
        <w:pStyle w:val="1"/>
        <w:ind w:left="1036" w:right="1095"/>
        <w:rPr>
          <w:sz w:val="24"/>
          <w:szCs w:val="24"/>
        </w:rPr>
      </w:pPr>
      <w:r w:rsidRPr="00C11D44">
        <w:rPr>
          <w:sz w:val="24"/>
          <w:szCs w:val="24"/>
        </w:rPr>
        <w:t xml:space="preserve">Номера журналов операций </w:t>
      </w:r>
    </w:p>
    <w:p w14:paraId="13DBB598" w14:textId="77777777" w:rsidR="004424AC" w:rsidRPr="00C11D44" w:rsidRDefault="003B313F">
      <w:pPr>
        <w:spacing w:after="0" w:line="259" w:lineRule="auto"/>
        <w:ind w:right="0" w:firstLine="0"/>
        <w:jc w:val="center"/>
        <w:rPr>
          <w:sz w:val="24"/>
          <w:szCs w:val="24"/>
        </w:rPr>
      </w:pPr>
      <w:r w:rsidRPr="00C11D44">
        <w:rPr>
          <w:b/>
          <w:sz w:val="24"/>
          <w:szCs w:val="24"/>
        </w:rPr>
        <w:t xml:space="preserve"> </w:t>
      </w:r>
    </w:p>
    <w:tbl>
      <w:tblPr>
        <w:tblW w:w="9640" w:type="dxa"/>
        <w:tblCellMar>
          <w:top w:w="85" w:type="dxa"/>
          <w:left w:w="74" w:type="dxa"/>
          <w:right w:w="7" w:type="dxa"/>
        </w:tblCellMar>
        <w:tblLook w:val="04A0" w:firstRow="1" w:lastRow="0" w:firstColumn="1" w:lastColumn="0" w:noHBand="0" w:noVBand="1"/>
      </w:tblPr>
      <w:tblGrid>
        <w:gridCol w:w="1277"/>
        <w:gridCol w:w="8363"/>
      </w:tblGrid>
      <w:tr w:rsidR="004424AC" w:rsidRPr="00C11D44" w14:paraId="363901DA" w14:textId="77777777">
        <w:trPr>
          <w:trHeight w:val="785"/>
        </w:trPr>
        <w:tc>
          <w:tcPr>
            <w:tcW w:w="1277" w:type="dxa"/>
            <w:tcBorders>
              <w:top w:val="single" w:sz="6" w:space="0" w:color="000000"/>
              <w:left w:val="single" w:sz="6" w:space="0" w:color="000000"/>
              <w:bottom w:val="single" w:sz="6" w:space="0" w:color="000000"/>
              <w:right w:val="single" w:sz="6" w:space="0" w:color="000000"/>
            </w:tcBorders>
          </w:tcPr>
          <w:p w14:paraId="6ED23B8B" w14:textId="77777777" w:rsidR="004424AC" w:rsidRPr="00C11D44" w:rsidRDefault="003B313F">
            <w:pPr>
              <w:spacing w:after="0" w:line="259" w:lineRule="auto"/>
              <w:ind w:right="0" w:firstLine="0"/>
              <w:jc w:val="center"/>
              <w:rPr>
                <w:sz w:val="24"/>
                <w:szCs w:val="24"/>
              </w:rPr>
            </w:pPr>
            <w:r w:rsidRPr="00C11D44">
              <w:rPr>
                <w:b/>
                <w:sz w:val="24"/>
                <w:szCs w:val="24"/>
              </w:rPr>
              <w:t xml:space="preserve">Номер журнала </w:t>
            </w:r>
          </w:p>
        </w:tc>
        <w:tc>
          <w:tcPr>
            <w:tcW w:w="8363" w:type="dxa"/>
            <w:tcBorders>
              <w:top w:val="single" w:sz="6" w:space="0" w:color="000000"/>
              <w:left w:val="single" w:sz="6" w:space="0" w:color="000000"/>
              <w:bottom w:val="single" w:sz="6" w:space="0" w:color="000000"/>
              <w:right w:val="single" w:sz="6" w:space="0" w:color="000000"/>
            </w:tcBorders>
          </w:tcPr>
          <w:p w14:paraId="12432D99" w14:textId="77777777" w:rsidR="004424AC" w:rsidRPr="00C11D44" w:rsidRDefault="003B313F">
            <w:pPr>
              <w:spacing w:after="0" w:line="259" w:lineRule="auto"/>
              <w:ind w:right="71" w:firstLine="0"/>
              <w:jc w:val="center"/>
              <w:rPr>
                <w:sz w:val="24"/>
                <w:szCs w:val="24"/>
              </w:rPr>
            </w:pPr>
            <w:r w:rsidRPr="00C11D44">
              <w:rPr>
                <w:b/>
                <w:sz w:val="24"/>
                <w:szCs w:val="24"/>
              </w:rPr>
              <w:t xml:space="preserve">Наименование журнала </w:t>
            </w:r>
          </w:p>
        </w:tc>
      </w:tr>
      <w:tr w:rsidR="004424AC" w:rsidRPr="00C11D44" w14:paraId="0E036AFC" w14:textId="77777777">
        <w:trPr>
          <w:trHeight w:val="476"/>
        </w:trPr>
        <w:tc>
          <w:tcPr>
            <w:tcW w:w="1277" w:type="dxa"/>
            <w:tcBorders>
              <w:top w:val="single" w:sz="6" w:space="0" w:color="000000"/>
              <w:left w:val="single" w:sz="6" w:space="0" w:color="000000"/>
              <w:bottom w:val="single" w:sz="6" w:space="0" w:color="000000"/>
              <w:right w:val="single" w:sz="6" w:space="0" w:color="000000"/>
            </w:tcBorders>
          </w:tcPr>
          <w:p w14:paraId="4408D5AC" w14:textId="77777777" w:rsidR="004424AC" w:rsidRPr="00C11D44" w:rsidRDefault="003B313F">
            <w:pPr>
              <w:spacing w:after="0" w:line="259" w:lineRule="auto"/>
              <w:ind w:right="71" w:firstLine="0"/>
              <w:jc w:val="center"/>
              <w:rPr>
                <w:sz w:val="24"/>
                <w:szCs w:val="24"/>
              </w:rPr>
            </w:pPr>
            <w:r w:rsidRPr="00C11D44">
              <w:rPr>
                <w:sz w:val="24"/>
                <w:szCs w:val="24"/>
              </w:rPr>
              <w:t xml:space="preserve">1 </w:t>
            </w:r>
          </w:p>
        </w:tc>
        <w:tc>
          <w:tcPr>
            <w:tcW w:w="8363" w:type="dxa"/>
            <w:tcBorders>
              <w:top w:val="single" w:sz="6" w:space="0" w:color="000000"/>
              <w:left w:val="single" w:sz="6" w:space="0" w:color="000000"/>
              <w:bottom w:val="single" w:sz="6" w:space="0" w:color="000000"/>
              <w:right w:val="single" w:sz="6" w:space="0" w:color="000000"/>
            </w:tcBorders>
          </w:tcPr>
          <w:p w14:paraId="21F9FA48" w14:textId="77777777" w:rsidR="004424AC" w:rsidRPr="00C11D44" w:rsidRDefault="003B313F">
            <w:pPr>
              <w:spacing w:after="0" w:line="259" w:lineRule="auto"/>
              <w:ind w:right="0" w:firstLine="0"/>
              <w:jc w:val="left"/>
              <w:rPr>
                <w:sz w:val="24"/>
                <w:szCs w:val="24"/>
              </w:rPr>
            </w:pPr>
            <w:r w:rsidRPr="00C11D44">
              <w:rPr>
                <w:sz w:val="24"/>
                <w:szCs w:val="24"/>
              </w:rPr>
              <w:t xml:space="preserve">Журнал операций по счету «Касса» </w:t>
            </w:r>
          </w:p>
        </w:tc>
      </w:tr>
      <w:tr w:rsidR="004424AC" w:rsidRPr="00C11D44" w14:paraId="20C8B3C7" w14:textId="77777777">
        <w:trPr>
          <w:trHeight w:val="475"/>
        </w:trPr>
        <w:tc>
          <w:tcPr>
            <w:tcW w:w="1277" w:type="dxa"/>
            <w:tcBorders>
              <w:top w:val="single" w:sz="6" w:space="0" w:color="000000"/>
              <w:left w:val="single" w:sz="6" w:space="0" w:color="000000"/>
              <w:bottom w:val="single" w:sz="6" w:space="0" w:color="000000"/>
              <w:right w:val="single" w:sz="6" w:space="0" w:color="000000"/>
            </w:tcBorders>
          </w:tcPr>
          <w:p w14:paraId="342BFC52" w14:textId="77777777" w:rsidR="004424AC" w:rsidRPr="00C11D44" w:rsidRDefault="003B313F">
            <w:pPr>
              <w:spacing w:after="0" w:line="259" w:lineRule="auto"/>
              <w:ind w:right="71" w:firstLine="0"/>
              <w:jc w:val="center"/>
              <w:rPr>
                <w:sz w:val="24"/>
                <w:szCs w:val="24"/>
              </w:rPr>
            </w:pPr>
            <w:r w:rsidRPr="00C11D44">
              <w:rPr>
                <w:sz w:val="24"/>
                <w:szCs w:val="24"/>
              </w:rPr>
              <w:t xml:space="preserve">2 </w:t>
            </w:r>
          </w:p>
        </w:tc>
        <w:tc>
          <w:tcPr>
            <w:tcW w:w="8363" w:type="dxa"/>
            <w:tcBorders>
              <w:top w:val="single" w:sz="6" w:space="0" w:color="000000"/>
              <w:left w:val="single" w:sz="6" w:space="0" w:color="000000"/>
              <w:bottom w:val="single" w:sz="6" w:space="0" w:color="000000"/>
              <w:right w:val="single" w:sz="6" w:space="0" w:color="000000"/>
            </w:tcBorders>
          </w:tcPr>
          <w:p w14:paraId="167BA72A" w14:textId="77777777" w:rsidR="004424AC" w:rsidRPr="00C11D44" w:rsidRDefault="003B313F">
            <w:pPr>
              <w:spacing w:after="0" w:line="259" w:lineRule="auto"/>
              <w:ind w:right="0" w:firstLine="0"/>
              <w:jc w:val="left"/>
              <w:rPr>
                <w:sz w:val="24"/>
                <w:szCs w:val="24"/>
              </w:rPr>
            </w:pPr>
            <w:r w:rsidRPr="00C11D44">
              <w:rPr>
                <w:sz w:val="24"/>
                <w:szCs w:val="24"/>
              </w:rPr>
              <w:t xml:space="preserve">Журнал операций с безналичными денежными средствами </w:t>
            </w:r>
          </w:p>
        </w:tc>
      </w:tr>
      <w:tr w:rsidR="004424AC" w:rsidRPr="00C11D44" w14:paraId="2E996772" w14:textId="77777777">
        <w:trPr>
          <w:trHeight w:val="475"/>
        </w:trPr>
        <w:tc>
          <w:tcPr>
            <w:tcW w:w="1277" w:type="dxa"/>
            <w:tcBorders>
              <w:top w:val="single" w:sz="6" w:space="0" w:color="000000"/>
              <w:left w:val="single" w:sz="6" w:space="0" w:color="000000"/>
              <w:bottom w:val="single" w:sz="6" w:space="0" w:color="000000"/>
              <w:right w:val="single" w:sz="6" w:space="0" w:color="000000"/>
            </w:tcBorders>
          </w:tcPr>
          <w:p w14:paraId="4EA591A3" w14:textId="77777777" w:rsidR="004424AC" w:rsidRPr="00C11D44" w:rsidRDefault="003B313F">
            <w:pPr>
              <w:spacing w:after="0" w:line="259" w:lineRule="auto"/>
              <w:ind w:right="71" w:firstLine="0"/>
              <w:jc w:val="center"/>
              <w:rPr>
                <w:sz w:val="24"/>
                <w:szCs w:val="24"/>
              </w:rPr>
            </w:pPr>
            <w:r w:rsidRPr="00C11D44">
              <w:rPr>
                <w:sz w:val="24"/>
                <w:szCs w:val="24"/>
              </w:rPr>
              <w:t xml:space="preserve">3 </w:t>
            </w:r>
          </w:p>
        </w:tc>
        <w:tc>
          <w:tcPr>
            <w:tcW w:w="8363" w:type="dxa"/>
            <w:tcBorders>
              <w:top w:val="single" w:sz="6" w:space="0" w:color="000000"/>
              <w:left w:val="single" w:sz="6" w:space="0" w:color="000000"/>
              <w:bottom w:val="single" w:sz="6" w:space="0" w:color="000000"/>
              <w:right w:val="single" w:sz="6" w:space="0" w:color="000000"/>
            </w:tcBorders>
          </w:tcPr>
          <w:p w14:paraId="40D10AD5" w14:textId="77777777" w:rsidR="004424AC" w:rsidRPr="00C11D44" w:rsidRDefault="003B313F">
            <w:pPr>
              <w:spacing w:after="0" w:line="259" w:lineRule="auto"/>
              <w:ind w:right="0" w:firstLine="0"/>
              <w:jc w:val="left"/>
              <w:rPr>
                <w:sz w:val="24"/>
                <w:szCs w:val="24"/>
              </w:rPr>
            </w:pPr>
            <w:r w:rsidRPr="00C11D44">
              <w:rPr>
                <w:sz w:val="24"/>
                <w:szCs w:val="24"/>
              </w:rPr>
              <w:t xml:space="preserve">Журнал операций расчетов с подотчетными лицами </w:t>
            </w:r>
          </w:p>
        </w:tc>
      </w:tr>
      <w:tr w:rsidR="004424AC" w:rsidRPr="00C11D44" w14:paraId="54DCF04D" w14:textId="77777777">
        <w:trPr>
          <w:trHeight w:val="475"/>
        </w:trPr>
        <w:tc>
          <w:tcPr>
            <w:tcW w:w="1277" w:type="dxa"/>
            <w:tcBorders>
              <w:top w:val="single" w:sz="6" w:space="0" w:color="000000"/>
              <w:left w:val="single" w:sz="6" w:space="0" w:color="000000"/>
              <w:bottom w:val="single" w:sz="6" w:space="0" w:color="000000"/>
              <w:right w:val="single" w:sz="6" w:space="0" w:color="000000"/>
            </w:tcBorders>
          </w:tcPr>
          <w:p w14:paraId="4E2240A1" w14:textId="77777777" w:rsidR="004424AC" w:rsidRPr="00C11D44" w:rsidRDefault="003B313F">
            <w:pPr>
              <w:spacing w:after="0" w:line="259" w:lineRule="auto"/>
              <w:ind w:right="71" w:firstLine="0"/>
              <w:jc w:val="center"/>
              <w:rPr>
                <w:sz w:val="24"/>
                <w:szCs w:val="24"/>
              </w:rPr>
            </w:pPr>
            <w:r w:rsidRPr="00C11D44">
              <w:rPr>
                <w:sz w:val="24"/>
                <w:szCs w:val="24"/>
              </w:rPr>
              <w:t xml:space="preserve">4 </w:t>
            </w:r>
          </w:p>
        </w:tc>
        <w:tc>
          <w:tcPr>
            <w:tcW w:w="8363" w:type="dxa"/>
            <w:tcBorders>
              <w:top w:val="single" w:sz="6" w:space="0" w:color="000000"/>
              <w:left w:val="single" w:sz="6" w:space="0" w:color="000000"/>
              <w:bottom w:val="single" w:sz="6" w:space="0" w:color="000000"/>
              <w:right w:val="single" w:sz="6" w:space="0" w:color="000000"/>
            </w:tcBorders>
          </w:tcPr>
          <w:p w14:paraId="13162D85" w14:textId="77777777" w:rsidR="004424AC" w:rsidRPr="00C11D44" w:rsidRDefault="003B313F">
            <w:pPr>
              <w:spacing w:after="0" w:line="259" w:lineRule="auto"/>
              <w:ind w:right="0" w:firstLine="0"/>
              <w:jc w:val="left"/>
              <w:rPr>
                <w:sz w:val="24"/>
                <w:szCs w:val="24"/>
              </w:rPr>
            </w:pPr>
            <w:r w:rsidRPr="00C11D44">
              <w:rPr>
                <w:sz w:val="24"/>
                <w:szCs w:val="24"/>
              </w:rPr>
              <w:t xml:space="preserve">Журнал операций расчетов с поставщиками и подрядчиками </w:t>
            </w:r>
          </w:p>
        </w:tc>
      </w:tr>
      <w:tr w:rsidR="004424AC" w:rsidRPr="00C11D44" w14:paraId="0E01DD2E" w14:textId="77777777">
        <w:trPr>
          <w:trHeight w:val="478"/>
        </w:trPr>
        <w:tc>
          <w:tcPr>
            <w:tcW w:w="1277" w:type="dxa"/>
            <w:tcBorders>
              <w:top w:val="single" w:sz="6" w:space="0" w:color="000000"/>
              <w:left w:val="single" w:sz="6" w:space="0" w:color="000000"/>
              <w:bottom w:val="single" w:sz="6" w:space="0" w:color="000000"/>
              <w:right w:val="single" w:sz="6" w:space="0" w:color="000000"/>
            </w:tcBorders>
          </w:tcPr>
          <w:p w14:paraId="3AFBA186" w14:textId="77777777" w:rsidR="004424AC" w:rsidRPr="00C11D44" w:rsidRDefault="003B313F">
            <w:pPr>
              <w:spacing w:after="0" w:line="259" w:lineRule="auto"/>
              <w:ind w:right="71" w:firstLine="0"/>
              <w:jc w:val="center"/>
              <w:rPr>
                <w:sz w:val="24"/>
                <w:szCs w:val="24"/>
              </w:rPr>
            </w:pPr>
            <w:r w:rsidRPr="00C11D44">
              <w:rPr>
                <w:sz w:val="24"/>
                <w:szCs w:val="24"/>
              </w:rPr>
              <w:t xml:space="preserve">5 </w:t>
            </w:r>
          </w:p>
        </w:tc>
        <w:tc>
          <w:tcPr>
            <w:tcW w:w="8363" w:type="dxa"/>
            <w:tcBorders>
              <w:top w:val="single" w:sz="6" w:space="0" w:color="000000"/>
              <w:left w:val="single" w:sz="6" w:space="0" w:color="000000"/>
              <w:bottom w:val="single" w:sz="6" w:space="0" w:color="000000"/>
              <w:right w:val="single" w:sz="6" w:space="0" w:color="000000"/>
            </w:tcBorders>
          </w:tcPr>
          <w:p w14:paraId="62706C91" w14:textId="77777777" w:rsidR="004424AC" w:rsidRPr="00C11D44" w:rsidRDefault="003B313F">
            <w:pPr>
              <w:spacing w:after="0" w:line="259" w:lineRule="auto"/>
              <w:ind w:right="0" w:firstLine="0"/>
              <w:jc w:val="left"/>
              <w:rPr>
                <w:sz w:val="24"/>
                <w:szCs w:val="24"/>
              </w:rPr>
            </w:pPr>
            <w:r w:rsidRPr="00C11D44">
              <w:rPr>
                <w:sz w:val="24"/>
                <w:szCs w:val="24"/>
              </w:rPr>
              <w:t xml:space="preserve">Журнал операций расчетов с дебиторами по доходам </w:t>
            </w:r>
          </w:p>
        </w:tc>
      </w:tr>
      <w:tr w:rsidR="004424AC" w:rsidRPr="00C11D44" w14:paraId="414A6099" w14:textId="77777777">
        <w:trPr>
          <w:trHeight w:val="785"/>
        </w:trPr>
        <w:tc>
          <w:tcPr>
            <w:tcW w:w="1277" w:type="dxa"/>
            <w:tcBorders>
              <w:top w:val="single" w:sz="6" w:space="0" w:color="000000"/>
              <w:left w:val="single" w:sz="6" w:space="0" w:color="000000"/>
              <w:bottom w:val="single" w:sz="6" w:space="0" w:color="000000"/>
              <w:right w:val="single" w:sz="6" w:space="0" w:color="000000"/>
            </w:tcBorders>
          </w:tcPr>
          <w:p w14:paraId="788EF3C4" w14:textId="77777777" w:rsidR="004424AC" w:rsidRPr="00C11D44" w:rsidRDefault="003B313F">
            <w:pPr>
              <w:spacing w:after="0" w:line="259" w:lineRule="auto"/>
              <w:ind w:right="71" w:firstLine="0"/>
              <w:jc w:val="center"/>
              <w:rPr>
                <w:sz w:val="24"/>
                <w:szCs w:val="24"/>
              </w:rPr>
            </w:pPr>
            <w:r w:rsidRPr="00C11D44">
              <w:rPr>
                <w:sz w:val="24"/>
                <w:szCs w:val="24"/>
              </w:rPr>
              <w:t xml:space="preserve">6 </w:t>
            </w:r>
          </w:p>
        </w:tc>
        <w:tc>
          <w:tcPr>
            <w:tcW w:w="8363" w:type="dxa"/>
            <w:tcBorders>
              <w:top w:val="single" w:sz="6" w:space="0" w:color="000000"/>
              <w:left w:val="single" w:sz="6" w:space="0" w:color="000000"/>
              <w:bottom w:val="single" w:sz="6" w:space="0" w:color="000000"/>
              <w:right w:val="single" w:sz="6" w:space="0" w:color="000000"/>
            </w:tcBorders>
          </w:tcPr>
          <w:p w14:paraId="1F2AA00A" w14:textId="77777777" w:rsidR="004424AC" w:rsidRPr="00C11D44" w:rsidRDefault="003B313F">
            <w:pPr>
              <w:spacing w:after="0" w:line="259" w:lineRule="auto"/>
              <w:ind w:right="28" w:firstLine="0"/>
              <w:jc w:val="left"/>
              <w:rPr>
                <w:sz w:val="24"/>
                <w:szCs w:val="24"/>
              </w:rPr>
            </w:pPr>
            <w:r w:rsidRPr="00C11D44">
              <w:rPr>
                <w:sz w:val="24"/>
                <w:szCs w:val="24"/>
              </w:rPr>
              <w:t xml:space="preserve">Журнал операций расчетов по оплате труда, денежному довольствию и стипендиям </w:t>
            </w:r>
          </w:p>
        </w:tc>
      </w:tr>
      <w:tr w:rsidR="004424AC" w:rsidRPr="00C11D44" w14:paraId="4F4B1FA5" w14:textId="77777777">
        <w:trPr>
          <w:trHeight w:val="475"/>
        </w:trPr>
        <w:tc>
          <w:tcPr>
            <w:tcW w:w="1277" w:type="dxa"/>
            <w:tcBorders>
              <w:top w:val="single" w:sz="6" w:space="0" w:color="000000"/>
              <w:left w:val="single" w:sz="6" w:space="0" w:color="000000"/>
              <w:bottom w:val="single" w:sz="6" w:space="0" w:color="000000"/>
              <w:right w:val="single" w:sz="6" w:space="0" w:color="000000"/>
            </w:tcBorders>
          </w:tcPr>
          <w:p w14:paraId="5D689390" w14:textId="77777777" w:rsidR="004424AC" w:rsidRPr="00C11D44" w:rsidRDefault="003B313F">
            <w:pPr>
              <w:spacing w:after="0" w:line="259" w:lineRule="auto"/>
              <w:ind w:right="71" w:firstLine="0"/>
              <w:jc w:val="center"/>
              <w:rPr>
                <w:sz w:val="24"/>
                <w:szCs w:val="24"/>
              </w:rPr>
            </w:pPr>
            <w:r w:rsidRPr="00C11D44">
              <w:rPr>
                <w:sz w:val="24"/>
                <w:szCs w:val="24"/>
              </w:rPr>
              <w:t xml:space="preserve">7 </w:t>
            </w:r>
          </w:p>
        </w:tc>
        <w:tc>
          <w:tcPr>
            <w:tcW w:w="8363" w:type="dxa"/>
            <w:tcBorders>
              <w:top w:val="single" w:sz="6" w:space="0" w:color="000000"/>
              <w:left w:val="single" w:sz="6" w:space="0" w:color="000000"/>
              <w:bottom w:val="single" w:sz="6" w:space="0" w:color="000000"/>
              <w:right w:val="single" w:sz="6" w:space="0" w:color="000000"/>
            </w:tcBorders>
          </w:tcPr>
          <w:p w14:paraId="0FF1EE2E" w14:textId="77777777" w:rsidR="004424AC" w:rsidRPr="00C11D44" w:rsidRDefault="003B313F">
            <w:pPr>
              <w:spacing w:after="0" w:line="259" w:lineRule="auto"/>
              <w:ind w:right="0" w:firstLine="0"/>
              <w:rPr>
                <w:sz w:val="24"/>
                <w:szCs w:val="24"/>
              </w:rPr>
            </w:pPr>
            <w:r w:rsidRPr="00C11D44">
              <w:rPr>
                <w:sz w:val="24"/>
                <w:szCs w:val="24"/>
              </w:rPr>
              <w:t xml:space="preserve">Журнал операций по выбытию и перемещению нефинансовых активов </w:t>
            </w:r>
          </w:p>
        </w:tc>
      </w:tr>
      <w:tr w:rsidR="004424AC" w:rsidRPr="00C11D44" w14:paraId="77BF01C7" w14:textId="77777777">
        <w:trPr>
          <w:trHeight w:val="476"/>
        </w:trPr>
        <w:tc>
          <w:tcPr>
            <w:tcW w:w="1277" w:type="dxa"/>
            <w:tcBorders>
              <w:top w:val="single" w:sz="6" w:space="0" w:color="000000"/>
              <w:left w:val="single" w:sz="6" w:space="0" w:color="000000"/>
              <w:bottom w:val="single" w:sz="6" w:space="0" w:color="000000"/>
              <w:right w:val="single" w:sz="6" w:space="0" w:color="000000"/>
            </w:tcBorders>
          </w:tcPr>
          <w:p w14:paraId="1009DAFB" w14:textId="77777777" w:rsidR="004424AC" w:rsidRPr="00C11D44" w:rsidRDefault="003B313F">
            <w:pPr>
              <w:spacing w:after="0" w:line="259" w:lineRule="auto"/>
              <w:ind w:right="71" w:firstLine="0"/>
              <w:jc w:val="center"/>
              <w:rPr>
                <w:sz w:val="24"/>
                <w:szCs w:val="24"/>
              </w:rPr>
            </w:pPr>
            <w:r w:rsidRPr="00C11D44">
              <w:rPr>
                <w:sz w:val="24"/>
                <w:szCs w:val="24"/>
              </w:rPr>
              <w:t xml:space="preserve">8 </w:t>
            </w:r>
          </w:p>
        </w:tc>
        <w:tc>
          <w:tcPr>
            <w:tcW w:w="8363" w:type="dxa"/>
            <w:tcBorders>
              <w:top w:val="single" w:sz="6" w:space="0" w:color="000000"/>
              <w:left w:val="single" w:sz="6" w:space="0" w:color="000000"/>
              <w:bottom w:val="single" w:sz="6" w:space="0" w:color="000000"/>
              <w:right w:val="single" w:sz="6" w:space="0" w:color="000000"/>
            </w:tcBorders>
          </w:tcPr>
          <w:p w14:paraId="65228115" w14:textId="77777777" w:rsidR="004424AC" w:rsidRPr="00C11D44" w:rsidRDefault="003B313F">
            <w:pPr>
              <w:spacing w:after="0" w:line="259" w:lineRule="auto"/>
              <w:ind w:right="0" w:firstLine="0"/>
              <w:jc w:val="left"/>
              <w:rPr>
                <w:sz w:val="24"/>
                <w:szCs w:val="24"/>
              </w:rPr>
            </w:pPr>
            <w:r w:rsidRPr="00C11D44">
              <w:rPr>
                <w:sz w:val="24"/>
                <w:szCs w:val="24"/>
              </w:rPr>
              <w:t xml:space="preserve">Журнал по прочим операциям </w:t>
            </w:r>
          </w:p>
        </w:tc>
      </w:tr>
      <w:tr w:rsidR="004424AC" w:rsidRPr="00C11D44" w14:paraId="0A814F00" w14:textId="77777777">
        <w:trPr>
          <w:trHeight w:val="475"/>
        </w:trPr>
        <w:tc>
          <w:tcPr>
            <w:tcW w:w="1277" w:type="dxa"/>
            <w:tcBorders>
              <w:top w:val="single" w:sz="6" w:space="0" w:color="000000"/>
              <w:left w:val="single" w:sz="6" w:space="0" w:color="000000"/>
              <w:bottom w:val="single" w:sz="6" w:space="0" w:color="000000"/>
              <w:right w:val="single" w:sz="6" w:space="0" w:color="000000"/>
            </w:tcBorders>
          </w:tcPr>
          <w:p w14:paraId="75B438DC" w14:textId="77777777" w:rsidR="004424AC" w:rsidRPr="00C11D44" w:rsidRDefault="003B313F">
            <w:pPr>
              <w:spacing w:after="0" w:line="259" w:lineRule="auto"/>
              <w:ind w:right="71" w:firstLine="0"/>
              <w:jc w:val="center"/>
              <w:rPr>
                <w:sz w:val="24"/>
                <w:szCs w:val="24"/>
              </w:rPr>
            </w:pPr>
            <w:r w:rsidRPr="00C11D44">
              <w:rPr>
                <w:sz w:val="24"/>
                <w:szCs w:val="24"/>
              </w:rPr>
              <w:t xml:space="preserve">9 </w:t>
            </w:r>
          </w:p>
        </w:tc>
        <w:tc>
          <w:tcPr>
            <w:tcW w:w="8363" w:type="dxa"/>
            <w:tcBorders>
              <w:top w:val="single" w:sz="6" w:space="0" w:color="000000"/>
              <w:left w:val="single" w:sz="6" w:space="0" w:color="000000"/>
              <w:bottom w:val="single" w:sz="6" w:space="0" w:color="000000"/>
              <w:right w:val="single" w:sz="6" w:space="0" w:color="000000"/>
            </w:tcBorders>
          </w:tcPr>
          <w:p w14:paraId="1DF63CA5" w14:textId="77777777" w:rsidR="004424AC" w:rsidRPr="00C11D44" w:rsidRDefault="003B313F">
            <w:pPr>
              <w:spacing w:after="0" w:line="259" w:lineRule="auto"/>
              <w:ind w:right="0" w:firstLine="0"/>
              <w:jc w:val="left"/>
              <w:rPr>
                <w:sz w:val="24"/>
                <w:szCs w:val="24"/>
              </w:rPr>
            </w:pPr>
            <w:r w:rsidRPr="00C11D44">
              <w:rPr>
                <w:sz w:val="24"/>
                <w:szCs w:val="24"/>
              </w:rPr>
              <w:t xml:space="preserve">Журнал операций по исправлению ошибок прошлых лет </w:t>
            </w:r>
          </w:p>
        </w:tc>
      </w:tr>
      <w:tr w:rsidR="004424AC" w:rsidRPr="00C11D44" w14:paraId="0C9A2D17" w14:textId="77777777">
        <w:trPr>
          <w:trHeight w:val="478"/>
        </w:trPr>
        <w:tc>
          <w:tcPr>
            <w:tcW w:w="1277" w:type="dxa"/>
            <w:tcBorders>
              <w:top w:val="single" w:sz="6" w:space="0" w:color="000000"/>
              <w:left w:val="single" w:sz="6" w:space="0" w:color="000000"/>
              <w:bottom w:val="single" w:sz="6" w:space="0" w:color="000000"/>
              <w:right w:val="single" w:sz="6" w:space="0" w:color="000000"/>
            </w:tcBorders>
          </w:tcPr>
          <w:p w14:paraId="1DC06A4D" w14:textId="77777777" w:rsidR="004424AC" w:rsidRPr="00C11D44" w:rsidRDefault="003B313F">
            <w:pPr>
              <w:spacing w:after="0" w:line="259" w:lineRule="auto"/>
              <w:ind w:right="69" w:firstLine="0"/>
              <w:jc w:val="center"/>
              <w:rPr>
                <w:sz w:val="24"/>
                <w:szCs w:val="24"/>
              </w:rPr>
            </w:pPr>
            <w:r w:rsidRPr="00C11D44">
              <w:rPr>
                <w:sz w:val="24"/>
                <w:szCs w:val="24"/>
              </w:rPr>
              <w:t xml:space="preserve">10 </w:t>
            </w:r>
          </w:p>
        </w:tc>
        <w:tc>
          <w:tcPr>
            <w:tcW w:w="8363" w:type="dxa"/>
            <w:tcBorders>
              <w:top w:val="single" w:sz="6" w:space="0" w:color="000000"/>
              <w:left w:val="single" w:sz="6" w:space="0" w:color="000000"/>
              <w:bottom w:val="single" w:sz="6" w:space="0" w:color="000000"/>
              <w:right w:val="single" w:sz="6" w:space="0" w:color="000000"/>
            </w:tcBorders>
          </w:tcPr>
          <w:p w14:paraId="79BAC165" w14:textId="77777777" w:rsidR="004424AC" w:rsidRPr="00C11D44" w:rsidRDefault="003B313F">
            <w:pPr>
              <w:spacing w:after="0" w:line="259" w:lineRule="auto"/>
              <w:ind w:right="0" w:firstLine="0"/>
              <w:jc w:val="left"/>
              <w:rPr>
                <w:sz w:val="24"/>
                <w:szCs w:val="24"/>
              </w:rPr>
            </w:pPr>
            <w:r w:rsidRPr="00C11D44">
              <w:rPr>
                <w:sz w:val="24"/>
                <w:szCs w:val="24"/>
              </w:rPr>
              <w:t xml:space="preserve">Журнал операций межотчетного периода </w:t>
            </w:r>
          </w:p>
        </w:tc>
      </w:tr>
    </w:tbl>
    <w:p w14:paraId="11C08654" w14:textId="77777777" w:rsidR="004424AC" w:rsidRPr="00C11D44" w:rsidRDefault="003B313F">
      <w:pPr>
        <w:spacing w:after="21" w:line="259" w:lineRule="auto"/>
        <w:ind w:left="708" w:right="0" w:firstLine="0"/>
        <w:jc w:val="left"/>
        <w:rPr>
          <w:sz w:val="24"/>
          <w:szCs w:val="24"/>
        </w:rPr>
      </w:pPr>
      <w:r w:rsidRPr="00C11D44">
        <w:rPr>
          <w:sz w:val="24"/>
          <w:szCs w:val="24"/>
        </w:rPr>
        <w:t xml:space="preserve"> </w:t>
      </w:r>
    </w:p>
    <w:p w14:paraId="21EDF61F" w14:textId="5963F523" w:rsidR="004805CC" w:rsidRPr="00C11D44" w:rsidRDefault="002A78DE" w:rsidP="002A78DE">
      <w:pPr>
        <w:ind w:left="355" w:right="55" w:firstLine="0"/>
        <w:rPr>
          <w:sz w:val="24"/>
          <w:szCs w:val="24"/>
        </w:rPr>
      </w:pPr>
      <w:r>
        <w:rPr>
          <w:sz w:val="24"/>
          <w:szCs w:val="24"/>
        </w:rPr>
        <w:t xml:space="preserve">      </w:t>
      </w:r>
      <w:r w:rsidR="00335241" w:rsidRPr="00C11D44">
        <w:rPr>
          <w:sz w:val="24"/>
          <w:szCs w:val="24"/>
        </w:rPr>
        <w:t>2.2.12</w:t>
      </w:r>
      <w:r w:rsidR="003B313F" w:rsidRPr="00C11D44">
        <w:rPr>
          <w:sz w:val="24"/>
          <w:szCs w:val="24"/>
        </w:rPr>
        <w:t>. Сброшюрованные регистры бухгалтерского учета в бу</w:t>
      </w:r>
      <w:r w:rsidR="003F017D" w:rsidRPr="00C11D44">
        <w:rPr>
          <w:sz w:val="24"/>
          <w:szCs w:val="24"/>
        </w:rPr>
        <w:t xml:space="preserve">мажном виде передаются </w:t>
      </w:r>
      <w:r w:rsidR="003B313F" w:rsidRPr="00C11D44">
        <w:rPr>
          <w:sz w:val="24"/>
          <w:szCs w:val="24"/>
        </w:rPr>
        <w:t xml:space="preserve">на архивное хранение после принятия финансовым органом годовой отчетности. </w:t>
      </w:r>
    </w:p>
    <w:p w14:paraId="4107C02E" w14:textId="77777777" w:rsidR="004805CC" w:rsidRPr="00C11D44" w:rsidRDefault="004805CC" w:rsidP="004805CC">
      <w:pPr>
        <w:ind w:left="355" w:right="55"/>
        <w:rPr>
          <w:sz w:val="24"/>
          <w:szCs w:val="24"/>
        </w:rPr>
      </w:pPr>
      <w:r w:rsidRPr="00C11D44">
        <w:rPr>
          <w:sz w:val="24"/>
          <w:szCs w:val="24"/>
        </w:rPr>
        <w:t xml:space="preserve">Формирование регистров бухучета осуществляется в следующем порядке: </w:t>
      </w:r>
    </w:p>
    <w:p w14:paraId="61647209" w14:textId="77777777" w:rsidR="004805CC" w:rsidRPr="00C11D44" w:rsidRDefault="004805CC" w:rsidP="00864259">
      <w:pPr>
        <w:numPr>
          <w:ilvl w:val="0"/>
          <w:numId w:val="49"/>
        </w:numPr>
        <w:spacing w:after="12"/>
        <w:ind w:right="55"/>
        <w:rPr>
          <w:sz w:val="24"/>
          <w:szCs w:val="24"/>
        </w:rPr>
      </w:pPr>
      <w:r w:rsidRPr="00C11D44">
        <w:rPr>
          <w:sz w:val="24"/>
          <w:szCs w:val="24"/>
        </w:rPr>
        <w:t xml:space="preserve">первичные (сводные) учетные документы систематизируются в хронологическом порядке по датам совершения операции, дате принятия к учету; </w:t>
      </w:r>
    </w:p>
    <w:p w14:paraId="6577AE7D" w14:textId="77777777" w:rsidR="004805CC" w:rsidRPr="00C11D44" w:rsidRDefault="004805CC" w:rsidP="00864259">
      <w:pPr>
        <w:numPr>
          <w:ilvl w:val="0"/>
          <w:numId w:val="49"/>
        </w:numPr>
        <w:spacing w:after="12"/>
        <w:ind w:right="55"/>
        <w:rPr>
          <w:sz w:val="24"/>
          <w:szCs w:val="24"/>
        </w:rPr>
      </w:pPr>
      <w:r w:rsidRPr="00C11D44">
        <w:rPr>
          <w:sz w:val="24"/>
          <w:szCs w:val="24"/>
        </w:rPr>
        <w:t>журнал регистрации приходных и расходных ордеров (</w:t>
      </w:r>
      <w:r w:rsidR="00CE0360" w:rsidRPr="00C11D44">
        <w:rPr>
          <w:sz w:val="24"/>
          <w:szCs w:val="24"/>
        </w:rPr>
        <w:t>кроме ф. 0310003) составляется  в последний рабочий день года</w:t>
      </w:r>
      <w:r w:rsidRPr="00C11D44">
        <w:rPr>
          <w:sz w:val="24"/>
          <w:szCs w:val="24"/>
        </w:rPr>
        <w:t xml:space="preserve">; </w:t>
      </w:r>
    </w:p>
    <w:p w14:paraId="3B6DEED7" w14:textId="77777777" w:rsidR="004805CC" w:rsidRPr="00C11D44" w:rsidRDefault="004805CC" w:rsidP="00864259">
      <w:pPr>
        <w:numPr>
          <w:ilvl w:val="0"/>
          <w:numId w:val="49"/>
        </w:numPr>
        <w:spacing w:after="12"/>
        <w:ind w:right="55"/>
        <w:rPr>
          <w:sz w:val="24"/>
          <w:szCs w:val="24"/>
        </w:rPr>
      </w:pPr>
      <w:r w:rsidRPr="00C11D44">
        <w:rPr>
          <w:sz w:val="24"/>
          <w:szCs w:val="24"/>
        </w:rPr>
        <w:t xml:space="preserve">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и пр.) и при выбытии; </w:t>
      </w:r>
    </w:p>
    <w:p w14:paraId="03708A7F" w14:textId="77777777" w:rsidR="004805CC" w:rsidRPr="00C11D44" w:rsidRDefault="004805CC" w:rsidP="00864259">
      <w:pPr>
        <w:numPr>
          <w:ilvl w:val="0"/>
          <w:numId w:val="49"/>
        </w:numPr>
        <w:spacing w:after="12"/>
        <w:ind w:right="55"/>
        <w:rPr>
          <w:sz w:val="24"/>
          <w:szCs w:val="24"/>
        </w:rPr>
      </w:pPr>
      <w:r w:rsidRPr="00C11D44">
        <w:rPr>
          <w:sz w:val="24"/>
          <w:szCs w:val="24"/>
        </w:rPr>
        <w:t xml:space="preserve">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и пр.) и при выбытии; </w:t>
      </w:r>
    </w:p>
    <w:p w14:paraId="0F7DDC31" w14:textId="77777777" w:rsidR="004805CC" w:rsidRPr="00C11D44" w:rsidRDefault="004805CC" w:rsidP="00864259">
      <w:pPr>
        <w:numPr>
          <w:ilvl w:val="0"/>
          <w:numId w:val="49"/>
        </w:numPr>
        <w:spacing w:after="12"/>
        <w:ind w:right="55"/>
        <w:rPr>
          <w:sz w:val="24"/>
          <w:szCs w:val="24"/>
        </w:rPr>
      </w:pPr>
      <w:r w:rsidRPr="00C11D44">
        <w:rPr>
          <w:sz w:val="24"/>
          <w:szCs w:val="24"/>
        </w:rPr>
        <w:t xml:space="preserve">опись инвентарных карточек по учету основных средств, инвентарный список основных средств, реестр карточек заполняются ежегодно, в последний день года; </w:t>
      </w:r>
    </w:p>
    <w:p w14:paraId="6A750429" w14:textId="06975EC9" w:rsidR="004805CC" w:rsidRPr="00C11D44" w:rsidRDefault="00CE0360" w:rsidP="00864259">
      <w:pPr>
        <w:numPr>
          <w:ilvl w:val="0"/>
          <w:numId w:val="49"/>
        </w:numPr>
        <w:spacing w:after="12"/>
        <w:ind w:right="55"/>
        <w:rPr>
          <w:sz w:val="24"/>
          <w:szCs w:val="24"/>
        </w:rPr>
      </w:pPr>
      <w:r w:rsidRPr="00C11D44">
        <w:rPr>
          <w:sz w:val="24"/>
          <w:szCs w:val="24"/>
        </w:rPr>
        <w:t>книги</w:t>
      </w:r>
      <w:r w:rsidR="004805CC" w:rsidRPr="00C11D44">
        <w:rPr>
          <w:sz w:val="24"/>
          <w:szCs w:val="24"/>
        </w:rPr>
        <w:t xml:space="preserve"> учета бланков стр</w:t>
      </w:r>
      <w:r w:rsidRPr="00C11D44">
        <w:rPr>
          <w:sz w:val="24"/>
          <w:szCs w:val="24"/>
        </w:rPr>
        <w:t>огой отчетности, заполняются в последний день года</w:t>
      </w:r>
      <w:r w:rsidR="004805CC" w:rsidRPr="00C11D44">
        <w:rPr>
          <w:sz w:val="24"/>
          <w:szCs w:val="24"/>
        </w:rPr>
        <w:t xml:space="preserve">; </w:t>
      </w:r>
    </w:p>
    <w:p w14:paraId="262D9A39" w14:textId="77777777" w:rsidR="004805CC" w:rsidRPr="00C11D44" w:rsidRDefault="004805CC" w:rsidP="00864259">
      <w:pPr>
        <w:numPr>
          <w:ilvl w:val="0"/>
          <w:numId w:val="49"/>
        </w:numPr>
        <w:spacing w:after="12"/>
        <w:ind w:right="55"/>
        <w:rPr>
          <w:sz w:val="24"/>
          <w:szCs w:val="24"/>
        </w:rPr>
      </w:pPr>
      <w:r w:rsidRPr="00C11D44">
        <w:rPr>
          <w:sz w:val="24"/>
          <w:szCs w:val="24"/>
        </w:rPr>
        <w:t xml:space="preserve">журналы операций, главная книга заполняются ежемесячно; </w:t>
      </w:r>
    </w:p>
    <w:p w14:paraId="3E8243D0" w14:textId="77777777" w:rsidR="004424AC" w:rsidRPr="00C11D44" w:rsidRDefault="004805CC" w:rsidP="00864259">
      <w:pPr>
        <w:numPr>
          <w:ilvl w:val="0"/>
          <w:numId w:val="49"/>
        </w:numPr>
        <w:spacing w:after="12"/>
        <w:ind w:left="-3" w:right="65"/>
        <w:rPr>
          <w:sz w:val="24"/>
          <w:szCs w:val="24"/>
        </w:rPr>
      </w:pPr>
      <w:r w:rsidRPr="00C11D44">
        <w:rPr>
          <w:sz w:val="24"/>
          <w:szCs w:val="24"/>
        </w:rPr>
        <w:t xml:space="preserve">другие регистры, не указанные выше, заполняются по мере необходимости, если иное не установлено законодательством РФ.  </w:t>
      </w:r>
      <w:r w:rsidRPr="00C11D44">
        <w:rPr>
          <w:sz w:val="24"/>
          <w:szCs w:val="24"/>
        </w:rPr>
        <w:tab/>
      </w:r>
    </w:p>
    <w:p w14:paraId="26706ADD" w14:textId="77777777" w:rsidR="004424AC" w:rsidRPr="00C11D44" w:rsidRDefault="00335241">
      <w:pPr>
        <w:ind w:left="708" w:right="65" w:firstLine="0"/>
        <w:rPr>
          <w:sz w:val="24"/>
          <w:szCs w:val="24"/>
        </w:rPr>
      </w:pPr>
      <w:r w:rsidRPr="00C11D44">
        <w:rPr>
          <w:sz w:val="24"/>
          <w:szCs w:val="24"/>
        </w:rPr>
        <w:lastRenderedPageBreak/>
        <w:t>2.2.13</w:t>
      </w:r>
      <w:r w:rsidR="003B313F" w:rsidRPr="00C11D44">
        <w:rPr>
          <w:sz w:val="24"/>
          <w:szCs w:val="24"/>
        </w:rPr>
        <w:t xml:space="preserve">. Особенности применения первичных документов: </w:t>
      </w:r>
    </w:p>
    <w:p w14:paraId="41C07421" w14:textId="77777777" w:rsidR="004424AC" w:rsidRPr="00C11D44" w:rsidRDefault="003B313F">
      <w:pPr>
        <w:numPr>
          <w:ilvl w:val="0"/>
          <w:numId w:val="3"/>
        </w:numPr>
        <w:ind w:right="65"/>
        <w:rPr>
          <w:sz w:val="24"/>
          <w:szCs w:val="24"/>
        </w:rPr>
      </w:pPr>
      <w:r w:rsidRPr="00C11D44">
        <w:rPr>
          <w:sz w:val="24"/>
          <w:szCs w:val="24"/>
        </w:rPr>
        <w:t xml:space="preserve">табель учета использования рабочего времени (ф. 0504421) ведется путем отражения фактических затрат рабочего времени; </w:t>
      </w:r>
    </w:p>
    <w:p w14:paraId="1EDF8E02" w14:textId="7019BA4B" w:rsidR="004424AC" w:rsidRPr="006113C2" w:rsidRDefault="003B313F" w:rsidP="006113C2">
      <w:pPr>
        <w:numPr>
          <w:ilvl w:val="0"/>
          <w:numId w:val="3"/>
        </w:numPr>
        <w:ind w:right="65"/>
        <w:rPr>
          <w:sz w:val="24"/>
          <w:szCs w:val="24"/>
        </w:rPr>
      </w:pPr>
      <w:r w:rsidRPr="00C11D44">
        <w:rPr>
          <w:sz w:val="24"/>
          <w:szCs w:val="24"/>
        </w:rPr>
        <w:t>для случаев, которые не устано</w:t>
      </w:r>
      <w:r w:rsidR="00FB256C" w:rsidRPr="00C11D44">
        <w:rPr>
          <w:sz w:val="24"/>
          <w:szCs w:val="24"/>
        </w:rPr>
        <w:t xml:space="preserve">влены в федеральных стандартах </w:t>
      </w:r>
      <w:r w:rsidRPr="00C11D44">
        <w:rPr>
          <w:sz w:val="24"/>
          <w:szCs w:val="24"/>
        </w:rPr>
        <w:t xml:space="preserve">и других нормативных правовых актах, регулирующих бухгалтерский учет, </w:t>
      </w:r>
      <w:r w:rsidRPr="006113C2">
        <w:rPr>
          <w:sz w:val="24"/>
          <w:szCs w:val="24"/>
        </w:rPr>
        <w:t xml:space="preserve">метод </w:t>
      </w:r>
      <w:r w:rsidRPr="006113C2">
        <w:rPr>
          <w:sz w:val="24"/>
          <w:szCs w:val="24"/>
        </w:rPr>
        <w:tab/>
        <w:t xml:space="preserve">определения справедливой </w:t>
      </w:r>
      <w:r w:rsidRPr="006113C2">
        <w:rPr>
          <w:sz w:val="24"/>
          <w:szCs w:val="24"/>
        </w:rPr>
        <w:tab/>
        <w:t xml:space="preserve">стоимости </w:t>
      </w:r>
      <w:r w:rsidRPr="006113C2">
        <w:rPr>
          <w:sz w:val="24"/>
          <w:szCs w:val="24"/>
        </w:rPr>
        <w:tab/>
        <w:t xml:space="preserve">выбирает </w:t>
      </w:r>
      <w:r w:rsidRPr="006113C2">
        <w:rPr>
          <w:sz w:val="24"/>
          <w:szCs w:val="24"/>
        </w:rPr>
        <w:tab/>
        <w:t xml:space="preserve">Комиссия по поступлению и выбытию активов; </w:t>
      </w:r>
    </w:p>
    <w:p w14:paraId="0157954F" w14:textId="77777777" w:rsidR="004424AC" w:rsidRPr="00C11D44" w:rsidRDefault="003B313F">
      <w:pPr>
        <w:numPr>
          <w:ilvl w:val="0"/>
          <w:numId w:val="3"/>
        </w:numPr>
        <w:ind w:right="65"/>
        <w:rPr>
          <w:sz w:val="24"/>
          <w:szCs w:val="24"/>
        </w:rPr>
      </w:pPr>
      <w:r w:rsidRPr="00C11D44">
        <w:rPr>
          <w:sz w:val="24"/>
          <w:szCs w:val="24"/>
        </w:rPr>
        <w:t>для списания денежных документов с подотчета отве</w:t>
      </w:r>
      <w:r w:rsidR="00A83B4A" w:rsidRPr="00C11D44">
        <w:rPr>
          <w:sz w:val="24"/>
          <w:szCs w:val="24"/>
        </w:rPr>
        <w:t xml:space="preserve">тственного специалиста  </w:t>
      </w:r>
      <w:r w:rsidRPr="00C11D44">
        <w:rPr>
          <w:sz w:val="24"/>
          <w:szCs w:val="24"/>
        </w:rPr>
        <w:t xml:space="preserve"> применяется Авансовый отчет (ф. 0504505) с приложением Реестра расходования почтовых марок (приложение № 10.1), Реестра расходования маркированных конвертов (приложение № 10.2). </w:t>
      </w:r>
    </w:p>
    <w:p w14:paraId="18079C1E" w14:textId="77777777" w:rsidR="004424AC" w:rsidRPr="00C11D44" w:rsidRDefault="003B313F">
      <w:pPr>
        <w:spacing w:after="5"/>
        <w:ind w:left="717" w:right="61" w:hanging="10"/>
        <w:rPr>
          <w:sz w:val="24"/>
          <w:szCs w:val="24"/>
        </w:rPr>
      </w:pPr>
      <w:r w:rsidRPr="00C11D44">
        <w:rPr>
          <w:i/>
          <w:sz w:val="24"/>
          <w:szCs w:val="24"/>
        </w:rPr>
        <w:t xml:space="preserve">Основание: п. 54 СГС «Концептуальные основы бухгалтерского учета». </w:t>
      </w:r>
    </w:p>
    <w:p w14:paraId="7386FE6B" w14:textId="716CA598" w:rsidR="004424AC" w:rsidRPr="00C11D44" w:rsidRDefault="006113C2" w:rsidP="006113C2">
      <w:pPr>
        <w:ind w:left="-3" w:right="65" w:firstLine="0"/>
        <w:rPr>
          <w:sz w:val="24"/>
          <w:szCs w:val="24"/>
        </w:rPr>
      </w:pPr>
      <w:r>
        <w:rPr>
          <w:sz w:val="24"/>
          <w:szCs w:val="24"/>
        </w:rPr>
        <w:t xml:space="preserve">          </w:t>
      </w:r>
      <w:r w:rsidR="003B313F" w:rsidRPr="00C11D44">
        <w:rPr>
          <w:sz w:val="24"/>
          <w:szCs w:val="24"/>
        </w:rPr>
        <w:t>2.2.1</w:t>
      </w:r>
      <w:r>
        <w:rPr>
          <w:sz w:val="24"/>
          <w:szCs w:val="24"/>
        </w:rPr>
        <w:t>4</w:t>
      </w:r>
      <w:r w:rsidR="003B313F" w:rsidRPr="00C11D44">
        <w:rPr>
          <w:sz w:val="24"/>
          <w:szCs w:val="24"/>
        </w:rPr>
        <w:t>. Табель (ф. 0504421) применяется для учета использования рабочего времени или регистраци</w:t>
      </w:r>
      <w:r w:rsidR="00A83B4A" w:rsidRPr="00C11D44">
        <w:rPr>
          <w:sz w:val="24"/>
          <w:szCs w:val="24"/>
        </w:rPr>
        <w:t xml:space="preserve">и различных случаев отклонений </w:t>
      </w:r>
      <w:r w:rsidR="003B313F" w:rsidRPr="00C11D44">
        <w:rPr>
          <w:sz w:val="24"/>
          <w:szCs w:val="24"/>
        </w:rPr>
        <w:t xml:space="preserve">от нормального использования рабочего времени. </w:t>
      </w:r>
    </w:p>
    <w:p w14:paraId="1CDB3D8B" w14:textId="77777777" w:rsidR="004424AC" w:rsidRPr="00C11D44" w:rsidRDefault="003B313F">
      <w:pPr>
        <w:ind w:left="-3" w:right="65"/>
        <w:rPr>
          <w:sz w:val="24"/>
          <w:szCs w:val="24"/>
        </w:rPr>
      </w:pPr>
      <w:r w:rsidRPr="00C11D44">
        <w:rPr>
          <w:sz w:val="24"/>
          <w:szCs w:val="24"/>
        </w:rPr>
        <w:t xml:space="preserve">При заполнении Табеля (ф. 0504421) применяются условные обозначения, утвержденные Приказом Минфина России № 52н. </w:t>
      </w:r>
    </w:p>
    <w:p w14:paraId="21D4BBEA" w14:textId="77777777" w:rsidR="004424AC" w:rsidRPr="00C11D44" w:rsidRDefault="003B313F">
      <w:pPr>
        <w:ind w:left="708" w:right="65" w:firstLine="0"/>
        <w:rPr>
          <w:sz w:val="24"/>
          <w:szCs w:val="24"/>
        </w:rPr>
      </w:pPr>
      <w:r w:rsidRPr="00C11D44">
        <w:rPr>
          <w:sz w:val="24"/>
          <w:szCs w:val="24"/>
        </w:rPr>
        <w:t xml:space="preserve">Табель (ф. 0504421) дополнен условными обозначениями: </w:t>
      </w:r>
    </w:p>
    <w:p w14:paraId="7939BF3E" w14:textId="77777777" w:rsidR="004424AC" w:rsidRPr="00C11D44" w:rsidRDefault="003B313F">
      <w:pPr>
        <w:spacing w:after="145" w:line="259" w:lineRule="auto"/>
        <w:ind w:left="708" w:right="0" w:firstLine="0"/>
        <w:jc w:val="left"/>
        <w:rPr>
          <w:sz w:val="24"/>
          <w:szCs w:val="24"/>
        </w:rPr>
      </w:pPr>
      <w:r w:rsidRPr="00C11D44">
        <w:rPr>
          <w:sz w:val="24"/>
          <w:szCs w:val="24"/>
        </w:rPr>
        <w:t xml:space="preserve"> </w:t>
      </w:r>
    </w:p>
    <w:p w14:paraId="376AB96A" w14:textId="77777777" w:rsidR="004424AC" w:rsidRPr="00C11D44" w:rsidRDefault="003B313F">
      <w:pPr>
        <w:spacing w:after="0" w:line="259" w:lineRule="auto"/>
        <w:ind w:left="10" w:right="60" w:hanging="10"/>
        <w:jc w:val="right"/>
        <w:rPr>
          <w:sz w:val="24"/>
          <w:szCs w:val="24"/>
        </w:rPr>
      </w:pPr>
      <w:r w:rsidRPr="00C11D44">
        <w:rPr>
          <w:sz w:val="24"/>
          <w:szCs w:val="24"/>
        </w:rPr>
        <w:t xml:space="preserve">Таблица № 2 </w:t>
      </w:r>
    </w:p>
    <w:tbl>
      <w:tblPr>
        <w:tblW w:w="9690" w:type="dxa"/>
        <w:tblCellMar>
          <w:top w:w="68" w:type="dxa"/>
          <w:left w:w="106" w:type="dxa"/>
          <w:bottom w:w="4" w:type="dxa"/>
          <w:right w:w="115" w:type="dxa"/>
        </w:tblCellMar>
        <w:tblLook w:val="04A0" w:firstRow="1" w:lastRow="0" w:firstColumn="1" w:lastColumn="0" w:noHBand="0" w:noVBand="1"/>
      </w:tblPr>
      <w:tblGrid>
        <w:gridCol w:w="852"/>
        <w:gridCol w:w="6947"/>
        <w:gridCol w:w="1891"/>
      </w:tblGrid>
      <w:tr w:rsidR="004424AC" w:rsidRPr="00C11D44" w14:paraId="7610FEF9" w14:textId="77777777">
        <w:trPr>
          <w:trHeight w:val="631"/>
        </w:trPr>
        <w:tc>
          <w:tcPr>
            <w:tcW w:w="852" w:type="dxa"/>
            <w:tcBorders>
              <w:top w:val="single" w:sz="4" w:space="0" w:color="000000"/>
              <w:left w:val="single" w:sz="4" w:space="0" w:color="000000"/>
              <w:bottom w:val="single" w:sz="4" w:space="0" w:color="000000"/>
              <w:right w:val="single" w:sz="4" w:space="0" w:color="000000"/>
            </w:tcBorders>
          </w:tcPr>
          <w:p w14:paraId="1457F625" w14:textId="77777777" w:rsidR="004424AC" w:rsidRPr="00C11D44" w:rsidRDefault="003B313F">
            <w:pPr>
              <w:spacing w:after="20" w:line="259" w:lineRule="auto"/>
              <w:ind w:left="182" w:right="0" w:firstLine="0"/>
              <w:jc w:val="left"/>
              <w:rPr>
                <w:sz w:val="24"/>
                <w:szCs w:val="24"/>
              </w:rPr>
            </w:pPr>
            <w:r w:rsidRPr="00C11D44">
              <w:rPr>
                <w:sz w:val="24"/>
                <w:szCs w:val="24"/>
              </w:rPr>
              <w:t xml:space="preserve"> </w:t>
            </w:r>
            <w:r w:rsidRPr="00C11D44">
              <w:rPr>
                <w:b/>
                <w:sz w:val="24"/>
                <w:szCs w:val="24"/>
              </w:rPr>
              <w:t xml:space="preserve">№ </w:t>
            </w:r>
          </w:p>
          <w:p w14:paraId="0D8AACBB" w14:textId="77777777" w:rsidR="004424AC" w:rsidRPr="00C11D44" w:rsidRDefault="003B313F">
            <w:pPr>
              <w:spacing w:after="0" w:line="259" w:lineRule="auto"/>
              <w:ind w:left="10" w:right="0" w:firstLine="0"/>
              <w:jc w:val="center"/>
              <w:rPr>
                <w:sz w:val="24"/>
                <w:szCs w:val="24"/>
              </w:rPr>
            </w:pPr>
            <w:r w:rsidRPr="00C11D44">
              <w:rPr>
                <w:b/>
                <w:sz w:val="24"/>
                <w:szCs w:val="24"/>
              </w:rPr>
              <w:t xml:space="preserve">п/п </w:t>
            </w:r>
          </w:p>
        </w:tc>
        <w:tc>
          <w:tcPr>
            <w:tcW w:w="6947" w:type="dxa"/>
            <w:tcBorders>
              <w:top w:val="single" w:sz="4" w:space="0" w:color="000000"/>
              <w:left w:val="single" w:sz="4" w:space="0" w:color="000000"/>
              <w:bottom w:val="single" w:sz="4" w:space="0" w:color="000000"/>
              <w:right w:val="single" w:sz="4" w:space="0" w:color="000000"/>
            </w:tcBorders>
            <w:vAlign w:val="center"/>
          </w:tcPr>
          <w:p w14:paraId="1C1139C2" w14:textId="77777777" w:rsidR="004424AC" w:rsidRPr="00C11D44" w:rsidRDefault="003B313F">
            <w:pPr>
              <w:spacing w:after="0" w:line="259" w:lineRule="auto"/>
              <w:ind w:right="0" w:firstLine="0"/>
              <w:jc w:val="center"/>
              <w:rPr>
                <w:sz w:val="24"/>
                <w:szCs w:val="24"/>
              </w:rPr>
            </w:pPr>
            <w:r w:rsidRPr="00C11D44">
              <w:rPr>
                <w:b/>
                <w:sz w:val="24"/>
                <w:szCs w:val="24"/>
              </w:rPr>
              <w:t>Наименование показателя</w:t>
            </w:r>
            <w:r w:rsidRPr="00C11D44">
              <w:rPr>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5BE18750" w14:textId="77777777" w:rsidR="004424AC" w:rsidRPr="00C11D44" w:rsidRDefault="003B313F">
            <w:pPr>
              <w:spacing w:after="0" w:line="259" w:lineRule="auto"/>
              <w:ind w:left="10" w:right="0" w:firstLine="0"/>
              <w:jc w:val="center"/>
              <w:rPr>
                <w:sz w:val="24"/>
                <w:szCs w:val="24"/>
              </w:rPr>
            </w:pPr>
            <w:r w:rsidRPr="00C11D44">
              <w:rPr>
                <w:b/>
                <w:sz w:val="24"/>
                <w:szCs w:val="24"/>
              </w:rPr>
              <w:t>Код</w:t>
            </w:r>
            <w:r w:rsidRPr="00C11D44">
              <w:rPr>
                <w:sz w:val="24"/>
                <w:szCs w:val="24"/>
              </w:rPr>
              <w:t xml:space="preserve"> </w:t>
            </w:r>
          </w:p>
        </w:tc>
      </w:tr>
      <w:tr w:rsidR="004424AC" w:rsidRPr="00C11D44" w14:paraId="0FB3EC3E" w14:textId="77777777">
        <w:trPr>
          <w:trHeight w:val="439"/>
        </w:trPr>
        <w:tc>
          <w:tcPr>
            <w:tcW w:w="852" w:type="dxa"/>
            <w:tcBorders>
              <w:top w:val="single" w:sz="4" w:space="0" w:color="000000"/>
              <w:left w:val="single" w:sz="4" w:space="0" w:color="000000"/>
              <w:bottom w:val="single" w:sz="4" w:space="0" w:color="000000"/>
              <w:right w:val="single" w:sz="4" w:space="0" w:color="000000"/>
            </w:tcBorders>
          </w:tcPr>
          <w:p w14:paraId="05127A6A" w14:textId="77777777" w:rsidR="004424AC" w:rsidRPr="00C11D44" w:rsidRDefault="003B313F">
            <w:pPr>
              <w:spacing w:after="0" w:line="259" w:lineRule="auto"/>
              <w:ind w:left="10" w:right="0" w:firstLine="0"/>
              <w:jc w:val="center"/>
              <w:rPr>
                <w:sz w:val="24"/>
                <w:szCs w:val="24"/>
              </w:rPr>
            </w:pPr>
            <w:r w:rsidRPr="00C11D44">
              <w:rPr>
                <w:sz w:val="24"/>
                <w:szCs w:val="24"/>
              </w:rPr>
              <w:t xml:space="preserve">1. </w:t>
            </w:r>
          </w:p>
        </w:tc>
        <w:tc>
          <w:tcPr>
            <w:tcW w:w="6947" w:type="dxa"/>
            <w:tcBorders>
              <w:top w:val="single" w:sz="4" w:space="0" w:color="000000"/>
              <w:left w:val="single" w:sz="4" w:space="0" w:color="000000"/>
              <w:bottom w:val="single" w:sz="4" w:space="0" w:color="000000"/>
              <w:right w:val="single" w:sz="4" w:space="0" w:color="000000"/>
            </w:tcBorders>
            <w:vAlign w:val="bottom"/>
          </w:tcPr>
          <w:p w14:paraId="30EEF3F9" w14:textId="77777777" w:rsidR="004424AC" w:rsidRPr="00C11D44" w:rsidRDefault="003B313F">
            <w:pPr>
              <w:spacing w:after="0" w:line="259" w:lineRule="auto"/>
              <w:ind w:right="0" w:firstLine="0"/>
              <w:jc w:val="left"/>
              <w:rPr>
                <w:sz w:val="24"/>
                <w:szCs w:val="24"/>
              </w:rPr>
            </w:pPr>
            <w:r w:rsidRPr="00C11D44">
              <w:rPr>
                <w:sz w:val="24"/>
                <w:szCs w:val="24"/>
              </w:rPr>
              <w:t xml:space="preserve">Фактически отработанные часы  </w:t>
            </w:r>
          </w:p>
        </w:tc>
        <w:tc>
          <w:tcPr>
            <w:tcW w:w="1891" w:type="dxa"/>
            <w:tcBorders>
              <w:top w:val="single" w:sz="4" w:space="0" w:color="000000"/>
              <w:left w:val="single" w:sz="4" w:space="0" w:color="000000"/>
              <w:bottom w:val="single" w:sz="4" w:space="0" w:color="000000"/>
              <w:right w:val="single" w:sz="4" w:space="0" w:color="000000"/>
            </w:tcBorders>
            <w:vAlign w:val="bottom"/>
          </w:tcPr>
          <w:p w14:paraId="5A126B86" w14:textId="50A26D03" w:rsidR="004424AC" w:rsidRPr="00C11D44" w:rsidRDefault="006113C2">
            <w:pPr>
              <w:spacing w:after="0" w:line="259" w:lineRule="auto"/>
              <w:ind w:right="2" w:firstLine="0"/>
              <w:jc w:val="center"/>
              <w:rPr>
                <w:sz w:val="24"/>
                <w:szCs w:val="24"/>
              </w:rPr>
            </w:pPr>
            <w:r>
              <w:rPr>
                <w:sz w:val="24"/>
                <w:szCs w:val="24"/>
              </w:rPr>
              <w:t>Я</w:t>
            </w:r>
            <w:r w:rsidR="003B313F" w:rsidRPr="00C11D44">
              <w:rPr>
                <w:sz w:val="24"/>
                <w:szCs w:val="24"/>
              </w:rPr>
              <w:t xml:space="preserve"> </w:t>
            </w:r>
          </w:p>
        </w:tc>
      </w:tr>
      <w:tr w:rsidR="004424AC" w:rsidRPr="00C11D44" w14:paraId="528888B8" w14:textId="77777777">
        <w:trPr>
          <w:trHeight w:val="442"/>
        </w:trPr>
        <w:tc>
          <w:tcPr>
            <w:tcW w:w="852" w:type="dxa"/>
            <w:tcBorders>
              <w:top w:val="single" w:sz="4" w:space="0" w:color="000000"/>
              <w:left w:val="single" w:sz="4" w:space="0" w:color="000000"/>
              <w:bottom w:val="single" w:sz="4" w:space="0" w:color="000000"/>
              <w:right w:val="single" w:sz="4" w:space="0" w:color="000000"/>
            </w:tcBorders>
          </w:tcPr>
          <w:p w14:paraId="047AC3F8" w14:textId="77777777" w:rsidR="004424AC" w:rsidRPr="00C11D44" w:rsidRDefault="003B313F">
            <w:pPr>
              <w:spacing w:after="0" w:line="259" w:lineRule="auto"/>
              <w:ind w:left="10" w:right="0" w:firstLine="0"/>
              <w:jc w:val="center"/>
              <w:rPr>
                <w:sz w:val="24"/>
                <w:szCs w:val="24"/>
              </w:rPr>
            </w:pPr>
            <w:r w:rsidRPr="00C11D44">
              <w:rPr>
                <w:sz w:val="24"/>
                <w:szCs w:val="24"/>
              </w:rPr>
              <w:t xml:space="preserve">2. </w:t>
            </w:r>
          </w:p>
        </w:tc>
        <w:tc>
          <w:tcPr>
            <w:tcW w:w="6947" w:type="dxa"/>
            <w:tcBorders>
              <w:top w:val="single" w:sz="4" w:space="0" w:color="000000"/>
              <w:left w:val="single" w:sz="4" w:space="0" w:color="000000"/>
              <w:bottom w:val="single" w:sz="4" w:space="0" w:color="000000"/>
              <w:right w:val="single" w:sz="4" w:space="0" w:color="000000"/>
            </w:tcBorders>
            <w:vAlign w:val="bottom"/>
          </w:tcPr>
          <w:p w14:paraId="74BCB278" w14:textId="77777777" w:rsidR="004424AC" w:rsidRPr="00C11D44" w:rsidRDefault="003B313F">
            <w:pPr>
              <w:spacing w:after="0" w:line="259" w:lineRule="auto"/>
              <w:ind w:right="0" w:firstLine="0"/>
              <w:jc w:val="left"/>
              <w:rPr>
                <w:sz w:val="24"/>
                <w:szCs w:val="24"/>
              </w:rPr>
            </w:pPr>
            <w:r w:rsidRPr="00C11D44">
              <w:rPr>
                <w:sz w:val="24"/>
                <w:szCs w:val="24"/>
              </w:rPr>
              <w:t xml:space="preserve">Выходные и нерабочие праздничные дни </w:t>
            </w:r>
          </w:p>
        </w:tc>
        <w:tc>
          <w:tcPr>
            <w:tcW w:w="1891" w:type="dxa"/>
            <w:tcBorders>
              <w:top w:val="single" w:sz="4" w:space="0" w:color="000000"/>
              <w:left w:val="single" w:sz="4" w:space="0" w:color="000000"/>
              <w:bottom w:val="single" w:sz="4" w:space="0" w:color="000000"/>
              <w:right w:val="single" w:sz="4" w:space="0" w:color="000000"/>
            </w:tcBorders>
            <w:vAlign w:val="bottom"/>
          </w:tcPr>
          <w:p w14:paraId="06179A56" w14:textId="77777777" w:rsidR="004424AC" w:rsidRPr="00C11D44" w:rsidRDefault="003B313F">
            <w:pPr>
              <w:spacing w:after="0" w:line="259" w:lineRule="auto"/>
              <w:ind w:left="8" w:right="0" w:firstLine="0"/>
              <w:jc w:val="center"/>
              <w:rPr>
                <w:sz w:val="24"/>
                <w:szCs w:val="24"/>
              </w:rPr>
            </w:pPr>
            <w:r w:rsidRPr="00C11D44">
              <w:rPr>
                <w:sz w:val="24"/>
                <w:szCs w:val="24"/>
              </w:rPr>
              <w:t xml:space="preserve">В </w:t>
            </w:r>
          </w:p>
        </w:tc>
      </w:tr>
      <w:tr w:rsidR="004424AC" w:rsidRPr="00C11D44" w14:paraId="23CDF4EB" w14:textId="77777777">
        <w:trPr>
          <w:trHeight w:val="751"/>
        </w:trPr>
        <w:tc>
          <w:tcPr>
            <w:tcW w:w="852" w:type="dxa"/>
            <w:tcBorders>
              <w:top w:val="single" w:sz="4" w:space="0" w:color="000000"/>
              <w:left w:val="single" w:sz="4" w:space="0" w:color="000000"/>
              <w:bottom w:val="single" w:sz="4" w:space="0" w:color="000000"/>
              <w:right w:val="single" w:sz="4" w:space="0" w:color="000000"/>
            </w:tcBorders>
            <w:vAlign w:val="center"/>
          </w:tcPr>
          <w:p w14:paraId="5AF1CC84" w14:textId="77777777" w:rsidR="004424AC" w:rsidRPr="00C11D44" w:rsidRDefault="003B313F">
            <w:pPr>
              <w:spacing w:after="0" w:line="259" w:lineRule="auto"/>
              <w:ind w:left="10" w:right="0" w:firstLine="0"/>
              <w:jc w:val="center"/>
              <w:rPr>
                <w:sz w:val="24"/>
                <w:szCs w:val="24"/>
              </w:rPr>
            </w:pPr>
            <w:r w:rsidRPr="00C11D44">
              <w:rPr>
                <w:sz w:val="24"/>
                <w:szCs w:val="24"/>
              </w:rPr>
              <w:t xml:space="preserve">3. </w:t>
            </w:r>
          </w:p>
        </w:tc>
        <w:tc>
          <w:tcPr>
            <w:tcW w:w="6947" w:type="dxa"/>
            <w:tcBorders>
              <w:top w:val="single" w:sz="4" w:space="0" w:color="000000"/>
              <w:left w:val="single" w:sz="4" w:space="0" w:color="000000"/>
              <w:bottom w:val="single" w:sz="4" w:space="0" w:color="000000"/>
              <w:right w:val="single" w:sz="4" w:space="0" w:color="000000"/>
            </w:tcBorders>
            <w:vAlign w:val="bottom"/>
          </w:tcPr>
          <w:p w14:paraId="093FBD59" w14:textId="77777777" w:rsidR="004424AC" w:rsidRPr="00C11D44" w:rsidRDefault="003B313F">
            <w:pPr>
              <w:spacing w:after="0" w:line="259" w:lineRule="auto"/>
              <w:ind w:right="0" w:firstLine="0"/>
              <w:jc w:val="left"/>
              <w:rPr>
                <w:sz w:val="24"/>
                <w:szCs w:val="24"/>
              </w:rPr>
            </w:pPr>
            <w:r w:rsidRPr="00C11D44">
              <w:rPr>
                <w:sz w:val="24"/>
                <w:szCs w:val="24"/>
              </w:rPr>
              <w:t xml:space="preserve">Временная нетрудоспособность, нетрудоспособность по беременности и родам </w:t>
            </w:r>
          </w:p>
        </w:tc>
        <w:tc>
          <w:tcPr>
            <w:tcW w:w="1891" w:type="dxa"/>
            <w:tcBorders>
              <w:top w:val="single" w:sz="4" w:space="0" w:color="000000"/>
              <w:left w:val="single" w:sz="4" w:space="0" w:color="000000"/>
              <w:bottom w:val="single" w:sz="4" w:space="0" w:color="000000"/>
              <w:right w:val="single" w:sz="4" w:space="0" w:color="000000"/>
            </w:tcBorders>
            <w:vAlign w:val="bottom"/>
          </w:tcPr>
          <w:p w14:paraId="6D4FA731" w14:textId="77777777" w:rsidR="004424AC" w:rsidRPr="00C11D44" w:rsidRDefault="003B313F">
            <w:pPr>
              <w:spacing w:after="0" w:line="259" w:lineRule="auto"/>
              <w:ind w:left="7" w:right="0" w:firstLine="0"/>
              <w:jc w:val="center"/>
              <w:rPr>
                <w:sz w:val="24"/>
                <w:szCs w:val="24"/>
              </w:rPr>
            </w:pPr>
            <w:r w:rsidRPr="00C11D44">
              <w:rPr>
                <w:sz w:val="24"/>
                <w:szCs w:val="24"/>
              </w:rPr>
              <w:t xml:space="preserve">Б </w:t>
            </w:r>
          </w:p>
        </w:tc>
      </w:tr>
      <w:tr w:rsidR="004424AC" w:rsidRPr="00C11D44" w14:paraId="5C885058" w14:textId="77777777">
        <w:trPr>
          <w:trHeight w:val="439"/>
        </w:trPr>
        <w:tc>
          <w:tcPr>
            <w:tcW w:w="852" w:type="dxa"/>
            <w:tcBorders>
              <w:top w:val="single" w:sz="4" w:space="0" w:color="000000"/>
              <w:left w:val="single" w:sz="4" w:space="0" w:color="000000"/>
              <w:bottom w:val="single" w:sz="4" w:space="0" w:color="000000"/>
              <w:right w:val="single" w:sz="4" w:space="0" w:color="000000"/>
            </w:tcBorders>
          </w:tcPr>
          <w:p w14:paraId="2F39A76D" w14:textId="77777777" w:rsidR="004424AC" w:rsidRPr="00C11D44" w:rsidRDefault="003B313F">
            <w:pPr>
              <w:spacing w:after="0" w:line="259" w:lineRule="auto"/>
              <w:ind w:left="10" w:right="0" w:firstLine="0"/>
              <w:jc w:val="center"/>
              <w:rPr>
                <w:sz w:val="24"/>
                <w:szCs w:val="24"/>
              </w:rPr>
            </w:pPr>
            <w:r w:rsidRPr="00C11D44">
              <w:rPr>
                <w:sz w:val="24"/>
                <w:szCs w:val="24"/>
              </w:rPr>
              <w:t xml:space="preserve">4. </w:t>
            </w:r>
          </w:p>
        </w:tc>
        <w:tc>
          <w:tcPr>
            <w:tcW w:w="6947" w:type="dxa"/>
            <w:tcBorders>
              <w:top w:val="single" w:sz="4" w:space="0" w:color="000000"/>
              <w:left w:val="single" w:sz="4" w:space="0" w:color="000000"/>
              <w:bottom w:val="single" w:sz="4" w:space="0" w:color="000000"/>
              <w:right w:val="single" w:sz="4" w:space="0" w:color="000000"/>
            </w:tcBorders>
            <w:vAlign w:val="bottom"/>
          </w:tcPr>
          <w:p w14:paraId="51D8C216" w14:textId="77777777" w:rsidR="004424AC" w:rsidRPr="00C11D44" w:rsidRDefault="003B313F">
            <w:pPr>
              <w:spacing w:after="0" w:line="259" w:lineRule="auto"/>
              <w:ind w:right="0" w:firstLine="0"/>
              <w:jc w:val="left"/>
              <w:rPr>
                <w:sz w:val="24"/>
                <w:szCs w:val="24"/>
              </w:rPr>
            </w:pPr>
            <w:r w:rsidRPr="00C11D44">
              <w:rPr>
                <w:sz w:val="24"/>
                <w:szCs w:val="24"/>
              </w:rPr>
              <w:t xml:space="preserve">Очередные и дополнительные отпуска </w:t>
            </w:r>
          </w:p>
        </w:tc>
        <w:tc>
          <w:tcPr>
            <w:tcW w:w="1891" w:type="dxa"/>
            <w:tcBorders>
              <w:top w:val="single" w:sz="4" w:space="0" w:color="000000"/>
              <w:left w:val="single" w:sz="4" w:space="0" w:color="000000"/>
              <w:bottom w:val="single" w:sz="4" w:space="0" w:color="000000"/>
              <w:right w:val="single" w:sz="4" w:space="0" w:color="000000"/>
            </w:tcBorders>
            <w:vAlign w:val="bottom"/>
          </w:tcPr>
          <w:p w14:paraId="039A9665" w14:textId="77777777" w:rsidR="004424AC" w:rsidRPr="00C11D44" w:rsidRDefault="003B313F">
            <w:pPr>
              <w:spacing w:after="0" w:line="259" w:lineRule="auto"/>
              <w:ind w:left="9" w:right="0" w:firstLine="0"/>
              <w:jc w:val="center"/>
              <w:rPr>
                <w:sz w:val="24"/>
                <w:szCs w:val="24"/>
              </w:rPr>
            </w:pPr>
            <w:r w:rsidRPr="00C11D44">
              <w:rPr>
                <w:sz w:val="24"/>
                <w:szCs w:val="24"/>
              </w:rPr>
              <w:t xml:space="preserve">О </w:t>
            </w:r>
          </w:p>
        </w:tc>
      </w:tr>
      <w:tr w:rsidR="004424AC" w:rsidRPr="00C11D44" w14:paraId="56592ABA" w14:textId="77777777">
        <w:trPr>
          <w:trHeight w:val="442"/>
        </w:trPr>
        <w:tc>
          <w:tcPr>
            <w:tcW w:w="852" w:type="dxa"/>
            <w:tcBorders>
              <w:top w:val="single" w:sz="4" w:space="0" w:color="000000"/>
              <w:left w:val="single" w:sz="4" w:space="0" w:color="000000"/>
              <w:bottom w:val="single" w:sz="4" w:space="0" w:color="000000"/>
              <w:right w:val="single" w:sz="4" w:space="0" w:color="000000"/>
            </w:tcBorders>
          </w:tcPr>
          <w:p w14:paraId="747F2DE3" w14:textId="77777777" w:rsidR="004424AC" w:rsidRPr="00C11D44" w:rsidRDefault="003B313F">
            <w:pPr>
              <w:spacing w:after="0" w:line="259" w:lineRule="auto"/>
              <w:ind w:left="10" w:right="0" w:firstLine="0"/>
              <w:jc w:val="center"/>
              <w:rPr>
                <w:sz w:val="24"/>
                <w:szCs w:val="24"/>
              </w:rPr>
            </w:pPr>
            <w:r w:rsidRPr="00C11D44">
              <w:rPr>
                <w:sz w:val="24"/>
                <w:szCs w:val="24"/>
              </w:rPr>
              <w:t xml:space="preserve">5. </w:t>
            </w:r>
          </w:p>
        </w:tc>
        <w:tc>
          <w:tcPr>
            <w:tcW w:w="6947" w:type="dxa"/>
            <w:tcBorders>
              <w:top w:val="single" w:sz="4" w:space="0" w:color="000000"/>
              <w:left w:val="single" w:sz="4" w:space="0" w:color="000000"/>
              <w:bottom w:val="single" w:sz="4" w:space="0" w:color="000000"/>
              <w:right w:val="single" w:sz="4" w:space="0" w:color="000000"/>
            </w:tcBorders>
            <w:vAlign w:val="bottom"/>
          </w:tcPr>
          <w:p w14:paraId="4E104936" w14:textId="77777777" w:rsidR="004424AC" w:rsidRPr="00C11D44" w:rsidRDefault="003B313F">
            <w:pPr>
              <w:spacing w:after="0" w:line="259" w:lineRule="auto"/>
              <w:ind w:right="0" w:firstLine="0"/>
              <w:jc w:val="left"/>
              <w:rPr>
                <w:sz w:val="24"/>
                <w:szCs w:val="24"/>
              </w:rPr>
            </w:pPr>
            <w:r w:rsidRPr="00C11D44">
              <w:rPr>
                <w:sz w:val="24"/>
                <w:szCs w:val="24"/>
              </w:rPr>
              <w:t xml:space="preserve">Отпуск по уходу за ребенком  </w:t>
            </w:r>
          </w:p>
        </w:tc>
        <w:tc>
          <w:tcPr>
            <w:tcW w:w="1891" w:type="dxa"/>
            <w:tcBorders>
              <w:top w:val="single" w:sz="4" w:space="0" w:color="000000"/>
              <w:left w:val="single" w:sz="4" w:space="0" w:color="000000"/>
              <w:bottom w:val="single" w:sz="4" w:space="0" w:color="000000"/>
              <w:right w:val="single" w:sz="4" w:space="0" w:color="000000"/>
            </w:tcBorders>
            <w:vAlign w:val="bottom"/>
          </w:tcPr>
          <w:p w14:paraId="61D57E3F" w14:textId="023CEAA7" w:rsidR="004424AC" w:rsidRPr="00C11D44" w:rsidRDefault="003B313F">
            <w:pPr>
              <w:spacing w:after="0" w:line="259" w:lineRule="auto"/>
              <w:ind w:left="2" w:right="0" w:firstLine="0"/>
              <w:jc w:val="center"/>
              <w:rPr>
                <w:sz w:val="24"/>
                <w:szCs w:val="24"/>
              </w:rPr>
            </w:pPr>
            <w:r w:rsidRPr="00C11D44">
              <w:rPr>
                <w:sz w:val="24"/>
                <w:szCs w:val="24"/>
              </w:rPr>
              <w:t xml:space="preserve">Р </w:t>
            </w:r>
          </w:p>
        </w:tc>
      </w:tr>
      <w:tr w:rsidR="004424AC" w:rsidRPr="00C11D44" w14:paraId="5509B9AA" w14:textId="77777777">
        <w:trPr>
          <w:trHeight w:val="439"/>
        </w:trPr>
        <w:tc>
          <w:tcPr>
            <w:tcW w:w="852" w:type="dxa"/>
            <w:tcBorders>
              <w:top w:val="single" w:sz="4" w:space="0" w:color="000000"/>
              <w:left w:val="single" w:sz="4" w:space="0" w:color="000000"/>
              <w:bottom w:val="single" w:sz="4" w:space="0" w:color="000000"/>
              <w:right w:val="single" w:sz="4" w:space="0" w:color="000000"/>
            </w:tcBorders>
          </w:tcPr>
          <w:p w14:paraId="35C8F45E" w14:textId="77777777" w:rsidR="004424AC" w:rsidRPr="00C11D44" w:rsidRDefault="003B313F">
            <w:pPr>
              <w:spacing w:after="0" w:line="259" w:lineRule="auto"/>
              <w:ind w:left="10" w:right="0" w:firstLine="0"/>
              <w:jc w:val="center"/>
              <w:rPr>
                <w:sz w:val="24"/>
                <w:szCs w:val="24"/>
              </w:rPr>
            </w:pPr>
            <w:r w:rsidRPr="00C11D44">
              <w:rPr>
                <w:sz w:val="24"/>
                <w:szCs w:val="24"/>
              </w:rPr>
              <w:t xml:space="preserve">6. </w:t>
            </w:r>
          </w:p>
        </w:tc>
        <w:tc>
          <w:tcPr>
            <w:tcW w:w="6947" w:type="dxa"/>
            <w:tcBorders>
              <w:top w:val="single" w:sz="4" w:space="0" w:color="000000"/>
              <w:left w:val="single" w:sz="4" w:space="0" w:color="000000"/>
              <w:bottom w:val="single" w:sz="4" w:space="0" w:color="000000"/>
              <w:right w:val="single" w:sz="4" w:space="0" w:color="000000"/>
            </w:tcBorders>
            <w:vAlign w:val="bottom"/>
          </w:tcPr>
          <w:p w14:paraId="795388F8" w14:textId="77777777" w:rsidR="004424AC" w:rsidRPr="00C11D44" w:rsidRDefault="003B313F">
            <w:pPr>
              <w:spacing w:after="0" w:line="259" w:lineRule="auto"/>
              <w:ind w:right="0" w:firstLine="0"/>
              <w:jc w:val="left"/>
              <w:rPr>
                <w:sz w:val="24"/>
                <w:szCs w:val="24"/>
              </w:rPr>
            </w:pPr>
            <w:r w:rsidRPr="00C11D44">
              <w:rPr>
                <w:sz w:val="24"/>
                <w:szCs w:val="24"/>
              </w:rPr>
              <w:t xml:space="preserve">Оплачиваемые нерабочие дни </w:t>
            </w:r>
          </w:p>
        </w:tc>
        <w:tc>
          <w:tcPr>
            <w:tcW w:w="1891" w:type="dxa"/>
            <w:tcBorders>
              <w:top w:val="single" w:sz="4" w:space="0" w:color="000000"/>
              <w:left w:val="single" w:sz="4" w:space="0" w:color="000000"/>
              <w:bottom w:val="single" w:sz="4" w:space="0" w:color="000000"/>
              <w:right w:val="single" w:sz="4" w:space="0" w:color="000000"/>
            </w:tcBorders>
            <w:vAlign w:val="bottom"/>
          </w:tcPr>
          <w:p w14:paraId="14BA9599" w14:textId="77777777" w:rsidR="004424AC" w:rsidRPr="00C11D44" w:rsidRDefault="003B313F">
            <w:pPr>
              <w:spacing w:after="0" w:line="259" w:lineRule="auto"/>
              <w:ind w:left="9" w:right="0" w:firstLine="0"/>
              <w:jc w:val="center"/>
              <w:rPr>
                <w:sz w:val="24"/>
                <w:szCs w:val="24"/>
              </w:rPr>
            </w:pPr>
            <w:r w:rsidRPr="00C11D44">
              <w:rPr>
                <w:sz w:val="24"/>
                <w:szCs w:val="24"/>
              </w:rPr>
              <w:t xml:space="preserve">ОН </w:t>
            </w:r>
          </w:p>
        </w:tc>
      </w:tr>
      <w:tr w:rsidR="004424AC" w:rsidRPr="00C11D44" w14:paraId="45646C7D" w14:textId="77777777">
        <w:trPr>
          <w:trHeight w:val="751"/>
        </w:trPr>
        <w:tc>
          <w:tcPr>
            <w:tcW w:w="852" w:type="dxa"/>
            <w:tcBorders>
              <w:top w:val="single" w:sz="4" w:space="0" w:color="000000"/>
              <w:left w:val="single" w:sz="4" w:space="0" w:color="000000"/>
              <w:bottom w:val="single" w:sz="4" w:space="0" w:color="000000"/>
              <w:right w:val="single" w:sz="4" w:space="0" w:color="000000"/>
            </w:tcBorders>
            <w:vAlign w:val="center"/>
          </w:tcPr>
          <w:p w14:paraId="7124999A" w14:textId="77777777" w:rsidR="004424AC" w:rsidRPr="00C11D44" w:rsidRDefault="003B313F">
            <w:pPr>
              <w:spacing w:after="0" w:line="259" w:lineRule="auto"/>
              <w:ind w:left="10" w:right="0" w:firstLine="0"/>
              <w:jc w:val="center"/>
              <w:rPr>
                <w:sz w:val="24"/>
                <w:szCs w:val="24"/>
              </w:rPr>
            </w:pPr>
            <w:r w:rsidRPr="00C11D44">
              <w:rPr>
                <w:sz w:val="24"/>
                <w:szCs w:val="24"/>
              </w:rPr>
              <w:t xml:space="preserve">7. </w:t>
            </w:r>
          </w:p>
        </w:tc>
        <w:tc>
          <w:tcPr>
            <w:tcW w:w="6947" w:type="dxa"/>
            <w:tcBorders>
              <w:top w:val="single" w:sz="4" w:space="0" w:color="000000"/>
              <w:left w:val="single" w:sz="4" w:space="0" w:color="000000"/>
              <w:bottom w:val="single" w:sz="4" w:space="0" w:color="000000"/>
              <w:right w:val="single" w:sz="4" w:space="0" w:color="000000"/>
            </w:tcBorders>
            <w:vAlign w:val="bottom"/>
          </w:tcPr>
          <w:p w14:paraId="2425A9E6" w14:textId="77777777" w:rsidR="004424AC" w:rsidRPr="00C11D44" w:rsidRDefault="003B313F">
            <w:pPr>
              <w:spacing w:after="0" w:line="259" w:lineRule="auto"/>
              <w:ind w:right="0" w:firstLine="0"/>
              <w:jc w:val="left"/>
              <w:rPr>
                <w:sz w:val="24"/>
                <w:szCs w:val="24"/>
              </w:rPr>
            </w:pPr>
            <w:r w:rsidRPr="00C11D44">
              <w:rPr>
                <w:sz w:val="24"/>
                <w:szCs w:val="24"/>
              </w:rPr>
              <w:t xml:space="preserve">Неявки по невыясненным причинам (до выяснения обстоятельств)  </w:t>
            </w:r>
          </w:p>
        </w:tc>
        <w:tc>
          <w:tcPr>
            <w:tcW w:w="1891" w:type="dxa"/>
            <w:tcBorders>
              <w:top w:val="single" w:sz="4" w:space="0" w:color="000000"/>
              <w:left w:val="single" w:sz="4" w:space="0" w:color="000000"/>
              <w:bottom w:val="single" w:sz="4" w:space="0" w:color="000000"/>
              <w:right w:val="single" w:sz="4" w:space="0" w:color="000000"/>
            </w:tcBorders>
            <w:vAlign w:val="bottom"/>
          </w:tcPr>
          <w:p w14:paraId="53F3A742" w14:textId="77777777" w:rsidR="004424AC" w:rsidRPr="00C11D44" w:rsidRDefault="003B313F">
            <w:pPr>
              <w:spacing w:after="0" w:line="259" w:lineRule="auto"/>
              <w:ind w:right="1" w:firstLine="0"/>
              <w:jc w:val="center"/>
              <w:rPr>
                <w:sz w:val="24"/>
                <w:szCs w:val="24"/>
              </w:rPr>
            </w:pPr>
            <w:r w:rsidRPr="00C11D44">
              <w:rPr>
                <w:sz w:val="24"/>
                <w:szCs w:val="24"/>
              </w:rPr>
              <w:t xml:space="preserve">НН </w:t>
            </w:r>
          </w:p>
        </w:tc>
      </w:tr>
      <w:tr w:rsidR="004424AC" w:rsidRPr="00C11D44" w14:paraId="0CE33169" w14:textId="77777777">
        <w:trPr>
          <w:trHeight w:val="442"/>
        </w:trPr>
        <w:tc>
          <w:tcPr>
            <w:tcW w:w="852" w:type="dxa"/>
            <w:tcBorders>
              <w:top w:val="single" w:sz="4" w:space="0" w:color="000000"/>
              <w:left w:val="single" w:sz="4" w:space="0" w:color="000000"/>
              <w:bottom w:val="single" w:sz="4" w:space="0" w:color="000000"/>
              <w:right w:val="single" w:sz="4" w:space="0" w:color="000000"/>
            </w:tcBorders>
          </w:tcPr>
          <w:p w14:paraId="38A2C543" w14:textId="77777777" w:rsidR="004424AC" w:rsidRPr="00C11D44" w:rsidRDefault="003B313F">
            <w:pPr>
              <w:spacing w:after="0" w:line="259" w:lineRule="auto"/>
              <w:ind w:left="10" w:right="0" w:firstLine="0"/>
              <w:jc w:val="center"/>
              <w:rPr>
                <w:sz w:val="24"/>
                <w:szCs w:val="24"/>
              </w:rPr>
            </w:pPr>
            <w:r w:rsidRPr="00C11D44">
              <w:rPr>
                <w:sz w:val="24"/>
                <w:szCs w:val="24"/>
              </w:rPr>
              <w:t xml:space="preserve">8. </w:t>
            </w:r>
          </w:p>
        </w:tc>
        <w:tc>
          <w:tcPr>
            <w:tcW w:w="6947" w:type="dxa"/>
            <w:tcBorders>
              <w:top w:val="single" w:sz="4" w:space="0" w:color="000000"/>
              <w:left w:val="single" w:sz="4" w:space="0" w:color="000000"/>
              <w:bottom w:val="single" w:sz="4" w:space="0" w:color="000000"/>
              <w:right w:val="single" w:sz="4" w:space="0" w:color="000000"/>
            </w:tcBorders>
            <w:vAlign w:val="bottom"/>
          </w:tcPr>
          <w:p w14:paraId="57766A9D" w14:textId="77777777" w:rsidR="004424AC" w:rsidRPr="00C11D44" w:rsidRDefault="003B313F">
            <w:pPr>
              <w:spacing w:after="0" w:line="259" w:lineRule="auto"/>
              <w:ind w:right="0" w:firstLine="0"/>
              <w:jc w:val="left"/>
              <w:rPr>
                <w:sz w:val="24"/>
                <w:szCs w:val="24"/>
              </w:rPr>
            </w:pPr>
            <w:r w:rsidRPr="00C11D44">
              <w:rPr>
                <w:sz w:val="24"/>
                <w:szCs w:val="24"/>
              </w:rPr>
              <w:t xml:space="preserve">Прогул </w:t>
            </w:r>
          </w:p>
        </w:tc>
        <w:tc>
          <w:tcPr>
            <w:tcW w:w="1891" w:type="dxa"/>
            <w:tcBorders>
              <w:top w:val="single" w:sz="4" w:space="0" w:color="000000"/>
              <w:left w:val="single" w:sz="4" w:space="0" w:color="000000"/>
              <w:bottom w:val="single" w:sz="4" w:space="0" w:color="000000"/>
              <w:right w:val="single" w:sz="4" w:space="0" w:color="000000"/>
            </w:tcBorders>
            <w:vAlign w:val="bottom"/>
          </w:tcPr>
          <w:p w14:paraId="74E4E99D" w14:textId="77777777" w:rsidR="004424AC" w:rsidRPr="00C11D44" w:rsidRDefault="003B313F">
            <w:pPr>
              <w:spacing w:after="0" w:line="259" w:lineRule="auto"/>
              <w:ind w:right="1" w:firstLine="0"/>
              <w:jc w:val="center"/>
              <w:rPr>
                <w:sz w:val="24"/>
                <w:szCs w:val="24"/>
              </w:rPr>
            </w:pPr>
            <w:r w:rsidRPr="00C11D44">
              <w:rPr>
                <w:sz w:val="24"/>
                <w:szCs w:val="24"/>
              </w:rPr>
              <w:t xml:space="preserve">П </w:t>
            </w:r>
          </w:p>
        </w:tc>
      </w:tr>
      <w:tr w:rsidR="004424AC" w:rsidRPr="00C11D44" w14:paraId="34121AF7" w14:textId="77777777">
        <w:trPr>
          <w:trHeight w:val="439"/>
        </w:trPr>
        <w:tc>
          <w:tcPr>
            <w:tcW w:w="852" w:type="dxa"/>
            <w:tcBorders>
              <w:top w:val="single" w:sz="4" w:space="0" w:color="000000"/>
              <w:left w:val="single" w:sz="4" w:space="0" w:color="000000"/>
              <w:bottom w:val="single" w:sz="4" w:space="0" w:color="000000"/>
              <w:right w:val="single" w:sz="4" w:space="0" w:color="000000"/>
            </w:tcBorders>
          </w:tcPr>
          <w:p w14:paraId="02EB48EA" w14:textId="77777777" w:rsidR="004424AC" w:rsidRPr="00C11D44" w:rsidRDefault="003B313F">
            <w:pPr>
              <w:spacing w:after="0" w:line="259" w:lineRule="auto"/>
              <w:ind w:left="10" w:right="0" w:firstLine="0"/>
              <w:jc w:val="center"/>
              <w:rPr>
                <w:sz w:val="24"/>
                <w:szCs w:val="24"/>
              </w:rPr>
            </w:pPr>
            <w:r w:rsidRPr="00C11D44">
              <w:rPr>
                <w:sz w:val="24"/>
                <w:szCs w:val="24"/>
              </w:rPr>
              <w:t xml:space="preserve">9. </w:t>
            </w:r>
          </w:p>
        </w:tc>
        <w:tc>
          <w:tcPr>
            <w:tcW w:w="6947" w:type="dxa"/>
            <w:tcBorders>
              <w:top w:val="single" w:sz="4" w:space="0" w:color="000000"/>
              <w:left w:val="single" w:sz="4" w:space="0" w:color="000000"/>
              <w:bottom w:val="single" w:sz="4" w:space="0" w:color="000000"/>
              <w:right w:val="single" w:sz="4" w:space="0" w:color="000000"/>
            </w:tcBorders>
            <w:vAlign w:val="bottom"/>
          </w:tcPr>
          <w:p w14:paraId="1758DC3A" w14:textId="77777777" w:rsidR="004424AC" w:rsidRPr="00C11D44" w:rsidRDefault="003B313F">
            <w:pPr>
              <w:spacing w:after="0" w:line="259" w:lineRule="auto"/>
              <w:ind w:right="0" w:firstLine="0"/>
              <w:jc w:val="left"/>
              <w:rPr>
                <w:sz w:val="24"/>
                <w:szCs w:val="24"/>
              </w:rPr>
            </w:pPr>
            <w:r w:rsidRPr="00C11D44">
              <w:rPr>
                <w:sz w:val="24"/>
                <w:szCs w:val="24"/>
              </w:rPr>
              <w:t xml:space="preserve">Работа в выходные и нерабочие праздничные дни  </w:t>
            </w:r>
          </w:p>
        </w:tc>
        <w:tc>
          <w:tcPr>
            <w:tcW w:w="1891" w:type="dxa"/>
            <w:tcBorders>
              <w:top w:val="single" w:sz="4" w:space="0" w:color="000000"/>
              <w:left w:val="single" w:sz="4" w:space="0" w:color="000000"/>
              <w:bottom w:val="single" w:sz="4" w:space="0" w:color="000000"/>
              <w:right w:val="single" w:sz="4" w:space="0" w:color="000000"/>
            </w:tcBorders>
            <w:vAlign w:val="bottom"/>
          </w:tcPr>
          <w:p w14:paraId="47055EC9" w14:textId="77777777" w:rsidR="004424AC" w:rsidRPr="00C11D44" w:rsidRDefault="003B313F">
            <w:pPr>
              <w:spacing w:after="0" w:line="259" w:lineRule="auto"/>
              <w:ind w:left="1" w:right="0" w:firstLine="0"/>
              <w:jc w:val="center"/>
              <w:rPr>
                <w:sz w:val="24"/>
                <w:szCs w:val="24"/>
              </w:rPr>
            </w:pPr>
            <w:r w:rsidRPr="00C11D44">
              <w:rPr>
                <w:sz w:val="24"/>
                <w:szCs w:val="24"/>
              </w:rPr>
              <w:t xml:space="preserve">РП </w:t>
            </w:r>
          </w:p>
        </w:tc>
      </w:tr>
      <w:tr w:rsidR="004424AC" w:rsidRPr="00C11D44" w14:paraId="7E5E451E" w14:textId="77777777">
        <w:trPr>
          <w:trHeight w:val="442"/>
        </w:trPr>
        <w:tc>
          <w:tcPr>
            <w:tcW w:w="852" w:type="dxa"/>
            <w:tcBorders>
              <w:top w:val="single" w:sz="4" w:space="0" w:color="000000"/>
              <w:left w:val="single" w:sz="4" w:space="0" w:color="000000"/>
              <w:bottom w:val="single" w:sz="4" w:space="0" w:color="000000"/>
              <w:right w:val="single" w:sz="4" w:space="0" w:color="000000"/>
            </w:tcBorders>
          </w:tcPr>
          <w:p w14:paraId="35A13652" w14:textId="77777777" w:rsidR="004424AC" w:rsidRPr="00C11D44" w:rsidRDefault="003B313F">
            <w:pPr>
              <w:spacing w:after="0" w:line="259" w:lineRule="auto"/>
              <w:ind w:left="13" w:right="0" w:firstLine="0"/>
              <w:jc w:val="center"/>
              <w:rPr>
                <w:sz w:val="24"/>
                <w:szCs w:val="24"/>
              </w:rPr>
            </w:pPr>
            <w:r w:rsidRPr="00C11D44">
              <w:rPr>
                <w:sz w:val="24"/>
                <w:szCs w:val="24"/>
              </w:rPr>
              <w:t xml:space="preserve">10. </w:t>
            </w:r>
          </w:p>
        </w:tc>
        <w:tc>
          <w:tcPr>
            <w:tcW w:w="6947" w:type="dxa"/>
            <w:tcBorders>
              <w:top w:val="single" w:sz="4" w:space="0" w:color="000000"/>
              <w:left w:val="single" w:sz="4" w:space="0" w:color="000000"/>
              <w:bottom w:val="single" w:sz="4" w:space="0" w:color="000000"/>
              <w:right w:val="single" w:sz="4" w:space="0" w:color="000000"/>
            </w:tcBorders>
            <w:vAlign w:val="bottom"/>
          </w:tcPr>
          <w:p w14:paraId="04ADB14C" w14:textId="77777777" w:rsidR="004424AC" w:rsidRPr="00C11D44" w:rsidRDefault="003B313F">
            <w:pPr>
              <w:spacing w:after="0" w:line="259" w:lineRule="auto"/>
              <w:ind w:right="0" w:firstLine="0"/>
              <w:jc w:val="left"/>
              <w:rPr>
                <w:sz w:val="24"/>
                <w:szCs w:val="24"/>
              </w:rPr>
            </w:pPr>
            <w:r w:rsidRPr="00C11D44">
              <w:rPr>
                <w:sz w:val="24"/>
                <w:szCs w:val="24"/>
              </w:rPr>
              <w:t xml:space="preserve">Неявки с разрешения администрации  </w:t>
            </w:r>
          </w:p>
        </w:tc>
        <w:tc>
          <w:tcPr>
            <w:tcW w:w="1891" w:type="dxa"/>
            <w:tcBorders>
              <w:top w:val="single" w:sz="4" w:space="0" w:color="000000"/>
              <w:left w:val="single" w:sz="4" w:space="0" w:color="000000"/>
              <w:bottom w:val="single" w:sz="4" w:space="0" w:color="000000"/>
              <w:right w:val="single" w:sz="4" w:space="0" w:color="000000"/>
            </w:tcBorders>
            <w:vAlign w:val="bottom"/>
          </w:tcPr>
          <w:p w14:paraId="16776B5B" w14:textId="77777777" w:rsidR="004424AC" w:rsidRPr="00C11D44" w:rsidRDefault="003B313F">
            <w:pPr>
              <w:spacing w:after="0" w:line="259" w:lineRule="auto"/>
              <w:ind w:right="1" w:firstLine="0"/>
              <w:jc w:val="center"/>
              <w:rPr>
                <w:sz w:val="24"/>
                <w:szCs w:val="24"/>
              </w:rPr>
            </w:pPr>
            <w:r w:rsidRPr="00C11D44">
              <w:rPr>
                <w:sz w:val="24"/>
                <w:szCs w:val="24"/>
              </w:rPr>
              <w:t xml:space="preserve">А </w:t>
            </w:r>
          </w:p>
        </w:tc>
      </w:tr>
      <w:tr w:rsidR="004424AC" w:rsidRPr="00C11D44" w14:paraId="3FA3FE8B" w14:textId="77777777">
        <w:trPr>
          <w:trHeight w:val="439"/>
        </w:trPr>
        <w:tc>
          <w:tcPr>
            <w:tcW w:w="852" w:type="dxa"/>
            <w:tcBorders>
              <w:top w:val="single" w:sz="4" w:space="0" w:color="000000"/>
              <w:left w:val="single" w:sz="4" w:space="0" w:color="000000"/>
              <w:bottom w:val="single" w:sz="4" w:space="0" w:color="000000"/>
              <w:right w:val="single" w:sz="4" w:space="0" w:color="000000"/>
            </w:tcBorders>
          </w:tcPr>
          <w:p w14:paraId="018E7F8C" w14:textId="77777777" w:rsidR="004424AC" w:rsidRPr="00C11D44" w:rsidRDefault="003B313F">
            <w:pPr>
              <w:spacing w:after="0" w:line="259" w:lineRule="auto"/>
              <w:ind w:left="13" w:right="0" w:firstLine="0"/>
              <w:jc w:val="center"/>
              <w:rPr>
                <w:sz w:val="24"/>
                <w:szCs w:val="24"/>
              </w:rPr>
            </w:pPr>
            <w:r w:rsidRPr="00C11D44">
              <w:rPr>
                <w:sz w:val="24"/>
                <w:szCs w:val="24"/>
              </w:rPr>
              <w:t xml:space="preserve">11. </w:t>
            </w:r>
          </w:p>
        </w:tc>
        <w:tc>
          <w:tcPr>
            <w:tcW w:w="6947" w:type="dxa"/>
            <w:tcBorders>
              <w:top w:val="single" w:sz="4" w:space="0" w:color="000000"/>
              <w:left w:val="single" w:sz="4" w:space="0" w:color="000000"/>
              <w:bottom w:val="single" w:sz="4" w:space="0" w:color="000000"/>
              <w:right w:val="single" w:sz="4" w:space="0" w:color="000000"/>
            </w:tcBorders>
            <w:vAlign w:val="bottom"/>
          </w:tcPr>
          <w:p w14:paraId="52BFC3D9" w14:textId="77777777" w:rsidR="004424AC" w:rsidRPr="00C11D44" w:rsidRDefault="003B313F">
            <w:pPr>
              <w:spacing w:after="0" w:line="259" w:lineRule="auto"/>
              <w:ind w:right="0" w:firstLine="0"/>
              <w:jc w:val="left"/>
              <w:rPr>
                <w:sz w:val="24"/>
                <w:szCs w:val="24"/>
              </w:rPr>
            </w:pPr>
            <w:r w:rsidRPr="00C11D44">
              <w:rPr>
                <w:sz w:val="24"/>
                <w:szCs w:val="24"/>
              </w:rPr>
              <w:t xml:space="preserve">Работа в ночное время  </w:t>
            </w:r>
          </w:p>
        </w:tc>
        <w:tc>
          <w:tcPr>
            <w:tcW w:w="1891" w:type="dxa"/>
            <w:tcBorders>
              <w:top w:val="single" w:sz="4" w:space="0" w:color="000000"/>
              <w:left w:val="single" w:sz="4" w:space="0" w:color="000000"/>
              <w:bottom w:val="single" w:sz="4" w:space="0" w:color="000000"/>
              <w:right w:val="single" w:sz="4" w:space="0" w:color="000000"/>
            </w:tcBorders>
            <w:vAlign w:val="bottom"/>
          </w:tcPr>
          <w:p w14:paraId="21C93932" w14:textId="77777777" w:rsidR="004424AC" w:rsidRPr="00C11D44" w:rsidRDefault="003B313F">
            <w:pPr>
              <w:spacing w:after="0" w:line="259" w:lineRule="auto"/>
              <w:ind w:left="9" w:right="0" w:firstLine="0"/>
              <w:jc w:val="center"/>
              <w:rPr>
                <w:sz w:val="24"/>
                <w:szCs w:val="24"/>
              </w:rPr>
            </w:pPr>
            <w:r w:rsidRPr="00C11D44">
              <w:rPr>
                <w:sz w:val="24"/>
                <w:szCs w:val="24"/>
              </w:rPr>
              <w:t xml:space="preserve">Н </w:t>
            </w:r>
          </w:p>
        </w:tc>
      </w:tr>
      <w:tr w:rsidR="004424AC" w:rsidRPr="00C11D44" w14:paraId="4FDBF54C" w14:textId="77777777">
        <w:trPr>
          <w:trHeight w:val="442"/>
        </w:trPr>
        <w:tc>
          <w:tcPr>
            <w:tcW w:w="852" w:type="dxa"/>
            <w:tcBorders>
              <w:top w:val="single" w:sz="4" w:space="0" w:color="000000"/>
              <w:left w:val="single" w:sz="4" w:space="0" w:color="000000"/>
              <w:bottom w:val="single" w:sz="4" w:space="0" w:color="000000"/>
              <w:right w:val="single" w:sz="4" w:space="0" w:color="000000"/>
            </w:tcBorders>
          </w:tcPr>
          <w:p w14:paraId="1168EA00" w14:textId="77777777" w:rsidR="004424AC" w:rsidRPr="00C11D44" w:rsidRDefault="003B313F">
            <w:pPr>
              <w:spacing w:after="0" w:line="259" w:lineRule="auto"/>
              <w:ind w:left="13" w:right="0" w:firstLine="0"/>
              <w:jc w:val="center"/>
              <w:rPr>
                <w:sz w:val="24"/>
                <w:szCs w:val="24"/>
              </w:rPr>
            </w:pPr>
            <w:r w:rsidRPr="00C11D44">
              <w:rPr>
                <w:sz w:val="24"/>
                <w:szCs w:val="24"/>
              </w:rPr>
              <w:t xml:space="preserve">12. </w:t>
            </w:r>
          </w:p>
        </w:tc>
        <w:tc>
          <w:tcPr>
            <w:tcW w:w="6947" w:type="dxa"/>
            <w:tcBorders>
              <w:top w:val="single" w:sz="4" w:space="0" w:color="000000"/>
              <w:left w:val="single" w:sz="4" w:space="0" w:color="000000"/>
              <w:bottom w:val="single" w:sz="4" w:space="0" w:color="000000"/>
              <w:right w:val="single" w:sz="4" w:space="0" w:color="000000"/>
            </w:tcBorders>
            <w:vAlign w:val="bottom"/>
          </w:tcPr>
          <w:p w14:paraId="00E5AAC4" w14:textId="77777777" w:rsidR="004424AC" w:rsidRPr="00C11D44" w:rsidRDefault="003B313F">
            <w:pPr>
              <w:spacing w:after="0" w:line="259" w:lineRule="auto"/>
              <w:ind w:right="0" w:firstLine="0"/>
              <w:jc w:val="left"/>
              <w:rPr>
                <w:sz w:val="24"/>
                <w:szCs w:val="24"/>
              </w:rPr>
            </w:pPr>
            <w:r w:rsidRPr="00C11D44">
              <w:rPr>
                <w:sz w:val="24"/>
                <w:szCs w:val="24"/>
              </w:rPr>
              <w:t xml:space="preserve">Часы сверхурочной работы  </w:t>
            </w:r>
          </w:p>
        </w:tc>
        <w:tc>
          <w:tcPr>
            <w:tcW w:w="1891" w:type="dxa"/>
            <w:tcBorders>
              <w:top w:val="single" w:sz="4" w:space="0" w:color="000000"/>
              <w:left w:val="single" w:sz="4" w:space="0" w:color="000000"/>
              <w:bottom w:val="single" w:sz="4" w:space="0" w:color="000000"/>
              <w:right w:val="single" w:sz="4" w:space="0" w:color="000000"/>
            </w:tcBorders>
            <w:vAlign w:val="bottom"/>
          </w:tcPr>
          <w:p w14:paraId="05D4CD7D" w14:textId="77777777" w:rsidR="004424AC" w:rsidRPr="00C11D44" w:rsidRDefault="003B313F">
            <w:pPr>
              <w:spacing w:after="0" w:line="259" w:lineRule="auto"/>
              <w:ind w:right="2" w:firstLine="0"/>
              <w:jc w:val="center"/>
              <w:rPr>
                <w:sz w:val="24"/>
                <w:szCs w:val="24"/>
              </w:rPr>
            </w:pPr>
            <w:r w:rsidRPr="00C11D44">
              <w:rPr>
                <w:sz w:val="24"/>
                <w:szCs w:val="24"/>
              </w:rPr>
              <w:t xml:space="preserve">С </w:t>
            </w:r>
          </w:p>
        </w:tc>
      </w:tr>
      <w:tr w:rsidR="004424AC" w:rsidRPr="00C11D44" w14:paraId="1A02DE5A" w14:textId="77777777">
        <w:trPr>
          <w:trHeight w:val="439"/>
        </w:trPr>
        <w:tc>
          <w:tcPr>
            <w:tcW w:w="852" w:type="dxa"/>
            <w:tcBorders>
              <w:top w:val="single" w:sz="4" w:space="0" w:color="000000"/>
              <w:left w:val="single" w:sz="4" w:space="0" w:color="000000"/>
              <w:bottom w:val="single" w:sz="4" w:space="0" w:color="000000"/>
              <w:right w:val="single" w:sz="4" w:space="0" w:color="000000"/>
            </w:tcBorders>
          </w:tcPr>
          <w:p w14:paraId="445E557C" w14:textId="77777777" w:rsidR="004424AC" w:rsidRPr="00C11D44" w:rsidRDefault="003B313F">
            <w:pPr>
              <w:spacing w:after="0" w:line="259" w:lineRule="auto"/>
              <w:ind w:left="13" w:right="0" w:firstLine="0"/>
              <w:jc w:val="center"/>
              <w:rPr>
                <w:sz w:val="24"/>
                <w:szCs w:val="24"/>
              </w:rPr>
            </w:pPr>
            <w:r w:rsidRPr="00C11D44">
              <w:rPr>
                <w:sz w:val="24"/>
                <w:szCs w:val="24"/>
              </w:rPr>
              <w:t xml:space="preserve">13. </w:t>
            </w:r>
          </w:p>
        </w:tc>
        <w:tc>
          <w:tcPr>
            <w:tcW w:w="6947" w:type="dxa"/>
            <w:tcBorders>
              <w:top w:val="single" w:sz="4" w:space="0" w:color="000000"/>
              <w:left w:val="single" w:sz="4" w:space="0" w:color="000000"/>
              <w:bottom w:val="single" w:sz="4" w:space="0" w:color="000000"/>
              <w:right w:val="single" w:sz="4" w:space="0" w:color="000000"/>
            </w:tcBorders>
            <w:vAlign w:val="bottom"/>
          </w:tcPr>
          <w:p w14:paraId="72024DB6" w14:textId="77777777" w:rsidR="004424AC" w:rsidRPr="00C11D44" w:rsidRDefault="003B313F">
            <w:pPr>
              <w:spacing w:after="0" w:line="259" w:lineRule="auto"/>
              <w:ind w:right="0" w:firstLine="0"/>
              <w:jc w:val="left"/>
              <w:rPr>
                <w:sz w:val="24"/>
                <w:szCs w:val="24"/>
              </w:rPr>
            </w:pPr>
            <w:r w:rsidRPr="00C11D44">
              <w:rPr>
                <w:sz w:val="24"/>
                <w:szCs w:val="24"/>
              </w:rPr>
              <w:t xml:space="preserve">Служебные командировки  </w:t>
            </w:r>
          </w:p>
        </w:tc>
        <w:tc>
          <w:tcPr>
            <w:tcW w:w="1891" w:type="dxa"/>
            <w:tcBorders>
              <w:top w:val="single" w:sz="4" w:space="0" w:color="000000"/>
              <w:left w:val="single" w:sz="4" w:space="0" w:color="000000"/>
              <w:bottom w:val="single" w:sz="4" w:space="0" w:color="000000"/>
              <w:right w:val="single" w:sz="4" w:space="0" w:color="000000"/>
            </w:tcBorders>
            <w:vAlign w:val="bottom"/>
          </w:tcPr>
          <w:p w14:paraId="5D6C2CE3" w14:textId="77777777" w:rsidR="004424AC" w:rsidRPr="00C11D44" w:rsidRDefault="003B313F">
            <w:pPr>
              <w:spacing w:after="0" w:line="259" w:lineRule="auto"/>
              <w:ind w:right="2" w:firstLine="0"/>
              <w:jc w:val="center"/>
              <w:rPr>
                <w:sz w:val="24"/>
                <w:szCs w:val="24"/>
              </w:rPr>
            </w:pPr>
            <w:r w:rsidRPr="00C11D44">
              <w:rPr>
                <w:sz w:val="24"/>
                <w:szCs w:val="24"/>
              </w:rPr>
              <w:t xml:space="preserve">К </w:t>
            </w:r>
          </w:p>
        </w:tc>
      </w:tr>
      <w:tr w:rsidR="004424AC" w:rsidRPr="00C11D44" w14:paraId="292E382D" w14:textId="77777777">
        <w:trPr>
          <w:trHeight w:val="442"/>
        </w:trPr>
        <w:tc>
          <w:tcPr>
            <w:tcW w:w="852" w:type="dxa"/>
            <w:tcBorders>
              <w:top w:val="single" w:sz="4" w:space="0" w:color="000000"/>
              <w:left w:val="single" w:sz="4" w:space="0" w:color="000000"/>
              <w:bottom w:val="single" w:sz="4" w:space="0" w:color="000000"/>
              <w:right w:val="single" w:sz="4" w:space="0" w:color="000000"/>
            </w:tcBorders>
          </w:tcPr>
          <w:p w14:paraId="7B18ED05" w14:textId="77777777" w:rsidR="004424AC" w:rsidRPr="00C11D44" w:rsidRDefault="003B313F">
            <w:pPr>
              <w:spacing w:after="0" w:line="259" w:lineRule="auto"/>
              <w:ind w:left="13" w:right="0" w:firstLine="0"/>
              <w:jc w:val="center"/>
              <w:rPr>
                <w:sz w:val="24"/>
                <w:szCs w:val="24"/>
              </w:rPr>
            </w:pPr>
            <w:r w:rsidRPr="00C11D44">
              <w:rPr>
                <w:sz w:val="24"/>
                <w:szCs w:val="24"/>
              </w:rPr>
              <w:lastRenderedPageBreak/>
              <w:t xml:space="preserve">14. </w:t>
            </w:r>
          </w:p>
        </w:tc>
        <w:tc>
          <w:tcPr>
            <w:tcW w:w="6947" w:type="dxa"/>
            <w:tcBorders>
              <w:top w:val="single" w:sz="4" w:space="0" w:color="000000"/>
              <w:left w:val="single" w:sz="4" w:space="0" w:color="000000"/>
              <w:bottom w:val="single" w:sz="4" w:space="0" w:color="000000"/>
              <w:right w:val="single" w:sz="4" w:space="0" w:color="000000"/>
            </w:tcBorders>
            <w:vAlign w:val="bottom"/>
          </w:tcPr>
          <w:p w14:paraId="0649E037" w14:textId="77777777" w:rsidR="004424AC" w:rsidRPr="00C11D44" w:rsidRDefault="003B313F">
            <w:pPr>
              <w:spacing w:after="0" w:line="259" w:lineRule="auto"/>
              <w:ind w:right="0" w:firstLine="0"/>
              <w:jc w:val="left"/>
              <w:rPr>
                <w:sz w:val="24"/>
                <w:szCs w:val="24"/>
              </w:rPr>
            </w:pPr>
            <w:r w:rsidRPr="00C11D44">
              <w:rPr>
                <w:sz w:val="24"/>
                <w:szCs w:val="24"/>
              </w:rPr>
              <w:t xml:space="preserve">Выполнение государственных обязанностей </w:t>
            </w:r>
          </w:p>
        </w:tc>
        <w:tc>
          <w:tcPr>
            <w:tcW w:w="1891" w:type="dxa"/>
            <w:tcBorders>
              <w:top w:val="single" w:sz="4" w:space="0" w:color="000000"/>
              <w:left w:val="single" w:sz="4" w:space="0" w:color="000000"/>
              <w:bottom w:val="single" w:sz="4" w:space="0" w:color="000000"/>
              <w:right w:val="single" w:sz="4" w:space="0" w:color="000000"/>
            </w:tcBorders>
            <w:vAlign w:val="bottom"/>
          </w:tcPr>
          <w:p w14:paraId="5B2B5A26" w14:textId="77777777" w:rsidR="004424AC" w:rsidRPr="00C11D44" w:rsidRDefault="003B313F">
            <w:pPr>
              <w:spacing w:after="0" w:line="259" w:lineRule="auto"/>
              <w:ind w:right="2" w:firstLine="0"/>
              <w:jc w:val="center"/>
              <w:rPr>
                <w:sz w:val="24"/>
                <w:szCs w:val="24"/>
              </w:rPr>
            </w:pPr>
            <w:r w:rsidRPr="00C11D44">
              <w:rPr>
                <w:sz w:val="24"/>
                <w:szCs w:val="24"/>
              </w:rPr>
              <w:t xml:space="preserve">Г </w:t>
            </w:r>
          </w:p>
        </w:tc>
      </w:tr>
      <w:tr w:rsidR="004424AC" w:rsidRPr="00C11D44" w14:paraId="75249B77" w14:textId="77777777">
        <w:trPr>
          <w:trHeight w:val="439"/>
        </w:trPr>
        <w:tc>
          <w:tcPr>
            <w:tcW w:w="852" w:type="dxa"/>
            <w:tcBorders>
              <w:top w:val="single" w:sz="4" w:space="0" w:color="000000"/>
              <w:left w:val="single" w:sz="4" w:space="0" w:color="000000"/>
              <w:bottom w:val="single" w:sz="4" w:space="0" w:color="000000"/>
              <w:right w:val="single" w:sz="4" w:space="0" w:color="000000"/>
            </w:tcBorders>
          </w:tcPr>
          <w:p w14:paraId="6D2DDE0D" w14:textId="77777777" w:rsidR="004424AC" w:rsidRPr="00C11D44" w:rsidRDefault="003B313F">
            <w:pPr>
              <w:spacing w:after="0" w:line="259" w:lineRule="auto"/>
              <w:ind w:left="13" w:right="0" w:firstLine="0"/>
              <w:jc w:val="center"/>
              <w:rPr>
                <w:sz w:val="24"/>
                <w:szCs w:val="24"/>
              </w:rPr>
            </w:pPr>
            <w:r w:rsidRPr="00C11D44">
              <w:rPr>
                <w:sz w:val="24"/>
                <w:szCs w:val="24"/>
              </w:rPr>
              <w:t xml:space="preserve">15. </w:t>
            </w:r>
          </w:p>
        </w:tc>
        <w:tc>
          <w:tcPr>
            <w:tcW w:w="6947" w:type="dxa"/>
            <w:tcBorders>
              <w:top w:val="single" w:sz="4" w:space="0" w:color="000000"/>
              <w:left w:val="single" w:sz="4" w:space="0" w:color="000000"/>
              <w:bottom w:val="single" w:sz="4" w:space="0" w:color="000000"/>
              <w:right w:val="single" w:sz="4" w:space="0" w:color="000000"/>
            </w:tcBorders>
            <w:vAlign w:val="bottom"/>
          </w:tcPr>
          <w:p w14:paraId="13AC9269" w14:textId="77777777" w:rsidR="004424AC" w:rsidRPr="00C11D44" w:rsidRDefault="003B313F">
            <w:pPr>
              <w:spacing w:after="0" w:line="259" w:lineRule="auto"/>
              <w:ind w:right="0" w:firstLine="0"/>
              <w:jc w:val="left"/>
              <w:rPr>
                <w:sz w:val="24"/>
                <w:szCs w:val="24"/>
              </w:rPr>
            </w:pPr>
            <w:r w:rsidRPr="00C11D44">
              <w:rPr>
                <w:sz w:val="24"/>
                <w:szCs w:val="24"/>
              </w:rPr>
              <w:t xml:space="preserve">Дополнительные выходные дни (оплачиваемые)  </w:t>
            </w:r>
          </w:p>
        </w:tc>
        <w:tc>
          <w:tcPr>
            <w:tcW w:w="1891" w:type="dxa"/>
            <w:tcBorders>
              <w:top w:val="single" w:sz="4" w:space="0" w:color="000000"/>
              <w:left w:val="single" w:sz="4" w:space="0" w:color="000000"/>
              <w:bottom w:val="single" w:sz="4" w:space="0" w:color="000000"/>
              <w:right w:val="single" w:sz="4" w:space="0" w:color="000000"/>
            </w:tcBorders>
            <w:vAlign w:val="bottom"/>
          </w:tcPr>
          <w:p w14:paraId="5E797905" w14:textId="77777777" w:rsidR="004424AC" w:rsidRPr="00C11D44" w:rsidRDefault="003B313F">
            <w:pPr>
              <w:spacing w:after="0" w:line="259" w:lineRule="auto"/>
              <w:ind w:left="13" w:right="0" w:firstLine="0"/>
              <w:jc w:val="center"/>
              <w:rPr>
                <w:sz w:val="24"/>
                <w:szCs w:val="24"/>
              </w:rPr>
            </w:pPr>
            <w:r w:rsidRPr="00C11D44">
              <w:rPr>
                <w:sz w:val="24"/>
                <w:szCs w:val="24"/>
              </w:rPr>
              <w:t xml:space="preserve">ОВ </w:t>
            </w:r>
          </w:p>
        </w:tc>
      </w:tr>
      <w:tr w:rsidR="004424AC" w:rsidRPr="00C11D44" w14:paraId="3D48A3D8" w14:textId="77777777">
        <w:trPr>
          <w:trHeight w:val="442"/>
        </w:trPr>
        <w:tc>
          <w:tcPr>
            <w:tcW w:w="852" w:type="dxa"/>
            <w:tcBorders>
              <w:top w:val="single" w:sz="4" w:space="0" w:color="000000"/>
              <w:left w:val="single" w:sz="4" w:space="0" w:color="000000"/>
              <w:bottom w:val="single" w:sz="4" w:space="0" w:color="000000"/>
              <w:right w:val="single" w:sz="4" w:space="0" w:color="000000"/>
            </w:tcBorders>
          </w:tcPr>
          <w:p w14:paraId="186D1E97" w14:textId="77777777" w:rsidR="004424AC" w:rsidRPr="00C11D44" w:rsidRDefault="003B313F">
            <w:pPr>
              <w:spacing w:after="0" w:line="259" w:lineRule="auto"/>
              <w:ind w:left="8" w:right="0" w:firstLine="0"/>
              <w:jc w:val="center"/>
              <w:rPr>
                <w:sz w:val="24"/>
                <w:szCs w:val="24"/>
              </w:rPr>
            </w:pPr>
            <w:r w:rsidRPr="00C11D44">
              <w:rPr>
                <w:sz w:val="24"/>
                <w:szCs w:val="24"/>
              </w:rPr>
              <w:t xml:space="preserve">16.  </w:t>
            </w:r>
          </w:p>
        </w:tc>
        <w:tc>
          <w:tcPr>
            <w:tcW w:w="6947" w:type="dxa"/>
            <w:tcBorders>
              <w:top w:val="single" w:sz="4" w:space="0" w:color="000000"/>
              <w:left w:val="single" w:sz="4" w:space="0" w:color="000000"/>
              <w:bottom w:val="single" w:sz="4" w:space="0" w:color="000000"/>
              <w:right w:val="single" w:sz="4" w:space="0" w:color="000000"/>
            </w:tcBorders>
            <w:vAlign w:val="bottom"/>
          </w:tcPr>
          <w:p w14:paraId="2D3B5229" w14:textId="77777777" w:rsidR="004424AC" w:rsidRPr="00C11D44" w:rsidRDefault="003B313F">
            <w:pPr>
              <w:spacing w:after="0" w:line="259" w:lineRule="auto"/>
              <w:ind w:right="0" w:firstLine="0"/>
              <w:jc w:val="left"/>
              <w:rPr>
                <w:sz w:val="24"/>
                <w:szCs w:val="24"/>
              </w:rPr>
            </w:pPr>
            <w:r w:rsidRPr="00C11D44">
              <w:rPr>
                <w:sz w:val="24"/>
                <w:szCs w:val="24"/>
              </w:rPr>
              <w:t xml:space="preserve">Отпуск неоплачиваемый в соответствии с законом </w:t>
            </w:r>
          </w:p>
        </w:tc>
        <w:tc>
          <w:tcPr>
            <w:tcW w:w="1891" w:type="dxa"/>
            <w:tcBorders>
              <w:top w:val="single" w:sz="4" w:space="0" w:color="000000"/>
              <w:left w:val="single" w:sz="4" w:space="0" w:color="000000"/>
              <w:bottom w:val="single" w:sz="4" w:space="0" w:color="000000"/>
              <w:right w:val="single" w:sz="4" w:space="0" w:color="000000"/>
            </w:tcBorders>
            <w:vAlign w:val="bottom"/>
          </w:tcPr>
          <w:p w14:paraId="57CBB76D" w14:textId="77777777" w:rsidR="004424AC" w:rsidRPr="00C11D44" w:rsidRDefault="003B313F">
            <w:pPr>
              <w:spacing w:after="0" w:line="259" w:lineRule="auto"/>
              <w:ind w:left="11" w:right="0" w:firstLine="0"/>
              <w:jc w:val="center"/>
              <w:rPr>
                <w:sz w:val="24"/>
                <w:szCs w:val="24"/>
              </w:rPr>
            </w:pPr>
            <w:r w:rsidRPr="00C11D44">
              <w:rPr>
                <w:sz w:val="24"/>
                <w:szCs w:val="24"/>
              </w:rPr>
              <w:t xml:space="preserve">ОЗ </w:t>
            </w:r>
          </w:p>
        </w:tc>
      </w:tr>
      <w:tr w:rsidR="004424AC" w:rsidRPr="00C11D44" w14:paraId="23F07BAA" w14:textId="77777777">
        <w:trPr>
          <w:trHeight w:val="442"/>
        </w:trPr>
        <w:tc>
          <w:tcPr>
            <w:tcW w:w="852" w:type="dxa"/>
            <w:tcBorders>
              <w:top w:val="single" w:sz="4" w:space="0" w:color="000000"/>
              <w:left w:val="single" w:sz="4" w:space="0" w:color="000000"/>
              <w:bottom w:val="single" w:sz="4" w:space="0" w:color="000000"/>
              <w:right w:val="single" w:sz="4" w:space="0" w:color="000000"/>
            </w:tcBorders>
          </w:tcPr>
          <w:p w14:paraId="26C267BE" w14:textId="77777777" w:rsidR="004424AC" w:rsidRPr="00C11D44" w:rsidRDefault="003B313F">
            <w:pPr>
              <w:spacing w:after="0" w:line="259" w:lineRule="auto"/>
              <w:ind w:left="8" w:right="0" w:firstLine="0"/>
              <w:jc w:val="center"/>
              <w:rPr>
                <w:sz w:val="24"/>
                <w:szCs w:val="24"/>
              </w:rPr>
            </w:pPr>
            <w:r w:rsidRPr="00C11D44">
              <w:rPr>
                <w:sz w:val="24"/>
                <w:szCs w:val="24"/>
              </w:rPr>
              <w:t xml:space="preserve">17.  </w:t>
            </w:r>
          </w:p>
        </w:tc>
        <w:tc>
          <w:tcPr>
            <w:tcW w:w="6947" w:type="dxa"/>
            <w:tcBorders>
              <w:top w:val="single" w:sz="4" w:space="0" w:color="000000"/>
              <w:left w:val="single" w:sz="4" w:space="0" w:color="000000"/>
              <w:bottom w:val="single" w:sz="4" w:space="0" w:color="000000"/>
              <w:right w:val="single" w:sz="4" w:space="0" w:color="000000"/>
            </w:tcBorders>
            <w:vAlign w:val="bottom"/>
          </w:tcPr>
          <w:p w14:paraId="0B12A870" w14:textId="77777777" w:rsidR="004424AC" w:rsidRPr="00C11D44" w:rsidRDefault="003B313F">
            <w:pPr>
              <w:spacing w:after="0" w:line="259" w:lineRule="auto"/>
              <w:ind w:right="0" w:firstLine="0"/>
              <w:jc w:val="left"/>
              <w:rPr>
                <w:sz w:val="24"/>
                <w:szCs w:val="24"/>
              </w:rPr>
            </w:pPr>
            <w:r w:rsidRPr="00C11D44">
              <w:rPr>
                <w:sz w:val="24"/>
                <w:szCs w:val="24"/>
              </w:rPr>
              <w:t xml:space="preserve">Отпуск неоплачиваемый с разрешения работодателя </w:t>
            </w:r>
          </w:p>
        </w:tc>
        <w:tc>
          <w:tcPr>
            <w:tcW w:w="1891" w:type="dxa"/>
            <w:tcBorders>
              <w:top w:val="single" w:sz="4" w:space="0" w:color="000000"/>
              <w:left w:val="single" w:sz="4" w:space="0" w:color="000000"/>
              <w:bottom w:val="single" w:sz="4" w:space="0" w:color="000000"/>
              <w:right w:val="single" w:sz="4" w:space="0" w:color="000000"/>
            </w:tcBorders>
            <w:vAlign w:val="bottom"/>
          </w:tcPr>
          <w:p w14:paraId="65D47DF1" w14:textId="77777777" w:rsidR="004424AC" w:rsidRPr="00C11D44" w:rsidRDefault="003B313F">
            <w:pPr>
              <w:spacing w:after="0" w:line="259" w:lineRule="auto"/>
              <w:ind w:left="11" w:right="0" w:firstLine="0"/>
              <w:jc w:val="center"/>
              <w:rPr>
                <w:sz w:val="24"/>
                <w:szCs w:val="24"/>
              </w:rPr>
            </w:pPr>
            <w:r w:rsidRPr="00C11D44">
              <w:rPr>
                <w:sz w:val="24"/>
                <w:szCs w:val="24"/>
              </w:rPr>
              <w:t xml:space="preserve">ДО </w:t>
            </w:r>
          </w:p>
        </w:tc>
      </w:tr>
      <w:tr w:rsidR="004424AC" w:rsidRPr="00C11D44" w14:paraId="030DC388" w14:textId="77777777">
        <w:trPr>
          <w:trHeight w:val="631"/>
        </w:trPr>
        <w:tc>
          <w:tcPr>
            <w:tcW w:w="852" w:type="dxa"/>
            <w:tcBorders>
              <w:top w:val="single" w:sz="4" w:space="0" w:color="000000"/>
              <w:left w:val="single" w:sz="4" w:space="0" w:color="000000"/>
              <w:bottom w:val="single" w:sz="4" w:space="0" w:color="000000"/>
              <w:right w:val="single" w:sz="4" w:space="0" w:color="000000"/>
            </w:tcBorders>
          </w:tcPr>
          <w:p w14:paraId="5BC4FEED" w14:textId="77777777" w:rsidR="004424AC" w:rsidRPr="00C11D44" w:rsidRDefault="003B313F">
            <w:pPr>
              <w:spacing w:after="20" w:line="259" w:lineRule="auto"/>
              <w:ind w:left="182" w:right="0" w:firstLine="0"/>
              <w:jc w:val="left"/>
              <w:rPr>
                <w:sz w:val="24"/>
                <w:szCs w:val="24"/>
              </w:rPr>
            </w:pPr>
            <w:r w:rsidRPr="00C11D44">
              <w:rPr>
                <w:b/>
                <w:sz w:val="24"/>
                <w:szCs w:val="24"/>
              </w:rPr>
              <w:t xml:space="preserve">№ </w:t>
            </w:r>
          </w:p>
          <w:p w14:paraId="2F749F98" w14:textId="77777777" w:rsidR="004424AC" w:rsidRPr="00C11D44" w:rsidRDefault="003B313F">
            <w:pPr>
              <w:spacing w:after="0" w:line="259" w:lineRule="auto"/>
              <w:ind w:left="10" w:right="0" w:firstLine="0"/>
              <w:jc w:val="center"/>
              <w:rPr>
                <w:sz w:val="24"/>
                <w:szCs w:val="24"/>
              </w:rPr>
            </w:pPr>
            <w:r w:rsidRPr="00C11D44">
              <w:rPr>
                <w:b/>
                <w:sz w:val="24"/>
                <w:szCs w:val="24"/>
              </w:rPr>
              <w:t xml:space="preserve">п/п </w:t>
            </w:r>
          </w:p>
        </w:tc>
        <w:tc>
          <w:tcPr>
            <w:tcW w:w="6947" w:type="dxa"/>
            <w:tcBorders>
              <w:top w:val="single" w:sz="4" w:space="0" w:color="000000"/>
              <w:left w:val="single" w:sz="4" w:space="0" w:color="000000"/>
              <w:bottom w:val="single" w:sz="4" w:space="0" w:color="000000"/>
              <w:right w:val="single" w:sz="4" w:space="0" w:color="000000"/>
            </w:tcBorders>
            <w:vAlign w:val="center"/>
          </w:tcPr>
          <w:p w14:paraId="281B475D" w14:textId="77777777" w:rsidR="004424AC" w:rsidRPr="00C11D44" w:rsidRDefault="003B313F">
            <w:pPr>
              <w:spacing w:after="0" w:line="259" w:lineRule="auto"/>
              <w:ind w:right="0" w:firstLine="0"/>
              <w:jc w:val="center"/>
              <w:rPr>
                <w:sz w:val="24"/>
                <w:szCs w:val="24"/>
              </w:rPr>
            </w:pPr>
            <w:r w:rsidRPr="00C11D44">
              <w:rPr>
                <w:b/>
                <w:sz w:val="24"/>
                <w:szCs w:val="24"/>
              </w:rPr>
              <w:t>Наименование показателя</w:t>
            </w:r>
            <w:r w:rsidRPr="00C11D44">
              <w:rPr>
                <w:sz w:val="24"/>
                <w:szCs w:val="24"/>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398D76A7" w14:textId="77777777" w:rsidR="004424AC" w:rsidRPr="00C11D44" w:rsidRDefault="003B313F">
            <w:pPr>
              <w:spacing w:after="0" w:line="259" w:lineRule="auto"/>
              <w:ind w:left="10" w:right="0" w:firstLine="0"/>
              <w:jc w:val="center"/>
              <w:rPr>
                <w:sz w:val="24"/>
                <w:szCs w:val="24"/>
              </w:rPr>
            </w:pPr>
            <w:r w:rsidRPr="00C11D44">
              <w:rPr>
                <w:b/>
                <w:sz w:val="24"/>
                <w:szCs w:val="24"/>
              </w:rPr>
              <w:t>Код</w:t>
            </w:r>
            <w:r w:rsidRPr="00C11D44">
              <w:rPr>
                <w:sz w:val="24"/>
                <w:szCs w:val="24"/>
              </w:rPr>
              <w:t xml:space="preserve"> </w:t>
            </w:r>
          </w:p>
        </w:tc>
      </w:tr>
      <w:tr w:rsidR="004424AC" w:rsidRPr="00C11D44" w14:paraId="26FDFADA" w14:textId="77777777">
        <w:trPr>
          <w:trHeight w:val="442"/>
        </w:trPr>
        <w:tc>
          <w:tcPr>
            <w:tcW w:w="852" w:type="dxa"/>
            <w:tcBorders>
              <w:top w:val="single" w:sz="4" w:space="0" w:color="000000"/>
              <w:left w:val="single" w:sz="4" w:space="0" w:color="000000"/>
              <w:bottom w:val="single" w:sz="4" w:space="0" w:color="000000"/>
              <w:right w:val="single" w:sz="4" w:space="0" w:color="000000"/>
            </w:tcBorders>
          </w:tcPr>
          <w:p w14:paraId="4212EA3C" w14:textId="77777777" w:rsidR="004424AC" w:rsidRPr="00C11D44" w:rsidRDefault="003B313F">
            <w:pPr>
              <w:spacing w:after="0" w:line="259" w:lineRule="auto"/>
              <w:ind w:left="13" w:right="0" w:firstLine="0"/>
              <w:jc w:val="center"/>
              <w:rPr>
                <w:sz w:val="24"/>
                <w:szCs w:val="24"/>
              </w:rPr>
            </w:pPr>
            <w:r w:rsidRPr="00C11D44">
              <w:rPr>
                <w:sz w:val="24"/>
                <w:szCs w:val="24"/>
              </w:rPr>
              <w:t xml:space="preserve">18. </w:t>
            </w:r>
          </w:p>
        </w:tc>
        <w:tc>
          <w:tcPr>
            <w:tcW w:w="6947" w:type="dxa"/>
            <w:tcBorders>
              <w:top w:val="single" w:sz="4" w:space="0" w:color="000000"/>
              <w:left w:val="single" w:sz="4" w:space="0" w:color="000000"/>
              <w:bottom w:val="single" w:sz="4" w:space="0" w:color="000000"/>
              <w:right w:val="single" w:sz="4" w:space="0" w:color="000000"/>
            </w:tcBorders>
            <w:vAlign w:val="bottom"/>
          </w:tcPr>
          <w:p w14:paraId="6AB0D19E" w14:textId="77777777" w:rsidR="004424AC" w:rsidRPr="00C11D44" w:rsidRDefault="003B313F">
            <w:pPr>
              <w:spacing w:after="0" w:line="259" w:lineRule="auto"/>
              <w:ind w:right="0" w:firstLine="0"/>
              <w:jc w:val="left"/>
              <w:rPr>
                <w:sz w:val="24"/>
                <w:szCs w:val="24"/>
              </w:rPr>
            </w:pPr>
            <w:r w:rsidRPr="00C11D44">
              <w:rPr>
                <w:sz w:val="24"/>
                <w:szCs w:val="24"/>
              </w:rPr>
              <w:t xml:space="preserve">Отпуск учебный оплачиваемый  </w:t>
            </w:r>
          </w:p>
        </w:tc>
        <w:tc>
          <w:tcPr>
            <w:tcW w:w="1891" w:type="dxa"/>
            <w:tcBorders>
              <w:top w:val="single" w:sz="4" w:space="0" w:color="000000"/>
              <w:left w:val="single" w:sz="4" w:space="0" w:color="000000"/>
              <w:bottom w:val="single" w:sz="4" w:space="0" w:color="000000"/>
              <w:right w:val="single" w:sz="4" w:space="0" w:color="000000"/>
            </w:tcBorders>
            <w:vAlign w:val="bottom"/>
          </w:tcPr>
          <w:p w14:paraId="1C6698BB" w14:textId="356A1A26" w:rsidR="004424AC" w:rsidRPr="00C11D44" w:rsidRDefault="006113C2">
            <w:pPr>
              <w:spacing w:after="0" w:line="259" w:lineRule="auto"/>
              <w:ind w:right="0" w:firstLine="0"/>
              <w:jc w:val="center"/>
              <w:rPr>
                <w:sz w:val="24"/>
                <w:szCs w:val="24"/>
              </w:rPr>
            </w:pPr>
            <w:r>
              <w:rPr>
                <w:sz w:val="24"/>
                <w:szCs w:val="24"/>
              </w:rPr>
              <w:t>О</w:t>
            </w:r>
            <w:r w:rsidR="003B313F" w:rsidRPr="00C11D44">
              <w:rPr>
                <w:sz w:val="24"/>
                <w:szCs w:val="24"/>
              </w:rPr>
              <w:t xml:space="preserve">У </w:t>
            </w:r>
          </w:p>
        </w:tc>
      </w:tr>
      <w:tr w:rsidR="004424AC" w:rsidRPr="00C11D44" w14:paraId="1E9484C9" w14:textId="77777777">
        <w:trPr>
          <w:trHeight w:val="439"/>
        </w:trPr>
        <w:tc>
          <w:tcPr>
            <w:tcW w:w="852" w:type="dxa"/>
            <w:tcBorders>
              <w:top w:val="single" w:sz="4" w:space="0" w:color="000000"/>
              <w:left w:val="single" w:sz="4" w:space="0" w:color="000000"/>
              <w:bottom w:val="single" w:sz="4" w:space="0" w:color="000000"/>
              <w:right w:val="single" w:sz="4" w:space="0" w:color="000000"/>
            </w:tcBorders>
          </w:tcPr>
          <w:p w14:paraId="788D4A85" w14:textId="77777777" w:rsidR="004424AC" w:rsidRPr="00C11D44" w:rsidRDefault="003B313F">
            <w:pPr>
              <w:spacing w:after="0" w:line="259" w:lineRule="auto"/>
              <w:ind w:left="13" w:right="0" w:firstLine="0"/>
              <w:jc w:val="center"/>
              <w:rPr>
                <w:sz w:val="24"/>
                <w:szCs w:val="24"/>
              </w:rPr>
            </w:pPr>
            <w:r w:rsidRPr="00C11D44">
              <w:rPr>
                <w:sz w:val="24"/>
                <w:szCs w:val="24"/>
              </w:rPr>
              <w:t xml:space="preserve">19. </w:t>
            </w:r>
          </w:p>
        </w:tc>
        <w:tc>
          <w:tcPr>
            <w:tcW w:w="6947" w:type="dxa"/>
            <w:tcBorders>
              <w:top w:val="single" w:sz="4" w:space="0" w:color="000000"/>
              <w:left w:val="single" w:sz="4" w:space="0" w:color="000000"/>
              <w:bottom w:val="single" w:sz="4" w:space="0" w:color="000000"/>
              <w:right w:val="single" w:sz="4" w:space="0" w:color="000000"/>
            </w:tcBorders>
            <w:vAlign w:val="bottom"/>
          </w:tcPr>
          <w:p w14:paraId="5F70BB8A" w14:textId="77777777" w:rsidR="004424AC" w:rsidRPr="00C11D44" w:rsidRDefault="003B313F">
            <w:pPr>
              <w:spacing w:after="0" w:line="259" w:lineRule="auto"/>
              <w:ind w:right="0" w:firstLine="0"/>
              <w:jc w:val="left"/>
              <w:rPr>
                <w:sz w:val="24"/>
                <w:szCs w:val="24"/>
              </w:rPr>
            </w:pPr>
            <w:r w:rsidRPr="00C11D44">
              <w:rPr>
                <w:sz w:val="24"/>
                <w:szCs w:val="24"/>
              </w:rPr>
              <w:t xml:space="preserve">Отпуск учебный неоплачиваемый </w:t>
            </w:r>
          </w:p>
        </w:tc>
        <w:tc>
          <w:tcPr>
            <w:tcW w:w="1891" w:type="dxa"/>
            <w:tcBorders>
              <w:top w:val="single" w:sz="4" w:space="0" w:color="000000"/>
              <w:left w:val="single" w:sz="4" w:space="0" w:color="000000"/>
              <w:bottom w:val="single" w:sz="4" w:space="0" w:color="000000"/>
              <w:right w:val="single" w:sz="4" w:space="0" w:color="000000"/>
            </w:tcBorders>
            <w:vAlign w:val="bottom"/>
          </w:tcPr>
          <w:p w14:paraId="02D77447" w14:textId="77777777" w:rsidR="004424AC" w:rsidRPr="00C11D44" w:rsidRDefault="003B313F">
            <w:pPr>
              <w:spacing w:after="0" w:line="259" w:lineRule="auto"/>
              <w:ind w:left="3" w:right="0" w:firstLine="0"/>
              <w:jc w:val="center"/>
              <w:rPr>
                <w:sz w:val="24"/>
                <w:szCs w:val="24"/>
              </w:rPr>
            </w:pPr>
            <w:r w:rsidRPr="00C11D44">
              <w:rPr>
                <w:sz w:val="24"/>
                <w:szCs w:val="24"/>
              </w:rPr>
              <w:t xml:space="preserve">УД </w:t>
            </w:r>
          </w:p>
        </w:tc>
      </w:tr>
      <w:tr w:rsidR="004424AC" w:rsidRPr="00C11D44" w14:paraId="60818979" w14:textId="77777777">
        <w:trPr>
          <w:trHeight w:val="442"/>
        </w:trPr>
        <w:tc>
          <w:tcPr>
            <w:tcW w:w="852" w:type="dxa"/>
            <w:tcBorders>
              <w:top w:val="single" w:sz="4" w:space="0" w:color="000000"/>
              <w:left w:val="single" w:sz="4" w:space="0" w:color="000000"/>
              <w:bottom w:val="single" w:sz="4" w:space="0" w:color="000000"/>
              <w:right w:val="single" w:sz="4" w:space="0" w:color="000000"/>
            </w:tcBorders>
          </w:tcPr>
          <w:p w14:paraId="42B6E751" w14:textId="77777777" w:rsidR="004424AC" w:rsidRPr="00C11D44" w:rsidRDefault="003B313F">
            <w:pPr>
              <w:spacing w:after="0" w:line="259" w:lineRule="auto"/>
              <w:ind w:left="13" w:right="0" w:firstLine="0"/>
              <w:jc w:val="center"/>
              <w:rPr>
                <w:sz w:val="24"/>
                <w:szCs w:val="24"/>
              </w:rPr>
            </w:pPr>
            <w:r w:rsidRPr="00C11D44">
              <w:rPr>
                <w:sz w:val="24"/>
                <w:szCs w:val="24"/>
              </w:rPr>
              <w:t xml:space="preserve">20. </w:t>
            </w:r>
          </w:p>
        </w:tc>
        <w:tc>
          <w:tcPr>
            <w:tcW w:w="6947" w:type="dxa"/>
            <w:tcBorders>
              <w:top w:val="single" w:sz="4" w:space="0" w:color="000000"/>
              <w:left w:val="single" w:sz="4" w:space="0" w:color="000000"/>
              <w:bottom w:val="single" w:sz="4" w:space="0" w:color="000000"/>
              <w:right w:val="single" w:sz="4" w:space="0" w:color="000000"/>
            </w:tcBorders>
            <w:vAlign w:val="bottom"/>
          </w:tcPr>
          <w:p w14:paraId="7DD4E62A" w14:textId="77777777" w:rsidR="004424AC" w:rsidRPr="00C11D44" w:rsidRDefault="003B313F">
            <w:pPr>
              <w:spacing w:after="0" w:line="259" w:lineRule="auto"/>
              <w:ind w:right="0" w:firstLine="0"/>
              <w:jc w:val="left"/>
              <w:rPr>
                <w:sz w:val="24"/>
                <w:szCs w:val="24"/>
              </w:rPr>
            </w:pPr>
            <w:r w:rsidRPr="00C11D44">
              <w:rPr>
                <w:sz w:val="24"/>
                <w:szCs w:val="24"/>
              </w:rPr>
              <w:t xml:space="preserve">Дополнительный отпуск ЧАЭС </w:t>
            </w:r>
          </w:p>
        </w:tc>
        <w:tc>
          <w:tcPr>
            <w:tcW w:w="1891" w:type="dxa"/>
            <w:tcBorders>
              <w:top w:val="single" w:sz="4" w:space="0" w:color="000000"/>
              <w:left w:val="single" w:sz="4" w:space="0" w:color="000000"/>
              <w:bottom w:val="single" w:sz="4" w:space="0" w:color="000000"/>
              <w:right w:val="single" w:sz="4" w:space="0" w:color="000000"/>
            </w:tcBorders>
            <w:vAlign w:val="bottom"/>
          </w:tcPr>
          <w:p w14:paraId="6B8ECDFE" w14:textId="77777777" w:rsidR="004424AC" w:rsidRPr="00C11D44" w:rsidRDefault="003B313F">
            <w:pPr>
              <w:spacing w:after="0" w:line="259" w:lineRule="auto"/>
              <w:ind w:left="3" w:right="0" w:firstLine="0"/>
              <w:jc w:val="center"/>
              <w:rPr>
                <w:sz w:val="24"/>
                <w:szCs w:val="24"/>
              </w:rPr>
            </w:pPr>
            <w:r w:rsidRPr="00C11D44">
              <w:rPr>
                <w:sz w:val="24"/>
                <w:szCs w:val="24"/>
              </w:rPr>
              <w:t xml:space="preserve">ОЧ </w:t>
            </w:r>
          </w:p>
        </w:tc>
      </w:tr>
      <w:tr w:rsidR="004424AC" w:rsidRPr="00C11D44" w14:paraId="67F1F180" w14:textId="77777777">
        <w:trPr>
          <w:trHeight w:val="439"/>
        </w:trPr>
        <w:tc>
          <w:tcPr>
            <w:tcW w:w="852" w:type="dxa"/>
            <w:tcBorders>
              <w:top w:val="single" w:sz="4" w:space="0" w:color="000000"/>
              <w:left w:val="single" w:sz="4" w:space="0" w:color="000000"/>
              <w:bottom w:val="single" w:sz="4" w:space="0" w:color="000000"/>
              <w:right w:val="single" w:sz="4" w:space="0" w:color="000000"/>
            </w:tcBorders>
          </w:tcPr>
          <w:p w14:paraId="6483DF11" w14:textId="77777777" w:rsidR="004424AC" w:rsidRPr="00C11D44" w:rsidRDefault="003B313F">
            <w:pPr>
              <w:spacing w:after="0" w:line="259" w:lineRule="auto"/>
              <w:ind w:left="13" w:right="0" w:firstLine="0"/>
              <w:jc w:val="center"/>
              <w:rPr>
                <w:sz w:val="24"/>
                <w:szCs w:val="24"/>
              </w:rPr>
            </w:pPr>
            <w:r w:rsidRPr="00C11D44">
              <w:rPr>
                <w:sz w:val="24"/>
                <w:szCs w:val="24"/>
              </w:rPr>
              <w:t xml:space="preserve">21. </w:t>
            </w:r>
          </w:p>
        </w:tc>
        <w:tc>
          <w:tcPr>
            <w:tcW w:w="6947" w:type="dxa"/>
            <w:tcBorders>
              <w:top w:val="single" w:sz="4" w:space="0" w:color="000000"/>
              <w:left w:val="single" w:sz="4" w:space="0" w:color="000000"/>
              <w:bottom w:val="single" w:sz="4" w:space="0" w:color="000000"/>
              <w:right w:val="single" w:sz="4" w:space="0" w:color="000000"/>
            </w:tcBorders>
            <w:vAlign w:val="bottom"/>
          </w:tcPr>
          <w:p w14:paraId="32116F89" w14:textId="77777777" w:rsidR="004424AC" w:rsidRPr="00C11D44" w:rsidRDefault="003B313F">
            <w:pPr>
              <w:spacing w:after="0" w:line="259" w:lineRule="auto"/>
              <w:ind w:right="0" w:firstLine="0"/>
              <w:jc w:val="left"/>
              <w:rPr>
                <w:sz w:val="24"/>
                <w:szCs w:val="24"/>
              </w:rPr>
            </w:pPr>
            <w:r w:rsidRPr="00C11D44">
              <w:rPr>
                <w:sz w:val="24"/>
                <w:szCs w:val="24"/>
              </w:rPr>
              <w:t xml:space="preserve">Работа в режиме неполного рабочего времени </w:t>
            </w:r>
          </w:p>
        </w:tc>
        <w:tc>
          <w:tcPr>
            <w:tcW w:w="1891" w:type="dxa"/>
            <w:tcBorders>
              <w:top w:val="single" w:sz="4" w:space="0" w:color="000000"/>
              <w:left w:val="single" w:sz="4" w:space="0" w:color="000000"/>
              <w:bottom w:val="single" w:sz="4" w:space="0" w:color="000000"/>
              <w:right w:val="single" w:sz="4" w:space="0" w:color="000000"/>
            </w:tcBorders>
            <w:vAlign w:val="bottom"/>
          </w:tcPr>
          <w:p w14:paraId="61F0A4DF" w14:textId="77777777" w:rsidR="004424AC" w:rsidRPr="00C11D44" w:rsidRDefault="003B313F">
            <w:pPr>
              <w:spacing w:after="0" w:line="259" w:lineRule="auto"/>
              <w:ind w:left="3" w:right="0" w:firstLine="0"/>
              <w:jc w:val="center"/>
              <w:rPr>
                <w:sz w:val="24"/>
                <w:szCs w:val="24"/>
              </w:rPr>
            </w:pPr>
            <w:r w:rsidRPr="00C11D44">
              <w:rPr>
                <w:sz w:val="24"/>
                <w:szCs w:val="24"/>
              </w:rPr>
              <w:t xml:space="preserve">НС </w:t>
            </w:r>
          </w:p>
        </w:tc>
      </w:tr>
      <w:tr w:rsidR="004424AC" w:rsidRPr="00C11D44" w14:paraId="47FAD713" w14:textId="77777777">
        <w:trPr>
          <w:trHeight w:val="442"/>
        </w:trPr>
        <w:tc>
          <w:tcPr>
            <w:tcW w:w="852" w:type="dxa"/>
            <w:tcBorders>
              <w:top w:val="single" w:sz="4" w:space="0" w:color="000000"/>
              <w:left w:val="single" w:sz="4" w:space="0" w:color="000000"/>
              <w:bottom w:val="single" w:sz="4" w:space="0" w:color="000000"/>
              <w:right w:val="single" w:sz="4" w:space="0" w:color="000000"/>
            </w:tcBorders>
          </w:tcPr>
          <w:p w14:paraId="47CAAA52" w14:textId="77777777" w:rsidR="004424AC" w:rsidRPr="00C11D44" w:rsidRDefault="003B313F">
            <w:pPr>
              <w:spacing w:after="0" w:line="259" w:lineRule="auto"/>
              <w:ind w:left="13" w:right="0" w:firstLine="0"/>
              <w:jc w:val="center"/>
              <w:rPr>
                <w:sz w:val="24"/>
                <w:szCs w:val="24"/>
              </w:rPr>
            </w:pPr>
            <w:r w:rsidRPr="00C11D44">
              <w:rPr>
                <w:sz w:val="24"/>
                <w:szCs w:val="24"/>
              </w:rPr>
              <w:t xml:space="preserve">22. </w:t>
            </w:r>
          </w:p>
        </w:tc>
        <w:tc>
          <w:tcPr>
            <w:tcW w:w="6947" w:type="dxa"/>
            <w:tcBorders>
              <w:top w:val="single" w:sz="4" w:space="0" w:color="000000"/>
              <w:left w:val="single" w:sz="4" w:space="0" w:color="000000"/>
              <w:bottom w:val="single" w:sz="4" w:space="0" w:color="000000"/>
              <w:right w:val="single" w:sz="4" w:space="0" w:color="000000"/>
            </w:tcBorders>
            <w:vAlign w:val="bottom"/>
          </w:tcPr>
          <w:p w14:paraId="44F4D811" w14:textId="77777777" w:rsidR="004424AC" w:rsidRPr="00C11D44" w:rsidRDefault="003B313F">
            <w:pPr>
              <w:spacing w:after="0" w:line="259" w:lineRule="auto"/>
              <w:ind w:right="0" w:firstLine="0"/>
              <w:jc w:val="left"/>
              <w:rPr>
                <w:sz w:val="24"/>
                <w:szCs w:val="24"/>
              </w:rPr>
            </w:pPr>
            <w:r w:rsidRPr="00C11D44">
              <w:rPr>
                <w:sz w:val="24"/>
                <w:szCs w:val="24"/>
              </w:rPr>
              <w:t xml:space="preserve">Время вынужденного прогула </w:t>
            </w:r>
          </w:p>
        </w:tc>
        <w:tc>
          <w:tcPr>
            <w:tcW w:w="1891" w:type="dxa"/>
            <w:tcBorders>
              <w:top w:val="single" w:sz="4" w:space="0" w:color="000000"/>
              <w:left w:val="single" w:sz="4" w:space="0" w:color="000000"/>
              <w:bottom w:val="single" w:sz="4" w:space="0" w:color="000000"/>
              <w:right w:val="single" w:sz="4" w:space="0" w:color="000000"/>
            </w:tcBorders>
            <w:vAlign w:val="bottom"/>
          </w:tcPr>
          <w:p w14:paraId="0011DA93" w14:textId="77777777" w:rsidR="004424AC" w:rsidRPr="00C11D44" w:rsidRDefault="003B313F">
            <w:pPr>
              <w:spacing w:after="0" w:line="259" w:lineRule="auto"/>
              <w:ind w:left="3" w:right="0" w:firstLine="0"/>
              <w:jc w:val="center"/>
              <w:rPr>
                <w:sz w:val="24"/>
                <w:szCs w:val="24"/>
              </w:rPr>
            </w:pPr>
            <w:r w:rsidRPr="00C11D44">
              <w:rPr>
                <w:sz w:val="24"/>
                <w:szCs w:val="24"/>
              </w:rPr>
              <w:t xml:space="preserve">ПВ </w:t>
            </w:r>
          </w:p>
        </w:tc>
      </w:tr>
      <w:tr w:rsidR="004424AC" w:rsidRPr="00C11D44" w14:paraId="5B58B11C" w14:textId="77777777">
        <w:trPr>
          <w:trHeight w:val="751"/>
        </w:trPr>
        <w:tc>
          <w:tcPr>
            <w:tcW w:w="852" w:type="dxa"/>
            <w:tcBorders>
              <w:top w:val="single" w:sz="4" w:space="0" w:color="000000"/>
              <w:left w:val="single" w:sz="4" w:space="0" w:color="000000"/>
              <w:bottom w:val="single" w:sz="4" w:space="0" w:color="000000"/>
              <w:right w:val="single" w:sz="4" w:space="0" w:color="000000"/>
            </w:tcBorders>
            <w:vAlign w:val="center"/>
          </w:tcPr>
          <w:p w14:paraId="7D19CB0B" w14:textId="77777777" w:rsidR="004424AC" w:rsidRPr="00C11D44" w:rsidRDefault="003B313F">
            <w:pPr>
              <w:spacing w:after="0" w:line="259" w:lineRule="auto"/>
              <w:ind w:left="13" w:right="0" w:firstLine="0"/>
              <w:jc w:val="center"/>
              <w:rPr>
                <w:sz w:val="24"/>
                <w:szCs w:val="24"/>
              </w:rPr>
            </w:pPr>
            <w:r w:rsidRPr="00C11D44">
              <w:rPr>
                <w:sz w:val="24"/>
                <w:szCs w:val="24"/>
              </w:rPr>
              <w:t xml:space="preserve">23. </w:t>
            </w:r>
          </w:p>
        </w:tc>
        <w:tc>
          <w:tcPr>
            <w:tcW w:w="6947" w:type="dxa"/>
            <w:tcBorders>
              <w:top w:val="single" w:sz="4" w:space="0" w:color="000000"/>
              <w:left w:val="single" w:sz="4" w:space="0" w:color="000000"/>
              <w:bottom w:val="single" w:sz="4" w:space="0" w:color="000000"/>
              <w:right w:val="single" w:sz="4" w:space="0" w:color="000000"/>
            </w:tcBorders>
            <w:vAlign w:val="bottom"/>
          </w:tcPr>
          <w:p w14:paraId="618F55FC" w14:textId="77777777" w:rsidR="004424AC" w:rsidRPr="00C11D44" w:rsidRDefault="003B313F">
            <w:pPr>
              <w:spacing w:after="0" w:line="259" w:lineRule="auto"/>
              <w:ind w:right="0" w:firstLine="0"/>
              <w:jc w:val="left"/>
              <w:rPr>
                <w:sz w:val="24"/>
                <w:szCs w:val="24"/>
              </w:rPr>
            </w:pPr>
            <w:r w:rsidRPr="00C11D44">
              <w:rPr>
                <w:sz w:val="24"/>
                <w:szCs w:val="24"/>
              </w:rPr>
              <w:t xml:space="preserve">Дополнительный оплачиваемый выходной день для прохождения диспансеризации  </w:t>
            </w:r>
          </w:p>
        </w:tc>
        <w:tc>
          <w:tcPr>
            <w:tcW w:w="1891" w:type="dxa"/>
            <w:tcBorders>
              <w:top w:val="single" w:sz="4" w:space="0" w:color="000000"/>
              <w:left w:val="single" w:sz="4" w:space="0" w:color="000000"/>
              <w:bottom w:val="single" w:sz="4" w:space="0" w:color="000000"/>
              <w:right w:val="single" w:sz="4" w:space="0" w:color="000000"/>
            </w:tcBorders>
            <w:vAlign w:val="bottom"/>
          </w:tcPr>
          <w:p w14:paraId="52E2A174" w14:textId="77777777" w:rsidR="004424AC" w:rsidRPr="00C11D44" w:rsidRDefault="003B313F">
            <w:pPr>
              <w:spacing w:after="0" w:line="259" w:lineRule="auto"/>
              <w:ind w:left="7" w:right="0" w:firstLine="0"/>
              <w:jc w:val="center"/>
              <w:rPr>
                <w:sz w:val="24"/>
                <w:szCs w:val="24"/>
              </w:rPr>
            </w:pPr>
            <w:r w:rsidRPr="00C11D44">
              <w:rPr>
                <w:sz w:val="24"/>
                <w:szCs w:val="24"/>
              </w:rPr>
              <w:t xml:space="preserve">Д </w:t>
            </w:r>
          </w:p>
        </w:tc>
      </w:tr>
      <w:tr w:rsidR="004424AC" w:rsidRPr="00C11D44" w14:paraId="5317FADF" w14:textId="77777777">
        <w:trPr>
          <w:trHeight w:val="439"/>
        </w:trPr>
        <w:tc>
          <w:tcPr>
            <w:tcW w:w="852" w:type="dxa"/>
            <w:tcBorders>
              <w:top w:val="single" w:sz="4" w:space="0" w:color="000000"/>
              <w:left w:val="single" w:sz="4" w:space="0" w:color="000000"/>
              <w:bottom w:val="single" w:sz="4" w:space="0" w:color="000000"/>
              <w:right w:val="single" w:sz="4" w:space="0" w:color="000000"/>
            </w:tcBorders>
          </w:tcPr>
          <w:p w14:paraId="748F746F" w14:textId="77777777" w:rsidR="004424AC" w:rsidRPr="00C11D44" w:rsidRDefault="003B313F">
            <w:pPr>
              <w:spacing w:after="0" w:line="259" w:lineRule="auto"/>
              <w:ind w:left="13" w:right="0" w:firstLine="0"/>
              <w:jc w:val="center"/>
              <w:rPr>
                <w:sz w:val="24"/>
                <w:szCs w:val="24"/>
              </w:rPr>
            </w:pPr>
            <w:r w:rsidRPr="00C11D44">
              <w:rPr>
                <w:sz w:val="24"/>
                <w:szCs w:val="24"/>
              </w:rPr>
              <w:t xml:space="preserve">24. </w:t>
            </w:r>
          </w:p>
        </w:tc>
        <w:tc>
          <w:tcPr>
            <w:tcW w:w="6947" w:type="dxa"/>
            <w:tcBorders>
              <w:top w:val="single" w:sz="4" w:space="0" w:color="000000"/>
              <w:left w:val="single" w:sz="4" w:space="0" w:color="000000"/>
              <w:bottom w:val="single" w:sz="4" w:space="0" w:color="000000"/>
              <w:right w:val="single" w:sz="4" w:space="0" w:color="000000"/>
            </w:tcBorders>
            <w:vAlign w:val="bottom"/>
          </w:tcPr>
          <w:p w14:paraId="3E72AA6E" w14:textId="77777777" w:rsidR="004424AC" w:rsidRPr="00C11D44" w:rsidRDefault="003B313F">
            <w:pPr>
              <w:spacing w:after="0" w:line="259" w:lineRule="auto"/>
              <w:ind w:right="0" w:firstLine="0"/>
              <w:jc w:val="left"/>
              <w:rPr>
                <w:sz w:val="24"/>
                <w:szCs w:val="24"/>
              </w:rPr>
            </w:pPr>
            <w:r w:rsidRPr="00C11D44">
              <w:rPr>
                <w:sz w:val="24"/>
                <w:szCs w:val="24"/>
              </w:rPr>
              <w:t xml:space="preserve">Временная нетрудоспособность (неоплачиваемая) </w:t>
            </w:r>
          </w:p>
        </w:tc>
        <w:tc>
          <w:tcPr>
            <w:tcW w:w="1891" w:type="dxa"/>
            <w:tcBorders>
              <w:top w:val="single" w:sz="4" w:space="0" w:color="000000"/>
              <w:left w:val="single" w:sz="4" w:space="0" w:color="000000"/>
              <w:bottom w:val="single" w:sz="4" w:space="0" w:color="000000"/>
              <w:right w:val="single" w:sz="4" w:space="0" w:color="000000"/>
            </w:tcBorders>
            <w:vAlign w:val="bottom"/>
          </w:tcPr>
          <w:p w14:paraId="50010B36" w14:textId="77777777" w:rsidR="004424AC" w:rsidRPr="00C11D44" w:rsidRDefault="003B313F">
            <w:pPr>
              <w:spacing w:after="0" w:line="259" w:lineRule="auto"/>
              <w:ind w:left="7" w:right="0" w:firstLine="0"/>
              <w:jc w:val="center"/>
              <w:rPr>
                <w:sz w:val="24"/>
                <w:szCs w:val="24"/>
              </w:rPr>
            </w:pPr>
            <w:r w:rsidRPr="00C11D44">
              <w:rPr>
                <w:sz w:val="24"/>
                <w:szCs w:val="24"/>
              </w:rPr>
              <w:t xml:space="preserve">Т </w:t>
            </w:r>
          </w:p>
        </w:tc>
      </w:tr>
      <w:tr w:rsidR="004424AC" w:rsidRPr="00C11D44" w14:paraId="7313A181" w14:textId="77777777">
        <w:trPr>
          <w:trHeight w:val="442"/>
        </w:trPr>
        <w:tc>
          <w:tcPr>
            <w:tcW w:w="852" w:type="dxa"/>
            <w:tcBorders>
              <w:top w:val="single" w:sz="4" w:space="0" w:color="000000"/>
              <w:left w:val="single" w:sz="4" w:space="0" w:color="000000"/>
              <w:bottom w:val="single" w:sz="4" w:space="0" w:color="000000"/>
              <w:right w:val="single" w:sz="4" w:space="0" w:color="000000"/>
            </w:tcBorders>
          </w:tcPr>
          <w:p w14:paraId="5A001833" w14:textId="77777777" w:rsidR="004424AC" w:rsidRPr="00C11D44" w:rsidRDefault="003B313F">
            <w:pPr>
              <w:spacing w:after="0" w:line="259" w:lineRule="auto"/>
              <w:ind w:left="13" w:right="0" w:firstLine="0"/>
              <w:jc w:val="center"/>
              <w:rPr>
                <w:sz w:val="24"/>
                <w:szCs w:val="24"/>
              </w:rPr>
            </w:pPr>
            <w:r w:rsidRPr="00C11D44">
              <w:rPr>
                <w:sz w:val="24"/>
                <w:szCs w:val="24"/>
              </w:rPr>
              <w:t xml:space="preserve">25. </w:t>
            </w:r>
          </w:p>
        </w:tc>
        <w:tc>
          <w:tcPr>
            <w:tcW w:w="6947" w:type="dxa"/>
            <w:tcBorders>
              <w:top w:val="single" w:sz="4" w:space="0" w:color="000000"/>
              <w:left w:val="single" w:sz="4" w:space="0" w:color="000000"/>
              <w:bottom w:val="single" w:sz="4" w:space="0" w:color="000000"/>
              <w:right w:val="single" w:sz="4" w:space="0" w:color="000000"/>
            </w:tcBorders>
            <w:vAlign w:val="bottom"/>
          </w:tcPr>
          <w:p w14:paraId="50AD388A" w14:textId="77777777" w:rsidR="004424AC" w:rsidRPr="00C11D44" w:rsidRDefault="003B313F">
            <w:pPr>
              <w:spacing w:after="0" w:line="259" w:lineRule="auto"/>
              <w:ind w:right="0" w:firstLine="0"/>
              <w:jc w:val="left"/>
              <w:rPr>
                <w:sz w:val="24"/>
                <w:szCs w:val="24"/>
              </w:rPr>
            </w:pPr>
            <w:r w:rsidRPr="00C11D44">
              <w:rPr>
                <w:sz w:val="24"/>
                <w:szCs w:val="24"/>
              </w:rPr>
              <w:t xml:space="preserve">Дополнительные перерывы для кормления ребенка  </w:t>
            </w:r>
          </w:p>
        </w:tc>
        <w:tc>
          <w:tcPr>
            <w:tcW w:w="1891" w:type="dxa"/>
            <w:tcBorders>
              <w:top w:val="single" w:sz="4" w:space="0" w:color="000000"/>
              <w:left w:val="single" w:sz="4" w:space="0" w:color="000000"/>
              <w:bottom w:val="single" w:sz="4" w:space="0" w:color="000000"/>
              <w:right w:val="single" w:sz="4" w:space="0" w:color="000000"/>
            </w:tcBorders>
            <w:vAlign w:val="bottom"/>
          </w:tcPr>
          <w:p w14:paraId="205EE212" w14:textId="77777777" w:rsidR="004424AC" w:rsidRPr="00C11D44" w:rsidRDefault="003B313F">
            <w:pPr>
              <w:spacing w:after="0" w:line="259" w:lineRule="auto"/>
              <w:ind w:left="1" w:right="0" w:firstLine="0"/>
              <w:jc w:val="center"/>
              <w:rPr>
                <w:sz w:val="24"/>
                <w:szCs w:val="24"/>
              </w:rPr>
            </w:pPr>
            <w:r w:rsidRPr="00C11D44">
              <w:rPr>
                <w:sz w:val="24"/>
                <w:szCs w:val="24"/>
              </w:rPr>
              <w:t xml:space="preserve">ДП </w:t>
            </w:r>
          </w:p>
        </w:tc>
      </w:tr>
      <w:tr w:rsidR="004424AC" w:rsidRPr="00C11D44" w14:paraId="4F5FE5CB" w14:textId="77777777">
        <w:trPr>
          <w:trHeight w:val="442"/>
        </w:trPr>
        <w:tc>
          <w:tcPr>
            <w:tcW w:w="852" w:type="dxa"/>
            <w:tcBorders>
              <w:top w:val="single" w:sz="4" w:space="0" w:color="000000"/>
              <w:left w:val="single" w:sz="4" w:space="0" w:color="000000"/>
              <w:bottom w:val="single" w:sz="4" w:space="0" w:color="000000"/>
              <w:right w:val="single" w:sz="4" w:space="0" w:color="000000"/>
            </w:tcBorders>
          </w:tcPr>
          <w:p w14:paraId="5327D151" w14:textId="77777777" w:rsidR="004424AC" w:rsidRPr="00C11D44" w:rsidRDefault="003B313F">
            <w:pPr>
              <w:spacing w:after="0" w:line="259" w:lineRule="auto"/>
              <w:ind w:left="13" w:right="0" w:firstLine="0"/>
              <w:jc w:val="center"/>
              <w:rPr>
                <w:sz w:val="24"/>
                <w:szCs w:val="24"/>
              </w:rPr>
            </w:pPr>
            <w:r w:rsidRPr="00C11D44">
              <w:rPr>
                <w:sz w:val="24"/>
                <w:szCs w:val="24"/>
              </w:rPr>
              <w:t xml:space="preserve">26. </w:t>
            </w:r>
          </w:p>
        </w:tc>
        <w:tc>
          <w:tcPr>
            <w:tcW w:w="6947" w:type="dxa"/>
            <w:tcBorders>
              <w:top w:val="single" w:sz="4" w:space="0" w:color="000000"/>
              <w:left w:val="single" w:sz="4" w:space="0" w:color="000000"/>
              <w:bottom w:val="single" w:sz="4" w:space="0" w:color="000000"/>
              <w:right w:val="single" w:sz="4" w:space="0" w:color="000000"/>
            </w:tcBorders>
            <w:vAlign w:val="bottom"/>
          </w:tcPr>
          <w:p w14:paraId="3995E937" w14:textId="77777777" w:rsidR="004424AC" w:rsidRPr="00C11D44" w:rsidRDefault="003B313F">
            <w:pPr>
              <w:spacing w:after="0" w:line="259" w:lineRule="auto"/>
              <w:ind w:right="0" w:firstLine="0"/>
              <w:jc w:val="left"/>
              <w:rPr>
                <w:sz w:val="24"/>
                <w:szCs w:val="24"/>
              </w:rPr>
            </w:pPr>
            <w:r w:rsidRPr="00C11D44">
              <w:rPr>
                <w:sz w:val="24"/>
                <w:szCs w:val="24"/>
              </w:rPr>
              <w:t xml:space="preserve">Повышение квалификации </w:t>
            </w:r>
          </w:p>
        </w:tc>
        <w:tc>
          <w:tcPr>
            <w:tcW w:w="1891" w:type="dxa"/>
            <w:tcBorders>
              <w:top w:val="single" w:sz="4" w:space="0" w:color="000000"/>
              <w:left w:val="single" w:sz="4" w:space="0" w:color="000000"/>
              <w:bottom w:val="single" w:sz="4" w:space="0" w:color="000000"/>
              <w:right w:val="single" w:sz="4" w:space="0" w:color="000000"/>
            </w:tcBorders>
            <w:vAlign w:val="bottom"/>
          </w:tcPr>
          <w:p w14:paraId="4720C62F" w14:textId="77777777" w:rsidR="004424AC" w:rsidRPr="00C11D44" w:rsidRDefault="003B313F">
            <w:pPr>
              <w:spacing w:after="0" w:line="259" w:lineRule="auto"/>
              <w:ind w:left="3" w:right="0" w:firstLine="0"/>
              <w:jc w:val="center"/>
              <w:rPr>
                <w:sz w:val="24"/>
                <w:szCs w:val="24"/>
              </w:rPr>
            </w:pPr>
            <w:r w:rsidRPr="00C11D44">
              <w:rPr>
                <w:sz w:val="24"/>
                <w:szCs w:val="24"/>
              </w:rPr>
              <w:t xml:space="preserve">ПК </w:t>
            </w:r>
          </w:p>
        </w:tc>
      </w:tr>
    </w:tbl>
    <w:p w14:paraId="2CFF8C17" w14:textId="77777777" w:rsidR="00667A8A" w:rsidRPr="00C11D44" w:rsidRDefault="00667A8A" w:rsidP="00667A8A">
      <w:pPr>
        <w:numPr>
          <w:ilvl w:val="1"/>
          <w:numId w:val="0"/>
        </w:numPr>
        <w:spacing w:before="120" w:after="120" w:line="276" w:lineRule="auto"/>
        <w:ind w:right="0"/>
        <w:outlineLvl w:val="1"/>
        <w:rPr>
          <w:bCs/>
          <w:color w:val="auto"/>
          <w:sz w:val="24"/>
          <w:szCs w:val="24"/>
        </w:rPr>
      </w:pPr>
      <w:bookmarkStart w:id="1" w:name="_ref_1-b061d215432f4c"/>
      <w:r w:rsidRPr="00C11D44">
        <w:rPr>
          <w:bCs/>
          <w:color w:val="auto"/>
          <w:sz w:val="24"/>
          <w:szCs w:val="24"/>
        </w:rPr>
        <w:t xml:space="preserve">       </w:t>
      </w:r>
    </w:p>
    <w:p w14:paraId="62AE250C" w14:textId="374E049A" w:rsidR="00667A8A" w:rsidRPr="00C11D44" w:rsidRDefault="00667A8A" w:rsidP="00667A8A">
      <w:pPr>
        <w:numPr>
          <w:ilvl w:val="1"/>
          <w:numId w:val="0"/>
        </w:numPr>
        <w:spacing w:before="120" w:after="120" w:line="276" w:lineRule="auto"/>
        <w:ind w:right="0"/>
        <w:outlineLvl w:val="1"/>
        <w:rPr>
          <w:bCs/>
          <w:color w:val="auto"/>
          <w:sz w:val="24"/>
          <w:szCs w:val="24"/>
        </w:rPr>
      </w:pPr>
      <w:r w:rsidRPr="00C11D44">
        <w:rPr>
          <w:bCs/>
          <w:color w:val="auto"/>
          <w:sz w:val="24"/>
          <w:szCs w:val="24"/>
        </w:rPr>
        <w:t xml:space="preserve">     2.2.1</w:t>
      </w:r>
      <w:r w:rsidR="002A78DE">
        <w:rPr>
          <w:bCs/>
          <w:color w:val="auto"/>
          <w:sz w:val="24"/>
          <w:szCs w:val="24"/>
        </w:rPr>
        <w:t>5</w:t>
      </w:r>
      <w:r w:rsidRPr="00C11D44">
        <w:rPr>
          <w:bCs/>
          <w:color w:val="auto"/>
          <w:sz w:val="24"/>
          <w:szCs w:val="24"/>
        </w:rPr>
        <w:t>.    Порядок передачи документов и дел при смене руководителя, главного бухгалтера приведен в Приложении № </w:t>
      </w:r>
      <w:r w:rsidR="003F017D" w:rsidRPr="00C11D44">
        <w:rPr>
          <w:bCs/>
          <w:color w:val="auto"/>
          <w:sz w:val="24"/>
          <w:szCs w:val="24"/>
        </w:rPr>
        <w:t>12</w:t>
      </w:r>
      <w:r w:rsidRPr="00C11D44">
        <w:rPr>
          <w:bCs/>
          <w:color w:val="auto"/>
          <w:sz w:val="24"/>
          <w:szCs w:val="24"/>
        </w:rPr>
        <w:t xml:space="preserve"> к настоящей Учетной политике.</w:t>
      </w:r>
      <w:bookmarkEnd w:id="1"/>
    </w:p>
    <w:p w14:paraId="4DD01D44" w14:textId="5D581AC2" w:rsidR="004424AC" w:rsidRPr="00C11D44" w:rsidRDefault="004424AC" w:rsidP="002A78DE">
      <w:pPr>
        <w:spacing w:after="38" w:line="259" w:lineRule="auto"/>
        <w:ind w:right="0"/>
        <w:jc w:val="left"/>
        <w:rPr>
          <w:sz w:val="24"/>
          <w:szCs w:val="24"/>
        </w:rPr>
      </w:pPr>
    </w:p>
    <w:p w14:paraId="43FFA6B9" w14:textId="6AC0155B" w:rsidR="004424AC" w:rsidRPr="00C11D44" w:rsidRDefault="003B313F" w:rsidP="002A78DE">
      <w:pPr>
        <w:pStyle w:val="2"/>
        <w:ind w:left="715" w:right="0"/>
        <w:jc w:val="center"/>
        <w:rPr>
          <w:sz w:val="24"/>
          <w:szCs w:val="24"/>
        </w:rPr>
      </w:pPr>
      <w:r w:rsidRPr="00C11D44">
        <w:rPr>
          <w:sz w:val="24"/>
          <w:szCs w:val="24"/>
        </w:rPr>
        <w:t>2.3. Формирование рабочего Плана счетов</w:t>
      </w:r>
    </w:p>
    <w:p w14:paraId="41ABEC10" w14:textId="6600357F" w:rsidR="004424AC" w:rsidRPr="00C11D44" w:rsidRDefault="004424AC" w:rsidP="002A78DE">
      <w:pPr>
        <w:spacing w:after="21" w:line="259" w:lineRule="auto"/>
        <w:ind w:left="720" w:right="0" w:firstLine="0"/>
        <w:jc w:val="center"/>
        <w:rPr>
          <w:sz w:val="24"/>
          <w:szCs w:val="24"/>
        </w:rPr>
      </w:pPr>
    </w:p>
    <w:p w14:paraId="7B8BE804" w14:textId="5CEA95C7" w:rsidR="004424AC" w:rsidRPr="00C11D44" w:rsidRDefault="00D8467B" w:rsidP="00A83B4A">
      <w:pPr>
        <w:ind w:left="-3" w:right="65"/>
        <w:rPr>
          <w:sz w:val="24"/>
          <w:szCs w:val="24"/>
        </w:rPr>
      </w:pPr>
      <w:r w:rsidRPr="00C11D44">
        <w:rPr>
          <w:sz w:val="24"/>
          <w:szCs w:val="24"/>
        </w:rPr>
        <w:t xml:space="preserve"> </w:t>
      </w:r>
      <w:r w:rsidR="003B313F" w:rsidRPr="00C11D44">
        <w:rPr>
          <w:sz w:val="24"/>
          <w:szCs w:val="24"/>
        </w:rPr>
        <w:t xml:space="preserve">2.3.1. </w:t>
      </w:r>
      <w:r w:rsidR="00A83B4A" w:rsidRPr="00C11D44">
        <w:rPr>
          <w:sz w:val="24"/>
          <w:szCs w:val="24"/>
        </w:rPr>
        <w:t>Бухгалтерский (бюджетный) учет ведется с использованием Рабочего плана счетов (</w:t>
      </w:r>
      <w:r w:rsidR="003F017D" w:rsidRPr="00C11D44">
        <w:rPr>
          <w:b/>
          <w:i/>
          <w:sz w:val="24"/>
          <w:szCs w:val="24"/>
        </w:rPr>
        <w:t>приложение 3</w:t>
      </w:r>
      <w:r w:rsidR="00A83B4A" w:rsidRPr="00C11D44">
        <w:rPr>
          <w:sz w:val="24"/>
          <w:szCs w:val="24"/>
        </w:rPr>
        <w:t>), разработанного в соответствии с Инструкцией к Единому плану счетов</w:t>
      </w:r>
      <w:r w:rsidR="006113C2">
        <w:rPr>
          <w:sz w:val="24"/>
          <w:szCs w:val="24"/>
        </w:rPr>
        <w:t xml:space="preserve"> </w:t>
      </w:r>
      <w:r w:rsidR="00A83B4A" w:rsidRPr="00C11D44">
        <w:rPr>
          <w:sz w:val="24"/>
          <w:szCs w:val="24"/>
        </w:rPr>
        <w:t>№ 157н, Инструкцией № 162н.</w:t>
      </w:r>
      <w:r w:rsidR="00A83B4A" w:rsidRPr="00C11D44">
        <w:rPr>
          <w:sz w:val="24"/>
          <w:szCs w:val="24"/>
        </w:rPr>
        <w:br/>
      </w:r>
      <w:r w:rsidR="003B313F" w:rsidRPr="00C11D44">
        <w:rPr>
          <w:i/>
          <w:sz w:val="24"/>
          <w:szCs w:val="24"/>
        </w:rPr>
        <w:t xml:space="preserve">Основание: п. 2, 6 Инструкции № 157н, п. 19 СГС «Концептуальные основы бухгалтерского учета», п.п. «б» п. 9 СГС «Учетная политика, оценочные значения и ошибки». </w:t>
      </w:r>
    </w:p>
    <w:p w14:paraId="4150E939" w14:textId="0202966F" w:rsidR="003F017D" w:rsidRPr="00C11D44" w:rsidRDefault="00D8467B" w:rsidP="002A78DE">
      <w:pPr>
        <w:spacing w:after="0"/>
        <w:ind w:left="355" w:right="60" w:hanging="10"/>
        <w:jc w:val="left"/>
        <w:rPr>
          <w:sz w:val="24"/>
          <w:szCs w:val="24"/>
        </w:rPr>
      </w:pPr>
      <w:r w:rsidRPr="00C11D44">
        <w:rPr>
          <w:sz w:val="24"/>
          <w:szCs w:val="24"/>
        </w:rPr>
        <w:t xml:space="preserve">       2.3.2.    При формировании номера счета Плана счетов бюджетного учета в програ</w:t>
      </w:r>
      <w:r w:rsidR="00005D73" w:rsidRPr="00C11D44">
        <w:rPr>
          <w:sz w:val="24"/>
          <w:szCs w:val="24"/>
        </w:rPr>
        <w:t xml:space="preserve">ммном комплексе 1С Предприятие </w:t>
      </w:r>
      <w:r w:rsidRPr="00C11D44">
        <w:rPr>
          <w:sz w:val="24"/>
          <w:szCs w:val="24"/>
        </w:rPr>
        <w:t>(классифика</w:t>
      </w:r>
      <w:r w:rsidR="003F017D" w:rsidRPr="00C11D44">
        <w:rPr>
          <w:sz w:val="24"/>
          <w:szCs w:val="24"/>
        </w:rPr>
        <w:t xml:space="preserve">ционные признаки счетов – КПС) </w:t>
      </w:r>
      <w:r w:rsidRPr="00C11D44">
        <w:rPr>
          <w:sz w:val="24"/>
          <w:szCs w:val="24"/>
        </w:rPr>
        <w:t>используется следующая струк</w:t>
      </w:r>
      <w:r w:rsidR="002A78DE">
        <w:rPr>
          <w:sz w:val="24"/>
          <w:szCs w:val="24"/>
        </w:rPr>
        <w:t>т</w:t>
      </w:r>
      <w:r w:rsidRPr="00C11D44">
        <w:rPr>
          <w:sz w:val="24"/>
          <w:szCs w:val="24"/>
        </w:rPr>
        <w:t xml:space="preserve">ура: </w:t>
      </w:r>
      <w:r w:rsidR="002A78DE">
        <w:rPr>
          <w:sz w:val="24"/>
          <w:szCs w:val="24"/>
        </w:rPr>
        <w:t>Таблица 3</w:t>
      </w:r>
    </w:p>
    <w:tbl>
      <w:tblPr>
        <w:tblpPr w:leftFromText="180" w:rightFromText="180" w:vertAnchor="text" w:horzAnchor="margin" w:tblpY="1106"/>
        <w:tblW w:w="10207" w:type="dxa"/>
        <w:tblCellMar>
          <w:top w:w="7" w:type="dxa"/>
          <w:right w:w="77" w:type="dxa"/>
        </w:tblCellMar>
        <w:tblLook w:val="04A0" w:firstRow="1" w:lastRow="0" w:firstColumn="1" w:lastColumn="0" w:noHBand="0" w:noVBand="1"/>
      </w:tblPr>
      <w:tblGrid>
        <w:gridCol w:w="1531"/>
        <w:gridCol w:w="8676"/>
      </w:tblGrid>
      <w:tr w:rsidR="003F017D" w:rsidRPr="00C11D44" w14:paraId="77A0885C" w14:textId="77777777" w:rsidTr="00347CAD">
        <w:trPr>
          <w:trHeight w:val="468"/>
        </w:trPr>
        <w:tc>
          <w:tcPr>
            <w:tcW w:w="1531" w:type="dxa"/>
            <w:tcBorders>
              <w:top w:val="single" w:sz="4" w:space="0" w:color="000000"/>
              <w:left w:val="single" w:sz="4" w:space="0" w:color="000000"/>
              <w:bottom w:val="single" w:sz="4" w:space="0" w:color="000000"/>
              <w:right w:val="single" w:sz="4" w:space="0" w:color="000000"/>
            </w:tcBorders>
          </w:tcPr>
          <w:p w14:paraId="58100EA4" w14:textId="77777777" w:rsidR="003F017D" w:rsidRPr="00C11D44" w:rsidRDefault="003F017D" w:rsidP="00347CAD">
            <w:pPr>
              <w:spacing w:after="0" w:line="259" w:lineRule="auto"/>
              <w:ind w:right="0" w:firstLine="0"/>
              <w:jc w:val="center"/>
              <w:rPr>
                <w:sz w:val="24"/>
                <w:szCs w:val="24"/>
              </w:rPr>
            </w:pPr>
            <w:r w:rsidRPr="00C11D44">
              <w:rPr>
                <w:rFonts w:eastAsia="Arial"/>
                <w:sz w:val="24"/>
                <w:szCs w:val="24"/>
              </w:rPr>
              <w:t xml:space="preserve">Разряд номера счета </w:t>
            </w:r>
          </w:p>
        </w:tc>
        <w:tc>
          <w:tcPr>
            <w:tcW w:w="8676" w:type="dxa"/>
            <w:tcBorders>
              <w:top w:val="single" w:sz="4" w:space="0" w:color="000000"/>
              <w:left w:val="single" w:sz="4" w:space="0" w:color="000000"/>
              <w:bottom w:val="single" w:sz="4" w:space="0" w:color="000000"/>
              <w:right w:val="single" w:sz="4" w:space="0" w:color="000000"/>
            </w:tcBorders>
            <w:vAlign w:val="center"/>
          </w:tcPr>
          <w:p w14:paraId="7B0E88BC" w14:textId="77777777" w:rsidR="003F017D" w:rsidRPr="00C11D44" w:rsidRDefault="003F017D" w:rsidP="00347CAD">
            <w:pPr>
              <w:spacing w:after="0" w:line="259" w:lineRule="auto"/>
              <w:ind w:right="1603" w:firstLine="0"/>
              <w:jc w:val="center"/>
              <w:rPr>
                <w:sz w:val="24"/>
                <w:szCs w:val="24"/>
              </w:rPr>
            </w:pPr>
            <w:r w:rsidRPr="00C11D44">
              <w:rPr>
                <w:rFonts w:eastAsia="Arial"/>
                <w:sz w:val="24"/>
                <w:szCs w:val="24"/>
              </w:rPr>
              <w:t xml:space="preserve">Код </w:t>
            </w:r>
          </w:p>
        </w:tc>
      </w:tr>
      <w:tr w:rsidR="003F017D" w:rsidRPr="00C11D44" w14:paraId="537F8308" w14:textId="77777777" w:rsidTr="00347CAD">
        <w:trPr>
          <w:trHeight w:val="305"/>
        </w:trPr>
        <w:tc>
          <w:tcPr>
            <w:tcW w:w="10207" w:type="dxa"/>
            <w:gridSpan w:val="2"/>
            <w:tcBorders>
              <w:top w:val="single" w:sz="4" w:space="0" w:color="000000"/>
              <w:left w:val="single" w:sz="4" w:space="0" w:color="000000"/>
              <w:bottom w:val="single" w:sz="4" w:space="0" w:color="000000"/>
              <w:right w:val="single" w:sz="4" w:space="0" w:color="000000"/>
            </w:tcBorders>
          </w:tcPr>
          <w:p w14:paraId="649C1932" w14:textId="77777777" w:rsidR="003F017D" w:rsidRPr="00C11D44" w:rsidRDefault="003F017D" w:rsidP="00347CAD">
            <w:pPr>
              <w:spacing w:after="0" w:line="259" w:lineRule="auto"/>
              <w:ind w:right="0" w:firstLine="0"/>
              <w:jc w:val="left"/>
              <w:rPr>
                <w:sz w:val="24"/>
                <w:szCs w:val="24"/>
              </w:rPr>
            </w:pPr>
            <w:r w:rsidRPr="00C11D44">
              <w:rPr>
                <w:rFonts w:eastAsia="Calibri"/>
                <w:sz w:val="24"/>
                <w:szCs w:val="24"/>
              </w:rPr>
              <w:lastRenderedPageBreak/>
              <w:t>1 – 17 разряд – аналитический код по классификационному признаку поступлений и выбытий</w:t>
            </w:r>
            <w:r w:rsidRPr="00C11D44">
              <w:rPr>
                <w:sz w:val="24"/>
                <w:szCs w:val="24"/>
              </w:rPr>
              <w:t xml:space="preserve"> </w:t>
            </w:r>
          </w:p>
        </w:tc>
      </w:tr>
      <w:tr w:rsidR="003F017D" w:rsidRPr="00C11D44" w14:paraId="658F0A26" w14:textId="77777777" w:rsidTr="00347CAD">
        <w:trPr>
          <w:trHeight w:val="838"/>
        </w:trPr>
        <w:tc>
          <w:tcPr>
            <w:tcW w:w="1531" w:type="dxa"/>
            <w:tcBorders>
              <w:top w:val="single" w:sz="4" w:space="0" w:color="000000"/>
              <w:left w:val="single" w:sz="4" w:space="0" w:color="000000"/>
              <w:bottom w:val="single" w:sz="4" w:space="0" w:color="000000"/>
              <w:right w:val="single" w:sz="4" w:space="0" w:color="000000"/>
            </w:tcBorders>
            <w:vAlign w:val="center"/>
          </w:tcPr>
          <w:p w14:paraId="5DD2AB03" w14:textId="77777777" w:rsidR="003F017D" w:rsidRPr="00C11D44" w:rsidRDefault="003F017D" w:rsidP="00347CAD">
            <w:pPr>
              <w:spacing w:after="0" w:line="259" w:lineRule="auto"/>
              <w:ind w:right="0" w:firstLine="0"/>
              <w:jc w:val="left"/>
              <w:rPr>
                <w:sz w:val="24"/>
                <w:szCs w:val="24"/>
              </w:rPr>
            </w:pPr>
            <w:r w:rsidRPr="00C11D44">
              <w:rPr>
                <w:sz w:val="24"/>
                <w:szCs w:val="24"/>
              </w:rPr>
              <w:t xml:space="preserve">1–4 </w:t>
            </w:r>
          </w:p>
        </w:tc>
        <w:tc>
          <w:tcPr>
            <w:tcW w:w="8676" w:type="dxa"/>
            <w:tcBorders>
              <w:top w:val="single" w:sz="4" w:space="0" w:color="000000"/>
              <w:left w:val="single" w:sz="4" w:space="0" w:color="000000"/>
              <w:bottom w:val="single" w:sz="4" w:space="0" w:color="000000"/>
              <w:right w:val="single" w:sz="4" w:space="0" w:color="000000"/>
            </w:tcBorders>
          </w:tcPr>
          <w:p w14:paraId="75F77B83" w14:textId="77777777" w:rsidR="003F017D" w:rsidRPr="00C11D44" w:rsidRDefault="003F017D" w:rsidP="00347CAD">
            <w:pPr>
              <w:spacing w:after="0" w:line="259" w:lineRule="auto"/>
              <w:ind w:right="1254" w:firstLine="0"/>
              <w:jc w:val="left"/>
              <w:rPr>
                <w:i/>
                <w:sz w:val="24"/>
                <w:szCs w:val="24"/>
              </w:rPr>
            </w:pPr>
            <w:r w:rsidRPr="00C11D44">
              <w:rPr>
                <w:sz w:val="24"/>
                <w:szCs w:val="24"/>
              </w:rPr>
              <w:t xml:space="preserve">код раздела, код подраздела расходов бюджета: </w:t>
            </w:r>
          </w:p>
          <w:p w14:paraId="324A403C" w14:textId="0F4F2C6E" w:rsidR="003F017D" w:rsidRPr="00C11D44" w:rsidRDefault="003F017D" w:rsidP="00347CAD">
            <w:pPr>
              <w:tabs>
                <w:tab w:val="left" w:pos="6326"/>
              </w:tabs>
              <w:spacing w:after="0" w:line="259" w:lineRule="auto"/>
              <w:ind w:right="1254" w:firstLine="0"/>
              <w:jc w:val="left"/>
              <w:rPr>
                <w:sz w:val="24"/>
                <w:szCs w:val="24"/>
              </w:rPr>
            </w:pPr>
            <w:r w:rsidRPr="00C11D44">
              <w:rPr>
                <w:i/>
                <w:sz w:val="24"/>
                <w:szCs w:val="24"/>
              </w:rPr>
              <w:t xml:space="preserve">1002, 1003 «Социальное обслуживание населения»,0105 «Изменение остатков средств на счетах по учету средств бюджетов» для счета 20100, за исключением счетов 40130,30401 по которым отражаются нули; </w:t>
            </w:r>
          </w:p>
        </w:tc>
      </w:tr>
      <w:tr w:rsidR="003F017D" w:rsidRPr="00C11D44" w14:paraId="0171C15B" w14:textId="77777777" w:rsidTr="00347CAD">
        <w:trPr>
          <w:trHeight w:val="1355"/>
        </w:trPr>
        <w:tc>
          <w:tcPr>
            <w:tcW w:w="1531" w:type="dxa"/>
            <w:tcBorders>
              <w:top w:val="single" w:sz="4" w:space="0" w:color="000000"/>
              <w:left w:val="single" w:sz="4" w:space="0" w:color="000000"/>
              <w:bottom w:val="single" w:sz="4" w:space="0" w:color="000000"/>
              <w:right w:val="single" w:sz="4" w:space="0" w:color="000000"/>
            </w:tcBorders>
          </w:tcPr>
          <w:p w14:paraId="3B85312A" w14:textId="77777777" w:rsidR="003F017D" w:rsidRPr="00C11D44" w:rsidRDefault="003F017D" w:rsidP="00347CAD">
            <w:pPr>
              <w:spacing w:after="0" w:line="259" w:lineRule="auto"/>
              <w:ind w:right="0" w:firstLine="0"/>
              <w:jc w:val="left"/>
              <w:rPr>
                <w:sz w:val="24"/>
                <w:szCs w:val="24"/>
              </w:rPr>
            </w:pPr>
            <w:r w:rsidRPr="00C11D44">
              <w:rPr>
                <w:sz w:val="24"/>
                <w:szCs w:val="24"/>
              </w:rPr>
              <w:t xml:space="preserve">5–14 </w:t>
            </w:r>
          </w:p>
        </w:tc>
        <w:tc>
          <w:tcPr>
            <w:tcW w:w="8676" w:type="dxa"/>
            <w:tcBorders>
              <w:top w:val="single" w:sz="4" w:space="0" w:color="000000"/>
              <w:left w:val="single" w:sz="4" w:space="0" w:color="000000"/>
              <w:bottom w:val="single" w:sz="4" w:space="0" w:color="000000"/>
              <w:right w:val="single" w:sz="4" w:space="0" w:color="000000"/>
            </w:tcBorders>
          </w:tcPr>
          <w:p w14:paraId="7FBBFE88" w14:textId="77777777" w:rsidR="003F017D" w:rsidRPr="00C11D44" w:rsidRDefault="003F017D" w:rsidP="00347CAD">
            <w:pPr>
              <w:spacing w:after="5" w:line="259" w:lineRule="auto"/>
              <w:ind w:right="0" w:firstLine="0"/>
              <w:jc w:val="left"/>
              <w:rPr>
                <w:sz w:val="24"/>
                <w:szCs w:val="24"/>
              </w:rPr>
            </w:pPr>
            <w:r w:rsidRPr="00C11D44">
              <w:rPr>
                <w:sz w:val="24"/>
                <w:szCs w:val="24"/>
              </w:rPr>
              <w:t>Код целевой статьи:</w:t>
            </w:r>
          </w:p>
          <w:p w14:paraId="6A20A549" w14:textId="44A08697" w:rsidR="003F017D" w:rsidRPr="00C11D44" w:rsidRDefault="002A78DE" w:rsidP="003F017D">
            <w:pPr>
              <w:spacing w:after="5" w:line="259" w:lineRule="auto"/>
              <w:ind w:right="0" w:firstLine="0"/>
              <w:jc w:val="left"/>
              <w:rPr>
                <w:sz w:val="24"/>
                <w:szCs w:val="24"/>
              </w:rPr>
            </w:pPr>
            <w:r w:rsidRPr="002A78DE">
              <w:rPr>
                <w:i/>
                <w:sz w:val="24"/>
                <w:szCs w:val="24"/>
              </w:rPr>
              <w:t>03422</w:t>
            </w:r>
            <w:r>
              <w:t xml:space="preserve"> </w:t>
            </w:r>
            <w:r w:rsidRPr="002A78DE">
              <w:rPr>
                <w:i/>
                <w:sz w:val="24"/>
                <w:szCs w:val="24"/>
              </w:rPr>
              <w:t>00590</w:t>
            </w:r>
            <w:r w:rsidR="003F017D" w:rsidRPr="00C11D44">
              <w:rPr>
                <w:i/>
                <w:sz w:val="24"/>
                <w:szCs w:val="24"/>
              </w:rPr>
              <w:t xml:space="preserve"> - Расходы на обеспечение деятельности (оказание услуг) государственных учреждений;  …..</w:t>
            </w:r>
            <w:r w:rsidR="003F017D" w:rsidRPr="00C11D44">
              <w:rPr>
                <w:sz w:val="24"/>
                <w:szCs w:val="24"/>
              </w:rPr>
              <w:t xml:space="preserve">, </w:t>
            </w:r>
            <w:r w:rsidR="003F017D" w:rsidRPr="00C11D44">
              <w:rPr>
                <w:i/>
                <w:sz w:val="24"/>
                <w:szCs w:val="24"/>
              </w:rPr>
              <w:t>за исключением счетов 40130,30401 по которым отражаются нули;</w:t>
            </w:r>
            <w:r w:rsidR="003F017D" w:rsidRPr="00C11D44">
              <w:rPr>
                <w:sz w:val="24"/>
                <w:szCs w:val="24"/>
              </w:rPr>
              <w:t xml:space="preserve"> </w:t>
            </w:r>
          </w:p>
        </w:tc>
      </w:tr>
      <w:tr w:rsidR="003F017D" w:rsidRPr="00C11D44" w14:paraId="260FDF54" w14:textId="77777777" w:rsidTr="00347CAD">
        <w:trPr>
          <w:trHeight w:val="1390"/>
        </w:trPr>
        <w:tc>
          <w:tcPr>
            <w:tcW w:w="1531" w:type="dxa"/>
            <w:tcBorders>
              <w:top w:val="single" w:sz="4" w:space="0" w:color="000000"/>
              <w:left w:val="single" w:sz="4" w:space="0" w:color="000000"/>
              <w:bottom w:val="single" w:sz="4" w:space="0" w:color="000000"/>
              <w:right w:val="single" w:sz="4" w:space="0" w:color="000000"/>
            </w:tcBorders>
          </w:tcPr>
          <w:p w14:paraId="04137FC0" w14:textId="77777777" w:rsidR="003F017D" w:rsidRPr="00C11D44" w:rsidRDefault="003F017D" w:rsidP="00347CAD">
            <w:pPr>
              <w:spacing w:after="0" w:line="259" w:lineRule="auto"/>
              <w:ind w:right="0" w:firstLine="0"/>
              <w:jc w:val="left"/>
              <w:rPr>
                <w:sz w:val="24"/>
                <w:szCs w:val="24"/>
              </w:rPr>
            </w:pPr>
            <w:r w:rsidRPr="00C11D44">
              <w:rPr>
                <w:sz w:val="24"/>
                <w:szCs w:val="24"/>
              </w:rPr>
              <w:t xml:space="preserve">15–17 </w:t>
            </w:r>
          </w:p>
        </w:tc>
        <w:tc>
          <w:tcPr>
            <w:tcW w:w="8676" w:type="dxa"/>
            <w:tcBorders>
              <w:top w:val="single" w:sz="4" w:space="0" w:color="000000"/>
              <w:left w:val="single" w:sz="4" w:space="0" w:color="000000"/>
              <w:bottom w:val="single" w:sz="4" w:space="0" w:color="000000"/>
              <w:right w:val="single" w:sz="4" w:space="0" w:color="000000"/>
            </w:tcBorders>
          </w:tcPr>
          <w:p w14:paraId="7B18AB5C" w14:textId="77777777" w:rsidR="003F017D" w:rsidRPr="00C11D44" w:rsidRDefault="003F017D" w:rsidP="00347CAD">
            <w:pPr>
              <w:spacing w:after="22" w:line="259" w:lineRule="auto"/>
              <w:ind w:right="0" w:firstLine="0"/>
              <w:jc w:val="left"/>
              <w:rPr>
                <w:sz w:val="24"/>
                <w:szCs w:val="24"/>
              </w:rPr>
            </w:pPr>
            <w:r w:rsidRPr="00C11D44">
              <w:rPr>
                <w:sz w:val="24"/>
                <w:szCs w:val="24"/>
              </w:rPr>
              <w:t xml:space="preserve">Код вида поступлений или выбытий, соответствующий: </w:t>
            </w:r>
          </w:p>
          <w:p w14:paraId="7C72E01D" w14:textId="77777777" w:rsidR="003F017D" w:rsidRPr="00C11D44" w:rsidRDefault="003F017D" w:rsidP="00347CAD">
            <w:pPr>
              <w:spacing w:after="1" w:line="278" w:lineRule="auto"/>
              <w:ind w:right="2704" w:firstLine="0"/>
              <w:jc w:val="left"/>
              <w:rPr>
                <w:sz w:val="24"/>
                <w:szCs w:val="24"/>
              </w:rPr>
            </w:pPr>
            <w:r w:rsidRPr="00C11D44">
              <w:rPr>
                <w:sz w:val="24"/>
                <w:szCs w:val="24"/>
              </w:rPr>
              <w:t xml:space="preserve">аналитической группе подвида доходов бюджетов; коду вида расходов; </w:t>
            </w:r>
          </w:p>
          <w:p w14:paraId="5E0CA481" w14:textId="77777777" w:rsidR="003F017D" w:rsidRPr="00C11D44" w:rsidRDefault="003F017D" w:rsidP="00347CAD">
            <w:pPr>
              <w:spacing w:after="0" w:line="259" w:lineRule="auto"/>
              <w:ind w:right="120" w:firstLine="0"/>
              <w:jc w:val="left"/>
              <w:rPr>
                <w:sz w:val="24"/>
                <w:szCs w:val="24"/>
              </w:rPr>
            </w:pPr>
            <w:r w:rsidRPr="00C11D44">
              <w:rPr>
                <w:sz w:val="24"/>
                <w:szCs w:val="24"/>
              </w:rPr>
              <w:t xml:space="preserve">аналитической группе вида источников финансирования дефицитов бюджетов </w:t>
            </w:r>
            <w:r w:rsidRPr="00C11D44">
              <w:rPr>
                <w:i/>
                <w:sz w:val="24"/>
                <w:szCs w:val="24"/>
              </w:rPr>
              <w:t xml:space="preserve">за исключением счетов , по которым отражаются нули; </w:t>
            </w:r>
          </w:p>
        </w:tc>
      </w:tr>
      <w:tr w:rsidR="003F017D" w:rsidRPr="00C11D44" w14:paraId="3FDF3BE8" w14:textId="77777777" w:rsidTr="00347CAD">
        <w:trPr>
          <w:trHeight w:val="972"/>
        </w:trPr>
        <w:tc>
          <w:tcPr>
            <w:tcW w:w="1531" w:type="dxa"/>
            <w:tcBorders>
              <w:top w:val="single" w:sz="4" w:space="0" w:color="000000"/>
              <w:left w:val="single" w:sz="4" w:space="0" w:color="000000"/>
              <w:bottom w:val="single" w:sz="4" w:space="0" w:color="000000"/>
              <w:right w:val="single" w:sz="4" w:space="0" w:color="000000"/>
            </w:tcBorders>
          </w:tcPr>
          <w:p w14:paraId="49F753A9" w14:textId="77777777" w:rsidR="003F017D" w:rsidRPr="00C11D44" w:rsidRDefault="003F017D" w:rsidP="00347CAD">
            <w:pPr>
              <w:spacing w:after="0" w:line="259" w:lineRule="auto"/>
              <w:ind w:right="0" w:firstLine="0"/>
              <w:jc w:val="left"/>
              <w:rPr>
                <w:sz w:val="24"/>
                <w:szCs w:val="24"/>
              </w:rPr>
            </w:pPr>
            <w:r w:rsidRPr="00C11D44">
              <w:rPr>
                <w:sz w:val="24"/>
                <w:szCs w:val="24"/>
              </w:rPr>
              <w:t xml:space="preserve">18 </w:t>
            </w:r>
          </w:p>
        </w:tc>
        <w:tc>
          <w:tcPr>
            <w:tcW w:w="8676" w:type="dxa"/>
            <w:tcBorders>
              <w:top w:val="single" w:sz="4" w:space="0" w:color="000000"/>
              <w:left w:val="single" w:sz="4" w:space="0" w:color="000000"/>
              <w:bottom w:val="single" w:sz="4" w:space="0" w:color="000000"/>
              <w:right w:val="single" w:sz="4" w:space="0" w:color="000000"/>
            </w:tcBorders>
          </w:tcPr>
          <w:p w14:paraId="30515270" w14:textId="77777777" w:rsidR="003F017D" w:rsidRPr="00C11D44" w:rsidRDefault="003F017D" w:rsidP="00347CAD">
            <w:pPr>
              <w:spacing w:after="21" w:line="259" w:lineRule="auto"/>
              <w:ind w:right="0" w:firstLine="0"/>
              <w:jc w:val="left"/>
              <w:rPr>
                <w:sz w:val="24"/>
                <w:szCs w:val="24"/>
              </w:rPr>
            </w:pPr>
            <w:r w:rsidRPr="00C11D44">
              <w:rPr>
                <w:sz w:val="24"/>
                <w:szCs w:val="24"/>
              </w:rPr>
              <w:t xml:space="preserve">Код вида финансового обеспечения (деятельности) </w:t>
            </w:r>
          </w:p>
          <w:p w14:paraId="3AD45693" w14:textId="77777777" w:rsidR="003F017D" w:rsidRPr="00C11D44" w:rsidRDefault="003F017D" w:rsidP="00864259">
            <w:pPr>
              <w:pStyle w:val="a4"/>
              <w:numPr>
                <w:ilvl w:val="0"/>
                <w:numId w:val="46"/>
              </w:numPr>
              <w:spacing w:after="20" w:line="259" w:lineRule="auto"/>
              <w:ind w:right="0"/>
              <w:jc w:val="left"/>
              <w:rPr>
                <w:sz w:val="24"/>
                <w:szCs w:val="24"/>
              </w:rPr>
            </w:pPr>
            <w:r w:rsidRPr="00C11D44">
              <w:rPr>
                <w:sz w:val="24"/>
                <w:szCs w:val="24"/>
              </w:rPr>
              <w:t xml:space="preserve">    – средства бюджета; </w:t>
            </w:r>
          </w:p>
          <w:p w14:paraId="7F0A0E9B" w14:textId="77777777" w:rsidR="003F017D" w:rsidRPr="00C11D44" w:rsidRDefault="003F017D" w:rsidP="003F017D">
            <w:pPr>
              <w:spacing w:after="0" w:line="259" w:lineRule="auto"/>
              <w:ind w:right="0"/>
              <w:jc w:val="left"/>
              <w:rPr>
                <w:sz w:val="24"/>
                <w:szCs w:val="24"/>
              </w:rPr>
            </w:pPr>
            <w:r w:rsidRPr="00C11D44">
              <w:rPr>
                <w:sz w:val="24"/>
                <w:szCs w:val="24"/>
              </w:rPr>
              <w:t xml:space="preserve">   3        – средства во временном распоряжении; </w:t>
            </w:r>
          </w:p>
        </w:tc>
      </w:tr>
      <w:tr w:rsidR="003F017D" w:rsidRPr="00C11D44" w14:paraId="016EFE8D" w14:textId="77777777" w:rsidTr="00347CAD">
        <w:trPr>
          <w:trHeight w:val="286"/>
        </w:trPr>
        <w:tc>
          <w:tcPr>
            <w:tcW w:w="1531" w:type="dxa"/>
            <w:tcBorders>
              <w:top w:val="single" w:sz="4" w:space="0" w:color="000000"/>
              <w:left w:val="single" w:sz="4" w:space="0" w:color="000000"/>
              <w:bottom w:val="single" w:sz="4" w:space="0" w:color="000000"/>
              <w:right w:val="single" w:sz="4" w:space="0" w:color="000000"/>
            </w:tcBorders>
          </w:tcPr>
          <w:p w14:paraId="720A06D3" w14:textId="77777777" w:rsidR="003F017D" w:rsidRPr="00C11D44" w:rsidRDefault="003F017D" w:rsidP="00347CAD">
            <w:pPr>
              <w:spacing w:after="0" w:line="259" w:lineRule="auto"/>
              <w:ind w:right="0" w:firstLine="0"/>
              <w:jc w:val="left"/>
              <w:rPr>
                <w:sz w:val="24"/>
                <w:szCs w:val="24"/>
              </w:rPr>
            </w:pPr>
            <w:r w:rsidRPr="00C11D44">
              <w:rPr>
                <w:sz w:val="24"/>
                <w:szCs w:val="24"/>
              </w:rPr>
              <w:t xml:space="preserve">19-21 </w:t>
            </w:r>
          </w:p>
        </w:tc>
        <w:tc>
          <w:tcPr>
            <w:tcW w:w="8676" w:type="dxa"/>
            <w:tcBorders>
              <w:top w:val="single" w:sz="4" w:space="0" w:color="000000"/>
              <w:left w:val="single" w:sz="4" w:space="0" w:color="000000"/>
              <w:bottom w:val="single" w:sz="4" w:space="0" w:color="000000"/>
              <w:right w:val="single" w:sz="4" w:space="0" w:color="000000"/>
            </w:tcBorders>
          </w:tcPr>
          <w:p w14:paraId="05B4BACD" w14:textId="77777777" w:rsidR="003F017D" w:rsidRPr="00C11D44" w:rsidRDefault="003F017D" w:rsidP="00347CAD">
            <w:pPr>
              <w:spacing w:after="0" w:line="259" w:lineRule="auto"/>
              <w:ind w:right="0" w:firstLine="0"/>
              <w:jc w:val="left"/>
              <w:rPr>
                <w:sz w:val="24"/>
                <w:szCs w:val="24"/>
              </w:rPr>
            </w:pPr>
            <w:r w:rsidRPr="00C11D44">
              <w:rPr>
                <w:sz w:val="24"/>
                <w:szCs w:val="24"/>
              </w:rPr>
              <w:t xml:space="preserve">код синтетического счета Плана счетов бухгалтерского (бюджетного) учета </w:t>
            </w:r>
          </w:p>
        </w:tc>
      </w:tr>
      <w:tr w:rsidR="003F017D" w:rsidRPr="00C11D44" w14:paraId="61699678" w14:textId="77777777" w:rsidTr="00347CAD">
        <w:trPr>
          <w:trHeight w:val="288"/>
        </w:trPr>
        <w:tc>
          <w:tcPr>
            <w:tcW w:w="1531" w:type="dxa"/>
            <w:tcBorders>
              <w:top w:val="single" w:sz="4" w:space="0" w:color="000000"/>
              <w:left w:val="single" w:sz="4" w:space="0" w:color="000000"/>
              <w:bottom w:val="single" w:sz="4" w:space="0" w:color="000000"/>
              <w:right w:val="single" w:sz="4" w:space="0" w:color="000000"/>
            </w:tcBorders>
          </w:tcPr>
          <w:p w14:paraId="1A2823EB" w14:textId="77777777" w:rsidR="003F017D" w:rsidRPr="00C11D44" w:rsidRDefault="003F017D" w:rsidP="00347CAD">
            <w:pPr>
              <w:spacing w:after="0" w:line="259" w:lineRule="auto"/>
              <w:ind w:right="0" w:firstLine="0"/>
              <w:jc w:val="left"/>
              <w:rPr>
                <w:sz w:val="24"/>
                <w:szCs w:val="24"/>
              </w:rPr>
            </w:pPr>
            <w:r w:rsidRPr="00C11D44">
              <w:rPr>
                <w:sz w:val="24"/>
                <w:szCs w:val="24"/>
              </w:rPr>
              <w:t xml:space="preserve">22  </w:t>
            </w:r>
          </w:p>
        </w:tc>
        <w:tc>
          <w:tcPr>
            <w:tcW w:w="8676" w:type="dxa"/>
            <w:tcBorders>
              <w:top w:val="single" w:sz="4" w:space="0" w:color="000000"/>
              <w:left w:val="single" w:sz="4" w:space="0" w:color="000000"/>
              <w:bottom w:val="single" w:sz="4" w:space="0" w:color="000000"/>
              <w:right w:val="single" w:sz="4" w:space="0" w:color="000000"/>
            </w:tcBorders>
          </w:tcPr>
          <w:p w14:paraId="10F6A6CC" w14:textId="77777777" w:rsidR="003F017D" w:rsidRPr="00C11D44" w:rsidRDefault="003F017D" w:rsidP="00347CAD">
            <w:pPr>
              <w:spacing w:after="0" w:line="259" w:lineRule="auto"/>
              <w:ind w:right="0" w:firstLine="0"/>
              <w:jc w:val="left"/>
              <w:rPr>
                <w:sz w:val="24"/>
                <w:szCs w:val="24"/>
              </w:rPr>
            </w:pPr>
            <w:r w:rsidRPr="00C11D44">
              <w:rPr>
                <w:sz w:val="24"/>
                <w:szCs w:val="24"/>
              </w:rPr>
              <w:t xml:space="preserve">группа учета синтетического кода счета Плана счетов бухгалтерского учета </w:t>
            </w:r>
          </w:p>
        </w:tc>
      </w:tr>
      <w:tr w:rsidR="003F017D" w:rsidRPr="00C11D44" w14:paraId="2427CD46" w14:textId="77777777" w:rsidTr="00347CAD">
        <w:trPr>
          <w:trHeight w:val="286"/>
        </w:trPr>
        <w:tc>
          <w:tcPr>
            <w:tcW w:w="1531" w:type="dxa"/>
            <w:tcBorders>
              <w:top w:val="single" w:sz="4" w:space="0" w:color="000000"/>
              <w:left w:val="single" w:sz="4" w:space="0" w:color="000000"/>
              <w:bottom w:val="single" w:sz="4" w:space="0" w:color="000000"/>
              <w:right w:val="single" w:sz="4" w:space="0" w:color="000000"/>
            </w:tcBorders>
          </w:tcPr>
          <w:p w14:paraId="2ABE5E30" w14:textId="77777777" w:rsidR="003F017D" w:rsidRPr="00C11D44" w:rsidRDefault="003F017D" w:rsidP="00347CAD">
            <w:pPr>
              <w:spacing w:after="0" w:line="259" w:lineRule="auto"/>
              <w:ind w:right="0" w:firstLine="0"/>
              <w:jc w:val="left"/>
              <w:rPr>
                <w:sz w:val="24"/>
                <w:szCs w:val="24"/>
              </w:rPr>
            </w:pPr>
            <w:r w:rsidRPr="00C11D44">
              <w:rPr>
                <w:sz w:val="24"/>
                <w:szCs w:val="24"/>
              </w:rPr>
              <w:t xml:space="preserve">23 </w:t>
            </w:r>
          </w:p>
        </w:tc>
        <w:tc>
          <w:tcPr>
            <w:tcW w:w="8676" w:type="dxa"/>
            <w:tcBorders>
              <w:top w:val="single" w:sz="4" w:space="0" w:color="000000"/>
              <w:left w:val="single" w:sz="4" w:space="0" w:color="000000"/>
              <w:bottom w:val="single" w:sz="4" w:space="0" w:color="000000"/>
              <w:right w:val="single" w:sz="4" w:space="0" w:color="000000"/>
            </w:tcBorders>
          </w:tcPr>
          <w:p w14:paraId="64301879" w14:textId="77777777" w:rsidR="003F017D" w:rsidRPr="00C11D44" w:rsidRDefault="003F017D" w:rsidP="00347CAD">
            <w:pPr>
              <w:spacing w:after="0" w:line="259" w:lineRule="auto"/>
              <w:ind w:right="0" w:firstLine="0"/>
              <w:jc w:val="left"/>
              <w:rPr>
                <w:sz w:val="24"/>
                <w:szCs w:val="24"/>
              </w:rPr>
            </w:pPr>
            <w:r w:rsidRPr="00C11D44">
              <w:rPr>
                <w:sz w:val="24"/>
                <w:szCs w:val="24"/>
              </w:rPr>
              <w:t xml:space="preserve">вид учета синтетического кода счета Плана счетов бухгалтерского учета </w:t>
            </w:r>
          </w:p>
        </w:tc>
      </w:tr>
      <w:tr w:rsidR="003F017D" w:rsidRPr="00C11D44" w14:paraId="31E9A387" w14:textId="77777777" w:rsidTr="00347CAD">
        <w:trPr>
          <w:trHeight w:val="838"/>
        </w:trPr>
        <w:tc>
          <w:tcPr>
            <w:tcW w:w="1531" w:type="dxa"/>
            <w:tcBorders>
              <w:top w:val="single" w:sz="4" w:space="0" w:color="000000"/>
              <w:left w:val="single" w:sz="4" w:space="0" w:color="000000"/>
              <w:bottom w:val="single" w:sz="4" w:space="0" w:color="000000"/>
              <w:right w:val="single" w:sz="4" w:space="0" w:color="000000"/>
            </w:tcBorders>
          </w:tcPr>
          <w:p w14:paraId="25FABED0" w14:textId="77777777" w:rsidR="003F017D" w:rsidRPr="00C11D44" w:rsidRDefault="003F017D" w:rsidP="00347CAD">
            <w:pPr>
              <w:spacing w:after="0" w:line="259" w:lineRule="auto"/>
              <w:ind w:right="0" w:firstLine="0"/>
              <w:jc w:val="left"/>
              <w:rPr>
                <w:sz w:val="24"/>
                <w:szCs w:val="24"/>
              </w:rPr>
            </w:pPr>
            <w:r w:rsidRPr="00C11D44">
              <w:rPr>
                <w:sz w:val="24"/>
                <w:szCs w:val="24"/>
              </w:rPr>
              <w:t xml:space="preserve">24 - 26 </w:t>
            </w:r>
          </w:p>
        </w:tc>
        <w:tc>
          <w:tcPr>
            <w:tcW w:w="8676" w:type="dxa"/>
            <w:tcBorders>
              <w:top w:val="single" w:sz="4" w:space="0" w:color="000000"/>
              <w:left w:val="single" w:sz="4" w:space="0" w:color="000000"/>
              <w:bottom w:val="single" w:sz="4" w:space="0" w:color="000000"/>
              <w:right w:val="single" w:sz="4" w:space="0" w:color="000000"/>
            </w:tcBorders>
          </w:tcPr>
          <w:p w14:paraId="1F76F6E0" w14:textId="77777777" w:rsidR="003F017D" w:rsidRPr="00C11D44" w:rsidRDefault="003F017D" w:rsidP="00347CAD">
            <w:pPr>
              <w:spacing w:after="0" w:line="259" w:lineRule="auto"/>
              <w:ind w:right="0" w:firstLine="0"/>
              <w:jc w:val="left"/>
              <w:rPr>
                <w:sz w:val="24"/>
                <w:szCs w:val="24"/>
              </w:rPr>
            </w:pPr>
            <w:r w:rsidRPr="00C11D44">
              <w:rPr>
                <w:sz w:val="24"/>
                <w:szCs w:val="24"/>
              </w:rPr>
              <w:t xml:space="preserve">аналитический код вида поступлений, выбытий объекта учета (КОСГУ), в соответствии с приказом Министерства финансов Российской Федерации от 29.11.2017 N 209н </w:t>
            </w:r>
          </w:p>
        </w:tc>
      </w:tr>
    </w:tbl>
    <w:p w14:paraId="26A0150E" w14:textId="18075E65" w:rsidR="003F017D" w:rsidRPr="00C11D44" w:rsidRDefault="003F017D" w:rsidP="002A78DE">
      <w:pPr>
        <w:spacing w:after="0" w:line="259" w:lineRule="auto"/>
        <w:ind w:right="0" w:firstLine="0"/>
        <w:jc w:val="left"/>
        <w:rPr>
          <w:sz w:val="24"/>
          <w:szCs w:val="24"/>
        </w:rPr>
      </w:pPr>
    </w:p>
    <w:p w14:paraId="54854ABC" w14:textId="77777777" w:rsidR="003F017D" w:rsidRPr="00C11D44" w:rsidRDefault="00D8467B" w:rsidP="003F017D">
      <w:pPr>
        <w:ind w:left="-3" w:right="65"/>
        <w:rPr>
          <w:sz w:val="24"/>
          <w:szCs w:val="24"/>
        </w:rPr>
      </w:pPr>
      <w:r w:rsidRPr="00C11D44">
        <w:rPr>
          <w:sz w:val="24"/>
          <w:szCs w:val="24"/>
        </w:rPr>
        <w:t>2.3.3</w:t>
      </w:r>
      <w:r w:rsidR="003B313F" w:rsidRPr="00C11D44">
        <w:rPr>
          <w:sz w:val="24"/>
          <w:szCs w:val="24"/>
        </w:rPr>
        <w:t xml:space="preserve">. Кроме балансовых счетов, утвержденных </w:t>
      </w:r>
      <w:r w:rsidR="00A83B4A" w:rsidRPr="00C11D44">
        <w:rPr>
          <w:sz w:val="24"/>
          <w:szCs w:val="24"/>
        </w:rPr>
        <w:t>в Инструкции № 157н, Учреждение</w:t>
      </w:r>
      <w:r w:rsidR="003B313F" w:rsidRPr="00C11D44">
        <w:rPr>
          <w:sz w:val="24"/>
          <w:szCs w:val="24"/>
        </w:rPr>
        <w:t xml:space="preserve"> применяет забалансовые счета учета (приложение № 4). </w:t>
      </w:r>
    </w:p>
    <w:p w14:paraId="1890FEC4" w14:textId="77777777" w:rsidR="004424AC" w:rsidRPr="00C11D44" w:rsidRDefault="003B313F" w:rsidP="003F017D">
      <w:pPr>
        <w:ind w:left="-3" w:right="65"/>
        <w:rPr>
          <w:sz w:val="24"/>
          <w:szCs w:val="24"/>
        </w:rPr>
      </w:pPr>
      <w:r w:rsidRPr="00C11D44">
        <w:rPr>
          <w:i/>
          <w:sz w:val="24"/>
          <w:szCs w:val="24"/>
        </w:rPr>
        <w:lastRenderedPageBreak/>
        <w:t xml:space="preserve">Основание: п.332 Инструкции № 157н, пункт 19 СГС «Концептуальные основы бухгалтерского учета». </w:t>
      </w:r>
    </w:p>
    <w:p w14:paraId="0D8A7155" w14:textId="77777777" w:rsidR="004424AC" w:rsidRPr="00C11D44" w:rsidRDefault="003B313F">
      <w:pPr>
        <w:spacing w:after="34" w:line="259" w:lineRule="auto"/>
        <w:ind w:left="720" w:right="0" w:firstLine="0"/>
        <w:jc w:val="left"/>
        <w:rPr>
          <w:sz w:val="24"/>
          <w:szCs w:val="24"/>
        </w:rPr>
      </w:pPr>
      <w:r w:rsidRPr="00C11D44">
        <w:rPr>
          <w:i/>
          <w:sz w:val="24"/>
          <w:szCs w:val="24"/>
        </w:rPr>
        <w:t xml:space="preserve"> </w:t>
      </w:r>
    </w:p>
    <w:p w14:paraId="132A9256" w14:textId="77777777" w:rsidR="004424AC" w:rsidRPr="00C11D44" w:rsidRDefault="003B313F">
      <w:pPr>
        <w:pStyle w:val="1"/>
        <w:spacing w:after="3"/>
        <w:ind w:left="3135" w:right="796" w:hanging="862"/>
        <w:jc w:val="left"/>
        <w:rPr>
          <w:sz w:val="24"/>
          <w:szCs w:val="24"/>
        </w:rPr>
      </w:pPr>
      <w:r w:rsidRPr="00C11D44">
        <w:rPr>
          <w:sz w:val="24"/>
          <w:szCs w:val="24"/>
        </w:rPr>
        <w:t>3. По</w:t>
      </w:r>
      <w:r w:rsidR="00A83B4A" w:rsidRPr="00C11D44">
        <w:rPr>
          <w:sz w:val="24"/>
          <w:szCs w:val="24"/>
        </w:rPr>
        <w:t>рядок проведения инвентаризации</w:t>
      </w:r>
      <w:r w:rsidRPr="00C11D44">
        <w:rPr>
          <w:sz w:val="24"/>
          <w:szCs w:val="24"/>
        </w:rPr>
        <w:t xml:space="preserve"> имущества и обязательств </w:t>
      </w:r>
    </w:p>
    <w:p w14:paraId="633CB984" w14:textId="77777777" w:rsidR="004424AC" w:rsidRPr="00C11D44" w:rsidRDefault="003B313F">
      <w:pPr>
        <w:spacing w:after="19" w:line="259" w:lineRule="auto"/>
        <w:ind w:right="0" w:firstLine="0"/>
        <w:jc w:val="center"/>
        <w:rPr>
          <w:sz w:val="24"/>
          <w:szCs w:val="24"/>
        </w:rPr>
      </w:pPr>
      <w:r w:rsidRPr="00C11D44">
        <w:rPr>
          <w:b/>
          <w:sz w:val="24"/>
          <w:szCs w:val="24"/>
        </w:rPr>
        <w:t xml:space="preserve"> </w:t>
      </w:r>
    </w:p>
    <w:p w14:paraId="2BA5F9B6" w14:textId="77777777" w:rsidR="00CE0360" w:rsidRPr="00C11D44" w:rsidRDefault="003B313F" w:rsidP="00CE0360">
      <w:pPr>
        <w:ind w:left="355" w:right="55"/>
        <w:rPr>
          <w:sz w:val="24"/>
          <w:szCs w:val="24"/>
        </w:rPr>
      </w:pPr>
      <w:r w:rsidRPr="00C11D44">
        <w:rPr>
          <w:sz w:val="24"/>
          <w:szCs w:val="24"/>
        </w:rPr>
        <w:t>3.1. Порядок проведения, к</w:t>
      </w:r>
      <w:r w:rsidR="00A83B4A" w:rsidRPr="00C11D44">
        <w:rPr>
          <w:sz w:val="24"/>
          <w:szCs w:val="24"/>
        </w:rPr>
        <w:t xml:space="preserve">оличество инвентаризаций, дата </w:t>
      </w:r>
      <w:r w:rsidRPr="00C11D44">
        <w:rPr>
          <w:sz w:val="24"/>
          <w:szCs w:val="24"/>
        </w:rPr>
        <w:t>их проведения, перечень активов, имущества, учитываемого на</w:t>
      </w:r>
      <w:r w:rsidR="0093488B" w:rsidRPr="00C11D44">
        <w:rPr>
          <w:sz w:val="24"/>
          <w:szCs w:val="24"/>
        </w:rPr>
        <w:t xml:space="preserve"> балансовых и</w:t>
      </w:r>
      <w:r w:rsidRPr="00C11D44">
        <w:rPr>
          <w:sz w:val="24"/>
          <w:szCs w:val="24"/>
        </w:rPr>
        <w:t xml:space="preserve"> забалансовых счетах, обязательств и иных объектов бухгалтерского учета, проверяемых при каждой из них, состав инвентаризационной комиссии устанавливаются </w:t>
      </w:r>
      <w:r w:rsidR="00A83B4A" w:rsidRPr="00C11D44">
        <w:rPr>
          <w:sz w:val="24"/>
          <w:szCs w:val="24"/>
        </w:rPr>
        <w:t>приказом Учреждения</w:t>
      </w:r>
      <w:r w:rsidR="0093488B" w:rsidRPr="00C11D44">
        <w:rPr>
          <w:sz w:val="24"/>
          <w:szCs w:val="24"/>
        </w:rPr>
        <w:t>. При проведении инвентаризации Учреждение руководствуется Законом о бухгалтерском учете (ст. 12), Инструкцией № 157 н (п. 20)</w:t>
      </w:r>
      <w:r w:rsidR="00A33486" w:rsidRPr="00C11D44">
        <w:rPr>
          <w:sz w:val="24"/>
          <w:szCs w:val="24"/>
        </w:rPr>
        <w:t xml:space="preserve">, положением </w:t>
      </w:r>
      <w:r w:rsidR="0093488B" w:rsidRPr="00C11D44">
        <w:rPr>
          <w:sz w:val="24"/>
          <w:szCs w:val="24"/>
        </w:rPr>
        <w:t>Банка России от 01.06.14г</w:t>
      </w:r>
      <w:r w:rsidR="007D0804" w:rsidRPr="00C11D44">
        <w:rPr>
          <w:sz w:val="24"/>
          <w:szCs w:val="24"/>
        </w:rPr>
        <w:t>.</w:t>
      </w:r>
      <w:r w:rsidR="0093488B" w:rsidRPr="00C11D44">
        <w:rPr>
          <w:sz w:val="24"/>
          <w:szCs w:val="24"/>
        </w:rPr>
        <w:t xml:space="preserve"> № 3210-У «О порядке ведения кассовых операций с банкнотами и монетой Банка России на территории РФ» и другими нормативными правовыми актами. </w:t>
      </w:r>
      <w:r w:rsidR="00CE0360" w:rsidRPr="00C11D44">
        <w:rPr>
          <w:sz w:val="24"/>
          <w:szCs w:val="24"/>
        </w:rPr>
        <w:t xml:space="preserve">Порядок и график проведения инвентаризации имущества, финансовых и нефинансовых активов и обязательств приведены в приложении №16. </w:t>
      </w:r>
    </w:p>
    <w:p w14:paraId="19697F28" w14:textId="77777777" w:rsidR="0093488B" w:rsidRPr="00C11D44" w:rsidRDefault="0093488B" w:rsidP="0093488B">
      <w:pPr>
        <w:ind w:left="355" w:right="55"/>
        <w:rPr>
          <w:sz w:val="24"/>
          <w:szCs w:val="24"/>
        </w:rPr>
      </w:pPr>
    </w:p>
    <w:p w14:paraId="7F3FD24E" w14:textId="77777777" w:rsidR="004424AC" w:rsidRPr="00C11D44" w:rsidRDefault="003B313F">
      <w:pPr>
        <w:ind w:left="-3" w:right="65"/>
        <w:rPr>
          <w:sz w:val="24"/>
          <w:szCs w:val="24"/>
        </w:rPr>
      </w:pPr>
      <w:r w:rsidRPr="00C11D44">
        <w:rPr>
          <w:sz w:val="24"/>
          <w:szCs w:val="24"/>
        </w:rPr>
        <w:t xml:space="preserve"> </w:t>
      </w:r>
    </w:p>
    <w:p w14:paraId="4E74040E" w14:textId="77777777" w:rsidR="004424AC" w:rsidRPr="00C11D44" w:rsidRDefault="00A83B4A">
      <w:pPr>
        <w:ind w:left="-3" w:right="65"/>
        <w:rPr>
          <w:sz w:val="24"/>
          <w:szCs w:val="24"/>
        </w:rPr>
      </w:pPr>
      <w:r w:rsidRPr="00C11D44">
        <w:rPr>
          <w:sz w:val="24"/>
          <w:szCs w:val="24"/>
        </w:rPr>
        <w:t>3.2</w:t>
      </w:r>
      <w:r w:rsidR="003B313F" w:rsidRPr="00C11D44">
        <w:rPr>
          <w:sz w:val="24"/>
          <w:szCs w:val="24"/>
        </w:rPr>
        <w:t xml:space="preserve">. Обязательная инвентаризация производится в случаях, предусмотренных действующим законодательством Российской Федерации. </w:t>
      </w:r>
    </w:p>
    <w:p w14:paraId="53CC6187" w14:textId="77777777" w:rsidR="004424AC" w:rsidRPr="00C11D44" w:rsidRDefault="00A83B4A">
      <w:pPr>
        <w:ind w:left="-3" w:right="65"/>
        <w:rPr>
          <w:sz w:val="24"/>
          <w:szCs w:val="24"/>
        </w:rPr>
      </w:pPr>
      <w:r w:rsidRPr="00C11D44">
        <w:rPr>
          <w:sz w:val="24"/>
          <w:szCs w:val="24"/>
        </w:rPr>
        <w:lastRenderedPageBreak/>
        <w:t>3.3</w:t>
      </w:r>
      <w:r w:rsidR="003B313F" w:rsidRPr="00C11D44">
        <w:rPr>
          <w:sz w:val="24"/>
          <w:szCs w:val="24"/>
        </w:rPr>
        <w:t>. В целях обеспечения достоверности данных учета и отчетности ежегодно перед составлением годовой отчетности обязательно проводится годовая инвентаризация. Годовая инвентаризация проводится с учетом следующих поло</w:t>
      </w:r>
      <w:r w:rsidR="00131E7E" w:rsidRPr="00C11D44">
        <w:rPr>
          <w:sz w:val="24"/>
          <w:szCs w:val="24"/>
        </w:rPr>
        <w:t>жений</w:t>
      </w:r>
      <w:r w:rsidR="003B313F" w:rsidRPr="00C11D44">
        <w:rPr>
          <w:sz w:val="24"/>
          <w:szCs w:val="24"/>
        </w:rPr>
        <w:t xml:space="preserve">: </w:t>
      </w:r>
    </w:p>
    <w:p w14:paraId="62C66D14" w14:textId="77777777" w:rsidR="004424AC" w:rsidRPr="00C11D44" w:rsidRDefault="003B313F">
      <w:pPr>
        <w:numPr>
          <w:ilvl w:val="0"/>
          <w:numId w:val="4"/>
        </w:numPr>
        <w:ind w:right="65"/>
        <w:rPr>
          <w:sz w:val="24"/>
          <w:szCs w:val="24"/>
        </w:rPr>
      </w:pPr>
      <w:r w:rsidRPr="00C11D44">
        <w:rPr>
          <w:sz w:val="24"/>
          <w:szCs w:val="24"/>
        </w:rPr>
        <w:t xml:space="preserve">инвентаризации подлежит все имущество независимо от его местонахождения и все виды финансовых </w:t>
      </w:r>
      <w:r w:rsidR="00A83B4A" w:rsidRPr="00C11D44">
        <w:rPr>
          <w:sz w:val="24"/>
          <w:szCs w:val="24"/>
        </w:rPr>
        <w:t>активов и обязательств Учреждения</w:t>
      </w:r>
      <w:r w:rsidRPr="00C11D44">
        <w:rPr>
          <w:sz w:val="24"/>
          <w:szCs w:val="24"/>
        </w:rPr>
        <w:t xml:space="preserve"> как на балансовых, так и на забалансовых счетах; </w:t>
      </w:r>
    </w:p>
    <w:p w14:paraId="71538DD3" w14:textId="77777777" w:rsidR="004424AC" w:rsidRPr="00C11D44" w:rsidRDefault="003B313F">
      <w:pPr>
        <w:numPr>
          <w:ilvl w:val="0"/>
          <w:numId w:val="4"/>
        </w:numPr>
        <w:ind w:right="65"/>
        <w:rPr>
          <w:sz w:val="24"/>
          <w:szCs w:val="24"/>
        </w:rPr>
      </w:pPr>
      <w:r w:rsidRPr="00C11D44">
        <w:rPr>
          <w:sz w:val="24"/>
          <w:szCs w:val="24"/>
        </w:rPr>
        <w:t xml:space="preserve">инвентаризации подлежит имущество, находящиеся на </w:t>
      </w:r>
      <w:r w:rsidR="00A83B4A" w:rsidRPr="00C11D44">
        <w:rPr>
          <w:sz w:val="24"/>
          <w:szCs w:val="24"/>
        </w:rPr>
        <w:t>ответственном хранении Учреждения</w:t>
      </w:r>
      <w:r w:rsidRPr="00C11D44">
        <w:rPr>
          <w:sz w:val="24"/>
          <w:szCs w:val="24"/>
        </w:rPr>
        <w:t xml:space="preserve">; </w:t>
      </w:r>
    </w:p>
    <w:p w14:paraId="2D74D7A2" w14:textId="77777777" w:rsidR="004424AC" w:rsidRPr="00C11D44" w:rsidRDefault="003B313F">
      <w:pPr>
        <w:numPr>
          <w:ilvl w:val="0"/>
          <w:numId w:val="4"/>
        </w:numPr>
        <w:ind w:right="65"/>
        <w:rPr>
          <w:sz w:val="24"/>
          <w:szCs w:val="24"/>
        </w:rPr>
      </w:pPr>
      <w:r w:rsidRPr="00C11D44">
        <w:rPr>
          <w:sz w:val="24"/>
          <w:szCs w:val="24"/>
        </w:rPr>
        <w:t xml:space="preserve">инвентаризация имущества, переданного в аренду (безвозмездное пользование), проводит арендатор (ссудополучатель); </w:t>
      </w:r>
    </w:p>
    <w:p w14:paraId="76811E9E" w14:textId="77777777" w:rsidR="004424AC" w:rsidRPr="00C11D44" w:rsidRDefault="003B313F">
      <w:pPr>
        <w:numPr>
          <w:ilvl w:val="0"/>
          <w:numId w:val="4"/>
        </w:numPr>
        <w:ind w:right="65"/>
        <w:rPr>
          <w:sz w:val="24"/>
          <w:szCs w:val="24"/>
        </w:rPr>
      </w:pPr>
      <w:r w:rsidRPr="00C11D44">
        <w:rPr>
          <w:sz w:val="24"/>
          <w:szCs w:val="24"/>
        </w:rPr>
        <w:t>инвентаризация имущества произ</w:t>
      </w:r>
      <w:r w:rsidR="00A83B4A" w:rsidRPr="00C11D44">
        <w:rPr>
          <w:sz w:val="24"/>
          <w:szCs w:val="24"/>
        </w:rPr>
        <w:t xml:space="preserve">водится по его местонахождению </w:t>
      </w:r>
      <w:r w:rsidRPr="00C11D44">
        <w:rPr>
          <w:sz w:val="24"/>
          <w:szCs w:val="24"/>
        </w:rPr>
        <w:t xml:space="preserve">и в разрезе ответственных лиц; </w:t>
      </w:r>
    </w:p>
    <w:p w14:paraId="52807926" w14:textId="77777777" w:rsidR="004424AC" w:rsidRPr="00C11D44" w:rsidRDefault="003B313F">
      <w:pPr>
        <w:numPr>
          <w:ilvl w:val="0"/>
          <w:numId w:val="4"/>
        </w:numPr>
        <w:ind w:right="65"/>
        <w:rPr>
          <w:sz w:val="24"/>
          <w:szCs w:val="24"/>
        </w:rPr>
      </w:pPr>
      <w:r w:rsidRPr="00C11D44">
        <w:rPr>
          <w:sz w:val="24"/>
          <w:szCs w:val="24"/>
        </w:rPr>
        <w:t xml:space="preserve">инвентаризация имущества перед составлением годовой бюджетной отчетности начинается не ранее 1 октября отчетного года, результаты инвентаризации имущества, проведенной в четвертом квартале отчетного года по иным основаниям засчитываются в составе годовой инвентаризации имущества; </w:t>
      </w:r>
    </w:p>
    <w:p w14:paraId="25B49A6C" w14:textId="77777777" w:rsidR="004424AC" w:rsidRPr="00C11D44" w:rsidRDefault="003B313F">
      <w:pPr>
        <w:numPr>
          <w:ilvl w:val="0"/>
          <w:numId w:val="4"/>
        </w:numPr>
        <w:ind w:right="65"/>
        <w:rPr>
          <w:sz w:val="24"/>
          <w:szCs w:val="24"/>
        </w:rPr>
      </w:pPr>
      <w:r w:rsidRPr="00C11D44">
        <w:rPr>
          <w:sz w:val="24"/>
          <w:szCs w:val="24"/>
        </w:rPr>
        <w:t xml:space="preserve">инвентаризация основных средств может проводиться один раз в три года; </w:t>
      </w:r>
    </w:p>
    <w:p w14:paraId="1C94DF21" w14:textId="77777777" w:rsidR="004424AC" w:rsidRPr="00C11D44" w:rsidRDefault="003B313F">
      <w:pPr>
        <w:numPr>
          <w:ilvl w:val="0"/>
          <w:numId w:val="4"/>
        </w:numPr>
        <w:ind w:right="65"/>
        <w:rPr>
          <w:sz w:val="24"/>
          <w:szCs w:val="24"/>
        </w:rPr>
      </w:pPr>
      <w:r w:rsidRPr="00C11D44">
        <w:rPr>
          <w:sz w:val="24"/>
          <w:szCs w:val="24"/>
        </w:rPr>
        <w:t>инвентаризация библиотечного фонд</w:t>
      </w:r>
      <w:r w:rsidR="007D0804" w:rsidRPr="00C11D44">
        <w:rPr>
          <w:sz w:val="24"/>
          <w:szCs w:val="24"/>
        </w:rPr>
        <w:t>а</w:t>
      </w:r>
      <w:r w:rsidR="00A83B4A" w:rsidRPr="00C11D44">
        <w:rPr>
          <w:sz w:val="24"/>
          <w:szCs w:val="24"/>
        </w:rPr>
        <w:t xml:space="preserve"> проводится один раз</w:t>
      </w:r>
      <w:r w:rsidRPr="00C11D44">
        <w:rPr>
          <w:sz w:val="24"/>
          <w:szCs w:val="24"/>
        </w:rPr>
        <w:t xml:space="preserve"> в пять лет; </w:t>
      </w:r>
    </w:p>
    <w:p w14:paraId="1640A9D1" w14:textId="77777777" w:rsidR="004424AC" w:rsidRPr="00C11D44" w:rsidRDefault="003B313F">
      <w:pPr>
        <w:numPr>
          <w:ilvl w:val="0"/>
          <w:numId w:val="4"/>
        </w:numPr>
        <w:ind w:right="65"/>
        <w:rPr>
          <w:sz w:val="24"/>
          <w:szCs w:val="24"/>
        </w:rPr>
      </w:pPr>
      <w:r w:rsidRPr="00C11D44">
        <w:rPr>
          <w:sz w:val="24"/>
          <w:szCs w:val="24"/>
        </w:rPr>
        <w:t xml:space="preserve">результаты инвентаризации по забалансовому счету 27 «Материальные ценности, выданные в личное пользование работникам (сотрудникам)» оформляются Инвентаризационными описями (ф. 0504087) по каждому сотруднику; </w:t>
      </w:r>
    </w:p>
    <w:p w14:paraId="49BF6C93" w14:textId="77777777" w:rsidR="004424AC" w:rsidRPr="00C11D44" w:rsidRDefault="003B313F">
      <w:pPr>
        <w:numPr>
          <w:ilvl w:val="0"/>
          <w:numId w:val="4"/>
        </w:numPr>
        <w:ind w:right="65"/>
        <w:rPr>
          <w:sz w:val="24"/>
          <w:szCs w:val="24"/>
        </w:rPr>
      </w:pPr>
      <w:r w:rsidRPr="00C11D44">
        <w:rPr>
          <w:sz w:val="24"/>
          <w:szCs w:val="24"/>
        </w:rPr>
        <w:t xml:space="preserve">результаты инвентаризации расходов будущих периодов оформляются Инвентаризационной описью по форме 0317012 (Акт инвентаризации расходов будущих периодов ИНВ-11). </w:t>
      </w:r>
    </w:p>
    <w:p w14:paraId="4FB51F57" w14:textId="77777777" w:rsidR="004424AC" w:rsidRPr="00C11D44" w:rsidRDefault="00131E7E" w:rsidP="00131E7E">
      <w:pPr>
        <w:ind w:left="720" w:right="65" w:firstLine="0"/>
        <w:rPr>
          <w:sz w:val="24"/>
          <w:szCs w:val="24"/>
        </w:rPr>
      </w:pPr>
      <w:r w:rsidRPr="00C11D44">
        <w:rPr>
          <w:sz w:val="24"/>
          <w:szCs w:val="24"/>
        </w:rPr>
        <w:t xml:space="preserve">           3.4. </w:t>
      </w:r>
      <w:r w:rsidR="003B313F" w:rsidRPr="00C11D44">
        <w:rPr>
          <w:sz w:val="24"/>
          <w:szCs w:val="24"/>
        </w:rPr>
        <w:t xml:space="preserve">При проведении годовой инвентаризации инвентаризационная комиссия применяет положения СГС «Обесценение активов»: </w:t>
      </w:r>
    </w:p>
    <w:p w14:paraId="72802192" w14:textId="77777777" w:rsidR="004424AC" w:rsidRPr="00C11D44" w:rsidRDefault="00131E7E" w:rsidP="009E085E">
      <w:pPr>
        <w:ind w:right="65"/>
        <w:rPr>
          <w:sz w:val="24"/>
          <w:szCs w:val="24"/>
        </w:rPr>
      </w:pPr>
      <w:r w:rsidRPr="00C11D44">
        <w:rPr>
          <w:sz w:val="24"/>
          <w:szCs w:val="24"/>
        </w:rPr>
        <w:t xml:space="preserve"> 3.4.1. </w:t>
      </w:r>
      <w:r w:rsidR="003B313F" w:rsidRPr="00C11D44">
        <w:rPr>
          <w:sz w:val="24"/>
          <w:szCs w:val="24"/>
        </w:rPr>
        <w:t xml:space="preserve">Выявляет внутренние и внешние признаки обесценения актива индивидуально: </w:t>
      </w:r>
    </w:p>
    <w:p w14:paraId="3894DD7E" w14:textId="77777777" w:rsidR="004424AC" w:rsidRPr="00C11D44" w:rsidRDefault="003B313F">
      <w:pPr>
        <w:ind w:left="708" w:right="65" w:firstLine="0"/>
        <w:rPr>
          <w:sz w:val="24"/>
          <w:szCs w:val="24"/>
        </w:rPr>
      </w:pPr>
      <w:r w:rsidRPr="00C11D44">
        <w:rPr>
          <w:sz w:val="24"/>
          <w:szCs w:val="24"/>
        </w:rPr>
        <w:t xml:space="preserve"> а) для каждого актива, не генерирующего денежные потоки; </w:t>
      </w:r>
    </w:p>
    <w:p w14:paraId="42020390" w14:textId="77777777" w:rsidR="004424AC" w:rsidRPr="00C11D44" w:rsidRDefault="003B313F">
      <w:pPr>
        <w:ind w:left="708" w:right="65" w:firstLine="0"/>
        <w:rPr>
          <w:sz w:val="24"/>
          <w:szCs w:val="24"/>
        </w:rPr>
      </w:pPr>
      <w:r w:rsidRPr="00C11D44">
        <w:rPr>
          <w:sz w:val="24"/>
          <w:szCs w:val="24"/>
        </w:rPr>
        <w:t xml:space="preserve"> б) для каждого актива, генерирующего денежные потоки; </w:t>
      </w:r>
    </w:p>
    <w:p w14:paraId="624F8E84" w14:textId="77777777" w:rsidR="004424AC" w:rsidRPr="00C11D44" w:rsidRDefault="003B313F">
      <w:pPr>
        <w:ind w:left="708" w:right="65" w:firstLine="0"/>
        <w:rPr>
          <w:sz w:val="24"/>
          <w:szCs w:val="24"/>
        </w:rPr>
      </w:pPr>
      <w:r w:rsidRPr="00C11D44">
        <w:rPr>
          <w:sz w:val="24"/>
          <w:szCs w:val="24"/>
        </w:rPr>
        <w:t xml:space="preserve"> в) для единицы, генерирующей денежные потоки. </w:t>
      </w:r>
    </w:p>
    <w:p w14:paraId="211B4AAD" w14:textId="77777777" w:rsidR="004424AC" w:rsidRPr="00C11D44" w:rsidRDefault="00131E7E" w:rsidP="009E085E">
      <w:pPr>
        <w:ind w:right="65"/>
        <w:rPr>
          <w:sz w:val="24"/>
          <w:szCs w:val="24"/>
        </w:rPr>
      </w:pPr>
      <w:r w:rsidRPr="00C11D44">
        <w:rPr>
          <w:sz w:val="24"/>
          <w:szCs w:val="24"/>
        </w:rPr>
        <w:t xml:space="preserve"> 3.4.2. </w:t>
      </w:r>
      <w:r w:rsidR="003B313F" w:rsidRPr="00C11D44">
        <w:rPr>
          <w:sz w:val="24"/>
          <w:szCs w:val="24"/>
        </w:rPr>
        <w:t>Инвентаризацион</w:t>
      </w:r>
      <w:r w:rsidRPr="00C11D44">
        <w:rPr>
          <w:sz w:val="24"/>
          <w:szCs w:val="24"/>
        </w:rPr>
        <w:t xml:space="preserve">ная комиссия обозначает наличие </w:t>
      </w:r>
      <w:r w:rsidR="003B313F" w:rsidRPr="00C11D44">
        <w:rPr>
          <w:sz w:val="24"/>
          <w:szCs w:val="24"/>
        </w:rPr>
        <w:t xml:space="preserve">внутренних или внешних признаков обесценения в графе «Примечание» соответствующих инвентаризационных описей. </w:t>
      </w:r>
    </w:p>
    <w:p w14:paraId="2F0C97D4" w14:textId="77777777" w:rsidR="004424AC" w:rsidRPr="00C11D44" w:rsidRDefault="00131E7E" w:rsidP="009E085E">
      <w:pPr>
        <w:ind w:right="65"/>
        <w:rPr>
          <w:sz w:val="24"/>
          <w:szCs w:val="24"/>
        </w:rPr>
      </w:pPr>
      <w:r w:rsidRPr="00C11D44">
        <w:rPr>
          <w:sz w:val="24"/>
          <w:szCs w:val="24"/>
        </w:rPr>
        <w:t xml:space="preserve">3.4.3. </w:t>
      </w:r>
      <w:r w:rsidR="003B313F" w:rsidRPr="00C11D44">
        <w:rPr>
          <w:sz w:val="24"/>
          <w:szCs w:val="24"/>
        </w:rPr>
        <w:t xml:space="preserve">Выявляет наличие внутренних или внешних признаков снижения убытка от обесценения активов – для активов, по которым в предыдущих отчетных периодах был признан убыток от обесценения. </w:t>
      </w:r>
    </w:p>
    <w:p w14:paraId="112976B6" w14:textId="77777777" w:rsidR="004424AC" w:rsidRPr="00C11D44" w:rsidRDefault="00131E7E" w:rsidP="009E085E">
      <w:pPr>
        <w:ind w:right="65"/>
        <w:rPr>
          <w:sz w:val="24"/>
          <w:szCs w:val="24"/>
        </w:rPr>
      </w:pPr>
      <w:r w:rsidRPr="00C11D44">
        <w:rPr>
          <w:sz w:val="24"/>
          <w:szCs w:val="24"/>
        </w:rPr>
        <w:t xml:space="preserve"> 3.4.4. </w:t>
      </w:r>
      <w:r w:rsidR="003B313F" w:rsidRPr="00C11D44">
        <w:rPr>
          <w:sz w:val="24"/>
          <w:szCs w:val="24"/>
        </w:rPr>
        <w:t xml:space="preserve">Наличие внутренних или внешних признаков восстановления убытка инвентаризационная комиссия обозначает в графе «Примечание» соответствующих инвентаризационных описей. </w:t>
      </w:r>
    </w:p>
    <w:p w14:paraId="7EBBDDA9" w14:textId="77777777" w:rsidR="004424AC" w:rsidRPr="00C11D44" w:rsidRDefault="00131E7E" w:rsidP="009E085E">
      <w:pPr>
        <w:ind w:right="65"/>
        <w:rPr>
          <w:sz w:val="24"/>
          <w:szCs w:val="24"/>
        </w:rPr>
      </w:pPr>
      <w:r w:rsidRPr="00C11D44">
        <w:rPr>
          <w:sz w:val="24"/>
          <w:szCs w:val="24"/>
        </w:rPr>
        <w:t xml:space="preserve"> 3.4.5. </w:t>
      </w:r>
      <w:r w:rsidR="003B313F" w:rsidRPr="00C11D44">
        <w:rPr>
          <w:sz w:val="24"/>
          <w:szCs w:val="24"/>
        </w:rPr>
        <w:t>Выносит рекомендации по необходимости оценки справедливой стоимости комиссией по поступлению и выбытию активов для тех акт</w:t>
      </w:r>
      <w:r w:rsidRPr="00C11D44">
        <w:rPr>
          <w:sz w:val="24"/>
          <w:szCs w:val="24"/>
        </w:rPr>
        <w:t xml:space="preserve">ивов, </w:t>
      </w:r>
      <w:r w:rsidR="003B313F" w:rsidRPr="00C11D44">
        <w:rPr>
          <w:sz w:val="24"/>
          <w:szCs w:val="24"/>
        </w:rPr>
        <w:t xml:space="preserve">по которым были обнаружены признаки обесценения или восстановления убытка от обесценения – в разделе «Заключение комиссии» соответствующих инвентаризационных описей. </w:t>
      </w:r>
    </w:p>
    <w:p w14:paraId="0833896B" w14:textId="77777777" w:rsidR="004424AC" w:rsidRPr="00C11D44" w:rsidRDefault="003B313F">
      <w:pPr>
        <w:ind w:left="-3" w:right="65"/>
        <w:rPr>
          <w:sz w:val="24"/>
          <w:szCs w:val="24"/>
        </w:rPr>
      </w:pPr>
      <w:r w:rsidRPr="00C11D44">
        <w:rPr>
          <w:sz w:val="24"/>
          <w:szCs w:val="24"/>
        </w:rPr>
        <w:lastRenderedPageBreak/>
        <w:t>Решение о признании убытка от обесценения актива принимается комиссией по поступлению и выбыт</w:t>
      </w:r>
      <w:r w:rsidR="009E085E" w:rsidRPr="00C11D44">
        <w:rPr>
          <w:sz w:val="24"/>
          <w:szCs w:val="24"/>
        </w:rPr>
        <w:t xml:space="preserve">ию активов с составлением Акта </w:t>
      </w:r>
      <w:r w:rsidRPr="00C11D44">
        <w:rPr>
          <w:sz w:val="24"/>
          <w:szCs w:val="24"/>
        </w:rPr>
        <w:t>об обесценении нефинансовых активо</w:t>
      </w:r>
      <w:r w:rsidR="009E085E" w:rsidRPr="00C11D44">
        <w:rPr>
          <w:sz w:val="24"/>
          <w:szCs w:val="24"/>
        </w:rPr>
        <w:t xml:space="preserve">в (приложение № 10.5). Решение </w:t>
      </w:r>
      <w:r w:rsidRPr="00C11D44">
        <w:rPr>
          <w:sz w:val="24"/>
          <w:szCs w:val="24"/>
        </w:rPr>
        <w:t xml:space="preserve">о признании убытка от обесценения активов, распоряжение которыми требует согласования с собственником имущества принимается только после получения такого согласования.  </w:t>
      </w:r>
    </w:p>
    <w:p w14:paraId="3C2B8C70" w14:textId="77777777" w:rsidR="004424AC" w:rsidRPr="00C11D44" w:rsidRDefault="009E085E" w:rsidP="009E085E">
      <w:pPr>
        <w:ind w:right="65"/>
        <w:rPr>
          <w:sz w:val="24"/>
          <w:szCs w:val="24"/>
        </w:rPr>
      </w:pPr>
      <w:r w:rsidRPr="00C11D44">
        <w:rPr>
          <w:sz w:val="24"/>
          <w:szCs w:val="24"/>
        </w:rPr>
        <w:t xml:space="preserve">  3.5. </w:t>
      </w:r>
      <w:r w:rsidR="003B313F" w:rsidRPr="00C11D44">
        <w:rPr>
          <w:sz w:val="24"/>
          <w:szCs w:val="24"/>
        </w:rPr>
        <w:t>При проведении годовой ин</w:t>
      </w:r>
      <w:r w:rsidRPr="00C11D44">
        <w:rPr>
          <w:sz w:val="24"/>
          <w:szCs w:val="24"/>
        </w:rPr>
        <w:t xml:space="preserve">вентаризации инвентаризационная </w:t>
      </w:r>
      <w:r w:rsidR="003B313F" w:rsidRPr="00C11D44">
        <w:rPr>
          <w:sz w:val="24"/>
          <w:szCs w:val="24"/>
        </w:rPr>
        <w:t>комиссия оценивает степень вовлеченност</w:t>
      </w:r>
      <w:r w:rsidRPr="00C11D44">
        <w:rPr>
          <w:sz w:val="24"/>
          <w:szCs w:val="24"/>
        </w:rPr>
        <w:t xml:space="preserve">и объекта нефинансовых активов </w:t>
      </w:r>
      <w:r w:rsidR="003B313F" w:rsidRPr="00C11D44">
        <w:rPr>
          <w:sz w:val="24"/>
          <w:szCs w:val="24"/>
        </w:rPr>
        <w:t xml:space="preserve">в хозяйственный оборот и выявляет признаки прекращения признания объектов бухгалтерского учета. В случае если комиссия не уверена в будущем повышении (снижении) полезного потенциала либо увеличении (уменьшении) будущих экономических выгод по соответствующим инвентаризируемым объектам, выносится рекомендация для руководителя о прекращении признания объекта бухгалтерского учета – в разделе «Заключение комиссии» соответствующих инвентаризационных описей. </w:t>
      </w:r>
    </w:p>
    <w:p w14:paraId="6DB771DC" w14:textId="77777777" w:rsidR="004424AC" w:rsidRPr="00C11D44" w:rsidRDefault="009E085E" w:rsidP="009E085E">
      <w:pPr>
        <w:ind w:right="65"/>
        <w:rPr>
          <w:sz w:val="24"/>
          <w:szCs w:val="24"/>
        </w:rPr>
      </w:pPr>
      <w:r w:rsidRPr="00C11D44">
        <w:rPr>
          <w:sz w:val="24"/>
          <w:szCs w:val="24"/>
        </w:rPr>
        <w:t xml:space="preserve">3.6. </w:t>
      </w:r>
      <w:r w:rsidR="003B313F" w:rsidRPr="00C11D44">
        <w:rPr>
          <w:sz w:val="24"/>
          <w:szCs w:val="24"/>
        </w:rPr>
        <w:t xml:space="preserve">При составлении Инвентаризационной описи (сличительной ведомости) по объектам нефинансовых активов (ф. 0504087) используются следующие коды: </w:t>
      </w:r>
    </w:p>
    <w:p w14:paraId="31980892" w14:textId="77777777" w:rsidR="004424AC" w:rsidRPr="00C11D44" w:rsidRDefault="003B313F">
      <w:pPr>
        <w:spacing w:after="142" w:line="259" w:lineRule="auto"/>
        <w:ind w:left="540" w:right="0" w:firstLine="0"/>
        <w:jc w:val="left"/>
        <w:rPr>
          <w:sz w:val="24"/>
          <w:szCs w:val="24"/>
        </w:rPr>
      </w:pPr>
      <w:r w:rsidRPr="00C11D44">
        <w:rPr>
          <w:sz w:val="24"/>
          <w:szCs w:val="24"/>
        </w:rPr>
        <w:t xml:space="preserve"> </w:t>
      </w:r>
    </w:p>
    <w:p w14:paraId="308DA86D" w14:textId="77777777" w:rsidR="004424AC" w:rsidRPr="00C11D44" w:rsidRDefault="009E085E">
      <w:pPr>
        <w:spacing w:after="0" w:line="259" w:lineRule="auto"/>
        <w:ind w:left="10" w:right="60" w:hanging="10"/>
        <w:jc w:val="right"/>
        <w:rPr>
          <w:sz w:val="24"/>
          <w:szCs w:val="24"/>
        </w:rPr>
      </w:pPr>
      <w:r w:rsidRPr="00C11D44">
        <w:rPr>
          <w:sz w:val="24"/>
          <w:szCs w:val="24"/>
        </w:rPr>
        <w:t>Таблица № 3</w:t>
      </w:r>
      <w:r w:rsidR="003B313F" w:rsidRPr="00C11D44">
        <w:rPr>
          <w:sz w:val="24"/>
          <w:szCs w:val="24"/>
        </w:rPr>
        <w:t xml:space="preserve">  </w:t>
      </w:r>
    </w:p>
    <w:p w14:paraId="458319D7" w14:textId="77777777" w:rsidR="004424AC" w:rsidRPr="00C11D44" w:rsidRDefault="003B313F">
      <w:pPr>
        <w:spacing w:after="0" w:line="259" w:lineRule="auto"/>
        <w:ind w:right="0" w:firstLine="0"/>
        <w:jc w:val="right"/>
        <w:rPr>
          <w:sz w:val="24"/>
          <w:szCs w:val="24"/>
        </w:rPr>
      </w:pPr>
      <w:r w:rsidRPr="00C11D44">
        <w:rPr>
          <w:sz w:val="24"/>
          <w:szCs w:val="24"/>
        </w:rPr>
        <w:t xml:space="preserve"> </w:t>
      </w:r>
    </w:p>
    <w:tbl>
      <w:tblPr>
        <w:tblW w:w="9606" w:type="dxa"/>
        <w:tblInd w:w="17" w:type="dxa"/>
        <w:tblCellMar>
          <w:top w:w="14" w:type="dxa"/>
          <w:right w:w="41" w:type="dxa"/>
        </w:tblCellMar>
        <w:tblLook w:val="04A0" w:firstRow="1" w:lastRow="0" w:firstColumn="1" w:lastColumn="0" w:noHBand="0" w:noVBand="1"/>
      </w:tblPr>
      <w:tblGrid>
        <w:gridCol w:w="3190"/>
        <w:gridCol w:w="6416"/>
      </w:tblGrid>
      <w:tr w:rsidR="004424AC" w:rsidRPr="00C11D44" w14:paraId="0F9D10B3" w14:textId="77777777">
        <w:trPr>
          <w:trHeight w:val="975"/>
        </w:trPr>
        <w:tc>
          <w:tcPr>
            <w:tcW w:w="9606" w:type="dxa"/>
            <w:gridSpan w:val="2"/>
            <w:tcBorders>
              <w:top w:val="single" w:sz="4" w:space="0" w:color="000000"/>
              <w:left w:val="single" w:sz="4" w:space="0" w:color="000000"/>
              <w:bottom w:val="single" w:sz="4" w:space="0" w:color="000000"/>
              <w:right w:val="single" w:sz="4" w:space="0" w:color="000000"/>
            </w:tcBorders>
          </w:tcPr>
          <w:p w14:paraId="51832871" w14:textId="77777777" w:rsidR="004424AC" w:rsidRPr="00C11D44" w:rsidRDefault="003B313F">
            <w:pPr>
              <w:spacing w:after="55" w:line="237" w:lineRule="auto"/>
              <w:ind w:right="0" w:firstLine="0"/>
              <w:jc w:val="center"/>
              <w:rPr>
                <w:sz w:val="24"/>
                <w:szCs w:val="24"/>
              </w:rPr>
            </w:pPr>
            <w:r w:rsidRPr="00C11D44">
              <w:rPr>
                <w:sz w:val="24"/>
                <w:szCs w:val="24"/>
              </w:rPr>
              <w:t xml:space="preserve">В графе 8 указывается информация о состоянии объекта имущества на дату инвентаризации с учетом оценки его технического состояния и (или) степени </w:t>
            </w:r>
          </w:p>
          <w:p w14:paraId="2FB36100" w14:textId="77777777" w:rsidR="004424AC" w:rsidRPr="00C11D44" w:rsidRDefault="003B313F">
            <w:pPr>
              <w:spacing w:after="0" w:line="259" w:lineRule="auto"/>
              <w:ind w:right="16" w:firstLine="0"/>
              <w:jc w:val="center"/>
              <w:rPr>
                <w:sz w:val="24"/>
                <w:szCs w:val="24"/>
              </w:rPr>
            </w:pPr>
            <w:r w:rsidRPr="00C11D44">
              <w:rPr>
                <w:sz w:val="24"/>
                <w:szCs w:val="24"/>
              </w:rPr>
              <w:t xml:space="preserve">вовлеченности в хозяйственный оборот </w:t>
            </w:r>
          </w:p>
        </w:tc>
      </w:tr>
      <w:tr w:rsidR="004424AC" w:rsidRPr="00C11D44" w14:paraId="36D9F52C" w14:textId="77777777">
        <w:trPr>
          <w:trHeight w:val="331"/>
        </w:trPr>
        <w:tc>
          <w:tcPr>
            <w:tcW w:w="3190" w:type="dxa"/>
            <w:tcBorders>
              <w:top w:val="single" w:sz="4" w:space="0" w:color="000000"/>
              <w:left w:val="single" w:sz="4" w:space="0" w:color="000000"/>
              <w:bottom w:val="single" w:sz="4" w:space="0" w:color="000000"/>
              <w:right w:val="single" w:sz="4" w:space="0" w:color="000000"/>
            </w:tcBorders>
          </w:tcPr>
          <w:p w14:paraId="17965263" w14:textId="77777777" w:rsidR="004424AC" w:rsidRPr="00C11D44" w:rsidRDefault="003B313F">
            <w:pPr>
              <w:spacing w:after="0" w:line="259" w:lineRule="auto"/>
              <w:ind w:right="16" w:firstLine="0"/>
              <w:jc w:val="center"/>
              <w:rPr>
                <w:sz w:val="24"/>
                <w:szCs w:val="24"/>
              </w:rPr>
            </w:pPr>
            <w:r w:rsidRPr="00C11D44">
              <w:rPr>
                <w:b/>
                <w:sz w:val="24"/>
                <w:szCs w:val="24"/>
              </w:rPr>
              <w:t xml:space="preserve">Код </w:t>
            </w:r>
          </w:p>
        </w:tc>
        <w:tc>
          <w:tcPr>
            <w:tcW w:w="6416" w:type="dxa"/>
            <w:tcBorders>
              <w:top w:val="single" w:sz="4" w:space="0" w:color="000000"/>
              <w:left w:val="single" w:sz="4" w:space="0" w:color="000000"/>
              <w:bottom w:val="single" w:sz="4" w:space="0" w:color="000000"/>
              <w:right w:val="single" w:sz="4" w:space="0" w:color="000000"/>
            </w:tcBorders>
          </w:tcPr>
          <w:p w14:paraId="7CE34BA5" w14:textId="77777777" w:rsidR="004424AC" w:rsidRPr="00C11D44" w:rsidRDefault="003B313F">
            <w:pPr>
              <w:spacing w:after="0" w:line="259" w:lineRule="auto"/>
              <w:ind w:right="12" w:firstLine="0"/>
              <w:jc w:val="center"/>
              <w:rPr>
                <w:sz w:val="24"/>
                <w:szCs w:val="24"/>
              </w:rPr>
            </w:pPr>
            <w:r w:rsidRPr="00C11D44">
              <w:rPr>
                <w:b/>
                <w:sz w:val="24"/>
                <w:szCs w:val="24"/>
              </w:rPr>
              <w:t xml:space="preserve">Описание кода </w:t>
            </w:r>
          </w:p>
        </w:tc>
      </w:tr>
      <w:tr w:rsidR="004424AC" w:rsidRPr="00C11D44" w14:paraId="1AF64F77" w14:textId="77777777">
        <w:trPr>
          <w:trHeight w:val="334"/>
        </w:trPr>
        <w:tc>
          <w:tcPr>
            <w:tcW w:w="9606" w:type="dxa"/>
            <w:gridSpan w:val="2"/>
            <w:tcBorders>
              <w:top w:val="single" w:sz="4" w:space="0" w:color="000000"/>
              <w:left w:val="single" w:sz="4" w:space="0" w:color="000000"/>
              <w:bottom w:val="single" w:sz="4" w:space="0" w:color="000000"/>
              <w:right w:val="single" w:sz="4" w:space="0" w:color="000000"/>
            </w:tcBorders>
          </w:tcPr>
          <w:p w14:paraId="629F791E" w14:textId="77777777" w:rsidR="004424AC" w:rsidRPr="00C11D44" w:rsidRDefault="003B313F">
            <w:pPr>
              <w:spacing w:after="0" w:line="259" w:lineRule="auto"/>
              <w:ind w:right="12" w:firstLine="0"/>
              <w:jc w:val="center"/>
              <w:rPr>
                <w:sz w:val="24"/>
                <w:szCs w:val="24"/>
              </w:rPr>
            </w:pPr>
            <w:r w:rsidRPr="00C11D44">
              <w:rPr>
                <w:b/>
                <w:sz w:val="24"/>
                <w:szCs w:val="24"/>
              </w:rPr>
              <w:t xml:space="preserve">Для объектов основных средств </w:t>
            </w:r>
          </w:p>
        </w:tc>
      </w:tr>
      <w:tr w:rsidR="004424AC" w:rsidRPr="00C11D44" w14:paraId="045A9CF6" w14:textId="77777777">
        <w:trPr>
          <w:trHeight w:val="331"/>
        </w:trPr>
        <w:tc>
          <w:tcPr>
            <w:tcW w:w="3190" w:type="dxa"/>
            <w:tcBorders>
              <w:top w:val="single" w:sz="4" w:space="0" w:color="000000"/>
              <w:left w:val="single" w:sz="4" w:space="0" w:color="000000"/>
              <w:bottom w:val="single" w:sz="4" w:space="0" w:color="000000"/>
              <w:right w:val="single" w:sz="4" w:space="0" w:color="000000"/>
            </w:tcBorders>
          </w:tcPr>
          <w:p w14:paraId="76533A5B" w14:textId="77777777" w:rsidR="004424AC" w:rsidRPr="00C11D44" w:rsidRDefault="003B313F">
            <w:pPr>
              <w:spacing w:after="0" w:line="259" w:lineRule="auto"/>
              <w:ind w:right="15" w:firstLine="0"/>
              <w:jc w:val="center"/>
              <w:rPr>
                <w:sz w:val="24"/>
                <w:szCs w:val="24"/>
              </w:rPr>
            </w:pPr>
            <w:r w:rsidRPr="00C11D44">
              <w:rPr>
                <w:b/>
                <w:sz w:val="24"/>
                <w:szCs w:val="24"/>
              </w:rPr>
              <w:t xml:space="preserve">11 </w:t>
            </w:r>
          </w:p>
        </w:tc>
        <w:tc>
          <w:tcPr>
            <w:tcW w:w="6416" w:type="dxa"/>
            <w:tcBorders>
              <w:top w:val="single" w:sz="4" w:space="0" w:color="000000"/>
              <w:left w:val="single" w:sz="4" w:space="0" w:color="000000"/>
              <w:bottom w:val="single" w:sz="4" w:space="0" w:color="000000"/>
              <w:right w:val="single" w:sz="4" w:space="0" w:color="000000"/>
            </w:tcBorders>
          </w:tcPr>
          <w:p w14:paraId="71F2A2C0" w14:textId="77777777" w:rsidR="004424AC" w:rsidRPr="00C11D44" w:rsidRDefault="003B313F">
            <w:pPr>
              <w:spacing w:after="0" w:line="259" w:lineRule="auto"/>
              <w:ind w:right="0" w:firstLine="0"/>
              <w:jc w:val="left"/>
              <w:rPr>
                <w:sz w:val="24"/>
                <w:szCs w:val="24"/>
              </w:rPr>
            </w:pPr>
            <w:r w:rsidRPr="00C11D44">
              <w:rPr>
                <w:sz w:val="24"/>
                <w:szCs w:val="24"/>
              </w:rPr>
              <w:t xml:space="preserve">В эксплуатации </w:t>
            </w:r>
          </w:p>
        </w:tc>
      </w:tr>
      <w:tr w:rsidR="004424AC" w:rsidRPr="00C11D44" w14:paraId="695EDD25" w14:textId="77777777">
        <w:trPr>
          <w:trHeight w:val="331"/>
        </w:trPr>
        <w:tc>
          <w:tcPr>
            <w:tcW w:w="3190" w:type="dxa"/>
            <w:tcBorders>
              <w:top w:val="single" w:sz="4" w:space="0" w:color="000000"/>
              <w:left w:val="single" w:sz="4" w:space="0" w:color="000000"/>
              <w:bottom w:val="single" w:sz="4" w:space="0" w:color="000000"/>
              <w:right w:val="single" w:sz="4" w:space="0" w:color="000000"/>
            </w:tcBorders>
          </w:tcPr>
          <w:p w14:paraId="23442A90" w14:textId="77777777" w:rsidR="004424AC" w:rsidRPr="00C11D44" w:rsidRDefault="003B313F">
            <w:pPr>
              <w:spacing w:after="0" w:line="259" w:lineRule="auto"/>
              <w:ind w:right="15" w:firstLine="0"/>
              <w:jc w:val="center"/>
              <w:rPr>
                <w:sz w:val="24"/>
                <w:szCs w:val="24"/>
              </w:rPr>
            </w:pPr>
            <w:r w:rsidRPr="00C11D44">
              <w:rPr>
                <w:b/>
                <w:sz w:val="24"/>
                <w:szCs w:val="24"/>
              </w:rPr>
              <w:t xml:space="preserve">12 </w:t>
            </w:r>
          </w:p>
        </w:tc>
        <w:tc>
          <w:tcPr>
            <w:tcW w:w="6416" w:type="dxa"/>
            <w:tcBorders>
              <w:top w:val="single" w:sz="4" w:space="0" w:color="000000"/>
              <w:left w:val="single" w:sz="4" w:space="0" w:color="000000"/>
              <w:bottom w:val="single" w:sz="4" w:space="0" w:color="000000"/>
              <w:right w:val="single" w:sz="4" w:space="0" w:color="000000"/>
            </w:tcBorders>
          </w:tcPr>
          <w:p w14:paraId="09219BB3" w14:textId="77777777" w:rsidR="004424AC" w:rsidRPr="00C11D44" w:rsidRDefault="003B313F">
            <w:pPr>
              <w:spacing w:after="0" w:line="259" w:lineRule="auto"/>
              <w:ind w:right="0" w:firstLine="0"/>
              <w:jc w:val="left"/>
              <w:rPr>
                <w:sz w:val="24"/>
                <w:szCs w:val="24"/>
              </w:rPr>
            </w:pPr>
            <w:r w:rsidRPr="00C11D44">
              <w:rPr>
                <w:sz w:val="24"/>
                <w:szCs w:val="24"/>
              </w:rPr>
              <w:t xml:space="preserve">Требуется ремонт </w:t>
            </w:r>
          </w:p>
        </w:tc>
      </w:tr>
      <w:tr w:rsidR="004424AC" w:rsidRPr="00C11D44" w14:paraId="518F23E0" w14:textId="77777777">
        <w:trPr>
          <w:trHeight w:val="334"/>
        </w:trPr>
        <w:tc>
          <w:tcPr>
            <w:tcW w:w="3190" w:type="dxa"/>
            <w:tcBorders>
              <w:top w:val="single" w:sz="4" w:space="0" w:color="000000"/>
              <w:left w:val="single" w:sz="4" w:space="0" w:color="000000"/>
              <w:bottom w:val="single" w:sz="4" w:space="0" w:color="000000"/>
              <w:right w:val="single" w:sz="4" w:space="0" w:color="000000"/>
            </w:tcBorders>
          </w:tcPr>
          <w:p w14:paraId="7756BA57" w14:textId="77777777" w:rsidR="004424AC" w:rsidRPr="00C11D44" w:rsidRDefault="003B313F">
            <w:pPr>
              <w:spacing w:after="0" w:line="259" w:lineRule="auto"/>
              <w:ind w:right="15" w:firstLine="0"/>
              <w:jc w:val="center"/>
              <w:rPr>
                <w:sz w:val="24"/>
                <w:szCs w:val="24"/>
              </w:rPr>
            </w:pPr>
            <w:r w:rsidRPr="00C11D44">
              <w:rPr>
                <w:b/>
                <w:sz w:val="24"/>
                <w:szCs w:val="24"/>
              </w:rPr>
              <w:t xml:space="preserve">13 </w:t>
            </w:r>
          </w:p>
        </w:tc>
        <w:tc>
          <w:tcPr>
            <w:tcW w:w="6416" w:type="dxa"/>
            <w:tcBorders>
              <w:top w:val="single" w:sz="4" w:space="0" w:color="000000"/>
              <w:left w:val="single" w:sz="4" w:space="0" w:color="000000"/>
              <w:bottom w:val="single" w:sz="4" w:space="0" w:color="000000"/>
              <w:right w:val="single" w:sz="4" w:space="0" w:color="000000"/>
            </w:tcBorders>
          </w:tcPr>
          <w:p w14:paraId="55379D01" w14:textId="77777777" w:rsidR="004424AC" w:rsidRPr="00C11D44" w:rsidRDefault="003B313F">
            <w:pPr>
              <w:spacing w:after="0" w:line="259" w:lineRule="auto"/>
              <w:ind w:right="0" w:firstLine="0"/>
              <w:jc w:val="left"/>
              <w:rPr>
                <w:sz w:val="24"/>
                <w:szCs w:val="24"/>
              </w:rPr>
            </w:pPr>
            <w:r w:rsidRPr="00C11D44">
              <w:rPr>
                <w:sz w:val="24"/>
                <w:szCs w:val="24"/>
              </w:rPr>
              <w:t xml:space="preserve">Находится на консервации </w:t>
            </w:r>
          </w:p>
        </w:tc>
      </w:tr>
      <w:tr w:rsidR="004424AC" w:rsidRPr="00C11D44" w14:paraId="492491E0" w14:textId="77777777">
        <w:trPr>
          <w:trHeight w:val="331"/>
        </w:trPr>
        <w:tc>
          <w:tcPr>
            <w:tcW w:w="3190" w:type="dxa"/>
            <w:tcBorders>
              <w:top w:val="single" w:sz="4" w:space="0" w:color="000000"/>
              <w:left w:val="single" w:sz="4" w:space="0" w:color="000000"/>
              <w:bottom w:val="single" w:sz="4" w:space="0" w:color="000000"/>
              <w:right w:val="single" w:sz="4" w:space="0" w:color="000000"/>
            </w:tcBorders>
          </w:tcPr>
          <w:p w14:paraId="7B603385" w14:textId="77777777" w:rsidR="004424AC" w:rsidRPr="00C11D44" w:rsidRDefault="003B313F">
            <w:pPr>
              <w:spacing w:after="0" w:line="259" w:lineRule="auto"/>
              <w:ind w:right="15" w:firstLine="0"/>
              <w:jc w:val="center"/>
              <w:rPr>
                <w:sz w:val="24"/>
                <w:szCs w:val="24"/>
              </w:rPr>
            </w:pPr>
            <w:r w:rsidRPr="00C11D44">
              <w:rPr>
                <w:b/>
                <w:sz w:val="24"/>
                <w:szCs w:val="24"/>
              </w:rPr>
              <w:t xml:space="preserve">14 </w:t>
            </w:r>
          </w:p>
        </w:tc>
        <w:tc>
          <w:tcPr>
            <w:tcW w:w="6416" w:type="dxa"/>
            <w:tcBorders>
              <w:top w:val="single" w:sz="4" w:space="0" w:color="000000"/>
              <w:left w:val="single" w:sz="4" w:space="0" w:color="000000"/>
              <w:bottom w:val="single" w:sz="4" w:space="0" w:color="000000"/>
              <w:right w:val="single" w:sz="4" w:space="0" w:color="000000"/>
            </w:tcBorders>
          </w:tcPr>
          <w:p w14:paraId="34A56BC7" w14:textId="77777777" w:rsidR="004424AC" w:rsidRPr="00C11D44" w:rsidRDefault="003B313F">
            <w:pPr>
              <w:spacing w:after="0" w:line="259" w:lineRule="auto"/>
              <w:ind w:right="0" w:firstLine="0"/>
              <w:jc w:val="left"/>
              <w:rPr>
                <w:sz w:val="24"/>
                <w:szCs w:val="24"/>
              </w:rPr>
            </w:pPr>
            <w:r w:rsidRPr="00C11D44">
              <w:rPr>
                <w:sz w:val="24"/>
                <w:szCs w:val="24"/>
              </w:rPr>
              <w:t xml:space="preserve">Не введен в эксплуатацию </w:t>
            </w:r>
          </w:p>
        </w:tc>
      </w:tr>
      <w:tr w:rsidR="004424AC" w:rsidRPr="00C11D44" w14:paraId="3E70B583" w14:textId="77777777">
        <w:trPr>
          <w:trHeight w:val="334"/>
        </w:trPr>
        <w:tc>
          <w:tcPr>
            <w:tcW w:w="3190" w:type="dxa"/>
            <w:tcBorders>
              <w:top w:val="single" w:sz="4" w:space="0" w:color="000000"/>
              <w:left w:val="single" w:sz="4" w:space="0" w:color="000000"/>
              <w:bottom w:val="single" w:sz="4" w:space="0" w:color="000000"/>
              <w:right w:val="single" w:sz="4" w:space="0" w:color="000000"/>
            </w:tcBorders>
          </w:tcPr>
          <w:p w14:paraId="1AFD1D63" w14:textId="77777777" w:rsidR="004424AC" w:rsidRPr="00C11D44" w:rsidRDefault="003B313F">
            <w:pPr>
              <w:spacing w:after="0" w:line="259" w:lineRule="auto"/>
              <w:ind w:right="15" w:firstLine="0"/>
              <w:jc w:val="center"/>
              <w:rPr>
                <w:sz w:val="24"/>
                <w:szCs w:val="24"/>
              </w:rPr>
            </w:pPr>
            <w:r w:rsidRPr="00C11D44">
              <w:rPr>
                <w:b/>
                <w:sz w:val="24"/>
                <w:szCs w:val="24"/>
              </w:rPr>
              <w:t xml:space="preserve">15 </w:t>
            </w:r>
          </w:p>
        </w:tc>
        <w:tc>
          <w:tcPr>
            <w:tcW w:w="6416" w:type="dxa"/>
            <w:tcBorders>
              <w:top w:val="single" w:sz="4" w:space="0" w:color="000000"/>
              <w:left w:val="single" w:sz="4" w:space="0" w:color="000000"/>
              <w:bottom w:val="single" w:sz="4" w:space="0" w:color="000000"/>
              <w:right w:val="single" w:sz="4" w:space="0" w:color="000000"/>
            </w:tcBorders>
          </w:tcPr>
          <w:p w14:paraId="7B5D1EBA" w14:textId="77777777" w:rsidR="004424AC" w:rsidRPr="00C11D44" w:rsidRDefault="003B313F">
            <w:pPr>
              <w:spacing w:after="0" w:line="259" w:lineRule="auto"/>
              <w:ind w:right="0" w:firstLine="0"/>
              <w:jc w:val="left"/>
              <w:rPr>
                <w:sz w:val="24"/>
                <w:szCs w:val="24"/>
              </w:rPr>
            </w:pPr>
            <w:r w:rsidRPr="00C11D44">
              <w:rPr>
                <w:sz w:val="24"/>
                <w:szCs w:val="24"/>
              </w:rPr>
              <w:t xml:space="preserve">Не соответствует требованиям эксплуатации </w:t>
            </w:r>
          </w:p>
        </w:tc>
      </w:tr>
      <w:tr w:rsidR="004424AC" w:rsidRPr="00C11D44" w14:paraId="117300CE" w14:textId="77777777">
        <w:trPr>
          <w:trHeight w:val="334"/>
        </w:trPr>
        <w:tc>
          <w:tcPr>
            <w:tcW w:w="9606" w:type="dxa"/>
            <w:gridSpan w:val="2"/>
            <w:tcBorders>
              <w:top w:val="single" w:sz="4" w:space="0" w:color="000000"/>
              <w:left w:val="single" w:sz="4" w:space="0" w:color="000000"/>
              <w:bottom w:val="single" w:sz="4" w:space="0" w:color="000000"/>
              <w:right w:val="single" w:sz="4" w:space="0" w:color="000000"/>
            </w:tcBorders>
          </w:tcPr>
          <w:p w14:paraId="04F04AD2" w14:textId="77777777" w:rsidR="004424AC" w:rsidRPr="00C11D44" w:rsidRDefault="003B313F">
            <w:pPr>
              <w:spacing w:after="0" w:line="259" w:lineRule="auto"/>
              <w:ind w:right="70" w:firstLine="0"/>
              <w:jc w:val="center"/>
              <w:rPr>
                <w:sz w:val="24"/>
                <w:szCs w:val="24"/>
              </w:rPr>
            </w:pPr>
            <w:r w:rsidRPr="00C11D44">
              <w:rPr>
                <w:b/>
                <w:sz w:val="24"/>
                <w:szCs w:val="24"/>
              </w:rPr>
              <w:t xml:space="preserve">Для объектов материальных запасов </w:t>
            </w:r>
          </w:p>
        </w:tc>
      </w:tr>
      <w:tr w:rsidR="004424AC" w:rsidRPr="00C11D44" w14:paraId="5E276D59" w14:textId="77777777">
        <w:trPr>
          <w:trHeight w:val="331"/>
        </w:trPr>
        <w:tc>
          <w:tcPr>
            <w:tcW w:w="3190" w:type="dxa"/>
            <w:tcBorders>
              <w:top w:val="single" w:sz="4" w:space="0" w:color="000000"/>
              <w:left w:val="single" w:sz="4" w:space="0" w:color="000000"/>
              <w:bottom w:val="single" w:sz="4" w:space="0" w:color="000000"/>
              <w:right w:val="single" w:sz="4" w:space="0" w:color="000000"/>
            </w:tcBorders>
          </w:tcPr>
          <w:p w14:paraId="03F2A041" w14:textId="77777777" w:rsidR="004424AC" w:rsidRPr="00C11D44" w:rsidRDefault="003B313F">
            <w:pPr>
              <w:spacing w:after="0" w:line="259" w:lineRule="auto"/>
              <w:ind w:right="71" w:firstLine="0"/>
              <w:jc w:val="center"/>
              <w:rPr>
                <w:sz w:val="24"/>
                <w:szCs w:val="24"/>
              </w:rPr>
            </w:pPr>
            <w:r w:rsidRPr="00C11D44">
              <w:rPr>
                <w:b/>
                <w:sz w:val="24"/>
                <w:szCs w:val="24"/>
              </w:rPr>
              <w:t xml:space="preserve">51 </w:t>
            </w:r>
          </w:p>
        </w:tc>
        <w:tc>
          <w:tcPr>
            <w:tcW w:w="6416" w:type="dxa"/>
            <w:tcBorders>
              <w:top w:val="single" w:sz="4" w:space="0" w:color="000000"/>
              <w:left w:val="single" w:sz="4" w:space="0" w:color="000000"/>
              <w:bottom w:val="single" w:sz="4" w:space="0" w:color="000000"/>
              <w:right w:val="single" w:sz="4" w:space="0" w:color="000000"/>
            </w:tcBorders>
          </w:tcPr>
          <w:p w14:paraId="0DFA80AF" w14:textId="77777777" w:rsidR="004424AC" w:rsidRPr="00C11D44" w:rsidRDefault="003B313F">
            <w:pPr>
              <w:spacing w:after="0" w:line="259" w:lineRule="auto"/>
              <w:ind w:right="0" w:firstLine="0"/>
              <w:jc w:val="left"/>
              <w:rPr>
                <w:sz w:val="24"/>
                <w:szCs w:val="24"/>
              </w:rPr>
            </w:pPr>
            <w:r w:rsidRPr="00C11D44">
              <w:rPr>
                <w:sz w:val="24"/>
                <w:szCs w:val="24"/>
              </w:rPr>
              <w:t xml:space="preserve">В запасе для использования  </w:t>
            </w:r>
          </w:p>
        </w:tc>
      </w:tr>
      <w:tr w:rsidR="004424AC" w:rsidRPr="00C11D44" w14:paraId="050CC5AB" w14:textId="77777777">
        <w:trPr>
          <w:trHeight w:val="332"/>
        </w:trPr>
        <w:tc>
          <w:tcPr>
            <w:tcW w:w="3190" w:type="dxa"/>
            <w:tcBorders>
              <w:top w:val="single" w:sz="4" w:space="0" w:color="000000"/>
              <w:left w:val="single" w:sz="4" w:space="0" w:color="000000"/>
              <w:bottom w:val="single" w:sz="4" w:space="0" w:color="000000"/>
              <w:right w:val="single" w:sz="4" w:space="0" w:color="000000"/>
            </w:tcBorders>
          </w:tcPr>
          <w:p w14:paraId="299ADCE1" w14:textId="77777777" w:rsidR="004424AC" w:rsidRPr="00C11D44" w:rsidRDefault="003B313F">
            <w:pPr>
              <w:spacing w:after="0" w:line="259" w:lineRule="auto"/>
              <w:ind w:right="71" w:firstLine="0"/>
              <w:jc w:val="center"/>
              <w:rPr>
                <w:sz w:val="24"/>
                <w:szCs w:val="24"/>
              </w:rPr>
            </w:pPr>
            <w:r w:rsidRPr="00C11D44">
              <w:rPr>
                <w:b/>
                <w:sz w:val="24"/>
                <w:szCs w:val="24"/>
              </w:rPr>
              <w:t xml:space="preserve">52 </w:t>
            </w:r>
          </w:p>
        </w:tc>
        <w:tc>
          <w:tcPr>
            <w:tcW w:w="6416" w:type="dxa"/>
            <w:tcBorders>
              <w:top w:val="single" w:sz="4" w:space="0" w:color="000000"/>
              <w:left w:val="single" w:sz="4" w:space="0" w:color="000000"/>
              <w:bottom w:val="single" w:sz="4" w:space="0" w:color="000000"/>
              <w:right w:val="single" w:sz="4" w:space="0" w:color="000000"/>
            </w:tcBorders>
          </w:tcPr>
          <w:p w14:paraId="35186CA5" w14:textId="77777777" w:rsidR="004424AC" w:rsidRPr="00C11D44" w:rsidRDefault="003B313F">
            <w:pPr>
              <w:spacing w:after="0" w:line="259" w:lineRule="auto"/>
              <w:ind w:right="0" w:firstLine="0"/>
              <w:jc w:val="left"/>
              <w:rPr>
                <w:sz w:val="24"/>
                <w:szCs w:val="24"/>
              </w:rPr>
            </w:pPr>
            <w:r w:rsidRPr="00C11D44">
              <w:rPr>
                <w:sz w:val="24"/>
                <w:szCs w:val="24"/>
              </w:rPr>
              <w:t xml:space="preserve">В запасе на хранении </w:t>
            </w:r>
          </w:p>
        </w:tc>
      </w:tr>
      <w:tr w:rsidR="004424AC" w:rsidRPr="00C11D44" w14:paraId="565B3F22" w14:textId="77777777">
        <w:trPr>
          <w:trHeight w:val="334"/>
        </w:trPr>
        <w:tc>
          <w:tcPr>
            <w:tcW w:w="3190" w:type="dxa"/>
            <w:tcBorders>
              <w:top w:val="single" w:sz="4" w:space="0" w:color="000000"/>
              <w:left w:val="single" w:sz="4" w:space="0" w:color="000000"/>
              <w:bottom w:val="single" w:sz="4" w:space="0" w:color="000000"/>
              <w:right w:val="single" w:sz="4" w:space="0" w:color="000000"/>
            </w:tcBorders>
          </w:tcPr>
          <w:p w14:paraId="5607EEC9" w14:textId="77777777" w:rsidR="004424AC" w:rsidRPr="00C11D44" w:rsidRDefault="003B313F">
            <w:pPr>
              <w:spacing w:after="0" w:line="259" w:lineRule="auto"/>
              <w:ind w:right="71" w:firstLine="0"/>
              <w:jc w:val="center"/>
              <w:rPr>
                <w:sz w:val="24"/>
                <w:szCs w:val="24"/>
              </w:rPr>
            </w:pPr>
            <w:r w:rsidRPr="00C11D44">
              <w:rPr>
                <w:b/>
                <w:sz w:val="24"/>
                <w:szCs w:val="24"/>
              </w:rPr>
              <w:t xml:space="preserve">53 </w:t>
            </w:r>
          </w:p>
        </w:tc>
        <w:tc>
          <w:tcPr>
            <w:tcW w:w="6416" w:type="dxa"/>
            <w:tcBorders>
              <w:top w:val="single" w:sz="4" w:space="0" w:color="000000"/>
              <w:left w:val="single" w:sz="4" w:space="0" w:color="000000"/>
              <w:bottom w:val="single" w:sz="4" w:space="0" w:color="000000"/>
              <w:right w:val="single" w:sz="4" w:space="0" w:color="000000"/>
            </w:tcBorders>
          </w:tcPr>
          <w:p w14:paraId="096081AB" w14:textId="77777777" w:rsidR="004424AC" w:rsidRPr="00C11D44" w:rsidRDefault="003B313F">
            <w:pPr>
              <w:spacing w:after="0" w:line="259" w:lineRule="auto"/>
              <w:ind w:right="0" w:firstLine="0"/>
              <w:jc w:val="left"/>
              <w:rPr>
                <w:sz w:val="24"/>
                <w:szCs w:val="24"/>
              </w:rPr>
            </w:pPr>
            <w:r w:rsidRPr="00C11D44">
              <w:rPr>
                <w:sz w:val="24"/>
                <w:szCs w:val="24"/>
              </w:rPr>
              <w:t xml:space="preserve">Не надлежащего качества </w:t>
            </w:r>
          </w:p>
        </w:tc>
      </w:tr>
      <w:tr w:rsidR="004424AC" w:rsidRPr="00C11D44" w14:paraId="7DDC7DEC" w14:textId="77777777">
        <w:trPr>
          <w:trHeight w:val="331"/>
        </w:trPr>
        <w:tc>
          <w:tcPr>
            <w:tcW w:w="3190" w:type="dxa"/>
            <w:tcBorders>
              <w:top w:val="single" w:sz="4" w:space="0" w:color="000000"/>
              <w:left w:val="single" w:sz="4" w:space="0" w:color="000000"/>
              <w:bottom w:val="single" w:sz="4" w:space="0" w:color="000000"/>
              <w:right w:val="single" w:sz="4" w:space="0" w:color="000000"/>
            </w:tcBorders>
          </w:tcPr>
          <w:p w14:paraId="0591D62B" w14:textId="77777777" w:rsidR="004424AC" w:rsidRPr="00C11D44" w:rsidRDefault="003B313F">
            <w:pPr>
              <w:spacing w:after="0" w:line="259" w:lineRule="auto"/>
              <w:ind w:right="71" w:firstLine="0"/>
              <w:jc w:val="center"/>
              <w:rPr>
                <w:sz w:val="24"/>
                <w:szCs w:val="24"/>
              </w:rPr>
            </w:pPr>
            <w:r w:rsidRPr="00C11D44">
              <w:rPr>
                <w:b/>
                <w:sz w:val="24"/>
                <w:szCs w:val="24"/>
              </w:rPr>
              <w:t xml:space="preserve">54 </w:t>
            </w:r>
          </w:p>
        </w:tc>
        <w:tc>
          <w:tcPr>
            <w:tcW w:w="6416" w:type="dxa"/>
            <w:tcBorders>
              <w:top w:val="single" w:sz="4" w:space="0" w:color="000000"/>
              <w:left w:val="single" w:sz="4" w:space="0" w:color="000000"/>
              <w:bottom w:val="single" w:sz="4" w:space="0" w:color="000000"/>
              <w:right w:val="single" w:sz="4" w:space="0" w:color="000000"/>
            </w:tcBorders>
          </w:tcPr>
          <w:p w14:paraId="46D1E8CB" w14:textId="77777777" w:rsidR="004424AC" w:rsidRPr="00C11D44" w:rsidRDefault="003B313F">
            <w:pPr>
              <w:spacing w:after="0" w:line="259" w:lineRule="auto"/>
              <w:ind w:right="0" w:firstLine="0"/>
              <w:jc w:val="left"/>
              <w:rPr>
                <w:sz w:val="24"/>
                <w:szCs w:val="24"/>
              </w:rPr>
            </w:pPr>
            <w:r w:rsidRPr="00C11D44">
              <w:rPr>
                <w:sz w:val="24"/>
                <w:szCs w:val="24"/>
              </w:rPr>
              <w:t xml:space="preserve">Повреждены </w:t>
            </w:r>
          </w:p>
        </w:tc>
      </w:tr>
      <w:tr w:rsidR="004424AC" w:rsidRPr="00C11D44" w14:paraId="23709506" w14:textId="77777777">
        <w:trPr>
          <w:trHeight w:val="331"/>
        </w:trPr>
        <w:tc>
          <w:tcPr>
            <w:tcW w:w="3190" w:type="dxa"/>
            <w:tcBorders>
              <w:top w:val="single" w:sz="4" w:space="0" w:color="000000"/>
              <w:left w:val="single" w:sz="4" w:space="0" w:color="000000"/>
              <w:bottom w:val="single" w:sz="4" w:space="0" w:color="000000"/>
              <w:right w:val="single" w:sz="4" w:space="0" w:color="000000"/>
            </w:tcBorders>
          </w:tcPr>
          <w:p w14:paraId="0ED7C032" w14:textId="77777777" w:rsidR="004424AC" w:rsidRPr="00C11D44" w:rsidRDefault="003B313F">
            <w:pPr>
              <w:spacing w:after="0" w:line="259" w:lineRule="auto"/>
              <w:ind w:right="71" w:firstLine="0"/>
              <w:jc w:val="center"/>
              <w:rPr>
                <w:sz w:val="24"/>
                <w:szCs w:val="24"/>
              </w:rPr>
            </w:pPr>
            <w:r w:rsidRPr="00C11D44">
              <w:rPr>
                <w:b/>
                <w:sz w:val="24"/>
                <w:szCs w:val="24"/>
              </w:rPr>
              <w:t xml:space="preserve">55 </w:t>
            </w:r>
          </w:p>
        </w:tc>
        <w:tc>
          <w:tcPr>
            <w:tcW w:w="6416" w:type="dxa"/>
            <w:tcBorders>
              <w:top w:val="single" w:sz="4" w:space="0" w:color="000000"/>
              <w:left w:val="single" w:sz="4" w:space="0" w:color="000000"/>
              <w:bottom w:val="single" w:sz="4" w:space="0" w:color="000000"/>
              <w:right w:val="single" w:sz="4" w:space="0" w:color="000000"/>
            </w:tcBorders>
          </w:tcPr>
          <w:p w14:paraId="05F50294" w14:textId="77777777" w:rsidR="004424AC" w:rsidRPr="00C11D44" w:rsidRDefault="003B313F">
            <w:pPr>
              <w:spacing w:after="0" w:line="259" w:lineRule="auto"/>
              <w:ind w:right="0" w:firstLine="0"/>
              <w:jc w:val="left"/>
              <w:rPr>
                <w:sz w:val="24"/>
                <w:szCs w:val="24"/>
              </w:rPr>
            </w:pPr>
            <w:r w:rsidRPr="00C11D44">
              <w:rPr>
                <w:sz w:val="24"/>
                <w:szCs w:val="24"/>
              </w:rPr>
              <w:t xml:space="preserve">Истек срок хранения </w:t>
            </w:r>
          </w:p>
        </w:tc>
      </w:tr>
      <w:tr w:rsidR="004424AC" w:rsidRPr="00C11D44" w14:paraId="1448E1A2" w14:textId="77777777">
        <w:trPr>
          <w:trHeight w:val="334"/>
        </w:trPr>
        <w:tc>
          <w:tcPr>
            <w:tcW w:w="9606" w:type="dxa"/>
            <w:gridSpan w:val="2"/>
            <w:tcBorders>
              <w:top w:val="single" w:sz="4" w:space="0" w:color="000000"/>
              <w:left w:val="single" w:sz="4" w:space="0" w:color="000000"/>
              <w:bottom w:val="single" w:sz="4" w:space="0" w:color="000000"/>
              <w:right w:val="single" w:sz="4" w:space="0" w:color="000000"/>
            </w:tcBorders>
          </w:tcPr>
          <w:p w14:paraId="3111D5EE" w14:textId="77777777" w:rsidR="004424AC" w:rsidRPr="00C11D44" w:rsidRDefault="003B313F">
            <w:pPr>
              <w:spacing w:after="0" w:line="259" w:lineRule="auto"/>
              <w:ind w:right="72" w:firstLine="0"/>
              <w:jc w:val="center"/>
              <w:rPr>
                <w:sz w:val="24"/>
                <w:szCs w:val="24"/>
              </w:rPr>
            </w:pPr>
            <w:r w:rsidRPr="00C11D44">
              <w:rPr>
                <w:b/>
                <w:sz w:val="24"/>
                <w:szCs w:val="24"/>
              </w:rPr>
              <w:t xml:space="preserve">Для объектов незавершенного строительства </w:t>
            </w:r>
          </w:p>
        </w:tc>
      </w:tr>
      <w:tr w:rsidR="004424AC" w:rsidRPr="00C11D44" w14:paraId="2799842C" w14:textId="77777777">
        <w:trPr>
          <w:trHeight w:val="331"/>
        </w:trPr>
        <w:tc>
          <w:tcPr>
            <w:tcW w:w="3190" w:type="dxa"/>
            <w:tcBorders>
              <w:top w:val="single" w:sz="4" w:space="0" w:color="000000"/>
              <w:left w:val="single" w:sz="4" w:space="0" w:color="000000"/>
              <w:bottom w:val="single" w:sz="4" w:space="0" w:color="000000"/>
              <w:right w:val="single" w:sz="4" w:space="0" w:color="000000"/>
            </w:tcBorders>
          </w:tcPr>
          <w:p w14:paraId="4B04B2FB" w14:textId="77777777" w:rsidR="004424AC" w:rsidRPr="00C11D44" w:rsidRDefault="003B313F">
            <w:pPr>
              <w:spacing w:after="0" w:line="259" w:lineRule="auto"/>
              <w:ind w:right="71" w:firstLine="0"/>
              <w:jc w:val="center"/>
              <w:rPr>
                <w:sz w:val="24"/>
                <w:szCs w:val="24"/>
              </w:rPr>
            </w:pPr>
            <w:r w:rsidRPr="00C11D44">
              <w:rPr>
                <w:b/>
                <w:sz w:val="24"/>
                <w:szCs w:val="24"/>
              </w:rPr>
              <w:t xml:space="preserve">61 </w:t>
            </w:r>
          </w:p>
        </w:tc>
        <w:tc>
          <w:tcPr>
            <w:tcW w:w="6416" w:type="dxa"/>
            <w:tcBorders>
              <w:top w:val="single" w:sz="4" w:space="0" w:color="000000"/>
              <w:left w:val="single" w:sz="4" w:space="0" w:color="000000"/>
              <w:bottom w:val="single" w:sz="4" w:space="0" w:color="000000"/>
              <w:right w:val="single" w:sz="4" w:space="0" w:color="000000"/>
            </w:tcBorders>
          </w:tcPr>
          <w:p w14:paraId="0E532AB1" w14:textId="77777777" w:rsidR="004424AC" w:rsidRPr="00C11D44" w:rsidRDefault="003B313F">
            <w:pPr>
              <w:spacing w:after="0" w:line="259" w:lineRule="auto"/>
              <w:ind w:right="0" w:firstLine="0"/>
              <w:jc w:val="left"/>
              <w:rPr>
                <w:sz w:val="24"/>
                <w:szCs w:val="24"/>
              </w:rPr>
            </w:pPr>
            <w:r w:rsidRPr="00C11D44">
              <w:rPr>
                <w:sz w:val="24"/>
                <w:szCs w:val="24"/>
              </w:rPr>
              <w:t xml:space="preserve">Строительство ведется </w:t>
            </w:r>
          </w:p>
        </w:tc>
      </w:tr>
      <w:tr w:rsidR="004424AC" w:rsidRPr="00C11D44" w14:paraId="4F483532" w14:textId="77777777">
        <w:trPr>
          <w:trHeight w:val="331"/>
        </w:trPr>
        <w:tc>
          <w:tcPr>
            <w:tcW w:w="3190" w:type="dxa"/>
            <w:tcBorders>
              <w:top w:val="single" w:sz="4" w:space="0" w:color="000000"/>
              <w:left w:val="single" w:sz="4" w:space="0" w:color="000000"/>
              <w:bottom w:val="single" w:sz="4" w:space="0" w:color="000000"/>
              <w:right w:val="single" w:sz="4" w:space="0" w:color="000000"/>
            </w:tcBorders>
          </w:tcPr>
          <w:p w14:paraId="4770447B" w14:textId="77777777" w:rsidR="004424AC" w:rsidRPr="00C11D44" w:rsidRDefault="003B313F">
            <w:pPr>
              <w:spacing w:after="0" w:line="259" w:lineRule="auto"/>
              <w:ind w:right="71" w:firstLine="0"/>
              <w:jc w:val="center"/>
              <w:rPr>
                <w:sz w:val="24"/>
                <w:szCs w:val="24"/>
              </w:rPr>
            </w:pPr>
            <w:r w:rsidRPr="00C11D44">
              <w:rPr>
                <w:b/>
                <w:sz w:val="24"/>
                <w:szCs w:val="24"/>
              </w:rPr>
              <w:t xml:space="preserve">62 </w:t>
            </w:r>
          </w:p>
        </w:tc>
        <w:tc>
          <w:tcPr>
            <w:tcW w:w="6416" w:type="dxa"/>
            <w:tcBorders>
              <w:top w:val="single" w:sz="4" w:space="0" w:color="000000"/>
              <w:left w:val="single" w:sz="4" w:space="0" w:color="000000"/>
              <w:bottom w:val="single" w:sz="4" w:space="0" w:color="000000"/>
              <w:right w:val="single" w:sz="4" w:space="0" w:color="000000"/>
            </w:tcBorders>
          </w:tcPr>
          <w:p w14:paraId="38FFFAE0" w14:textId="77777777" w:rsidR="004424AC" w:rsidRPr="00C11D44" w:rsidRDefault="003B313F">
            <w:pPr>
              <w:spacing w:after="0" w:line="259" w:lineRule="auto"/>
              <w:ind w:right="0" w:firstLine="0"/>
              <w:jc w:val="left"/>
              <w:rPr>
                <w:sz w:val="24"/>
                <w:szCs w:val="24"/>
              </w:rPr>
            </w:pPr>
            <w:r w:rsidRPr="00C11D44">
              <w:rPr>
                <w:sz w:val="24"/>
                <w:szCs w:val="24"/>
              </w:rPr>
              <w:t xml:space="preserve">Стройка законсервирована </w:t>
            </w:r>
          </w:p>
        </w:tc>
      </w:tr>
      <w:tr w:rsidR="004424AC" w:rsidRPr="00C11D44" w14:paraId="79D8DFFA" w14:textId="77777777">
        <w:trPr>
          <w:trHeight w:val="334"/>
        </w:trPr>
        <w:tc>
          <w:tcPr>
            <w:tcW w:w="3190" w:type="dxa"/>
            <w:tcBorders>
              <w:top w:val="single" w:sz="4" w:space="0" w:color="000000"/>
              <w:left w:val="single" w:sz="4" w:space="0" w:color="000000"/>
              <w:bottom w:val="single" w:sz="4" w:space="0" w:color="000000"/>
              <w:right w:val="single" w:sz="4" w:space="0" w:color="000000"/>
            </w:tcBorders>
          </w:tcPr>
          <w:p w14:paraId="202DA67E" w14:textId="77777777" w:rsidR="004424AC" w:rsidRPr="00C11D44" w:rsidRDefault="003B313F">
            <w:pPr>
              <w:spacing w:after="0" w:line="259" w:lineRule="auto"/>
              <w:ind w:right="71" w:firstLine="0"/>
              <w:jc w:val="center"/>
              <w:rPr>
                <w:sz w:val="24"/>
                <w:szCs w:val="24"/>
              </w:rPr>
            </w:pPr>
            <w:r w:rsidRPr="00C11D44">
              <w:rPr>
                <w:b/>
                <w:sz w:val="24"/>
                <w:szCs w:val="24"/>
              </w:rPr>
              <w:t xml:space="preserve">63 </w:t>
            </w:r>
          </w:p>
        </w:tc>
        <w:tc>
          <w:tcPr>
            <w:tcW w:w="6416" w:type="dxa"/>
            <w:tcBorders>
              <w:top w:val="single" w:sz="4" w:space="0" w:color="000000"/>
              <w:left w:val="single" w:sz="4" w:space="0" w:color="000000"/>
              <w:bottom w:val="single" w:sz="4" w:space="0" w:color="000000"/>
              <w:right w:val="single" w:sz="4" w:space="0" w:color="000000"/>
            </w:tcBorders>
          </w:tcPr>
          <w:p w14:paraId="1258F5C2" w14:textId="77777777" w:rsidR="004424AC" w:rsidRPr="00C11D44" w:rsidRDefault="003B313F">
            <w:pPr>
              <w:spacing w:after="0" w:line="259" w:lineRule="auto"/>
              <w:ind w:right="0" w:firstLine="0"/>
              <w:jc w:val="left"/>
              <w:rPr>
                <w:sz w:val="24"/>
                <w:szCs w:val="24"/>
              </w:rPr>
            </w:pPr>
            <w:r w:rsidRPr="00C11D44">
              <w:rPr>
                <w:sz w:val="24"/>
                <w:szCs w:val="24"/>
              </w:rPr>
              <w:t xml:space="preserve">Строительство приостановлено без консервации </w:t>
            </w:r>
          </w:p>
        </w:tc>
      </w:tr>
      <w:tr w:rsidR="004424AC" w:rsidRPr="00C11D44" w14:paraId="4B846217" w14:textId="77777777">
        <w:trPr>
          <w:trHeight w:val="653"/>
        </w:trPr>
        <w:tc>
          <w:tcPr>
            <w:tcW w:w="3190" w:type="dxa"/>
            <w:tcBorders>
              <w:top w:val="single" w:sz="4" w:space="0" w:color="000000"/>
              <w:left w:val="single" w:sz="4" w:space="0" w:color="000000"/>
              <w:bottom w:val="single" w:sz="4" w:space="0" w:color="000000"/>
              <w:right w:val="single" w:sz="4" w:space="0" w:color="000000"/>
            </w:tcBorders>
          </w:tcPr>
          <w:p w14:paraId="1015651F" w14:textId="77777777" w:rsidR="004424AC" w:rsidRPr="00C11D44" w:rsidRDefault="003B313F">
            <w:pPr>
              <w:spacing w:after="0" w:line="259" w:lineRule="auto"/>
              <w:ind w:right="71" w:firstLine="0"/>
              <w:jc w:val="center"/>
              <w:rPr>
                <w:sz w:val="24"/>
                <w:szCs w:val="24"/>
              </w:rPr>
            </w:pPr>
            <w:r w:rsidRPr="00C11D44">
              <w:rPr>
                <w:b/>
                <w:sz w:val="24"/>
                <w:szCs w:val="24"/>
              </w:rPr>
              <w:t xml:space="preserve">64 </w:t>
            </w:r>
          </w:p>
        </w:tc>
        <w:tc>
          <w:tcPr>
            <w:tcW w:w="6416" w:type="dxa"/>
            <w:tcBorders>
              <w:top w:val="single" w:sz="4" w:space="0" w:color="000000"/>
              <w:left w:val="single" w:sz="4" w:space="0" w:color="000000"/>
              <w:bottom w:val="single" w:sz="4" w:space="0" w:color="000000"/>
              <w:right w:val="single" w:sz="4" w:space="0" w:color="000000"/>
            </w:tcBorders>
          </w:tcPr>
          <w:p w14:paraId="1FD50DF0" w14:textId="77777777" w:rsidR="004424AC" w:rsidRPr="00C11D44" w:rsidRDefault="003B313F">
            <w:pPr>
              <w:spacing w:after="0" w:line="259" w:lineRule="auto"/>
              <w:ind w:right="0" w:firstLine="0"/>
              <w:jc w:val="left"/>
              <w:rPr>
                <w:sz w:val="24"/>
                <w:szCs w:val="24"/>
              </w:rPr>
            </w:pPr>
            <w:r w:rsidRPr="00C11D44">
              <w:rPr>
                <w:sz w:val="24"/>
                <w:szCs w:val="24"/>
              </w:rPr>
              <w:t xml:space="preserve">Передается в собственность другому субъекту учета </w:t>
            </w:r>
          </w:p>
        </w:tc>
      </w:tr>
      <w:tr w:rsidR="004424AC" w:rsidRPr="00C11D44" w14:paraId="3A9167BD" w14:textId="77777777">
        <w:trPr>
          <w:trHeight w:val="1299"/>
        </w:trPr>
        <w:tc>
          <w:tcPr>
            <w:tcW w:w="9606" w:type="dxa"/>
            <w:gridSpan w:val="2"/>
            <w:tcBorders>
              <w:top w:val="single" w:sz="4" w:space="0" w:color="000000"/>
              <w:left w:val="single" w:sz="4" w:space="0" w:color="000000"/>
              <w:bottom w:val="single" w:sz="4" w:space="0" w:color="000000"/>
              <w:right w:val="single" w:sz="4" w:space="0" w:color="000000"/>
            </w:tcBorders>
          </w:tcPr>
          <w:p w14:paraId="30B3E526" w14:textId="77777777" w:rsidR="004424AC" w:rsidRPr="00C11D44" w:rsidRDefault="003B313F">
            <w:pPr>
              <w:spacing w:after="3" w:line="237" w:lineRule="auto"/>
              <w:ind w:right="0" w:firstLine="0"/>
              <w:jc w:val="center"/>
              <w:rPr>
                <w:sz w:val="24"/>
                <w:szCs w:val="24"/>
              </w:rPr>
            </w:pPr>
            <w:r w:rsidRPr="00C11D44">
              <w:rPr>
                <w:sz w:val="24"/>
                <w:szCs w:val="24"/>
              </w:rPr>
              <w:lastRenderedPageBreak/>
              <w:t xml:space="preserve">В графе 9 указывается информация о возможных способах вовлечения объектов инвентаризации в хозяйственный оборот, использования в целях </w:t>
            </w:r>
          </w:p>
          <w:p w14:paraId="006A9FA7" w14:textId="77777777" w:rsidR="004424AC" w:rsidRPr="00C11D44" w:rsidRDefault="003B313F">
            <w:pPr>
              <w:spacing w:after="24" w:line="259" w:lineRule="auto"/>
              <w:ind w:left="137" w:right="0" w:firstLine="0"/>
              <w:jc w:val="left"/>
              <w:rPr>
                <w:sz w:val="24"/>
                <w:szCs w:val="24"/>
              </w:rPr>
            </w:pPr>
            <w:r w:rsidRPr="00C11D44">
              <w:rPr>
                <w:sz w:val="24"/>
                <w:szCs w:val="24"/>
              </w:rPr>
              <w:t xml:space="preserve">получения экономической выгоды (извлечения полезного потенциала) либо </w:t>
            </w:r>
          </w:p>
          <w:p w14:paraId="157B69AA" w14:textId="77777777" w:rsidR="004424AC" w:rsidRPr="00C11D44" w:rsidRDefault="003B313F">
            <w:pPr>
              <w:spacing w:after="0" w:line="259" w:lineRule="auto"/>
              <w:ind w:right="75" w:firstLine="0"/>
              <w:jc w:val="center"/>
              <w:rPr>
                <w:sz w:val="24"/>
                <w:szCs w:val="24"/>
              </w:rPr>
            </w:pPr>
            <w:r w:rsidRPr="00C11D44">
              <w:rPr>
                <w:sz w:val="24"/>
                <w:szCs w:val="24"/>
              </w:rPr>
              <w:t xml:space="preserve">при отсутствии возможности - о способах выбытия объекта </w:t>
            </w:r>
          </w:p>
        </w:tc>
      </w:tr>
      <w:tr w:rsidR="004424AC" w:rsidRPr="00C11D44" w14:paraId="45125CCA" w14:textId="77777777">
        <w:trPr>
          <w:trHeight w:val="331"/>
        </w:trPr>
        <w:tc>
          <w:tcPr>
            <w:tcW w:w="9606" w:type="dxa"/>
            <w:gridSpan w:val="2"/>
            <w:tcBorders>
              <w:top w:val="single" w:sz="4" w:space="0" w:color="000000"/>
              <w:left w:val="single" w:sz="4" w:space="0" w:color="000000"/>
              <w:bottom w:val="single" w:sz="4" w:space="0" w:color="000000"/>
              <w:right w:val="single" w:sz="4" w:space="0" w:color="000000"/>
            </w:tcBorders>
          </w:tcPr>
          <w:p w14:paraId="77459FDA" w14:textId="77777777" w:rsidR="004424AC" w:rsidRPr="00C11D44" w:rsidRDefault="003B313F">
            <w:pPr>
              <w:spacing w:after="0" w:line="259" w:lineRule="auto"/>
              <w:ind w:right="69" w:firstLine="0"/>
              <w:jc w:val="center"/>
              <w:rPr>
                <w:sz w:val="24"/>
                <w:szCs w:val="24"/>
              </w:rPr>
            </w:pPr>
            <w:r w:rsidRPr="00C11D44">
              <w:rPr>
                <w:b/>
                <w:sz w:val="24"/>
                <w:szCs w:val="24"/>
              </w:rPr>
              <w:t>Для объектов основных средств</w:t>
            </w:r>
            <w:r w:rsidRPr="00C11D44">
              <w:rPr>
                <w:sz w:val="24"/>
                <w:szCs w:val="24"/>
              </w:rPr>
              <w:t xml:space="preserve"> </w:t>
            </w:r>
          </w:p>
        </w:tc>
      </w:tr>
      <w:tr w:rsidR="004424AC" w:rsidRPr="00C11D44" w14:paraId="54CD7417" w14:textId="77777777">
        <w:trPr>
          <w:trHeight w:val="334"/>
        </w:trPr>
        <w:tc>
          <w:tcPr>
            <w:tcW w:w="3190" w:type="dxa"/>
            <w:tcBorders>
              <w:top w:val="single" w:sz="4" w:space="0" w:color="000000"/>
              <w:left w:val="single" w:sz="4" w:space="0" w:color="000000"/>
              <w:bottom w:val="single" w:sz="4" w:space="0" w:color="000000"/>
              <w:right w:val="single" w:sz="4" w:space="0" w:color="000000"/>
            </w:tcBorders>
          </w:tcPr>
          <w:p w14:paraId="6C7E8F1E" w14:textId="77777777" w:rsidR="004424AC" w:rsidRPr="00C11D44" w:rsidRDefault="003B313F">
            <w:pPr>
              <w:spacing w:after="0" w:line="259" w:lineRule="auto"/>
              <w:ind w:right="71" w:firstLine="0"/>
              <w:jc w:val="center"/>
              <w:rPr>
                <w:sz w:val="24"/>
                <w:szCs w:val="24"/>
              </w:rPr>
            </w:pPr>
            <w:r w:rsidRPr="00C11D44">
              <w:rPr>
                <w:b/>
                <w:sz w:val="24"/>
                <w:szCs w:val="24"/>
              </w:rPr>
              <w:t xml:space="preserve">11 </w:t>
            </w:r>
          </w:p>
        </w:tc>
        <w:tc>
          <w:tcPr>
            <w:tcW w:w="6416" w:type="dxa"/>
            <w:tcBorders>
              <w:top w:val="single" w:sz="4" w:space="0" w:color="000000"/>
              <w:left w:val="single" w:sz="4" w:space="0" w:color="000000"/>
              <w:bottom w:val="single" w:sz="4" w:space="0" w:color="000000"/>
              <w:right w:val="single" w:sz="4" w:space="0" w:color="000000"/>
            </w:tcBorders>
          </w:tcPr>
          <w:p w14:paraId="4E4554A7" w14:textId="77777777" w:rsidR="004424AC" w:rsidRPr="00C11D44" w:rsidRDefault="003B313F">
            <w:pPr>
              <w:spacing w:after="0" w:line="259" w:lineRule="auto"/>
              <w:ind w:right="0" w:firstLine="0"/>
              <w:jc w:val="left"/>
              <w:rPr>
                <w:sz w:val="24"/>
                <w:szCs w:val="24"/>
              </w:rPr>
            </w:pPr>
            <w:r w:rsidRPr="00C11D44">
              <w:rPr>
                <w:sz w:val="24"/>
                <w:szCs w:val="24"/>
              </w:rPr>
              <w:t xml:space="preserve">Эксплуатация  </w:t>
            </w:r>
          </w:p>
        </w:tc>
      </w:tr>
      <w:tr w:rsidR="004424AC" w:rsidRPr="00C11D44" w14:paraId="11DCEC51" w14:textId="77777777">
        <w:trPr>
          <w:trHeight w:val="331"/>
        </w:trPr>
        <w:tc>
          <w:tcPr>
            <w:tcW w:w="3190" w:type="dxa"/>
            <w:tcBorders>
              <w:top w:val="single" w:sz="4" w:space="0" w:color="000000"/>
              <w:left w:val="single" w:sz="4" w:space="0" w:color="000000"/>
              <w:bottom w:val="single" w:sz="4" w:space="0" w:color="000000"/>
              <w:right w:val="single" w:sz="4" w:space="0" w:color="000000"/>
            </w:tcBorders>
          </w:tcPr>
          <w:p w14:paraId="68EB85FF" w14:textId="77777777" w:rsidR="004424AC" w:rsidRPr="00C11D44" w:rsidRDefault="003B313F">
            <w:pPr>
              <w:spacing w:after="0" w:line="259" w:lineRule="auto"/>
              <w:ind w:right="71" w:firstLine="0"/>
              <w:jc w:val="center"/>
              <w:rPr>
                <w:sz w:val="24"/>
                <w:szCs w:val="24"/>
              </w:rPr>
            </w:pPr>
            <w:r w:rsidRPr="00C11D44">
              <w:rPr>
                <w:b/>
                <w:sz w:val="24"/>
                <w:szCs w:val="24"/>
              </w:rPr>
              <w:t xml:space="preserve">12 </w:t>
            </w:r>
          </w:p>
        </w:tc>
        <w:tc>
          <w:tcPr>
            <w:tcW w:w="6416" w:type="dxa"/>
            <w:tcBorders>
              <w:top w:val="single" w:sz="4" w:space="0" w:color="000000"/>
              <w:left w:val="single" w:sz="4" w:space="0" w:color="000000"/>
              <w:bottom w:val="single" w:sz="4" w:space="0" w:color="000000"/>
              <w:right w:val="single" w:sz="4" w:space="0" w:color="000000"/>
            </w:tcBorders>
          </w:tcPr>
          <w:p w14:paraId="2E807A34" w14:textId="77777777" w:rsidR="004424AC" w:rsidRPr="00C11D44" w:rsidRDefault="003B313F">
            <w:pPr>
              <w:spacing w:after="0" w:line="259" w:lineRule="auto"/>
              <w:ind w:right="0" w:firstLine="0"/>
              <w:jc w:val="left"/>
              <w:rPr>
                <w:sz w:val="24"/>
                <w:szCs w:val="24"/>
              </w:rPr>
            </w:pPr>
            <w:r w:rsidRPr="00C11D44">
              <w:rPr>
                <w:sz w:val="24"/>
                <w:szCs w:val="24"/>
              </w:rPr>
              <w:t xml:space="preserve">Подлежит вводу в эксплуатацию </w:t>
            </w:r>
          </w:p>
        </w:tc>
      </w:tr>
      <w:tr w:rsidR="004424AC" w:rsidRPr="00C11D44" w14:paraId="25F19912" w14:textId="77777777">
        <w:trPr>
          <w:trHeight w:val="331"/>
        </w:trPr>
        <w:tc>
          <w:tcPr>
            <w:tcW w:w="3190" w:type="dxa"/>
            <w:tcBorders>
              <w:top w:val="single" w:sz="4" w:space="0" w:color="000000"/>
              <w:left w:val="single" w:sz="4" w:space="0" w:color="000000"/>
              <w:bottom w:val="single" w:sz="4" w:space="0" w:color="000000"/>
              <w:right w:val="single" w:sz="4" w:space="0" w:color="000000"/>
            </w:tcBorders>
          </w:tcPr>
          <w:p w14:paraId="6362A794" w14:textId="77777777" w:rsidR="004424AC" w:rsidRPr="00C11D44" w:rsidRDefault="003B313F">
            <w:pPr>
              <w:spacing w:after="0" w:line="259" w:lineRule="auto"/>
              <w:ind w:right="71" w:firstLine="0"/>
              <w:jc w:val="center"/>
              <w:rPr>
                <w:sz w:val="24"/>
                <w:szCs w:val="24"/>
              </w:rPr>
            </w:pPr>
            <w:r w:rsidRPr="00C11D44">
              <w:rPr>
                <w:b/>
                <w:sz w:val="24"/>
                <w:szCs w:val="24"/>
              </w:rPr>
              <w:t xml:space="preserve">13 </w:t>
            </w:r>
          </w:p>
        </w:tc>
        <w:tc>
          <w:tcPr>
            <w:tcW w:w="6416" w:type="dxa"/>
            <w:tcBorders>
              <w:top w:val="single" w:sz="4" w:space="0" w:color="000000"/>
              <w:left w:val="single" w:sz="4" w:space="0" w:color="000000"/>
              <w:bottom w:val="single" w:sz="4" w:space="0" w:color="000000"/>
              <w:right w:val="single" w:sz="4" w:space="0" w:color="000000"/>
            </w:tcBorders>
          </w:tcPr>
          <w:p w14:paraId="5AC3D5E5" w14:textId="77777777" w:rsidR="004424AC" w:rsidRPr="00C11D44" w:rsidRDefault="003B313F">
            <w:pPr>
              <w:spacing w:after="0" w:line="259" w:lineRule="auto"/>
              <w:ind w:right="0" w:firstLine="0"/>
              <w:jc w:val="left"/>
              <w:rPr>
                <w:sz w:val="24"/>
                <w:szCs w:val="24"/>
              </w:rPr>
            </w:pPr>
            <w:r w:rsidRPr="00C11D44">
              <w:rPr>
                <w:sz w:val="24"/>
                <w:szCs w:val="24"/>
              </w:rPr>
              <w:t xml:space="preserve">Планируется ремонт </w:t>
            </w:r>
          </w:p>
        </w:tc>
      </w:tr>
      <w:tr w:rsidR="004424AC" w:rsidRPr="00C11D44" w14:paraId="51C1BB09" w14:textId="77777777">
        <w:trPr>
          <w:trHeight w:val="334"/>
        </w:trPr>
        <w:tc>
          <w:tcPr>
            <w:tcW w:w="3190" w:type="dxa"/>
            <w:tcBorders>
              <w:top w:val="single" w:sz="4" w:space="0" w:color="000000"/>
              <w:left w:val="single" w:sz="4" w:space="0" w:color="000000"/>
              <w:bottom w:val="single" w:sz="4" w:space="0" w:color="000000"/>
              <w:right w:val="single" w:sz="4" w:space="0" w:color="000000"/>
            </w:tcBorders>
          </w:tcPr>
          <w:p w14:paraId="408A0A13" w14:textId="77777777" w:rsidR="004424AC" w:rsidRPr="00C11D44" w:rsidRDefault="003B313F">
            <w:pPr>
              <w:spacing w:after="0" w:line="259" w:lineRule="auto"/>
              <w:ind w:right="71" w:firstLine="0"/>
              <w:jc w:val="center"/>
              <w:rPr>
                <w:sz w:val="24"/>
                <w:szCs w:val="24"/>
              </w:rPr>
            </w:pPr>
            <w:r w:rsidRPr="00C11D44">
              <w:rPr>
                <w:b/>
                <w:sz w:val="24"/>
                <w:szCs w:val="24"/>
              </w:rPr>
              <w:t xml:space="preserve">14 </w:t>
            </w:r>
          </w:p>
        </w:tc>
        <w:tc>
          <w:tcPr>
            <w:tcW w:w="6416" w:type="dxa"/>
            <w:tcBorders>
              <w:top w:val="single" w:sz="4" w:space="0" w:color="000000"/>
              <w:left w:val="single" w:sz="4" w:space="0" w:color="000000"/>
              <w:bottom w:val="single" w:sz="4" w:space="0" w:color="000000"/>
              <w:right w:val="single" w:sz="4" w:space="0" w:color="000000"/>
            </w:tcBorders>
          </w:tcPr>
          <w:p w14:paraId="0AB16022" w14:textId="77777777" w:rsidR="004424AC" w:rsidRPr="00C11D44" w:rsidRDefault="003B313F">
            <w:pPr>
              <w:spacing w:after="0" w:line="259" w:lineRule="auto"/>
              <w:ind w:right="0" w:firstLine="0"/>
              <w:jc w:val="left"/>
              <w:rPr>
                <w:sz w:val="24"/>
                <w:szCs w:val="24"/>
              </w:rPr>
            </w:pPr>
            <w:r w:rsidRPr="00C11D44">
              <w:rPr>
                <w:sz w:val="24"/>
                <w:szCs w:val="24"/>
              </w:rPr>
              <w:t xml:space="preserve">Требуется консервация </w:t>
            </w:r>
          </w:p>
        </w:tc>
      </w:tr>
      <w:tr w:rsidR="004424AC" w:rsidRPr="00C11D44" w14:paraId="6A72CFE6" w14:textId="77777777">
        <w:trPr>
          <w:trHeight w:val="653"/>
        </w:trPr>
        <w:tc>
          <w:tcPr>
            <w:tcW w:w="3190" w:type="dxa"/>
            <w:tcBorders>
              <w:top w:val="single" w:sz="4" w:space="0" w:color="000000"/>
              <w:left w:val="single" w:sz="4" w:space="0" w:color="000000"/>
              <w:bottom w:val="single" w:sz="4" w:space="0" w:color="000000"/>
              <w:right w:val="single" w:sz="4" w:space="0" w:color="000000"/>
            </w:tcBorders>
          </w:tcPr>
          <w:p w14:paraId="10313B70" w14:textId="77777777" w:rsidR="004424AC" w:rsidRPr="00C11D44" w:rsidRDefault="003B313F">
            <w:pPr>
              <w:spacing w:after="0" w:line="259" w:lineRule="auto"/>
              <w:ind w:right="71" w:firstLine="0"/>
              <w:jc w:val="center"/>
              <w:rPr>
                <w:sz w:val="24"/>
                <w:szCs w:val="24"/>
              </w:rPr>
            </w:pPr>
            <w:r w:rsidRPr="00C11D44">
              <w:rPr>
                <w:b/>
                <w:sz w:val="24"/>
                <w:szCs w:val="24"/>
              </w:rPr>
              <w:t xml:space="preserve">15 </w:t>
            </w:r>
          </w:p>
        </w:tc>
        <w:tc>
          <w:tcPr>
            <w:tcW w:w="6416" w:type="dxa"/>
            <w:tcBorders>
              <w:top w:val="single" w:sz="4" w:space="0" w:color="000000"/>
              <w:left w:val="single" w:sz="4" w:space="0" w:color="000000"/>
              <w:bottom w:val="single" w:sz="4" w:space="0" w:color="000000"/>
              <w:right w:val="single" w:sz="4" w:space="0" w:color="000000"/>
            </w:tcBorders>
          </w:tcPr>
          <w:p w14:paraId="4BC1F222" w14:textId="77777777" w:rsidR="004424AC" w:rsidRPr="00C11D44" w:rsidRDefault="003B313F">
            <w:pPr>
              <w:spacing w:after="0" w:line="259" w:lineRule="auto"/>
              <w:ind w:right="0" w:firstLine="0"/>
              <w:rPr>
                <w:sz w:val="24"/>
                <w:szCs w:val="24"/>
              </w:rPr>
            </w:pPr>
            <w:r w:rsidRPr="00C11D44">
              <w:rPr>
                <w:sz w:val="24"/>
                <w:szCs w:val="24"/>
              </w:rPr>
              <w:t xml:space="preserve">Требуется модернизация, достройка, дооборудование объекта  </w:t>
            </w:r>
          </w:p>
        </w:tc>
      </w:tr>
      <w:tr w:rsidR="004424AC" w:rsidRPr="00C11D44" w14:paraId="51F16F4D" w14:textId="77777777">
        <w:trPr>
          <w:trHeight w:val="331"/>
        </w:trPr>
        <w:tc>
          <w:tcPr>
            <w:tcW w:w="3190" w:type="dxa"/>
            <w:tcBorders>
              <w:top w:val="single" w:sz="4" w:space="0" w:color="000000"/>
              <w:left w:val="single" w:sz="4" w:space="0" w:color="000000"/>
              <w:bottom w:val="single" w:sz="4" w:space="0" w:color="000000"/>
              <w:right w:val="single" w:sz="4" w:space="0" w:color="000000"/>
            </w:tcBorders>
          </w:tcPr>
          <w:p w14:paraId="519EAAAE" w14:textId="77777777" w:rsidR="004424AC" w:rsidRPr="00C11D44" w:rsidRDefault="003B313F">
            <w:pPr>
              <w:spacing w:after="0" w:line="259" w:lineRule="auto"/>
              <w:ind w:right="71" w:firstLine="0"/>
              <w:jc w:val="center"/>
              <w:rPr>
                <w:sz w:val="24"/>
                <w:szCs w:val="24"/>
              </w:rPr>
            </w:pPr>
            <w:r w:rsidRPr="00C11D44">
              <w:rPr>
                <w:b/>
                <w:sz w:val="24"/>
                <w:szCs w:val="24"/>
              </w:rPr>
              <w:t xml:space="preserve">16 </w:t>
            </w:r>
          </w:p>
        </w:tc>
        <w:tc>
          <w:tcPr>
            <w:tcW w:w="6416" w:type="dxa"/>
            <w:tcBorders>
              <w:top w:val="single" w:sz="4" w:space="0" w:color="000000"/>
              <w:left w:val="single" w:sz="4" w:space="0" w:color="000000"/>
              <w:bottom w:val="single" w:sz="4" w:space="0" w:color="000000"/>
              <w:right w:val="single" w:sz="4" w:space="0" w:color="000000"/>
            </w:tcBorders>
          </w:tcPr>
          <w:p w14:paraId="4F06C647" w14:textId="77777777" w:rsidR="004424AC" w:rsidRPr="00C11D44" w:rsidRDefault="003B313F">
            <w:pPr>
              <w:spacing w:after="0" w:line="259" w:lineRule="auto"/>
              <w:ind w:right="0" w:firstLine="0"/>
              <w:jc w:val="left"/>
              <w:rPr>
                <w:sz w:val="24"/>
                <w:szCs w:val="24"/>
              </w:rPr>
            </w:pPr>
            <w:r w:rsidRPr="00C11D44">
              <w:rPr>
                <w:sz w:val="24"/>
                <w:szCs w:val="24"/>
              </w:rPr>
              <w:t xml:space="preserve">Списание и утилизация (при необходимости)  </w:t>
            </w:r>
          </w:p>
        </w:tc>
      </w:tr>
      <w:tr w:rsidR="004424AC" w:rsidRPr="00C11D44" w14:paraId="7C30EDB5" w14:textId="77777777">
        <w:trPr>
          <w:trHeight w:val="334"/>
        </w:trPr>
        <w:tc>
          <w:tcPr>
            <w:tcW w:w="9606" w:type="dxa"/>
            <w:gridSpan w:val="2"/>
            <w:tcBorders>
              <w:top w:val="single" w:sz="4" w:space="0" w:color="000000"/>
              <w:left w:val="single" w:sz="4" w:space="0" w:color="000000"/>
              <w:bottom w:val="single" w:sz="4" w:space="0" w:color="000000"/>
              <w:right w:val="single" w:sz="4" w:space="0" w:color="000000"/>
            </w:tcBorders>
          </w:tcPr>
          <w:p w14:paraId="3647D130" w14:textId="77777777" w:rsidR="004424AC" w:rsidRPr="00C11D44" w:rsidRDefault="003B313F">
            <w:pPr>
              <w:spacing w:after="0" w:line="259" w:lineRule="auto"/>
              <w:ind w:right="70" w:firstLine="0"/>
              <w:jc w:val="center"/>
              <w:rPr>
                <w:sz w:val="24"/>
                <w:szCs w:val="24"/>
              </w:rPr>
            </w:pPr>
            <w:r w:rsidRPr="00C11D44">
              <w:rPr>
                <w:b/>
                <w:sz w:val="24"/>
                <w:szCs w:val="24"/>
              </w:rPr>
              <w:t>Для объектов материальных запасов</w:t>
            </w:r>
            <w:r w:rsidRPr="00C11D44">
              <w:rPr>
                <w:sz w:val="24"/>
                <w:szCs w:val="24"/>
              </w:rPr>
              <w:t xml:space="preserve"> </w:t>
            </w:r>
          </w:p>
        </w:tc>
      </w:tr>
      <w:tr w:rsidR="004424AC" w:rsidRPr="00C11D44" w14:paraId="2A994058" w14:textId="77777777">
        <w:trPr>
          <w:trHeight w:val="332"/>
        </w:trPr>
        <w:tc>
          <w:tcPr>
            <w:tcW w:w="3190" w:type="dxa"/>
            <w:tcBorders>
              <w:top w:val="single" w:sz="4" w:space="0" w:color="000000"/>
              <w:left w:val="single" w:sz="4" w:space="0" w:color="000000"/>
              <w:bottom w:val="single" w:sz="4" w:space="0" w:color="000000"/>
              <w:right w:val="single" w:sz="4" w:space="0" w:color="000000"/>
            </w:tcBorders>
          </w:tcPr>
          <w:p w14:paraId="7C1C3FB2" w14:textId="77777777" w:rsidR="004424AC" w:rsidRPr="00C11D44" w:rsidRDefault="003B313F">
            <w:pPr>
              <w:spacing w:after="0" w:line="259" w:lineRule="auto"/>
              <w:ind w:right="71" w:firstLine="0"/>
              <w:jc w:val="center"/>
              <w:rPr>
                <w:sz w:val="24"/>
                <w:szCs w:val="24"/>
              </w:rPr>
            </w:pPr>
            <w:r w:rsidRPr="00C11D44">
              <w:rPr>
                <w:b/>
                <w:sz w:val="24"/>
                <w:szCs w:val="24"/>
              </w:rPr>
              <w:t xml:space="preserve">51 </w:t>
            </w:r>
          </w:p>
        </w:tc>
        <w:tc>
          <w:tcPr>
            <w:tcW w:w="6416" w:type="dxa"/>
            <w:tcBorders>
              <w:top w:val="single" w:sz="4" w:space="0" w:color="000000"/>
              <w:left w:val="single" w:sz="4" w:space="0" w:color="000000"/>
              <w:bottom w:val="single" w:sz="4" w:space="0" w:color="000000"/>
              <w:right w:val="single" w:sz="4" w:space="0" w:color="000000"/>
            </w:tcBorders>
          </w:tcPr>
          <w:p w14:paraId="62C4951C" w14:textId="77777777" w:rsidR="004424AC" w:rsidRPr="00C11D44" w:rsidRDefault="003B313F">
            <w:pPr>
              <w:spacing w:after="0" w:line="259" w:lineRule="auto"/>
              <w:ind w:right="0" w:firstLine="0"/>
              <w:jc w:val="left"/>
              <w:rPr>
                <w:sz w:val="24"/>
                <w:szCs w:val="24"/>
              </w:rPr>
            </w:pPr>
            <w:r w:rsidRPr="00C11D44">
              <w:rPr>
                <w:sz w:val="24"/>
                <w:szCs w:val="24"/>
              </w:rPr>
              <w:t xml:space="preserve">Планируется использование в деятельности  </w:t>
            </w:r>
          </w:p>
        </w:tc>
      </w:tr>
      <w:tr w:rsidR="004424AC" w:rsidRPr="00C11D44" w14:paraId="66B748F8" w14:textId="77777777">
        <w:trPr>
          <w:trHeight w:val="331"/>
        </w:trPr>
        <w:tc>
          <w:tcPr>
            <w:tcW w:w="3190" w:type="dxa"/>
            <w:tcBorders>
              <w:top w:val="single" w:sz="4" w:space="0" w:color="000000"/>
              <w:left w:val="single" w:sz="4" w:space="0" w:color="000000"/>
              <w:bottom w:val="single" w:sz="4" w:space="0" w:color="000000"/>
              <w:right w:val="single" w:sz="4" w:space="0" w:color="000000"/>
            </w:tcBorders>
          </w:tcPr>
          <w:p w14:paraId="54463C65" w14:textId="77777777" w:rsidR="004424AC" w:rsidRPr="00C11D44" w:rsidRDefault="003B313F">
            <w:pPr>
              <w:spacing w:after="0" w:line="259" w:lineRule="auto"/>
              <w:ind w:right="71" w:firstLine="0"/>
              <w:jc w:val="center"/>
              <w:rPr>
                <w:sz w:val="24"/>
                <w:szCs w:val="24"/>
              </w:rPr>
            </w:pPr>
            <w:r w:rsidRPr="00C11D44">
              <w:rPr>
                <w:b/>
                <w:sz w:val="24"/>
                <w:szCs w:val="24"/>
              </w:rPr>
              <w:t xml:space="preserve">52 </w:t>
            </w:r>
          </w:p>
        </w:tc>
        <w:tc>
          <w:tcPr>
            <w:tcW w:w="6416" w:type="dxa"/>
            <w:tcBorders>
              <w:top w:val="single" w:sz="4" w:space="0" w:color="000000"/>
              <w:left w:val="single" w:sz="4" w:space="0" w:color="000000"/>
              <w:bottom w:val="single" w:sz="4" w:space="0" w:color="000000"/>
              <w:right w:val="single" w:sz="4" w:space="0" w:color="000000"/>
            </w:tcBorders>
          </w:tcPr>
          <w:p w14:paraId="2587D306" w14:textId="77777777" w:rsidR="004424AC" w:rsidRPr="00C11D44" w:rsidRDefault="003B313F">
            <w:pPr>
              <w:spacing w:after="0" w:line="259" w:lineRule="auto"/>
              <w:ind w:right="0" w:firstLine="0"/>
              <w:jc w:val="left"/>
              <w:rPr>
                <w:sz w:val="24"/>
                <w:szCs w:val="24"/>
              </w:rPr>
            </w:pPr>
            <w:r w:rsidRPr="00C11D44">
              <w:rPr>
                <w:sz w:val="24"/>
                <w:szCs w:val="24"/>
              </w:rPr>
              <w:t xml:space="preserve">Продолжение хранения объектов  </w:t>
            </w:r>
          </w:p>
        </w:tc>
      </w:tr>
      <w:tr w:rsidR="004424AC" w:rsidRPr="00C11D44" w14:paraId="1AD38564" w14:textId="77777777">
        <w:trPr>
          <w:trHeight w:val="334"/>
        </w:trPr>
        <w:tc>
          <w:tcPr>
            <w:tcW w:w="3190" w:type="dxa"/>
            <w:tcBorders>
              <w:top w:val="single" w:sz="4" w:space="0" w:color="000000"/>
              <w:left w:val="single" w:sz="4" w:space="0" w:color="000000"/>
              <w:bottom w:val="single" w:sz="4" w:space="0" w:color="000000"/>
              <w:right w:val="single" w:sz="4" w:space="0" w:color="000000"/>
            </w:tcBorders>
          </w:tcPr>
          <w:p w14:paraId="2077505A" w14:textId="77777777" w:rsidR="004424AC" w:rsidRPr="00C11D44" w:rsidRDefault="003B313F">
            <w:pPr>
              <w:spacing w:after="0" w:line="259" w:lineRule="auto"/>
              <w:ind w:right="71" w:firstLine="0"/>
              <w:jc w:val="center"/>
              <w:rPr>
                <w:sz w:val="24"/>
                <w:szCs w:val="24"/>
              </w:rPr>
            </w:pPr>
            <w:r w:rsidRPr="00C11D44">
              <w:rPr>
                <w:b/>
                <w:sz w:val="24"/>
                <w:szCs w:val="24"/>
              </w:rPr>
              <w:t xml:space="preserve">53 </w:t>
            </w:r>
          </w:p>
        </w:tc>
        <w:tc>
          <w:tcPr>
            <w:tcW w:w="6416" w:type="dxa"/>
            <w:tcBorders>
              <w:top w:val="single" w:sz="4" w:space="0" w:color="000000"/>
              <w:left w:val="single" w:sz="4" w:space="0" w:color="000000"/>
              <w:bottom w:val="single" w:sz="4" w:space="0" w:color="000000"/>
              <w:right w:val="single" w:sz="4" w:space="0" w:color="000000"/>
            </w:tcBorders>
          </w:tcPr>
          <w:p w14:paraId="1C5242A5" w14:textId="77777777" w:rsidR="004424AC" w:rsidRPr="00C11D44" w:rsidRDefault="003B313F">
            <w:pPr>
              <w:spacing w:after="0" w:line="259" w:lineRule="auto"/>
              <w:ind w:right="0" w:firstLine="0"/>
              <w:jc w:val="left"/>
              <w:rPr>
                <w:sz w:val="24"/>
                <w:szCs w:val="24"/>
              </w:rPr>
            </w:pPr>
            <w:r w:rsidRPr="00C11D44">
              <w:rPr>
                <w:sz w:val="24"/>
                <w:szCs w:val="24"/>
              </w:rPr>
              <w:t xml:space="preserve">Требуется списание  </w:t>
            </w:r>
          </w:p>
        </w:tc>
      </w:tr>
      <w:tr w:rsidR="004424AC" w:rsidRPr="00C11D44" w14:paraId="07053328" w14:textId="77777777">
        <w:trPr>
          <w:trHeight w:val="331"/>
        </w:trPr>
        <w:tc>
          <w:tcPr>
            <w:tcW w:w="9606" w:type="dxa"/>
            <w:gridSpan w:val="2"/>
            <w:tcBorders>
              <w:top w:val="single" w:sz="4" w:space="0" w:color="000000"/>
              <w:left w:val="single" w:sz="4" w:space="0" w:color="000000"/>
              <w:bottom w:val="single" w:sz="4" w:space="0" w:color="000000"/>
              <w:right w:val="single" w:sz="4" w:space="0" w:color="000000"/>
            </w:tcBorders>
          </w:tcPr>
          <w:p w14:paraId="3FB111D0" w14:textId="77777777" w:rsidR="004424AC" w:rsidRPr="00C11D44" w:rsidRDefault="003B313F">
            <w:pPr>
              <w:spacing w:after="0" w:line="259" w:lineRule="auto"/>
              <w:ind w:right="72" w:firstLine="0"/>
              <w:jc w:val="center"/>
              <w:rPr>
                <w:sz w:val="24"/>
                <w:szCs w:val="24"/>
              </w:rPr>
            </w:pPr>
            <w:r w:rsidRPr="00C11D44">
              <w:rPr>
                <w:b/>
                <w:sz w:val="24"/>
                <w:szCs w:val="24"/>
              </w:rPr>
              <w:t>Для объектов незавершенного строительства</w:t>
            </w:r>
            <w:r w:rsidRPr="00C11D44">
              <w:rPr>
                <w:sz w:val="24"/>
                <w:szCs w:val="24"/>
              </w:rPr>
              <w:t xml:space="preserve"> </w:t>
            </w:r>
          </w:p>
        </w:tc>
      </w:tr>
      <w:tr w:rsidR="004424AC" w:rsidRPr="00C11D44" w14:paraId="0887D1B8" w14:textId="77777777">
        <w:trPr>
          <w:trHeight w:val="331"/>
        </w:trPr>
        <w:tc>
          <w:tcPr>
            <w:tcW w:w="3190" w:type="dxa"/>
            <w:tcBorders>
              <w:top w:val="single" w:sz="4" w:space="0" w:color="000000"/>
              <w:left w:val="single" w:sz="4" w:space="0" w:color="000000"/>
              <w:bottom w:val="single" w:sz="4" w:space="0" w:color="000000"/>
              <w:right w:val="single" w:sz="4" w:space="0" w:color="000000"/>
            </w:tcBorders>
          </w:tcPr>
          <w:p w14:paraId="6D8829CB" w14:textId="77777777" w:rsidR="004424AC" w:rsidRPr="00C11D44" w:rsidRDefault="003B313F">
            <w:pPr>
              <w:spacing w:after="0" w:line="259" w:lineRule="auto"/>
              <w:ind w:right="71" w:firstLine="0"/>
              <w:jc w:val="center"/>
              <w:rPr>
                <w:sz w:val="24"/>
                <w:szCs w:val="24"/>
              </w:rPr>
            </w:pPr>
            <w:r w:rsidRPr="00C11D44">
              <w:rPr>
                <w:b/>
                <w:sz w:val="24"/>
                <w:szCs w:val="24"/>
              </w:rPr>
              <w:t xml:space="preserve">61 </w:t>
            </w:r>
          </w:p>
        </w:tc>
        <w:tc>
          <w:tcPr>
            <w:tcW w:w="6416" w:type="dxa"/>
            <w:tcBorders>
              <w:top w:val="single" w:sz="4" w:space="0" w:color="000000"/>
              <w:left w:val="single" w:sz="4" w:space="0" w:color="000000"/>
              <w:bottom w:val="single" w:sz="4" w:space="0" w:color="000000"/>
              <w:right w:val="single" w:sz="4" w:space="0" w:color="000000"/>
            </w:tcBorders>
          </w:tcPr>
          <w:p w14:paraId="1BB84DA7" w14:textId="77777777" w:rsidR="004424AC" w:rsidRPr="00C11D44" w:rsidRDefault="003B313F">
            <w:pPr>
              <w:spacing w:after="0" w:line="259" w:lineRule="auto"/>
              <w:ind w:right="0" w:firstLine="0"/>
              <w:jc w:val="left"/>
              <w:rPr>
                <w:sz w:val="24"/>
                <w:szCs w:val="24"/>
              </w:rPr>
            </w:pPr>
            <w:r w:rsidRPr="00C11D44">
              <w:rPr>
                <w:sz w:val="24"/>
                <w:szCs w:val="24"/>
              </w:rPr>
              <w:t xml:space="preserve">Строительство продолжается </w:t>
            </w:r>
          </w:p>
        </w:tc>
      </w:tr>
      <w:tr w:rsidR="004424AC" w:rsidRPr="00C11D44" w14:paraId="29E7760E" w14:textId="77777777">
        <w:trPr>
          <w:trHeight w:val="334"/>
        </w:trPr>
        <w:tc>
          <w:tcPr>
            <w:tcW w:w="3190" w:type="dxa"/>
            <w:tcBorders>
              <w:top w:val="single" w:sz="4" w:space="0" w:color="000000"/>
              <w:left w:val="single" w:sz="4" w:space="0" w:color="000000"/>
              <w:bottom w:val="single" w:sz="4" w:space="0" w:color="000000"/>
              <w:right w:val="single" w:sz="4" w:space="0" w:color="000000"/>
            </w:tcBorders>
          </w:tcPr>
          <w:p w14:paraId="5D852F59" w14:textId="77777777" w:rsidR="004424AC" w:rsidRPr="00C11D44" w:rsidRDefault="003B313F">
            <w:pPr>
              <w:spacing w:after="0" w:line="259" w:lineRule="auto"/>
              <w:ind w:right="71" w:firstLine="0"/>
              <w:jc w:val="center"/>
              <w:rPr>
                <w:sz w:val="24"/>
                <w:szCs w:val="24"/>
              </w:rPr>
            </w:pPr>
            <w:r w:rsidRPr="00C11D44">
              <w:rPr>
                <w:b/>
                <w:sz w:val="24"/>
                <w:szCs w:val="24"/>
              </w:rPr>
              <w:t xml:space="preserve">62 </w:t>
            </w:r>
          </w:p>
        </w:tc>
        <w:tc>
          <w:tcPr>
            <w:tcW w:w="6416" w:type="dxa"/>
            <w:tcBorders>
              <w:top w:val="single" w:sz="4" w:space="0" w:color="000000"/>
              <w:left w:val="single" w:sz="4" w:space="0" w:color="000000"/>
              <w:bottom w:val="single" w:sz="4" w:space="0" w:color="000000"/>
              <w:right w:val="single" w:sz="4" w:space="0" w:color="000000"/>
            </w:tcBorders>
          </w:tcPr>
          <w:p w14:paraId="59764950" w14:textId="77777777" w:rsidR="004424AC" w:rsidRPr="00C11D44" w:rsidRDefault="003B313F">
            <w:pPr>
              <w:spacing w:after="0" w:line="259" w:lineRule="auto"/>
              <w:ind w:right="0" w:firstLine="0"/>
              <w:jc w:val="left"/>
              <w:rPr>
                <w:sz w:val="24"/>
                <w:szCs w:val="24"/>
              </w:rPr>
            </w:pPr>
            <w:r w:rsidRPr="00C11D44">
              <w:rPr>
                <w:sz w:val="24"/>
                <w:szCs w:val="24"/>
              </w:rPr>
              <w:t xml:space="preserve">Требуется консервация  </w:t>
            </w:r>
          </w:p>
        </w:tc>
      </w:tr>
      <w:tr w:rsidR="004424AC" w:rsidRPr="00C11D44" w14:paraId="79ECD5E0" w14:textId="77777777">
        <w:trPr>
          <w:trHeight w:val="653"/>
        </w:trPr>
        <w:tc>
          <w:tcPr>
            <w:tcW w:w="3190" w:type="dxa"/>
            <w:tcBorders>
              <w:top w:val="single" w:sz="4" w:space="0" w:color="000000"/>
              <w:left w:val="single" w:sz="4" w:space="0" w:color="000000"/>
              <w:bottom w:val="single" w:sz="4" w:space="0" w:color="000000"/>
              <w:right w:val="single" w:sz="4" w:space="0" w:color="000000"/>
            </w:tcBorders>
          </w:tcPr>
          <w:p w14:paraId="2FA8B175" w14:textId="77777777" w:rsidR="004424AC" w:rsidRPr="00C11D44" w:rsidRDefault="003B313F">
            <w:pPr>
              <w:spacing w:after="0" w:line="259" w:lineRule="auto"/>
              <w:ind w:right="71" w:firstLine="0"/>
              <w:jc w:val="center"/>
              <w:rPr>
                <w:sz w:val="24"/>
                <w:szCs w:val="24"/>
              </w:rPr>
            </w:pPr>
            <w:r w:rsidRPr="00C11D44">
              <w:rPr>
                <w:b/>
                <w:sz w:val="24"/>
                <w:szCs w:val="24"/>
              </w:rPr>
              <w:t xml:space="preserve">63 </w:t>
            </w:r>
          </w:p>
        </w:tc>
        <w:tc>
          <w:tcPr>
            <w:tcW w:w="6416" w:type="dxa"/>
            <w:tcBorders>
              <w:top w:val="single" w:sz="4" w:space="0" w:color="000000"/>
              <w:left w:val="single" w:sz="4" w:space="0" w:color="000000"/>
              <w:bottom w:val="single" w:sz="4" w:space="0" w:color="000000"/>
              <w:right w:val="single" w:sz="4" w:space="0" w:color="000000"/>
            </w:tcBorders>
          </w:tcPr>
          <w:p w14:paraId="75AC9C15" w14:textId="77777777" w:rsidR="004424AC" w:rsidRPr="00C11D44" w:rsidRDefault="003B313F">
            <w:pPr>
              <w:spacing w:after="0" w:line="259" w:lineRule="auto"/>
              <w:ind w:right="0" w:firstLine="0"/>
              <w:rPr>
                <w:sz w:val="24"/>
                <w:szCs w:val="24"/>
              </w:rPr>
            </w:pPr>
            <w:r w:rsidRPr="00C11D44">
              <w:rPr>
                <w:sz w:val="24"/>
                <w:szCs w:val="24"/>
              </w:rPr>
              <w:t xml:space="preserve">Передается в собственность другому субъекту учета </w:t>
            </w:r>
          </w:p>
        </w:tc>
      </w:tr>
    </w:tbl>
    <w:p w14:paraId="0DD5E325" w14:textId="77777777" w:rsidR="004424AC" w:rsidRPr="00C11D44" w:rsidRDefault="003B313F">
      <w:pPr>
        <w:spacing w:after="23" w:line="259" w:lineRule="auto"/>
        <w:ind w:left="540" w:right="0" w:firstLine="0"/>
        <w:jc w:val="left"/>
        <w:rPr>
          <w:sz w:val="24"/>
          <w:szCs w:val="24"/>
        </w:rPr>
      </w:pPr>
      <w:r w:rsidRPr="00C11D44">
        <w:rPr>
          <w:sz w:val="24"/>
          <w:szCs w:val="24"/>
        </w:rPr>
        <w:t xml:space="preserve"> </w:t>
      </w:r>
    </w:p>
    <w:p w14:paraId="6177C427" w14:textId="77777777" w:rsidR="004424AC" w:rsidRPr="00C11D44" w:rsidRDefault="003B313F">
      <w:pPr>
        <w:ind w:left="-3" w:right="65"/>
        <w:rPr>
          <w:sz w:val="24"/>
          <w:szCs w:val="24"/>
        </w:rPr>
      </w:pPr>
      <w:r w:rsidRPr="00C11D44">
        <w:rPr>
          <w:sz w:val="24"/>
          <w:szCs w:val="24"/>
        </w:rPr>
        <w:t>3.7. По результатам инвен</w:t>
      </w:r>
      <w:r w:rsidR="009E085E" w:rsidRPr="00C11D44">
        <w:rPr>
          <w:sz w:val="24"/>
          <w:szCs w:val="24"/>
        </w:rPr>
        <w:t>таризации руководитель</w:t>
      </w:r>
      <w:r w:rsidRPr="00C11D44">
        <w:rPr>
          <w:sz w:val="24"/>
          <w:szCs w:val="24"/>
        </w:rPr>
        <w:t xml:space="preserve"> издает распорядительный акт об утверждении ее результатов. При отсутствии расхождений и выявления с</w:t>
      </w:r>
      <w:r w:rsidR="009E085E" w:rsidRPr="00C11D44">
        <w:rPr>
          <w:sz w:val="24"/>
          <w:szCs w:val="24"/>
        </w:rPr>
        <w:t>лучаев обесценения активов составляется</w:t>
      </w:r>
      <w:r w:rsidRPr="00C11D44">
        <w:rPr>
          <w:sz w:val="24"/>
          <w:szCs w:val="24"/>
        </w:rPr>
        <w:t xml:space="preserve"> Акт о результатах инвентаризации по утвержденной форме (приложение № 10.6). </w:t>
      </w:r>
    </w:p>
    <w:p w14:paraId="4AACF178" w14:textId="77777777" w:rsidR="004424AC" w:rsidRPr="00C11D44" w:rsidRDefault="003B313F">
      <w:pPr>
        <w:ind w:left="-3" w:right="65"/>
        <w:rPr>
          <w:sz w:val="24"/>
          <w:szCs w:val="24"/>
        </w:rPr>
      </w:pPr>
      <w:r w:rsidRPr="00C11D44">
        <w:rPr>
          <w:sz w:val="24"/>
          <w:szCs w:val="24"/>
        </w:rPr>
        <w:t>В случае наличия расхождений, выявления признаков обесцен</w:t>
      </w:r>
      <w:r w:rsidR="009E085E" w:rsidRPr="00C11D44">
        <w:rPr>
          <w:sz w:val="24"/>
          <w:szCs w:val="24"/>
        </w:rPr>
        <w:t>ения составляется</w:t>
      </w:r>
      <w:r w:rsidRPr="00C11D44">
        <w:rPr>
          <w:sz w:val="24"/>
          <w:szCs w:val="24"/>
        </w:rPr>
        <w:t xml:space="preserve"> протокол заседания инвентаризационной комиссии с приложением Ведомости расхождений</w:t>
      </w:r>
      <w:r w:rsidR="009E085E" w:rsidRPr="00C11D44">
        <w:rPr>
          <w:sz w:val="24"/>
          <w:szCs w:val="24"/>
        </w:rPr>
        <w:t xml:space="preserve"> по результатам инвентаризации </w:t>
      </w:r>
      <w:r w:rsidRPr="00C11D44">
        <w:rPr>
          <w:sz w:val="24"/>
          <w:szCs w:val="24"/>
        </w:rPr>
        <w:t xml:space="preserve">(ф. 0504092) и Акта об обесценении нефинансовых активов.  </w:t>
      </w:r>
    </w:p>
    <w:p w14:paraId="67B8789C" w14:textId="77777777" w:rsidR="004424AC" w:rsidRPr="00C11D44" w:rsidRDefault="003B313F">
      <w:pPr>
        <w:ind w:left="-3" w:right="65"/>
        <w:rPr>
          <w:sz w:val="24"/>
          <w:szCs w:val="24"/>
        </w:rPr>
      </w:pPr>
      <w:r w:rsidRPr="00C11D44">
        <w:rPr>
          <w:sz w:val="24"/>
          <w:szCs w:val="24"/>
        </w:rPr>
        <w:t>Годовой инвентаризации подлежа</w:t>
      </w:r>
      <w:r w:rsidR="009E085E" w:rsidRPr="00C11D44">
        <w:rPr>
          <w:sz w:val="24"/>
          <w:szCs w:val="24"/>
        </w:rPr>
        <w:t>т нефинансовые активы, вложения</w:t>
      </w:r>
      <w:r w:rsidRPr="00C11D44">
        <w:rPr>
          <w:sz w:val="24"/>
          <w:szCs w:val="24"/>
        </w:rPr>
        <w:t xml:space="preserve"> в них, а также следующие финансовые активы, обязательства и финансовые результаты: </w:t>
      </w:r>
    </w:p>
    <w:p w14:paraId="2AF7E7B8" w14:textId="77777777" w:rsidR="004424AC" w:rsidRPr="00C11D44" w:rsidRDefault="003B313F">
      <w:pPr>
        <w:numPr>
          <w:ilvl w:val="0"/>
          <w:numId w:val="4"/>
        </w:numPr>
        <w:ind w:right="65"/>
        <w:rPr>
          <w:sz w:val="24"/>
          <w:szCs w:val="24"/>
        </w:rPr>
      </w:pPr>
      <w:r w:rsidRPr="00C11D44">
        <w:rPr>
          <w:sz w:val="24"/>
          <w:szCs w:val="24"/>
        </w:rPr>
        <w:t xml:space="preserve">денежные средства – счет КБК Х.201.00.000; </w:t>
      </w:r>
    </w:p>
    <w:p w14:paraId="038138AB" w14:textId="77777777" w:rsidR="004424AC" w:rsidRPr="00C11D44" w:rsidRDefault="003B313F">
      <w:pPr>
        <w:numPr>
          <w:ilvl w:val="0"/>
          <w:numId w:val="4"/>
        </w:numPr>
        <w:ind w:right="65"/>
        <w:rPr>
          <w:sz w:val="24"/>
          <w:szCs w:val="24"/>
        </w:rPr>
      </w:pPr>
      <w:r w:rsidRPr="00C11D44">
        <w:rPr>
          <w:sz w:val="24"/>
          <w:szCs w:val="24"/>
        </w:rPr>
        <w:t xml:space="preserve">расчеты по доходам – счет КБК Х.205.00.000; </w:t>
      </w:r>
    </w:p>
    <w:p w14:paraId="0F679BCA" w14:textId="77777777" w:rsidR="004424AC" w:rsidRPr="00C11D44" w:rsidRDefault="003B313F">
      <w:pPr>
        <w:numPr>
          <w:ilvl w:val="0"/>
          <w:numId w:val="4"/>
        </w:numPr>
        <w:ind w:right="65"/>
        <w:rPr>
          <w:sz w:val="24"/>
          <w:szCs w:val="24"/>
        </w:rPr>
      </w:pPr>
      <w:r w:rsidRPr="00C11D44">
        <w:rPr>
          <w:sz w:val="24"/>
          <w:szCs w:val="24"/>
        </w:rPr>
        <w:t xml:space="preserve">расчеты по выданным авансам – счет КБК Х.206.00.000; </w:t>
      </w:r>
    </w:p>
    <w:p w14:paraId="14D0598B" w14:textId="77777777" w:rsidR="004424AC" w:rsidRPr="00C11D44" w:rsidRDefault="003B313F">
      <w:pPr>
        <w:numPr>
          <w:ilvl w:val="0"/>
          <w:numId w:val="4"/>
        </w:numPr>
        <w:ind w:right="65"/>
        <w:rPr>
          <w:sz w:val="24"/>
          <w:szCs w:val="24"/>
        </w:rPr>
      </w:pPr>
      <w:r w:rsidRPr="00C11D44">
        <w:rPr>
          <w:sz w:val="24"/>
          <w:szCs w:val="24"/>
        </w:rPr>
        <w:t xml:space="preserve">расчеты с подотчетными лицами – счет КБК Х.208.00.000; </w:t>
      </w:r>
    </w:p>
    <w:p w14:paraId="1807F613" w14:textId="77777777" w:rsidR="004424AC" w:rsidRPr="00C11D44" w:rsidRDefault="003B313F">
      <w:pPr>
        <w:numPr>
          <w:ilvl w:val="0"/>
          <w:numId w:val="4"/>
        </w:numPr>
        <w:ind w:right="65"/>
        <w:rPr>
          <w:sz w:val="24"/>
          <w:szCs w:val="24"/>
        </w:rPr>
      </w:pPr>
      <w:r w:rsidRPr="00C11D44">
        <w:rPr>
          <w:sz w:val="24"/>
          <w:szCs w:val="24"/>
        </w:rPr>
        <w:t xml:space="preserve">расчеты по ущербу имуществу и иным доходам – счет КБК </w:t>
      </w:r>
    </w:p>
    <w:p w14:paraId="047802CF" w14:textId="77777777" w:rsidR="004424AC" w:rsidRPr="00C11D44" w:rsidRDefault="009E085E">
      <w:pPr>
        <w:ind w:left="-3" w:right="65" w:firstLine="0"/>
        <w:rPr>
          <w:sz w:val="24"/>
          <w:szCs w:val="24"/>
        </w:rPr>
      </w:pPr>
      <w:r w:rsidRPr="00C11D44">
        <w:rPr>
          <w:sz w:val="24"/>
          <w:szCs w:val="24"/>
        </w:rPr>
        <w:t xml:space="preserve">           </w:t>
      </w:r>
      <w:r w:rsidR="003B313F" w:rsidRPr="00C11D44">
        <w:rPr>
          <w:sz w:val="24"/>
          <w:szCs w:val="24"/>
        </w:rPr>
        <w:t xml:space="preserve">Х.209.00.000; </w:t>
      </w:r>
    </w:p>
    <w:p w14:paraId="0B1072C1" w14:textId="77777777" w:rsidR="004424AC" w:rsidRPr="00C11D44" w:rsidRDefault="003B313F">
      <w:pPr>
        <w:numPr>
          <w:ilvl w:val="0"/>
          <w:numId w:val="4"/>
        </w:numPr>
        <w:ind w:right="65"/>
        <w:rPr>
          <w:sz w:val="24"/>
          <w:szCs w:val="24"/>
        </w:rPr>
      </w:pPr>
      <w:r w:rsidRPr="00C11D44">
        <w:rPr>
          <w:sz w:val="24"/>
          <w:szCs w:val="24"/>
        </w:rPr>
        <w:t xml:space="preserve">расчеты по принятым обязательствам – счет КБК Х.302.00.000; </w:t>
      </w:r>
    </w:p>
    <w:p w14:paraId="110F0865" w14:textId="77777777" w:rsidR="004424AC" w:rsidRPr="00C11D44" w:rsidRDefault="003B313F">
      <w:pPr>
        <w:numPr>
          <w:ilvl w:val="0"/>
          <w:numId w:val="4"/>
        </w:numPr>
        <w:ind w:right="65"/>
        <w:rPr>
          <w:sz w:val="24"/>
          <w:szCs w:val="24"/>
        </w:rPr>
      </w:pPr>
      <w:r w:rsidRPr="00C11D44">
        <w:rPr>
          <w:sz w:val="24"/>
          <w:szCs w:val="24"/>
        </w:rPr>
        <w:t xml:space="preserve">расчеты по платежам в бюджеты – счет КБК Х.303.00.000; </w:t>
      </w:r>
    </w:p>
    <w:p w14:paraId="08C1B99A" w14:textId="77777777" w:rsidR="004424AC" w:rsidRPr="00C11D44" w:rsidRDefault="003B313F">
      <w:pPr>
        <w:numPr>
          <w:ilvl w:val="0"/>
          <w:numId w:val="4"/>
        </w:numPr>
        <w:ind w:right="65"/>
        <w:rPr>
          <w:sz w:val="24"/>
          <w:szCs w:val="24"/>
        </w:rPr>
      </w:pPr>
      <w:r w:rsidRPr="00C11D44">
        <w:rPr>
          <w:sz w:val="24"/>
          <w:szCs w:val="24"/>
        </w:rPr>
        <w:t xml:space="preserve">прочие расчеты с кредиторами – счет КБК Х.304.00.000; </w:t>
      </w:r>
    </w:p>
    <w:p w14:paraId="0AF9F12F" w14:textId="77777777" w:rsidR="004424AC" w:rsidRPr="00C11D44" w:rsidRDefault="003B313F" w:rsidP="009E085E">
      <w:pPr>
        <w:numPr>
          <w:ilvl w:val="0"/>
          <w:numId w:val="4"/>
        </w:numPr>
        <w:ind w:right="65"/>
        <w:rPr>
          <w:sz w:val="24"/>
          <w:szCs w:val="24"/>
        </w:rPr>
      </w:pPr>
      <w:r w:rsidRPr="00C11D44">
        <w:rPr>
          <w:sz w:val="24"/>
          <w:szCs w:val="24"/>
        </w:rPr>
        <w:t xml:space="preserve">расчеты с кредиторами по долговым обязательствам – счет </w:t>
      </w:r>
      <w:r w:rsidR="009E085E" w:rsidRPr="00C11D44">
        <w:rPr>
          <w:sz w:val="24"/>
          <w:szCs w:val="24"/>
        </w:rPr>
        <w:t xml:space="preserve">       </w:t>
      </w:r>
      <w:r w:rsidRPr="00C11D44">
        <w:rPr>
          <w:sz w:val="24"/>
          <w:szCs w:val="24"/>
        </w:rPr>
        <w:t xml:space="preserve">КБК Х.301.00.000; </w:t>
      </w:r>
    </w:p>
    <w:p w14:paraId="31A6604E" w14:textId="77777777" w:rsidR="009E085E" w:rsidRPr="00C11D44" w:rsidRDefault="003B313F">
      <w:pPr>
        <w:numPr>
          <w:ilvl w:val="0"/>
          <w:numId w:val="4"/>
        </w:numPr>
        <w:spacing w:after="5" w:line="270" w:lineRule="auto"/>
        <w:ind w:right="65"/>
        <w:rPr>
          <w:sz w:val="24"/>
          <w:szCs w:val="24"/>
        </w:rPr>
      </w:pPr>
      <w:r w:rsidRPr="00C11D44">
        <w:rPr>
          <w:sz w:val="24"/>
          <w:szCs w:val="24"/>
        </w:rPr>
        <w:lastRenderedPageBreak/>
        <w:t>доходы будущих периодов – счет КБК Х.401.40.000; – расходы будущих периодов – счет КБК Х.401.50.000;</w:t>
      </w:r>
    </w:p>
    <w:p w14:paraId="56C96E12" w14:textId="77777777" w:rsidR="004424AC" w:rsidRPr="00C11D44" w:rsidRDefault="003B313F">
      <w:pPr>
        <w:numPr>
          <w:ilvl w:val="0"/>
          <w:numId w:val="4"/>
        </w:numPr>
        <w:spacing w:after="5" w:line="270" w:lineRule="auto"/>
        <w:ind w:right="65"/>
        <w:rPr>
          <w:sz w:val="24"/>
          <w:szCs w:val="24"/>
        </w:rPr>
      </w:pPr>
      <w:r w:rsidRPr="00C11D44">
        <w:rPr>
          <w:sz w:val="24"/>
          <w:szCs w:val="24"/>
        </w:rPr>
        <w:t xml:space="preserve"> резервы предстоящих расходов – счет КБК Х.401.60.000. </w:t>
      </w:r>
    </w:p>
    <w:p w14:paraId="08908B4C" w14:textId="77777777" w:rsidR="004424AC" w:rsidRPr="00C11D44" w:rsidRDefault="003B313F">
      <w:pPr>
        <w:ind w:left="-3" w:right="65"/>
        <w:rPr>
          <w:sz w:val="24"/>
          <w:szCs w:val="24"/>
        </w:rPr>
      </w:pPr>
      <w:r w:rsidRPr="00C11D44">
        <w:rPr>
          <w:sz w:val="24"/>
          <w:szCs w:val="24"/>
        </w:rPr>
        <w:t>3.8. Кроме случаев обязательного проведения инвентаризации (</w:t>
      </w:r>
      <w:r w:rsidR="00A33486" w:rsidRPr="00C11D44">
        <w:rPr>
          <w:sz w:val="24"/>
          <w:szCs w:val="24"/>
        </w:rPr>
        <w:t xml:space="preserve">при смене материально ответственных лиц, выявлении фактов хищения, порчи имущества, в случае пожара, чрезвычайных ситуациях, стихийных бедствиях, при ликвидации либо реорганизации учреждения, при документальных проверках, предусмотренных законодательством и т. д), </w:t>
      </w:r>
      <w:r w:rsidRPr="00C11D44">
        <w:rPr>
          <w:sz w:val="24"/>
          <w:szCs w:val="24"/>
        </w:rPr>
        <w:t>проводит</w:t>
      </w:r>
      <w:r w:rsidR="00A33486" w:rsidRPr="00C11D44">
        <w:rPr>
          <w:sz w:val="24"/>
          <w:szCs w:val="24"/>
        </w:rPr>
        <w:t>ся</w:t>
      </w:r>
      <w:r w:rsidRPr="00C11D44">
        <w:rPr>
          <w:sz w:val="24"/>
          <w:szCs w:val="24"/>
        </w:rPr>
        <w:t xml:space="preserve">:  </w:t>
      </w:r>
    </w:p>
    <w:p w14:paraId="2C3CA586" w14:textId="77777777" w:rsidR="004424AC" w:rsidRPr="00C11D44" w:rsidRDefault="00A33486">
      <w:pPr>
        <w:numPr>
          <w:ilvl w:val="0"/>
          <w:numId w:val="4"/>
        </w:numPr>
        <w:ind w:right="65"/>
        <w:rPr>
          <w:sz w:val="24"/>
          <w:szCs w:val="24"/>
        </w:rPr>
      </w:pPr>
      <w:r w:rsidRPr="00C11D44">
        <w:rPr>
          <w:sz w:val="24"/>
          <w:szCs w:val="24"/>
        </w:rPr>
        <w:t>инвентаризация</w:t>
      </w:r>
      <w:r w:rsidR="003B313F" w:rsidRPr="00C11D44">
        <w:rPr>
          <w:sz w:val="24"/>
          <w:szCs w:val="24"/>
        </w:rPr>
        <w:t xml:space="preserve"> кассы (в том числе наличных денег и денежных документов) – не реже 1 раза в месяц; решением председателя инвентаризационной комиссии может быть проведена внезапная инвентаризация кассы; </w:t>
      </w:r>
    </w:p>
    <w:p w14:paraId="2DA6C106" w14:textId="77777777" w:rsidR="004424AC" w:rsidRPr="00C11D44" w:rsidRDefault="003B313F">
      <w:pPr>
        <w:numPr>
          <w:ilvl w:val="0"/>
          <w:numId w:val="4"/>
        </w:numPr>
        <w:ind w:right="65"/>
        <w:rPr>
          <w:sz w:val="24"/>
          <w:szCs w:val="24"/>
        </w:rPr>
      </w:pPr>
      <w:r w:rsidRPr="00C11D44">
        <w:rPr>
          <w:sz w:val="24"/>
          <w:szCs w:val="24"/>
        </w:rPr>
        <w:t>инвентаризацию правильно</w:t>
      </w:r>
      <w:r w:rsidR="00A33486" w:rsidRPr="00C11D44">
        <w:rPr>
          <w:sz w:val="24"/>
          <w:szCs w:val="24"/>
        </w:rPr>
        <w:t xml:space="preserve">сти расчетов по обязательствам </w:t>
      </w:r>
      <w:r w:rsidRPr="00C11D44">
        <w:rPr>
          <w:sz w:val="24"/>
          <w:szCs w:val="24"/>
        </w:rPr>
        <w:t>с поставщиками и другими организациями проводится посредством актов сверки р</w:t>
      </w:r>
      <w:r w:rsidR="00A33486" w:rsidRPr="00C11D44">
        <w:rPr>
          <w:sz w:val="24"/>
          <w:szCs w:val="24"/>
        </w:rPr>
        <w:t>асчетов не реже 1 раза в квартал</w:t>
      </w:r>
      <w:r w:rsidRPr="00C11D44">
        <w:rPr>
          <w:sz w:val="24"/>
          <w:szCs w:val="24"/>
        </w:rPr>
        <w:t xml:space="preserve">. </w:t>
      </w:r>
    </w:p>
    <w:p w14:paraId="7147D79F" w14:textId="77777777" w:rsidR="004424AC" w:rsidRPr="00C11D44" w:rsidRDefault="003B313F">
      <w:pPr>
        <w:ind w:left="-3" w:right="65"/>
        <w:rPr>
          <w:sz w:val="24"/>
          <w:szCs w:val="24"/>
        </w:rPr>
      </w:pPr>
      <w:r w:rsidRPr="00C11D44">
        <w:rPr>
          <w:sz w:val="24"/>
          <w:szCs w:val="24"/>
        </w:rPr>
        <w:t xml:space="preserve">Результаты годовой инвентаризации </w:t>
      </w:r>
      <w:r w:rsidR="00A33486" w:rsidRPr="00C11D44">
        <w:rPr>
          <w:sz w:val="24"/>
          <w:szCs w:val="24"/>
        </w:rPr>
        <w:t>отражаются в пояснительной записке</w:t>
      </w:r>
      <w:r w:rsidRPr="00C11D44">
        <w:rPr>
          <w:sz w:val="24"/>
          <w:szCs w:val="24"/>
        </w:rPr>
        <w:t xml:space="preserve">. </w:t>
      </w:r>
    </w:p>
    <w:p w14:paraId="6C27E3CC" w14:textId="77777777" w:rsidR="004424AC" w:rsidRPr="00C11D44" w:rsidRDefault="003B313F">
      <w:pPr>
        <w:spacing w:after="31" w:line="259" w:lineRule="auto"/>
        <w:ind w:left="540" w:right="0" w:firstLine="0"/>
        <w:jc w:val="left"/>
        <w:rPr>
          <w:sz w:val="24"/>
          <w:szCs w:val="24"/>
        </w:rPr>
      </w:pPr>
      <w:r w:rsidRPr="00C11D44">
        <w:rPr>
          <w:sz w:val="24"/>
          <w:szCs w:val="24"/>
        </w:rPr>
        <w:t xml:space="preserve"> </w:t>
      </w:r>
    </w:p>
    <w:p w14:paraId="515AFED2" w14:textId="77777777" w:rsidR="004424AC" w:rsidRPr="00C11D44" w:rsidRDefault="003B313F">
      <w:pPr>
        <w:pStyle w:val="1"/>
        <w:spacing w:after="3"/>
        <w:ind w:left="1066" w:right="429" w:firstLine="1234"/>
        <w:jc w:val="left"/>
        <w:rPr>
          <w:sz w:val="24"/>
          <w:szCs w:val="24"/>
        </w:rPr>
      </w:pPr>
      <w:r w:rsidRPr="00C11D44">
        <w:rPr>
          <w:sz w:val="24"/>
          <w:szCs w:val="24"/>
        </w:rPr>
        <w:t xml:space="preserve">4. Порядок признания в бухгалтерском учете и раскрытия в бухгалтерской (финансовой) отчетности событий после отчетной даты </w:t>
      </w:r>
    </w:p>
    <w:p w14:paraId="2AEEA5EB" w14:textId="77777777" w:rsidR="004424AC" w:rsidRPr="00C11D44" w:rsidRDefault="003B313F">
      <w:pPr>
        <w:spacing w:after="24" w:line="259" w:lineRule="auto"/>
        <w:ind w:left="708" w:right="0" w:firstLine="0"/>
        <w:jc w:val="left"/>
        <w:rPr>
          <w:sz w:val="24"/>
          <w:szCs w:val="24"/>
        </w:rPr>
      </w:pPr>
      <w:r w:rsidRPr="00C11D44">
        <w:rPr>
          <w:sz w:val="24"/>
          <w:szCs w:val="24"/>
        </w:rPr>
        <w:t xml:space="preserve"> </w:t>
      </w:r>
    </w:p>
    <w:p w14:paraId="205FE3DE" w14:textId="77777777" w:rsidR="004424AC" w:rsidRPr="00C11D44" w:rsidRDefault="003B313F">
      <w:pPr>
        <w:ind w:left="-3" w:right="65"/>
        <w:rPr>
          <w:sz w:val="24"/>
          <w:szCs w:val="24"/>
        </w:rPr>
      </w:pPr>
      <w:r w:rsidRPr="00C11D44">
        <w:rPr>
          <w:sz w:val="24"/>
          <w:szCs w:val="24"/>
        </w:rPr>
        <w:t>4.1.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w:t>
      </w:r>
      <w:r w:rsidR="00A33486" w:rsidRPr="00C11D44">
        <w:rPr>
          <w:sz w:val="24"/>
          <w:szCs w:val="24"/>
        </w:rPr>
        <w:t xml:space="preserve"> в период между отчетной датой </w:t>
      </w:r>
      <w:r w:rsidRPr="00C11D44">
        <w:rPr>
          <w:sz w:val="24"/>
          <w:szCs w:val="24"/>
        </w:rPr>
        <w:t xml:space="preserve">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 </w:t>
      </w:r>
    </w:p>
    <w:p w14:paraId="19B577AB" w14:textId="77777777" w:rsidR="004424AC" w:rsidRPr="00C11D44" w:rsidRDefault="003B313F">
      <w:pPr>
        <w:ind w:left="-3" w:right="65"/>
        <w:rPr>
          <w:sz w:val="24"/>
          <w:szCs w:val="24"/>
        </w:rPr>
      </w:pPr>
      <w:r w:rsidRPr="00C11D44">
        <w:rPr>
          <w:sz w:val="24"/>
          <w:szCs w:val="24"/>
        </w:rPr>
        <w:t>Факт хозяйственной жизни признается с</w:t>
      </w:r>
      <w:r w:rsidR="00A33486" w:rsidRPr="00C11D44">
        <w:rPr>
          <w:sz w:val="24"/>
          <w:szCs w:val="24"/>
        </w:rPr>
        <w:t xml:space="preserve">ущественным, если без знания </w:t>
      </w:r>
      <w:r w:rsidRPr="00C11D44">
        <w:rPr>
          <w:sz w:val="24"/>
          <w:szCs w:val="24"/>
        </w:rPr>
        <w:t xml:space="preserve">о нем пользователи отчетности не могут достоверно оценить финансовое состояние, движение денежных средств или результаты деятельности </w:t>
      </w:r>
      <w:r w:rsidR="00A33486" w:rsidRPr="00C11D44">
        <w:rPr>
          <w:sz w:val="24"/>
          <w:szCs w:val="24"/>
        </w:rPr>
        <w:t>Учреждения</w:t>
      </w:r>
      <w:r w:rsidRPr="00C11D44">
        <w:rPr>
          <w:sz w:val="24"/>
          <w:szCs w:val="24"/>
        </w:rPr>
        <w:t>. Оценивает существенность влияний и квалифицирует событие как событие после отчетн</w:t>
      </w:r>
      <w:r w:rsidR="00A33486" w:rsidRPr="00C11D44">
        <w:rPr>
          <w:sz w:val="24"/>
          <w:szCs w:val="24"/>
        </w:rPr>
        <w:t>ой даты главный бухгалтер Учреждения</w:t>
      </w:r>
      <w:r w:rsidRPr="00C11D44">
        <w:rPr>
          <w:sz w:val="24"/>
          <w:szCs w:val="24"/>
        </w:rPr>
        <w:t xml:space="preserve"> на основе своего профессионального суждения. </w:t>
      </w:r>
    </w:p>
    <w:p w14:paraId="61BCA18D" w14:textId="77777777" w:rsidR="004424AC" w:rsidRPr="00C11D44" w:rsidRDefault="003B313F">
      <w:pPr>
        <w:ind w:left="708" w:right="65" w:firstLine="0"/>
        <w:rPr>
          <w:sz w:val="24"/>
          <w:szCs w:val="24"/>
        </w:rPr>
      </w:pPr>
      <w:r w:rsidRPr="00C11D44">
        <w:rPr>
          <w:sz w:val="24"/>
          <w:szCs w:val="24"/>
        </w:rPr>
        <w:t xml:space="preserve">4.2. Событиями после отчетной даты признаются: </w:t>
      </w:r>
    </w:p>
    <w:p w14:paraId="1C8E9489" w14:textId="77777777" w:rsidR="004424AC" w:rsidRPr="00C11D44" w:rsidRDefault="003B313F">
      <w:pPr>
        <w:ind w:left="-3" w:right="65"/>
        <w:rPr>
          <w:sz w:val="24"/>
          <w:szCs w:val="24"/>
        </w:rPr>
      </w:pPr>
      <w:r w:rsidRPr="00C11D44">
        <w:rPr>
          <w:sz w:val="24"/>
          <w:szCs w:val="24"/>
        </w:rPr>
        <w:t xml:space="preserve">4.2.1. События, которые подтверждают существовавшие на отчетную дату хозяйственные условия </w:t>
      </w:r>
      <w:r w:rsidR="00A33486" w:rsidRPr="00C11D44">
        <w:rPr>
          <w:sz w:val="24"/>
          <w:szCs w:val="24"/>
        </w:rPr>
        <w:t>Учреждения</w:t>
      </w:r>
      <w:r w:rsidRPr="00C11D44">
        <w:rPr>
          <w:sz w:val="24"/>
          <w:szCs w:val="24"/>
        </w:rPr>
        <w:t xml:space="preserve">.  </w:t>
      </w:r>
    </w:p>
    <w:p w14:paraId="24E51E58" w14:textId="77777777" w:rsidR="004424AC" w:rsidRPr="00C11D44" w:rsidRDefault="003B313F">
      <w:pPr>
        <w:ind w:left="-3" w:right="65"/>
        <w:rPr>
          <w:sz w:val="24"/>
          <w:szCs w:val="24"/>
        </w:rPr>
      </w:pPr>
      <w:r w:rsidRPr="00C11D44">
        <w:rPr>
          <w:sz w:val="24"/>
          <w:szCs w:val="24"/>
        </w:rPr>
        <w:t xml:space="preserve">4.2.2. События, которые указывают на условия хозяйственной деятельности, факты хозяйственной жизни или обстоятельства, возникшие после отчетной даты.  </w:t>
      </w:r>
    </w:p>
    <w:p w14:paraId="04C9CFE4" w14:textId="77777777" w:rsidR="004424AC" w:rsidRPr="00C11D44" w:rsidRDefault="003B313F">
      <w:pPr>
        <w:ind w:left="708" w:right="65" w:firstLine="0"/>
        <w:rPr>
          <w:sz w:val="24"/>
          <w:szCs w:val="24"/>
        </w:rPr>
      </w:pPr>
      <w:r w:rsidRPr="00C11D44">
        <w:rPr>
          <w:sz w:val="24"/>
          <w:szCs w:val="24"/>
        </w:rPr>
        <w:t xml:space="preserve">4.3. Событие отражается в учете и отчетности в следующем порядке: </w:t>
      </w:r>
    </w:p>
    <w:p w14:paraId="4D3920F7" w14:textId="77777777" w:rsidR="004424AC" w:rsidRPr="00C11D44" w:rsidRDefault="003B313F">
      <w:pPr>
        <w:ind w:left="-3" w:right="65"/>
        <w:rPr>
          <w:sz w:val="24"/>
          <w:szCs w:val="24"/>
        </w:rPr>
      </w:pPr>
      <w:r w:rsidRPr="00C11D44">
        <w:rPr>
          <w:sz w:val="24"/>
          <w:szCs w:val="24"/>
        </w:rPr>
        <w:t xml:space="preserve">4.3.1. Событие, которое подтверждает хозяйственные условия, существовавшие на отчетную дату, отражается в учете отчетного периода.  </w:t>
      </w:r>
    </w:p>
    <w:p w14:paraId="23B273FB" w14:textId="77777777" w:rsidR="004424AC" w:rsidRPr="00C11D44" w:rsidRDefault="003B313F">
      <w:pPr>
        <w:ind w:left="-3" w:right="65" w:firstLine="0"/>
        <w:rPr>
          <w:sz w:val="24"/>
          <w:szCs w:val="24"/>
        </w:rPr>
      </w:pPr>
      <w:r w:rsidRPr="00C11D44">
        <w:rPr>
          <w:sz w:val="24"/>
          <w:szCs w:val="24"/>
        </w:rPr>
        <w:t xml:space="preserve">При этом делается: </w:t>
      </w:r>
    </w:p>
    <w:p w14:paraId="10182C45" w14:textId="77777777" w:rsidR="004424AC" w:rsidRPr="00C11D44" w:rsidRDefault="003B313F" w:rsidP="00987B05">
      <w:pPr>
        <w:numPr>
          <w:ilvl w:val="0"/>
          <w:numId w:val="5"/>
        </w:numPr>
        <w:ind w:right="65"/>
        <w:rPr>
          <w:sz w:val="24"/>
          <w:szCs w:val="24"/>
        </w:rPr>
      </w:pPr>
      <w:r w:rsidRPr="00C11D44">
        <w:rPr>
          <w:sz w:val="24"/>
          <w:szCs w:val="24"/>
        </w:rPr>
        <w:t xml:space="preserve">дополнительная бухгалтерская запись, которая отражает это событие; </w:t>
      </w:r>
    </w:p>
    <w:p w14:paraId="0A66FC81" w14:textId="77777777" w:rsidR="004424AC" w:rsidRPr="00C11D44" w:rsidRDefault="003B313F" w:rsidP="00987B05">
      <w:pPr>
        <w:numPr>
          <w:ilvl w:val="0"/>
          <w:numId w:val="5"/>
        </w:numPr>
        <w:ind w:right="65"/>
        <w:rPr>
          <w:sz w:val="24"/>
          <w:szCs w:val="24"/>
        </w:rPr>
      </w:pPr>
      <w:r w:rsidRPr="00C11D44">
        <w:rPr>
          <w:sz w:val="24"/>
          <w:szCs w:val="24"/>
        </w:rPr>
        <w:t xml:space="preserve">либо запись способом «красное сторно» и (или) дополнительная бухгалтерская запись на сумму, отраженную в бухгалтерском учете. </w:t>
      </w:r>
    </w:p>
    <w:p w14:paraId="2BF1A580" w14:textId="77777777" w:rsidR="004424AC" w:rsidRPr="00C11D44" w:rsidRDefault="003B313F">
      <w:pPr>
        <w:ind w:left="-3" w:right="65"/>
        <w:rPr>
          <w:sz w:val="24"/>
          <w:szCs w:val="24"/>
        </w:rPr>
      </w:pPr>
      <w:r w:rsidRPr="00C11D44">
        <w:rPr>
          <w:sz w:val="24"/>
          <w:szCs w:val="24"/>
        </w:rPr>
        <w:t xml:space="preserve">4.3.2. События отражаются в </w:t>
      </w:r>
      <w:r w:rsidR="00A33486" w:rsidRPr="00C11D44">
        <w:rPr>
          <w:sz w:val="24"/>
          <w:szCs w:val="24"/>
        </w:rPr>
        <w:t xml:space="preserve">регистрах бухгалтерского учета </w:t>
      </w:r>
      <w:r w:rsidRPr="00C11D44">
        <w:rPr>
          <w:sz w:val="24"/>
          <w:szCs w:val="24"/>
        </w:rPr>
        <w:t>в последний день отчетного пери</w:t>
      </w:r>
      <w:r w:rsidR="00A33486" w:rsidRPr="00C11D44">
        <w:rPr>
          <w:sz w:val="24"/>
          <w:szCs w:val="24"/>
        </w:rPr>
        <w:t xml:space="preserve">ода до заключительных операций </w:t>
      </w:r>
      <w:r w:rsidRPr="00C11D44">
        <w:rPr>
          <w:sz w:val="24"/>
          <w:szCs w:val="24"/>
        </w:rPr>
        <w:t>по закрытию счетов. Данные б</w:t>
      </w:r>
      <w:r w:rsidR="00A33486" w:rsidRPr="00C11D44">
        <w:rPr>
          <w:sz w:val="24"/>
          <w:szCs w:val="24"/>
        </w:rPr>
        <w:t xml:space="preserve">ухгалтерского учета отражаются </w:t>
      </w:r>
      <w:r w:rsidRPr="00C11D44">
        <w:rPr>
          <w:sz w:val="24"/>
          <w:szCs w:val="24"/>
        </w:rPr>
        <w:t xml:space="preserve">в соответствующих формах отчетности с учетом событий после отчетной даты. </w:t>
      </w:r>
    </w:p>
    <w:p w14:paraId="7066E1A9" w14:textId="77777777" w:rsidR="004424AC" w:rsidRPr="00C11D44" w:rsidRDefault="003B313F">
      <w:pPr>
        <w:ind w:left="-3" w:right="65"/>
        <w:rPr>
          <w:sz w:val="24"/>
          <w:szCs w:val="24"/>
        </w:rPr>
      </w:pPr>
      <w:r w:rsidRPr="00C11D44">
        <w:rPr>
          <w:sz w:val="24"/>
          <w:szCs w:val="24"/>
        </w:rPr>
        <w:lastRenderedPageBreak/>
        <w:t xml:space="preserve">4.3.3. В разделе 5 текстовой части пояснительной записки раскрывается информация о Событии и его оценке в денежном выражении. </w:t>
      </w:r>
    </w:p>
    <w:p w14:paraId="35EBF925" w14:textId="77777777" w:rsidR="004424AC" w:rsidRPr="00C11D44" w:rsidRDefault="003B313F">
      <w:pPr>
        <w:ind w:left="-3" w:right="65"/>
        <w:rPr>
          <w:sz w:val="24"/>
          <w:szCs w:val="24"/>
        </w:rPr>
      </w:pPr>
      <w:r w:rsidRPr="00C11D44">
        <w:rPr>
          <w:sz w:val="24"/>
          <w:szCs w:val="24"/>
        </w:rPr>
        <w:t xml:space="preserve">4.4. Событие, указывающее на возникшие после отчетной даты хозяйственные условия, отражается в бухгалтерском учете периода, следующего за отчетным.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 </w:t>
      </w:r>
    </w:p>
    <w:p w14:paraId="38C1D7E2" w14:textId="77777777" w:rsidR="00A612AA" w:rsidRPr="00C11D44" w:rsidRDefault="00A612AA" w:rsidP="00A612AA">
      <w:pPr>
        <w:ind w:left="345" w:right="55" w:firstLine="283"/>
        <w:rPr>
          <w:sz w:val="24"/>
          <w:szCs w:val="24"/>
        </w:rPr>
      </w:pPr>
      <w:r w:rsidRPr="00C11D44">
        <w:rPr>
          <w:sz w:val="24"/>
          <w:szCs w:val="24"/>
        </w:rPr>
        <w:t>4.5.</w:t>
      </w:r>
      <w:r w:rsidR="003B313F" w:rsidRPr="00C11D44">
        <w:rPr>
          <w:sz w:val="24"/>
          <w:szCs w:val="24"/>
        </w:rPr>
        <w:t xml:space="preserve"> </w:t>
      </w:r>
      <w:r w:rsidRPr="00C11D44">
        <w:rPr>
          <w:sz w:val="24"/>
          <w:szCs w:val="24"/>
        </w:rPr>
        <w:t xml:space="preserve">Порядок отражения в учете событий после отчетной даты, порядок признания в бухгалтерском учете и раскрытия в бухгалтерской (финансовой) отчетности событий после отчетной даты определяется </w:t>
      </w:r>
      <w:r w:rsidRPr="00C11D44">
        <w:rPr>
          <w:b/>
          <w:sz w:val="24"/>
          <w:szCs w:val="24"/>
        </w:rPr>
        <w:t xml:space="preserve">Приложением </w:t>
      </w:r>
      <w:r w:rsidR="00606521" w:rsidRPr="00C11D44">
        <w:rPr>
          <w:b/>
          <w:sz w:val="24"/>
          <w:szCs w:val="24"/>
        </w:rPr>
        <w:t>№ 18</w:t>
      </w:r>
      <w:r w:rsidRPr="00C11D44">
        <w:rPr>
          <w:sz w:val="24"/>
          <w:szCs w:val="24"/>
        </w:rPr>
        <w:t xml:space="preserve">, разработанным в дополнение к настоящей учетной политике </w:t>
      </w:r>
    </w:p>
    <w:p w14:paraId="7F83D1F7" w14:textId="77777777" w:rsidR="00A612AA" w:rsidRPr="00C11D44" w:rsidRDefault="00A612AA" w:rsidP="00A612AA">
      <w:pPr>
        <w:spacing w:after="36" w:line="259" w:lineRule="auto"/>
        <w:ind w:left="360" w:right="0" w:firstLine="0"/>
        <w:jc w:val="left"/>
        <w:rPr>
          <w:sz w:val="24"/>
          <w:szCs w:val="24"/>
        </w:rPr>
      </w:pPr>
      <w:r w:rsidRPr="00C11D44">
        <w:rPr>
          <w:sz w:val="24"/>
          <w:szCs w:val="24"/>
        </w:rPr>
        <w:t xml:space="preserve"> </w:t>
      </w:r>
    </w:p>
    <w:p w14:paraId="7F1ADAE6" w14:textId="77777777" w:rsidR="004424AC" w:rsidRPr="00C11D44" w:rsidRDefault="004424AC">
      <w:pPr>
        <w:spacing w:after="31" w:line="259" w:lineRule="auto"/>
        <w:ind w:left="708" w:right="0" w:firstLine="0"/>
        <w:jc w:val="left"/>
        <w:rPr>
          <w:sz w:val="24"/>
          <w:szCs w:val="24"/>
        </w:rPr>
      </w:pPr>
    </w:p>
    <w:p w14:paraId="444CB898" w14:textId="77777777" w:rsidR="004424AC" w:rsidRPr="00C11D44" w:rsidRDefault="003B313F">
      <w:pPr>
        <w:pStyle w:val="1"/>
        <w:spacing w:after="294"/>
        <w:ind w:left="2540" w:right="0"/>
        <w:jc w:val="left"/>
        <w:rPr>
          <w:sz w:val="24"/>
          <w:szCs w:val="24"/>
        </w:rPr>
      </w:pPr>
      <w:r w:rsidRPr="00C11D44">
        <w:rPr>
          <w:sz w:val="24"/>
          <w:szCs w:val="24"/>
        </w:rPr>
        <w:t>5. Способы ведения бухгалтерского учета</w:t>
      </w:r>
      <w:r w:rsidRPr="00C11D44">
        <w:rPr>
          <w:b w:val="0"/>
          <w:sz w:val="24"/>
          <w:szCs w:val="24"/>
        </w:rPr>
        <w:t xml:space="preserve"> </w:t>
      </w:r>
    </w:p>
    <w:p w14:paraId="4E526F9E" w14:textId="77777777" w:rsidR="004424AC" w:rsidRPr="00C11D44" w:rsidRDefault="003B313F">
      <w:pPr>
        <w:pStyle w:val="2"/>
        <w:spacing w:after="290"/>
        <w:ind w:left="715" w:right="0"/>
        <w:rPr>
          <w:sz w:val="24"/>
          <w:szCs w:val="24"/>
        </w:rPr>
      </w:pPr>
      <w:r w:rsidRPr="00C11D44">
        <w:rPr>
          <w:sz w:val="24"/>
          <w:szCs w:val="24"/>
        </w:rPr>
        <w:t xml:space="preserve">5.1. Нефинансовые активы </w:t>
      </w:r>
    </w:p>
    <w:p w14:paraId="4B90D66A" w14:textId="77777777" w:rsidR="004424AC" w:rsidRPr="00C11D44" w:rsidRDefault="003B313F">
      <w:pPr>
        <w:ind w:left="-3" w:right="65"/>
        <w:rPr>
          <w:sz w:val="24"/>
          <w:szCs w:val="24"/>
        </w:rPr>
      </w:pPr>
      <w:r w:rsidRPr="00C11D44">
        <w:rPr>
          <w:sz w:val="24"/>
          <w:szCs w:val="24"/>
        </w:rPr>
        <w:t xml:space="preserve">5.1.1. Нефинансовые активы для целей настоящего раздела </w:t>
      </w:r>
      <w:r w:rsidRPr="00C11D44">
        <w:rPr>
          <w:color w:val="365F91"/>
          <w:sz w:val="24"/>
          <w:szCs w:val="24"/>
        </w:rPr>
        <w:t>–</w:t>
      </w:r>
      <w:r w:rsidRPr="00C11D44">
        <w:rPr>
          <w:sz w:val="24"/>
          <w:szCs w:val="24"/>
        </w:rPr>
        <w:t xml:space="preserve"> основные средства, нематериальные и непроизведенные активы, материал</w:t>
      </w:r>
      <w:r w:rsidR="005D1440" w:rsidRPr="00C11D44">
        <w:rPr>
          <w:sz w:val="24"/>
          <w:szCs w:val="24"/>
        </w:rPr>
        <w:t>ьные запасы</w:t>
      </w:r>
      <w:r w:rsidRPr="00C11D44">
        <w:rPr>
          <w:sz w:val="24"/>
          <w:szCs w:val="24"/>
        </w:rPr>
        <w:t xml:space="preserve">. </w:t>
      </w:r>
    </w:p>
    <w:p w14:paraId="0E7E8E6E" w14:textId="77777777" w:rsidR="004424AC" w:rsidRPr="00C11D44" w:rsidRDefault="003B313F">
      <w:pPr>
        <w:ind w:left="-3" w:right="65"/>
        <w:rPr>
          <w:sz w:val="24"/>
          <w:szCs w:val="24"/>
        </w:rPr>
      </w:pPr>
      <w:r w:rsidRPr="00C11D44">
        <w:rPr>
          <w:sz w:val="24"/>
          <w:szCs w:val="24"/>
        </w:rPr>
        <w:t xml:space="preserve">5.1.2. Объекты нефинансовых активов принимаются к бухгалтерскому учету по их первоначальной стоимости. Первоначальной стоимостью объектов, полученных в результате обменных операций признается: </w:t>
      </w:r>
    </w:p>
    <w:p w14:paraId="282AD759" w14:textId="77777777" w:rsidR="004424AC" w:rsidRPr="00C11D44" w:rsidRDefault="003B313F" w:rsidP="00987B05">
      <w:pPr>
        <w:numPr>
          <w:ilvl w:val="0"/>
          <w:numId w:val="6"/>
        </w:numPr>
        <w:ind w:right="65"/>
        <w:rPr>
          <w:sz w:val="24"/>
          <w:szCs w:val="24"/>
        </w:rPr>
      </w:pPr>
      <w:r w:rsidRPr="00C11D44">
        <w:rPr>
          <w:sz w:val="24"/>
          <w:szCs w:val="24"/>
        </w:rPr>
        <w:t xml:space="preserve">в случае приобретения за </w:t>
      </w:r>
      <w:r w:rsidR="005D1440" w:rsidRPr="00C11D44">
        <w:rPr>
          <w:sz w:val="24"/>
          <w:szCs w:val="24"/>
        </w:rPr>
        <w:t xml:space="preserve">счет средств бюджета, </w:t>
      </w:r>
      <w:r w:rsidRPr="00C11D44">
        <w:rPr>
          <w:sz w:val="24"/>
          <w:szCs w:val="24"/>
        </w:rPr>
        <w:t xml:space="preserve">а также целевых средств, выделенных на приобретение таких объектов – сумма фактических вложений в приобретение, сооружение и изготовление объектов нефинансовых активов, с учетом сумм налога на добавленную стоимость (далее </w:t>
      </w:r>
      <w:r w:rsidR="005D1440" w:rsidRPr="00C11D44">
        <w:rPr>
          <w:sz w:val="24"/>
          <w:szCs w:val="24"/>
        </w:rPr>
        <w:t>-</w:t>
      </w:r>
      <w:r w:rsidRPr="00C11D44">
        <w:rPr>
          <w:sz w:val="24"/>
          <w:szCs w:val="24"/>
        </w:rPr>
        <w:t xml:space="preserve">НДС);  </w:t>
      </w:r>
    </w:p>
    <w:p w14:paraId="0E942C74" w14:textId="77777777" w:rsidR="004424AC" w:rsidRPr="00C11D44" w:rsidRDefault="005D1440" w:rsidP="005D1440">
      <w:pPr>
        <w:ind w:right="65" w:firstLine="0"/>
        <w:rPr>
          <w:sz w:val="24"/>
          <w:szCs w:val="24"/>
        </w:rPr>
      </w:pPr>
      <w:r w:rsidRPr="00C11D44">
        <w:rPr>
          <w:sz w:val="24"/>
          <w:szCs w:val="24"/>
        </w:rPr>
        <w:t xml:space="preserve">        5.1.3. </w:t>
      </w:r>
      <w:r w:rsidR="003B313F" w:rsidRPr="00C11D44">
        <w:rPr>
          <w:sz w:val="24"/>
          <w:szCs w:val="24"/>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w:t>
      </w:r>
      <w:r w:rsidRPr="00C11D44">
        <w:rPr>
          <w:sz w:val="24"/>
          <w:szCs w:val="24"/>
        </w:rPr>
        <w:t xml:space="preserve">льных запасов, </w:t>
      </w:r>
      <w:r w:rsidR="003B313F" w:rsidRPr="00C11D44">
        <w:rPr>
          <w:sz w:val="24"/>
          <w:szCs w:val="24"/>
        </w:rPr>
        <w:t xml:space="preserve">в отношении которых установлен срок эксплуатации (в том числе в результате принятия решения об их списании), осуществляется на основании решения постоянно действующей Комиссии по поступлению и выбытию активов. </w:t>
      </w:r>
    </w:p>
    <w:p w14:paraId="657A1DAE" w14:textId="77777777" w:rsidR="004424AC" w:rsidRPr="00C11D44" w:rsidRDefault="003B313F">
      <w:pPr>
        <w:ind w:left="-3" w:right="65"/>
        <w:rPr>
          <w:sz w:val="24"/>
          <w:szCs w:val="24"/>
        </w:rPr>
      </w:pPr>
      <w:r w:rsidRPr="00C11D44">
        <w:rPr>
          <w:sz w:val="24"/>
          <w:szCs w:val="24"/>
        </w:rPr>
        <w:t xml:space="preserve">В случаях, когда требуется принятие к бухгалтерскому учету объектов нефинансовых активов по оценочной стоимости или по справедливой стоимости, она определяется решением Комиссии по поступлению и выбытию активов на дату принятия к бухгалтерскому учету. </w:t>
      </w:r>
      <w:r w:rsidRPr="00C11D44">
        <w:rPr>
          <w:i/>
          <w:sz w:val="24"/>
          <w:szCs w:val="24"/>
        </w:rPr>
        <w:t xml:space="preserve">Основание: п. 34 Инструкции № 157н. </w:t>
      </w:r>
    </w:p>
    <w:p w14:paraId="18D17740" w14:textId="77777777" w:rsidR="004424AC" w:rsidRPr="00C11D44" w:rsidRDefault="003B313F">
      <w:pPr>
        <w:spacing w:after="0" w:line="259" w:lineRule="auto"/>
        <w:ind w:left="720" w:right="0" w:firstLine="0"/>
        <w:jc w:val="left"/>
        <w:rPr>
          <w:sz w:val="24"/>
          <w:szCs w:val="24"/>
        </w:rPr>
      </w:pPr>
      <w:r w:rsidRPr="00C11D44">
        <w:rPr>
          <w:i/>
          <w:sz w:val="24"/>
          <w:szCs w:val="24"/>
        </w:rPr>
        <w:t xml:space="preserve"> </w:t>
      </w:r>
    </w:p>
    <w:p w14:paraId="36D8A053" w14:textId="6D3D3BC1" w:rsidR="004424AC" w:rsidRPr="00C11D44" w:rsidRDefault="005D1440" w:rsidP="005D1440">
      <w:pPr>
        <w:ind w:right="65" w:firstLine="0"/>
        <w:rPr>
          <w:sz w:val="24"/>
          <w:szCs w:val="24"/>
        </w:rPr>
      </w:pPr>
      <w:r w:rsidRPr="00C11D44">
        <w:rPr>
          <w:sz w:val="24"/>
          <w:szCs w:val="24"/>
        </w:rPr>
        <w:t xml:space="preserve">      5.1.4. </w:t>
      </w:r>
      <w:r w:rsidR="003B313F" w:rsidRPr="00C11D44">
        <w:rPr>
          <w:sz w:val="24"/>
          <w:szCs w:val="24"/>
        </w:rPr>
        <w:t xml:space="preserve">Передача объектов нефинансовых активов внутри сектора государственного управления, а также другим организациям, которые созданы на базе государственного и муниципального имущества, отражается по балансовой стоимости с одновременной передачей сумм начисленной амортизации. В случае передачи нефинансовых активов организациям сектора государственного управления передаче подлежит убыток от обесценения.  </w:t>
      </w:r>
    </w:p>
    <w:p w14:paraId="2F8B7455" w14:textId="77777777" w:rsidR="004424AC" w:rsidRPr="00C11D44" w:rsidRDefault="003B313F">
      <w:pPr>
        <w:spacing w:after="5"/>
        <w:ind w:right="61" w:firstLine="720"/>
        <w:rPr>
          <w:sz w:val="24"/>
          <w:szCs w:val="24"/>
        </w:rPr>
      </w:pPr>
      <w:r w:rsidRPr="00C11D44">
        <w:rPr>
          <w:i/>
          <w:sz w:val="24"/>
          <w:szCs w:val="24"/>
        </w:rPr>
        <w:t xml:space="preserve">Основание: п. 29 Инструкции № 157н, п. 41.3 Инструкции № 162н, п. 67.8 Инструкции № 174н, п. 67.8 Инструкции № 183н. </w:t>
      </w:r>
    </w:p>
    <w:p w14:paraId="13FAB51A" w14:textId="77777777" w:rsidR="004424AC" w:rsidRPr="00C11D44" w:rsidRDefault="003B313F">
      <w:pPr>
        <w:spacing w:after="0" w:line="259" w:lineRule="auto"/>
        <w:ind w:left="720" w:right="0" w:firstLine="0"/>
        <w:jc w:val="left"/>
        <w:rPr>
          <w:sz w:val="24"/>
          <w:szCs w:val="24"/>
        </w:rPr>
      </w:pPr>
      <w:r w:rsidRPr="00C11D44">
        <w:rPr>
          <w:sz w:val="24"/>
          <w:szCs w:val="24"/>
        </w:rPr>
        <w:lastRenderedPageBreak/>
        <w:t xml:space="preserve"> </w:t>
      </w:r>
    </w:p>
    <w:p w14:paraId="14026038" w14:textId="77777777" w:rsidR="004424AC" w:rsidRPr="00C11D44" w:rsidRDefault="005D1440" w:rsidP="005D1440">
      <w:pPr>
        <w:ind w:right="65" w:firstLine="0"/>
        <w:rPr>
          <w:sz w:val="24"/>
          <w:szCs w:val="24"/>
        </w:rPr>
      </w:pPr>
      <w:r w:rsidRPr="00C11D44">
        <w:rPr>
          <w:sz w:val="24"/>
          <w:szCs w:val="24"/>
        </w:rPr>
        <w:t xml:space="preserve">      5.1.5  .</w:t>
      </w:r>
      <w:r w:rsidR="003B313F" w:rsidRPr="00C11D44">
        <w:rPr>
          <w:sz w:val="24"/>
          <w:szCs w:val="24"/>
        </w:rPr>
        <w:t xml:space="preserve">Для заполнения Инвентарной карточки (ф. 0504031) одновременно с документами принятия объекта к учету ответственный специалист </w:t>
      </w:r>
      <w:r w:rsidRPr="00C11D44">
        <w:rPr>
          <w:sz w:val="24"/>
          <w:szCs w:val="24"/>
        </w:rPr>
        <w:t xml:space="preserve"> предоставляет в бухгалтерию</w:t>
      </w:r>
      <w:r w:rsidR="003B313F" w:rsidRPr="00C11D44">
        <w:rPr>
          <w:sz w:val="24"/>
          <w:szCs w:val="24"/>
        </w:rPr>
        <w:t xml:space="preserve"> информацию, характеризующую объект, принимаемый к учету: выписку из паспортов заводов-изготовителей, технической и иной документации с указанием таких признаков объекта, как чертеж, проект, модель, тип, марка, заводской (или иной) номер, дата выпуска (изготовления) (для животных, многолетних насаждений, земельных участков - соответственно дата рождения, дата закладки, дата регистрации); дата ввода  в эксплуатацию, первоначальная (восстановительная), кадастровая (иная) стоимость объекта; сведения об изменении стоимости объекта, в том числе  в связи с переоценкой, сведения о начисленной амортизации, иные сведения  об объекте. В случаях, если в составе оборудования, приборов, вычислител</w:t>
      </w:r>
      <w:r w:rsidRPr="00C11D44">
        <w:rPr>
          <w:sz w:val="24"/>
          <w:szCs w:val="24"/>
        </w:rPr>
        <w:t>ьной техники</w:t>
      </w:r>
      <w:r w:rsidR="003B313F" w:rsidRPr="00C11D44">
        <w:rPr>
          <w:sz w:val="24"/>
          <w:szCs w:val="24"/>
        </w:rPr>
        <w:t xml:space="preserve"> и в других объектах (составных частях) имеются драгоценные металлы, указывается перечень деталей, в составе которых имеется драгоценный металл, наименование детали и масса металла, указанные в паспорте. </w:t>
      </w:r>
    </w:p>
    <w:p w14:paraId="3A31F98B" w14:textId="77777777" w:rsidR="004424AC" w:rsidRPr="00C11D44" w:rsidRDefault="003B313F">
      <w:pPr>
        <w:spacing w:after="5"/>
        <w:ind w:left="717" w:right="61" w:hanging="10"/>
        <w:rPr>
          <w:sz w:val="24"/>
          <w:szCs w:val="24"/>
        </w:rPr>
      </w:pPr>
      <w:r w:rsidRPr="00C11D44">
        <w:rPr>
          <w:i/>
          <w:sz w:val="24"/>
          <w:szCs w:val="24"/>
        </w:rPr>
        <w:t xml:space="preserve">Основание: Приказ Минфина России № 52н. </w:t>
      </w:r>
    </w:p>
    <w:p w14:paraId="2A3F21FD" w14:textId="77777777" w:rsidR="005D1440" w:rsidRPr="00C11D44" w:rsidRDefault="003B313F" w:rsidP="005D1440">
      <w:pPr>
        <w:spacing w:after="0" w:line="259" w:lineRule="auto"/>
        <w:ind w:left="708" w:right="0" w:firstLine="0"/>
        <w:jc w:val="left"/>
        <w:rPr>
          <w:sz w:val="24"/>
          <w:szCs w:val="24"/>
        </w:rPr>
      </w:pPr>
      <w:r w:rsidRPr="00C11D44">
        <w:rPr>
          <w:sz w:val="24"/>
          <w:szCs w:val="24"/>
        </w:rPr>
        <w:t xml:space="preserve"> </w:t>
      </w:r>
    </w:p>
    <w:p w14:paraId="5307AE3E" w14:textId="612A5AA4" w:rsidR="004424AC" w:rsidRPr="00C11D44" w:rsidRDefault="005D1440" w:rsidP="005D1440">
      <w:pPr>
        <w:spacing w:after="0" w:line="259" w:lineRule="auto"/>
        <w:ind w:right="0"/>
        <w:jc w:val="left"/>
        <w:rPr>
          <w:sz w:val="24"/>
          <w:szCs w:val="24"/>
        </w:rPr>
      </w:pPr>
      <w:r w:rsidRPr="00C11D44">
        <w:rPr>
          <w:sz w:val="24"/>
          <w:szCs w:val="24"/>
        </w:rPr>
        <w:t xml:space="preserve">5.1.6. </w:t>
      </w:r>
      <w:r w:rsidR="003B313F" w:rsidRPr="00C11D44">
        <w:rPr>
          <w:sz w:val="24"/>
          <w:szCs w:val="24"/>
        </w:rPr>
        <w:t>При отчуждении нефинансовых актив</w:t>
      </w:r>
      <w:r w:rsidRPr="00C11D44">
        <w:rPr>
          <w:sz w:val="24"/>
          <w:szCs w:val="24"/>
        </w:rPr>
        <w:t xml:space="preserve">ов </w:t>
      </w:r>
      <w:r w:rsidR="003B313F" w:rsidRPr="00C11D44">
        <w:rPr>
          <w:sz w:val="24"/>
          <w:szCs w:val="24"/>
        </w:rPr>
        <w:t xml:space="preserve">не в пользу организаций государственного сектора, производится их переоценка. Переоценка осуществляется методом увеличения (умножения) балансовой стоимости и накопленной амортизации на одинаковый коэффициент таким образом, чтобы остаточная стоимость соответствовала переоцененной справедливой стоимости на дату проведения переоценки.  При отсутствии остаточной стоимости, переоценка производится в следующем порядке: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 справедливой стоимости актива. </w:t>
      </w:r>
    </w:p>
    <w:p w14:paraId="68B4575D" w14:textId="77777777" w:rsidR="004424AC" w:rsidRPr="00C11D44" w:rsidRDefault="003B313F">
      <w:pPr>
        <w:ind w:left="-3" w:right="65"/>
        <w:rPr>
          <w:sz w:val="24"/>
          <w:szCs w:val="24"/>
        </w:rPr>
      </w:pPr>
      <w:r w:rsidRPr="00C11D44">
        <w:rPr>
          <w:sz w:val="24"/>
          <w:szCs w:val="24"/>
        </w:rPr>
        <w:t xml:space="preserve">Переоценка проводится на дату совершения операции и оформляется Актом о результатах переоценки нефинансовых активов (приложение № 10.7).  </w:t>
      </w:r>
    </w:p>
    <w:p w14:paraId="698878A1" w14:textId="77777777" w:rsidR="004424AC" w:rsidRPr="00C11D44" w:rsidRDefault="003B313F">
      <w:pPr>
        <w:spacing w:after="24" w:line="259" w:lineRule="auto"/>
        <w:ind w:right="75" w:firstLine="0"/>
        <w:jc w:val="right"/>
        <w:rPr>
          <w:sz w:val="24"/>
          <w:szCs w:val="24"/>
        </w:rPr>
      </w:pPr>
      <w:r w:rsidRPr="00C11D44">
        <w:rPr>
          <w:i/>
          <w:sz w:val="24"/>
          <w:szCs w:val="24"/>
        </w:rPr>
        <w:t xml:space="preserve">Основание: </w:t>
      </w:r>
      <w:hyperlink r:id="rId87">
        <w:r w:rsidRPr="00C11D44">
          <w:rPr>
            <w:i/>
            <w:sz w:val="24"/>
            <w:szCs w:val="24"/>
          </w:rPr>
          <w:t>п. 52</w:t>
        </w:r>
      </w:hyperlink>
      <w:hyperlink r:id="rId88">
        <w:r w:rsidRPr="00C11D44">
          <w:rPr>
            <w:i/>
            <w:sz w:val="24"/>
            <w:szCs w:val="24"/>
          </w:rPr>
          <w:t xml:space="preserve"> </w:t>
        </w:r>
      </w:hyperlink>
      <w:r w:rsidRPr="00C11D44">
        <w:rPr>
          <w:i/>
          <w:sz w:val="24"/>
          <w:szCs w:val="24"/>
        </w:rPr>
        <w:t xml:space="preserve">СГС «Концептуальные основы бухгалтерского учета», </w:t>
      </w:r>
    </w:p>
    <w:p w14:paraId="33889D45" w14:textId="77777777" w:rsidR="004424AC" w:rsidRPr="00C11D44" w:rsidRDefault="00693FBF">
      <w:pPr>
        <w:spacing w:after="5"/>
        <w:ind w:left="10" w:right="61" w:hanging="10"/>
        <w:rPr>
          <w:sz w:val="24"/>
          <w:szCs w:val="24"/>
        </w:rPr>
      </w:pPr>
      <w:hyperlink r:id="rId89">
        <w:r w:rsidR="003B313F" w:rsidRPr="00C11D44">
          <w:rPr>
            <w:i/>
            <w:sz w:val="24"/>
            <w:szCs w:val="24"/>
          </w:rPr>
          <w:t>п. 29</w:t>
        </w:r>
      </w:hyperlink>
      <w:hyperlink r:id="rId90">
        <w:r w:rsidR="003B313F" w:rsidRPr="00C11D44">
          <w:rPr>
            <w:i/>
            <w:sz w:val="24"/>
            <w:szCs w:val="24"/>
          </w:rPr>
          <w:t xml:space="preserve"> </w:t>
        </w:r>
      </w:hyperlink>
      <w:r w:rsidR="003B313F" w:rsidRPr="00C11D44">
        <w:rPr>
          <w:i/>
          <w:sz w:val="24"/>
          <w:szCs w:val="24"/>
        </w:rPr>
        <w:t xml:space="preserve">СГС «Основные средства», п.28 Инструкции № 157н. </w:t>
      </w:r>
    </w:p>
    <w:p w14:paraId="1B061F4F" w14:textId="77777777" w:rsidR="004424AC" w:rsidRPr="00C11D44" w:rsidRDefault="003B313F">
      <w:pPr>
        <w:spacing w:after="0" w:line="259" w:lineRule="auto"/>
        <w:ind w:left="720" w:right="0" w:firstLine="0"/>
        <w:jc w:val="left"/>
        <w:rPr>
          <w:sz w:val="24"/>
          <w:szCs w:val="24"/>
        </w:rPr>
      </w:pPr>
      <w:r w:rsidRPr="00C11D44">
        <w:rPr>
          <w:i/>
          <w:sz w:val="24"/>
          <w:szCs w:val="24"/>
        </w:rPr>
        <w:t xml:space="preserve"> </w:t>
      </w:r>
    </w:p>
    <w:p w14:paraId="54EBD8DD" w14:textId="77777777" w:rsidR="004424AC" w:rsidRPr="00C11D44" w:rsidRDefault="005D1440" w:rsidP="005D1440">
      <w:pPr>
        <w:ind w:right="65" w:firstLine="0"/>
        <w:rPr>
          <w:sz w:val="24"/>
          <w:szCs w:val="24"/>
        </w:rPr>
      </w:pPr>
      <w:r w:rsidRPr="00C11D44">
        <w:rPr>
          <w:sz w:val="24"/>
          <w:szCs w:val="24"/>
        </w:rPr>
        <w:t xml:space="preserve">            5.1.7. </w:t>
      </w:r>
      <w:r w:rsidR="003B313F" w:rsidRPr="00C11D44">
        <w:rPr>
          <w:sz w:val="24"/>
          <w:szCs w:val="24"/>
        </w:rPr>
        <w:t xml:space="preserve">После принятия к учету нефинансовые активы могут быть реклассифицированы в иную группу. Решение о реклассификации принимает Комиссия по поступлению и выбытию активов. </w:t>
      </w:r>
    </w:p>
    <w:p w14:paraId="76EB74D7" w14:textId="77777777" w:rsidR="004424AC" w:rsidRPr="00C11D44" w:rsidRDefault="005D1440" w:rsidP="005D1440">
      <w:pPr>
        <w:ind w:right="65" w:firstLine="0"/>
        <w:rPr>
          <w:sz w:val="24"/>
          <w:szCs w:val="24"/>
        </w:rPr>
      </w:pPr>
      <w:r w:rsidRPr="00C11D44">
        <w:rPr>
          <w:sz w:val="24"/>
          <w:szCs w:val="24"/>
        </w:rPr>
        <w:t xml:space="preserve">            5.1.8. </w:t>
      </w:r>
      <w:r w:rsidR="003B313F" w:rsidRPr="00C11D44">
        <w:rPr>
          <w:sz w:val="24"/>
          <w:szCs w:val="24"/>
        </w:rPr>
        <w:t>При приобретении и (или) создании нефинансовы</w:t>
      </w:r>
      <w:r w:rsidRPr="00C11D44">
        <w:rPr>
          <w:sz w:val="24"/>
          <w:szCs w:val="24"/>
        </w:rPr>
        <w:t xml:space="preserve">х активов </w:t>
      </w:r>
      <w:r w:rsidR="003B313F" w:rsidRPr="00C11D44">
        <w:rPr>
          <w:sz w:val="24"/>
          <w:szCs w:val="24"/>
        </w:rPr>
        <w:t xml:space="preserve">по разным КБК </w:t>
      </w:r>
      <w:r w:rsidR="00D13411" w:rsidRPr="00C11D44">
        <w:rPr>
          <w:sz w:val="24"/>
          <w:szCs w:val="24"/>
        </w:rPr>
        <w:t xml:space="preserve">сумма вложений, сформированных </w:t>
      </w:r>
      <w:r w:rsidR="003B313F" w:rsidRPr="00C11D44">
        <w:rPr>
          <w:sz w:val="24"/>
          <w:szCs w:val="24"/>
        </w:rPr>
        <w:t xml:space="preserve">на счете КБК Х.106.00.000, переводится на КБК по которому нефинансовый актив будет использоваться. </w:t>
      </w:r>
    </w:p>
    <w:p w14:paraId="41EE6526" w14:textId="77777777" w:rsidR="004424AC" w:rsidRPr="00C11D44" w:rsidRDefault="00D13411" w:rsidP="00D13411">
      <w:pPr>
        <w:ind w:right="65" w:firstLine="0"/>
        <w:rPr>
          <w:sz w:val="24"/>
          <w:szCs w:val="24"/>
        </w:rPr>
      </w:pPr>
      <w:r w:rsidRPr="00C11D44">
        <w:rPr>
          <w:sz w:val="24"/>
          <w:szCs w:val="24"/>
        </w:rPr>
        <w:t xml:space="preserve">            5.1.9.  </w:t>
      </w:r>
      <w:r w:rsidR="003B313F" w:rsidRPr="00C11D44">
        <w:rPr>
          <w:sz w:val="24"/>
          <w:szCs w:val="24"/>
        </w:rPr>
        <w:t>В случаях, когда для отнесения расходов на определенный код бюджетной классификации принципиальное значение имеет характер произведенных строительных работ (капитальный, текущий</w:t>
      </w:r>
      <w:r w:rsidRPr="00C11D44">
        <w:rPr>
          <w:sz w:val="24"/>
          <w:szCs w:val="24"/>
        </w:rPr>
        <w:t xml:space="preserve"> ремонт, реконструкция и т.д.) применяется Заключение </w:t>
      </w:r>
      <w:r w:rsidR="003B313F" w:rsidRPr="00C11D44">
        <w:rPr>
          <w:sz w:val="24"/>
          <w:szCs w:val="24"/>
        </w:rPr>
        <w:t>о классификации строительных работ, основанное на профессиональном суждении уполномоченных должностных ли</w:t>
      </w:r>
      <w:r w:rsidRPr="00C11D44">
        <w:rPr>
          <w:sz w:val="24"/>
          <w:szCs w:val="24"/>
        </w:rPr>
        <w:t xml:space="preserve">ц, а также анализе технической и </w:t>
      </w:r>
      <w:r w:rsidR="003B313F" w:rsidRPr="00C11D44">
        <w:rPr>
          <w:sz w:val="24"/>
          <w:szCs w:val="24"/>
        </w:rPr>
        <w:t xml:space="preserve">иной документации.  </w:t>
      </w:r>
    </w:p>
    <w:p w14:paraId="71AB452F" w14:textId="77777777" w:rsidR="004424AC" w:rsidRPr="00C11D44" w:rsidRDefault="00D13411" w:rsidP="00D13411">
      <w:pPr>
        <w:ind w:right="65" w:firstLine="0"/>
        <w:rPr>
          <w:sz w:val="24"/>
          <w:szCs w:val="24"/>
        </w:rPr>
      </w:pPr>
      <w:r w:rsidRPr="00C11D44">
        <w:rPr>
          <w:sz w:val="24"/>
          <w:szCs w:val="24"/>
        </w:rPr>
        <w:t xml:space="preserve">         5.1.10.   </w:t>
      </w:r>
      <w:r w:rsidR="003B313F" w:rsidRPr="00C11D44">
        <w:rPr>
          <w:sz w:val="24"/>
          <w:szCs w:val="24"/>
        </w:rPr>
        <w:t>В случае, когда возникают спор</w:t>
      </w:r>
      <w:r w:rsidRPr="00C11D44">
        <w:rPr>
          <w:sz w:val="24"/>
          <w:szCs w:val="24"/>
        </w:rPr>
        <w:t xml:space="preserve">ные вопросы, которые находятся </w:t>
      </w:r>
      <w:r w:rsidR="003B313F" w:rsidRPr="00C11D44">
        <w:rPr>
          <w:sz w:val="24"/>
          <w:szCs w:val="24"/>
        </w:rPr>
        <w:t xml:space="preserve">в компетенции </w:t>
      </w:r>
      <w:r w:rsidRPr="00C11D44">
        <w:rPr>
          <w:sz w:val="24"/>
          <w:szCs w:val="24"/>
        </w:rPr>
        <w:t>Учреждения</w:t>
      </w:r>
      <w:r w:rsidR="003B313F" w:rsidRPr="00C11D44">
        <w:rPr>
          <w:sz w:val="24"/>
          <w:szCs w:val="24"/>
        </w:rPr>
        <w:t xml:space="preserve"> (отнесение нефинансового актива к группе основных средств или</w:t>
      </w:r>
      <w:r w:rsidRPr="00C11D44">
        <w:rPr>
          <w:sz w:val="24"/>
          <w:szCs w:val="24"/>
        </w:rPr>
        <w:t xml:space="preserve"> материального запаса) в бухгалтерию</w:t>
      </w:r>
      <w:r w:rsidR="003B313F" w:rsidRPr="00C11D44">
        <w:rPr>
          <w:sz w:val="24"/>
          <w:szCs w:val="24"/>
        </w:rPr>
        <w:t xml:space="preserve"> предоставляется Протокол заседания постоянно действующей комиссии по</w:t>
      </w:r>
      <w:r w:rsidRPr="00C11D44">
        <w:rPr>
          <w:sz w:val="24"/>
          <w:szCs w:val="24"/>
        </w:rPr>
        <w:t xml:space="preserve"> поступлению и выбытию активов </w:t>
      </w:r>
      <w:r w:rsidR="003B313F" w:rsidRPr="00C11D44">
        <w:rPr>
          <w:sz w:val="24"/>
          <w:szCs w:val="24"/>
        </w:rPr>
        <w:t xml:space="preserve">о принятом решении (приложение № 10.8).  </w:t>
      </w:r>
    </w:p>
    <w:p w14:paraId="528A08DF" w14:textId="77777777" w:rsidR="004424AC" w:rsidRPr="00C11D44" w:rsidRDefault="00D13411" w:rsidP="00D13411">
      <w:pPr>
        <w:ind w:right="65" w:firstLine="0"/>
        <w:rPr>
          <w:sz w:val="24"/>
          <w:szCs w:val="24"/>
        </w:rPr>
      </w:pPr>
      <w:r w:rsidRPr="00C11D44">
        <w:rPr>
          <w:sz w:val="24"/>
          <w:szCs w:val="24"/>
        </w:rPr>
        <w:lastRenderedPageBreak/>
        <w:t xml:space="preserve">         5.1.11. </w:t>
      </w:r>
      <w:r w:rsidR="003B313F" w:rsidRPr="00C11D44">
        <w:rPr>
          <w:sz w:val="24"/>
          <w:szCs w:val="24"/>
        </w:rPr>
        <w:t>При поступлении от поставщиков основных средств, нематериальных активов, непроизведенных активов, материальных запасов первичные доку</w:t>
      </w:r>
      <w:r w:rsidRPr="00C11D44">
        <w:rPr>
          <w:sz w:val="24"/>
          <w:szCs w:val="24"/>
        </w:rPr>
        <w:t>менты принимаются бухгалтерией</w:t>
      </w:r>
      <w:r w:rsidR="003B313F" w:rsidRPr="00C11D44">
        <w:rPr>
          <w:sz w:val="24"/>
          <w:szCs w:val="24"/>
        </w:rPr>
        <w:t xml:space="preserve"> с подписью лица, ответственного за приемку и хранение материальных ценностей. </w:t>
      </w:r>
    </w:p>
    <w:p w14:paraId="05E109F1" w14:textId="30E4256A" w:rsidR="004424AC" w:rsidRPr="00C11D44" w:rsidRDefault="00D13411" w:rsidP="006C69C1">
      <w:pPr>
        <w:ind w:right="65" w:firstLine="0"/>
        <w:rPr>
          <w:sz w:val="24"/>
          <w:szCs w:val="24"/>
        </w:rPr>
      </w:pPr>
      <w:r w:rsidRPr="00C11D44">
        <w:rPr>
          <w:sz w:val="24"/>
          <w:szCs w:val="24"/>
        </w:rPr>
        <w:t xml:space="preserve">          5.1.12.  </w:t>
      </w:r>
      <w:r w:rsidR="003B313F" w:rsidRPr="00C11D44">
        <w:rPr>
          <w:sz w:val="24"/>
          <w:szCs w:val="24"/>
        </w:rPr>
        <w:t>При поступлении основных</w:t>
      </w:r>
      <w:r w:rsidRPr="00C11D44">
        <w:rPr>
          <w:sz w:val="24"/>
          <w:szCs w:val="24"/>
        </w:rPr>
        <w:t xml:space="preserve"> средств, материальных запасов </w:t>
      </w:r>
      <w:r w:rsidR="003B313F" w:rsidRPr="00C11D44">
        <w:rPr>
          <w:sz w:val="24"/>
          <w:szCs w:val="24"/>
        </w:rPr>
        <w:t xml:space="preserve">на склад, образовавшихся от разборки, выбытия основных средств, оформляется Приходный ордер на приемку материальных ценностей (нефинансовых активов) (ф. 0504207). </w:t>
      </w:r>
    </w:p>
    <w:p w14:paraId="341C1118" w14:textId="3B7C1333" w:rsidR="004424AC" w:rsidRPr="00C11D44" w:rsidRDefault="003B313F" w:rsidP="006C69C1">
      <w:pPr>
        <w:ind w:right="65" w:firstLine="0"/>
        <w:rPr>
          <w:sz w:val="24"/>
          <w:szCs w:val="24"/>
        </w:rPr>
      </w:pPr>
      <w:r w:rsidRPr="00C11D44">
        <w:rPr>
          <w:sz w:val="24"/>
          <w:szCs w:val="24"/>
        </w:rPr>
        <w:t xml:space="preserve"> </w:t>
      </w:r>
      <w:r w:rsidR="00D13411" w:rsidRPr="00C11D44">
        <w:rPr>
          <w:sz w:val="24"/>
          <w:szCs w:val="24"/>
        </w:rPr>
        <w:t xml:space="preserve">       </w:t>
      </w:r>
      <w:r w:rsidRPr="00C11D44">
        <w:rPr>
          <w:sz w:val="24"/>
          <w:szCs w:val="24"/>
        </w:rPr>
        <w:t xml:space="preserve"> </w:t>
      </w:r>
      <w:r w:rsidR="00D13411" w:rsidRPr="00C11D44">
        <w:rPr>
          <w:sz w:val="24"/>
          <w:szCs w:val="24"/>
        </w:rPr>
        <w:t xml:space="preserve">5.1.12.  </w:t>
      </w:r>
      <w:r w:rsidRPr="00C11D44">
        <w:rPr>
          <w:sz w:val="24"/>
          <w:szCs w:val="24"/>
        </w:rPr>
        <w:t xml:space="preserve">Комплектация (разукомплектация) объекта нефинансовых активов оформляется Актом комплектации нефинансовых активов (приложение  </w:t>
      </w:r>
      <w:r w:rsidR="00D13411" w:rsidRPr="00C11D44">
        <w:rPr>
          <w:sz w:val="24"/>
          <w:szCs w:val="24"/>
        </w:rPr>
        <w:t>№ 10.9),</w:t>
      </w:r>
      <w:r w:rsidRPr="00C11D44">
        <w:rPr>
          <w:sz w:val="24"/>
          <w:szCs w:val="24"/>
        </w:rPr>
        <w:t xml:space="preserve"> Актом разукомплектации объекта нефинансовых активов (приложение № 10.10).  </w:t>
      </w:r>
    </w:p>
    <w:p w14:paraId="33C895F8" w14:textId="77777777" w:rsidR="004424AC" w:rsidRPr="00C11D44" w:rsidRDefault="00D13411" w:rsidP="00D13411">
      <w:pPr>
        <w:ind w:right="65" w:firstLine="0"/>
        <w:rPr>
          <w:sz w:val="24"/>
          <w:szCs w:val="24"/>
        </w:rPr>
      </w:pPr>
      <w:r w:rsidRPr="00C11D44">
        <w:rPr>
          <w:sz w:val="24"/>
          <w:szCs w:val="24"/>
        </w:rPr>
        <w:t xml:space="preserve">        5.1.13. </w:t>
      </w:r>
      <w:r w:rsidR="003B313F" w:rsidRPr="00C11D44">
        <w:rPr>
          <w:sz w:val="24"/>
          <w:szCs w:val="24"/>
        </w:rPr>
        <w:t xml:space="preserve">При утилизации (уничтожении) нефинансовых активов,  не включенных в распоряжение Правительства Российской Федерации  от 31.12.2020 № 3721-р «Об утверждении перечней товаров, упаковки товаров, подлежащих утилизации после утраты ими потребительских свойств»  и относящихся к V классу опасности в соответствии с Федеральным классификационным каталогом отходов, утвержденным приказом Росприроднадзора от 22.05.2017 № 242 «Об утверждении Федерального классификационного каталога отходов» </w:t>
      </w:r>
      <w:r w:rsidR="00A33486" w:rsidRPr="00C11D44">
        <w:rPr>
          <w:sz w:val="24"/>
          <w:szCs w:val="24"/>
        </w:rPr>
        <w:t>Учреждение</w:t>
      </w:r>
      <w:r w:rsidR="003B313F" w:rsidRPr="00C11D44">
        <w:rPr>
          <w:sz w:val="24"/>
          <w:szCs w:val="24"/>
        </w:rPr>
        <w:t xml:space="preserve"> применяет Акт об утилизации (уничтожении) нефинансовых активов (приложение № 10.11). </w:t>
      </w:r>
    </w:p>
    <w:p w14:paraId="312E132D" w14:textId="77777777" w:rsidR="004424AC" w:rsidRPr="00C11D44" w:rsidRDefault="003B313F">
      <w:pPr>
        <w:spacing w:after="36" w:line="259" w:lineRule="auto"/>
        <w:ind w:left="720" w:right="0" w:firstLine="0"/>
        <w:jc w:val="left"/>
        <w:rPr>
          <w:sz w:val="24"/>
          <w:szCs w:val="24"/>
        </w:rPr>
      </w:pPr>
      <w:r w:rsidRPr="00C11D44">
        <w:rPr>
          <w:sz w:val="24"/>
          <w:szCs w:val="24"/>
        </w:rPr>
        <w:t xml:space="preserve"> </w:t>
      </w:r>
    </w:p>
    <w:p w14:paraId="4FA27525" w14:textId="77777777" w:rsidR="004424AC" w:rsidRPr="00C11D44" w:rsidRDefault="003B313F">
      <w:pPr>
        <w:pStyle w:val="2"/>
        <w:ind w:left="715" w:right="0"/>
        <w:rPr>
          <w:sz w:val="24"/>
          <w:szCs w:val="24"/>
        </w:rPr>
      </w:pPr>
      <w:r w:rsidRPr="00C11D44">
        <w:rPr>
          <w:sz w:val="24"/>
          <w:szCs w:val="24"/>
        </w:rPr>
        <w:t xml:space="preserve">5.2. Основные средства </w:t>
      </w:r>
    </w:p>
    <w:p w14:paraId="2674F771" w14:textId="77777777" w:rsidR="004424AC" w:rsidRPr="00C11D44" w:rsidRDefault="003B313F">
      <w:pPr>
        <w:spacing w:after="0" w:line="259" w:lineRule="auto"/>
        <w:ind w:left="708" w:right="0" w:firstLine="0"/>
        <w:jc w:val="left"/>
        <w:rPr>
          <w:sz w:val="24"/>
          <w:szCs w:val="24"/>
        </w:rPr>
      </w:pPr>
      <w:r w:rsidRPr="00C11D44">
        <w:rPr>
          <w:b/>
          <w:sz w:val="24"/>
          <w:szCs w:val="24"/>
        </w:rPr>
        <w:t xml:space="preserve"> </w:t>
      </w:r>
    </w:p>
    <w:p w14:paraId="70456C36" w14:textId="3CE611B4" w:rsidR="004424AC" w:rsidRPr="00C11D44" w:rsidRDefault="00D13411">
      <w:pPr>
        <w:ind w:left="-3" w:right="65"/>
        <w:rPr>
          <w:sz w:val="24"/>
          <w:szCs w:val="24"/>
        </w:rPr>
      </w:pPr>
      <w:r w:rsidRPr="00C11D44">
        <w:rPr>
          <w:sz w:val="24"/>
          <w:szCs w:val="24"/>
        </w:rPr>
        <w:t>5.2.1. В</w:t>
      </w:r>
      <w:r w:rsidR="003B313F" w:rsidRPr="00C11D44">
        <w:rPr>
          <w:sz w:val="24"/>
          <w:szCs w:val="24"/>
        </w:rPr>
        <w:t xml:space="preserve"> составе основных средств</w:t>
      </w:r>
      <w:r w:rsidRPr="00C11D44">
        <w:rPr>
          <w:sz w:val="24"/>
          <w:szCs w:val="24"/>
        </w:rPr>
        <w:t xml:space="preserve"> учитываются</w:t>
      </w:r>
      <w:r w:rsidR="003B313F" w:rsidRPr="00C11D44">
        <w:rPr>
          <w:sz w:val="24"/>
          <w:szCs w:val="24"/>
        </w:rPr>
        <w:t xml:space="preserve"> материальные объекты имущества независимо от их стоимости со сроком полезного использования более 12 месяцев</w:t>
      </w:r>
      <w:r w:rsidR="006C69C1">
        <w:rPr>
          <w:sz w:val="24"/>
          <w:szCs w:val="24"/>
        </w:rPr>
        <w:t xml:space="preserve">, а также </w:t>
      </w:r>
      <w:r w:rsidR="003B313F" w:rsidRPr="00C11D44">
        <w:rPr>
          <w:sz w:val="24"/>
          <w:szCs w:val="24"/>
        </w:rPr>
        <w:t xml:space="preserve">иинвентарь. Перечень объектов, которые относятся к группе «Инвентарь производственный  и хозяйственный», приведен в </w:t>
      </w:r>
      <w:hyperlink r:id="rId91" w:anchor="/document/118/70201/">
        <w:r w:rsidR="003B313F" w:rsidRPr="00C11D44">
          <w:rPr>
            <w:sz w:val="24"/>
            <w:szCs w:val="24"/>
          </w:rPr>
          <w:t xml:space="preserve">приложении </w:t>
        </w:r>
      </w:hyperlink>
      <w:hyperlink r:id="rId92" w:anchor="/document/118/70201/">
        <w:r w:rsidR="003B313F" w:rsidRPr="00C11D44">
          <w:rPr>
            <w:sz w:val="24"/>
            <w:szCs w:val="24"/>
          </w:rPr>
          <w:t>№</w:t>
        </w:r>
      </w:hyperlink>
      <w:r w:rsidR="003B313F" w:rsidRPr="00C11D44">
        <w:rPr>
          <w:sz w:val="24"/>
          <w:szCs w:val="24"/>
        </w:rPr>
        <w:t xml:space="preserve"> 5 к Учетной политике. </w:t>
      </w:r>
    </w:p>
    <w:p w14:paraId="32553C5E" w14:textId="77777777" w:rsidR="004424AC" w:rsidRPr="00C11D44" w:rsidRDefault="003B313F">
      <w:pPr>
        <w:ind w:left="-3" w:right="65"/>
        <w:rPr>
          <w:sz w:val="24"/>
          <w:szCs w:val="24"/>
        </w:rPr>
      </w:pPr>
      <w:r w:rsidRPr="00C11D44">
        <w:rPr>
          <w:sz w:val="24"/>
          <w:szCs w:val="24"/>
        </w:rPr>
        <w:t xml:space="preserve">5.2.2.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93">
        <w:r w:rsidRPr="00C11D44">
          <w:rPr>
            <w:sz w:val="24"/>
            <w:szCs w:val="24"/>
          </w:rPr>
          <w:t>пунктом 35</w:t>
        </w:r>
      </w:hyperlink>
      <w:hyperlink r:id="rId94">
        <w:r w:rsidRPr="00C11D44">
          <w:rPr>
            <w:sz w:val="24"/>
            <w:szCs w:val="24"/>
          </w:rPr>
          <w:t xml:space="preserve"> </w:t>
        </w:r>
      </w:hyperlink>
      <w:r w:rsidRPr="00C11D44">
        <w:rPr>
          <w:sz w:val="24"/>
          <w:szCs w:val="24"/>
        </w:rPr>
        <w:t xml:space="preserve">СГС «Основные средства», </w:t>
      </w:r>
      <w:hyperlink r:id="rId95">
        <w:r w:rsidRPr="00C11D44">
          <w:rPr>
            <w:sz w:val="24"/>
            <w:szCs w:val="24"/>
          </w:rPr>
          <w:t>пунктом 44</w:t>
        </w:r>
      </w:hyperlink>
      <w:hyperlink r:id="rId96">
        <w:r w:rsidRPr="00C11D44">
          <w:rPr>
            <w:sz w:val="24"/>
            <w:szCs w:val="24"/>
          </w:rPr>
          <w:t xml:space="preserve"> </w:t>
        </w:r>
      </w:hyperlink>
      <w:r w:rsidRPr="00C11D44">
        <w:rPr>
          <w:sz w:val="24"/>
          <w:szCs w:val="24"/>
        </w:rPr>
        <w:t xml:space="preserve">Инструкции  № 157н. </w:t>
      </w:r>
    </w:p>
    <w:p w14:paraId="0AF9B998" w14:textId="77777777" w:rsidR="004424AC" w:rsidRPr="00C11D44" w:rsidRDefault="003B313F">
      <w:pPr>
        <w:ind w:left="-3" w:right="65"/>
        <w:rPr>
          <w:sz w:val="24"/>
          <w:szCs w:val="24"/>
        </w:rPr>
      </w:pPr>
      <w:r w:rsidRPr="00C11D44">
        <w:rPr>
          <w:sz w:val="24"/>
          <w:szCs w:val="24"/>
        </w:rPr>
        <w:t xml:space="preserve">5.2.3. Срок полезного использования и код объектов основного средства согласно общероссийскому классификатору основных фондов (ОКОФ) устанавливает Комиссия по поступлению и </w:t>
      </w:r>
      <w:r w:rsidR="00D13411" w:rsidRPr="00C11D44">
        <w:rPr>
          <w:sz w:val="24"/>
          <w:szCs w:val="24"/>
        </w:rPr>
        <w:t xml:space="preserve">выбытию активов в соответствии </w:t>
      </w:r>
      <w:r w:rsidRPr="00C11D44">
        <w:rPr>
          <w:sz w:val="24"/>
          <w:szCs w:val="24"/>
        </w:rPr>
        <w:t xml:space="preserve">с СГС «Основные средства».  </w:t>
      </w:r>
    </w:p>
    <w:p w14:paraId="2951AEB9" w14:textId="77777777" w:rsidR="004424AC" w:rsidRPr="00C11D44" w:rsidRDefault="003B313F">
      <w:pPr>
        <w:ind w:left="-3" w:right="65"/>
        <w:rPr>
          <w:sz w:val="24"/>
          <w:szCs w:val="24"/>
        </w:rPr>
      </w:pPr>
      <w:r w:rsidRPr="00C11D44">
        <w:rPr>
          <w:sz w:val="24"/>
          <w:szCs w:val="24"/>
        </w:rPr>
        <w:t xml:space="preserve">5.2.4.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 одинаковый месяц ввода в эксплуатацию, одинаковый счет учета, одно ответственное лицо и место хранения: </w:t>
      </w:r>
    </w:p>
    <w:p w14:paraId="3DA8B305" w14:textId="77777777" w:rsidR="004424AC" w:rsidRPr="00C11D44" w:rsidRDefault="003B313F" w:rsidP="00987B05">
      <w:pPr>
        <w:numPr>
          <w:ilvl w:val="0"/>
          <w:numId w:val="7"/>
        </w:numPr>
        <w:ind w:right="65"/>
        <w:rPr>
          <w:sz w:val="24"/>
          <w:szCs w:val="24"/>
        </w:rPr>
      </w:pPr>
      <w:r w:rsidRPr="00C11D44">
        <w:rPr>
          <w:sz w:val="24"/>
          <w:szCs w:val="24"/>
        </w:rPr>
        <w:t xml:space="preserve">мебель для обстановки одного помещения: столы, стулья, стеллажи, шкафы, полки; </w:t>
      </w:r>
    </w:p>
    <w:p w14:paraId="0BE8890E" w14:textId="77777777" w:rsidR="004424AC" w:rsidRPr="00C11D44" w:rsidRDefault="003B313F" w:rsidP="00987B05">
      <w:pPr>
        <w:numPr>
          <w:ilvl w:val="0"/>
          <w:numId w:val="7"/>
        </w:numPr>
        <w:ind w:right="65"/>
        <w:rPr>
          <w:sz w:val="24"/>
          <w:szCs w:val="24"/>
        </w:rPr>
      </w:pPr>
      <w:r w:rsidRPr="00C11D44">
        <w:rPr>
          <w:sz w:val="24"/>
          <w:szCs w:val="24"/>
        </w:rPr>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 </w:t>
      </w:r>
      <w:r w:rsidRPr="00C11D44">
        <w:rPr>
          <w:i/>
          <w:sz w:val="24"/>
          <w:szCs w:val="24"/>
        </w:rPr>
        <w:t xml:space="preserve">Основание: </w:t>
      </w:r>
      <w:hyperlink r:id="rId97">
        <w:r w:rsidRPr="00C11D44">
          <w:rPr>
            <w:i/>
            <w:sz w:val="24"/>
            <w:szCs w:val="24"/>
          </w:rPr>
          <w:t>п. 15</w:t>
        </w:r>
      </w:hyperlink>
      <w:hyperlink r:id="rId98">
        <w:r w:rsidRPr="00C11D44">
          <w:rPr>
            <w:i/>
            <w:sz w:val="24"/>
            <w:szCs w:val="24"/>
          </w:rPr>
          <w:t xml:space="preserve"> </w:t>
        </w:r>
      </w:hyperlink>
      <w:r w:rsidRPr="00C11D44">
        <w:rPr>
          <w:i/>
          <w:sz w:val="24"/>
          <w:szCs w:val="24"/>
        </w:rPr>
        <w:t xml:space="preserve">СГС «Основные средства», </w:t>
      </w:r>
      <w:hyperlink r:id="rId99">
        <w:r w:rsidRPr="00C11D44">
          <w:rPr>
            <w:i/>
            <w:sz w:val="24"/>
            <w:szCs w:val="24"/>
          </w:rPr>
          <w:t>п. 43</w:t>
        </w:r>
      </w:hyperlink>
      <w:hyperlink r:id="rId100">
        <w:r w:rsidRPr="00C11D44">
          <w:rPr>
            <w:i/>
            <w:sz w:val="24"/>
            <w:szCs w:val="24"/>
          </w:rPr>
          <w:t xml:space="preserve"> </w:t>
        </w:r>
      </w:hyperlink>
      <w:r w:rsidRPr="00C11D44">
        <w:rPr>
          <w:i/>
          <w:sz w:val="24"/>
          <w:szCs w:val="24"/>
        </w:rPr>
        <w:t xml:space="preserve">Инструкции № 157н. </w:t>
      </w:r>
    </w:p>
    <w:p w14:paraId="72DEA770" w14:textId="77777777" w:rsidR="004424AC" w:rsidRPr="00C11D44" w:rsidRDefault="003B313F">
      <w:pPr>
        <w:spacing w:after="0" w:line="259" w:lineRule="auto"/>
        <w:ind w:left="708" w:right="0" w:firstLine="0"/>
        <w:jc w:val="left"/>
        <w:rPr>
          <w:sz w:val="24"/>
          <w:szCs w:val="24"/>
        </w:rPr>
      </w:pPr>
      <w:r w:rsidRPr="00C11D44">
        <w:rPr>
          <w:i/>
          <w:sz w:val="24"/>
          <w:szCs w:val="24"/>
        </w:rPr>
        <w:t xml:space="preserve"> </w:t>
      </w:r>
    </w:p>
    <w:p w14:paraId="62CA6D38" w14:textId="77777777" w:rsidR="004424AC" w:rsidRPr="00C11D44" w:rsidRDefault="003B313F">
      <w:pPr>
        <w:ind w:left="-3" w:right="65"/>
        <w:rPr>
          <w:sz w:val="24"/>
          <w:szCs w:val="24"/>
        </w:rPr>
      </w:pPr>
      <w:r w:rsidRPr="00C11D44">
        <w:rPr>
          <w:sz w:val="24"/>
          <w:szCs w:val="24"/>
        </w:rPr>
        <w:t xml:space="preserve">5.2.5. Не считается существенной стоимость до 100 тыс. руб. за один имущественный объект. </w:t>
      </w:r>
    </w:p>
    <w:p w14:paraId="0ACCEF2A" w14:textId="77777777" w:rsidR="004424AC" w:rsidRPr="00C11D44" w:rsidRDefault="003B313F">
      <w:pPr>
        <w:ind w:left="-3" w:right="65"/>
        <w:rPr>
          <w:sz w:val="24"/>
          <w:szCs w:val="24"/>
        </w:rPr>
      </w:pPr>
      <w:r w:rsidRPr="00C11D44">
        <w:rPr>
          <w:sz w:val="24"/>
          <w:szCs w:val="24"/>
        </w:rPr>
        <w:lastRenderedPageBreak/>
        <w:t xml:space="preserve">5.2.6. Необходимость объединения и конкретный перечень объединяемых объектов определяет Комиссия по поступлению и выбытию активов. </w:t>
      </w:r>
      <w:r w:rsidRPr="00C11D44">
        <w:rPr>
          <w:i/>
          <w:sz w:val="24"/>
          <w:szCs w:val="24"/>
        </w:rPr>
        <w:t xml:space="preserve">Основание: п. 10 СГС «Основные средства». </w:t>
      </w:r>
    </w:p>
    <w:p w14:paraId="72FFCE5C" w14:textId="77777777" w:rsidR="004424AC" w:rsidRPr="00C11D44" w:rsidRDefault="003B313F">
      <w:pPr>
        <w:spacing w:after="25" w:line="259" w:lineRule="auto"/>
        <w:ind w:left="708" w:right="0" w:firstLine="0"/>
        <w:jc w:val="left"/>
        <w:rPr>
          <w:sz w:val="24"/>
          <w:szCs w:val="24"/>
        </w:rPr>
      </w:pPr>
      <w:r w:rsidRPr="00C11D44">
        <w:rPr>
          <w:i/>
          <w:sz w:val="24"/>
          <w:szCs w:val="24"/>
        </w:rPr>
        <w:t xml:space="preserve"> </w:t>
      </w:r>
    </w:p>
    <w:p w14:paraId="5A9C90C9" w14:textId="77777777" w:rsidR="004424AC" w:rsidRPr="00C11D44" w:rsidRDefault="003B313F">
      <w:pPr>
        <w:ind w:left="-3" w:right="65"/>
        <w:rPr>
          <w:sz w:val="24"/>
          <w:szCs w:val="24"/>
        </w:rPr>
      </w:pPr>
      <w:r w:rsidRPr="00C11D44">
        <w:rPr>
          <w:sz w:val="24"/>
          <w:szCs w:val="24"/>
        </w:rPr>
        <w:t>5.2.7. В качестве одного инвентарного</w:t>
      </w:r>
      <w:r w:rsidR="00A36476" w:rsidRPr="00C11D44">
        <w:rPr>
          <w:sz w:val="24"/>
          <w:szCs w:val="24"/>
        </w:rPr>
        <w:t xml:space="preserve"> объекта учитывается компьютер </w:t>
      </w:r>
      <w:r w:rsidRPr="00C11D44">
        <w:rPr>
          <w:sz w:val="24"/>
          <w:szCs w:val="24"/>
        </w:rPr>
        <w:t xml:space="preserve">в комплекте, включающего в себя монитор, системный блок, мышь, клавиатура. В случае если мониторы являются самостоятельными устройствами вывода информации (информационные панели), они учитываются как самостоятельные инвентарные объекты основных средств. Решение о выделении таких объектов в качестве самостоятельных объектов основных средств принимает Комиссия по поступлению и выбытию активов при принятии к учету. </w:t>
      </w:r>
    </w:p>
    <w:p w14:paraId="436B687A" w14:textId="77777777" w:rsidR="004424AC" w:rsidRPr="00C11D44" w:rsidRDefault="003B313F">
      <w:pPr>
        <w:spacing w:after="25" w:line="259" w:lineRule="auto"/>
        <w:ind w:left="708" w:right="0" w:firstLine="0"/>
        <w:jc w:val="left"/>
        <w:rPr>
          <w:sz w:val="24"/>
          <w:szCs w:val="24"/>
        </w:rPr>
      </w:pPr>
      <w:r w:rsidRPr="00C11D44">
        <w:rPr>
          <w:sz w:val="24"/>
          <w:szCs w:val="24"/>
        </w:rPr>
        <w:t xml:space="preserve"> </w:t>
      </w:r>
    </w:p>
    <w:p w14:paraId="0A93FB06" w14:textId="77777777" w:rsidR="004424AC" w:rsidRPr="00C11D44" w:rsidRDefault="003B313F">
      <w:pPr>
        <w:ind w:left="-3" w:right="65"/>
        <w:rPr>
          <w:sz w:val="24"/>
          <w:szCs w:val="24"/>
        </w:rPr>
      </w:pPr>
      <w:r w:rsidRPr="00C11D44">
        <w:rPr>
          <w:sz w:val="24"/>
          <w:szCs w:val="24"/>
        </w:rPr>
        <w:t xml:space="preserve">5.2.8. Локально-вычислительная сеть и охранно-пожарная сигнализация как отдельные инвентарные объекты не учитываются.  </w:t>
      </w:r>
    </w:p>
    <w:p w14:paraId="6A11BB77" w14:textId="77777777" w:rsidR="004424AC" w:rsidRPr="00C11D44" w:rsidRDefault="003B313F">
      <w:pPr>
        <w:ind w:left="708" w:right="65" w:firstLine="0"/>
        <w:rPr>
          <w:sz w:val="24"/>
          <w:szCs w:val="24"/>
        </w:rPr>
      </w:pPr>
      <w:r w:rsidRPr="00C11D44">
        <w:rPr>
          <w:sz w:val="24"/>
          <w:szCs w:val="24"/>
        </w:rPr>
        <w:t xml:space="preserve"> Отдельными инвентарными объектами являются: </w:t>
      </w:r>
    </w:p>
    <w:p w14:paraId="4551BD77" w14:textId="77777777" w:rsidR="004424AC" w:rsidRPr="00C11D44" w:rsidRDefault="003B313F" w:rsidP="00987B05">
      <w:pPr>
        <w:numPr>
          <w:ilvl w:val="0"/>
          <w:numId w:val="8"/>
        </w:numPr>
        <w:ind w:right="65" w:hanging="211"/>
        <w:rPr>
          <w:sz w:val="24"/>
          <w:szCs w:val="24"/>
        </w:rPr>
      </w:pPr>
      <w:r w:rsidRPr="00C11D44">
        <w:rPr>
          <w:sz w:val="24"/>
          <w:szCs w:val="24"/>
        </w:rPr>
        <w:t xml:space="preserve">принтеры; </w:t>
      </w:r>
    </w:p>
    <w:p w14:paraId="6BDE5405" w14:textId="77777777" w:rsidR="004424AC" w:rsidRPr="00C11D44" w:rsidRDefault="003B313F" w:rsidP="00987B05">
      <w:pPr>
        <w:numPr>
          <w:ilvl w:val="0"/>
          <w:numId w:val="8"/>
        </w:numPr>
        <w:ind w:right="65" w:hanging="211"/>
        <w:rPr>
          <w:sz w:val="24"/>
          <w:szCs w:val="24"/>
        </w:rPr>
      </w:pPr>
      <w:r w:rsidRPr="00C11D44">
        <w:rPr>
          <w:sz w:val="24"/>
          <w:szCs w:val="24"/>
        </w:rPr>
        <w:t xml:space="preserve">сканеры; </w:t>
      </w:r>
    </w:p>
    <w:p w14:paraId="4B4A4332" w14:textId="77777777" w:rsidR="004424AC" w:rsidRPr="00C11D44" w:rsidRDefault="003B313F" w:rsidP="00987B05">
      <w:pPr>
        <w:numPr>
          <w:ilvl w:val="0"/>
          <w:numId w:val="8"/>
        </w:numPr>
        <w:spacing w:after="5" w:line="270" w:lineRule="auto"/>
        <w:ind w:right="65" w:hanging="211"/>
        <w:rPr>
          <w:sz w:val="24"/>
          <w:szCs w:val="24"/>
        </w:rPr>
      </w:pPr>
      <w:r w:rsidRPr="00C11D44">
        <w:rPr>
          <w:sz w:val="24"/>
          <w:szCs w:val="24"/>
        </w:rPr>
        <w:t xml:space="preserve">приборы (аппаратура) локально-вычислительной сети; – приборы (аппаратура) пожарной сигнализации; – приборы (аппаратура) охранной сигнализации. </w:t>
      </w:r>
    </w:p>
    <w:p w14:paraId="7B00A6E8" w14:textId="77777777" w:rsidR="004424AC" w:rsidRPr="00C11D44" w:rsidRDefault="003B313F">
      <w:pPr>
        <w:spacing w:after="5"/>
        <w:ind w:right="61" w:firstLine="708"/>
        <w:rPr>
          <w:sz w:val="24"/>
          <w:szCs w:val="24"/>
        </w:rPr>
      </w:pPr>
      <w:r w:rsidRPr="00C11D44">
        <w:rPr>
          <w:i/>
          <w:sz w:val="24"/>
          <w:szCs w:val="24"/>
        </w:rPr>
        <w:t xml:space="preserve">Основание: </w:t>
      </w:r>
      <w:hyperlink r:id="rId101">
        <w:r w:rsidRPr="00C11D44">
          <w:rPr>
            <w:i/>
            <w:sz w:val="24"/>
            <w:szCs w:val="24"/>
          </w:rPr>
          <w:t>п. 10</w:t>
        </w:r>
      </w:hyperlink>
      <w:hyperlink r:id="rId102">
        <w:r w:rsidRPr="00C11D44">
          <w:rPr>
            <w:i/>
            <w:sz w:val="24"/>
            <w:szCs w:val="24"/>
          </w:rPr>
          <w:t xml:space="preserve"> </w:t>
        </w:r>
      </w:hyperlink>
      <w:r w:rsidRPr="00C11D44">
        <w:rPr>
          <w:i/>
          <w:sz w:val="24"/>
          <w:szCs w:val="24"/>
        </w:rPr>
        <w:t xml:space="preserve">СГС «Основные средства», </w:t>
      </w:r>
      <w:hyperlink r:id="rId103">
        <w:r w:rsidRPr="00C11D44">
          <w:rPr>
            <w:i/>
            <w:sz w:val="24"/>
            <w:szCs w:val="24"/>
          </w:rPr>
          <w:t>п. 9</w:t>
        </w:r>
      </w:hyperlink>
      <w:hyperlink r:id="rId104">
        <w:r w:rsidRPr="00C11D44">
          <w:rPr>
            <w:i/>
            <w:sz w:val="24"/>
            <w:szCs w:val="24"/>
          </w:rPr>
          <w:t xml:space="preserve"> </w:t>
        </w:r>
      </w:hyperlink>
      <w:r w:rsidRPr="00C11D44">
        <w:rPr>
          <w:i/>
          <w:sz w:val="24"/>
          <w:szCs w:val="24"/>
        </w:rPr>
        <w:t xml:space="preserve">СГС «Учетная политика», </w:t>
      </w:r>
      <w:hyperlink r:id="rId105">
        <w:r w:rsidRPr="00C11D44">
          <w:rPr>
            <w:i/>
            <w:sz w:val="24"/>
            <w:szCs w:val="24"/>
          </w:rPr>
          <w:t>п. 45</w:t>
        </w:r>
      </w:hyperlink>
      <w:hyperlink r:id="rId106">
        <w:r w:rsidRPr="00C11D44">
          <w:rPr>
            <w:i/>
            <w:sz w:val="24"/>
            <w:szCs w:val="24"/>
          </w:rPr>
          <w:t xml:space="preserve"> </w:t>
        </w:r>
      </w:hyperlink>
      <w:r w:rsidRPr="00C11D44">
        <w:rPr>
          <w:i/>
          <w:sz w:val="24"/>
          <w:szCs w:val="24"/>
        </w:rPr>
        <w:t xml:space="preserve">Инструкции № 157н. </w:t>
      </w:r>
    </w:p>
    <w:p w14:paraId="63101900" w14:textId="77777777" w:rsidR="004424AC" w:rsidRPr="00C11D44" w:rsidRDefault="003B313F">
      <w:pPr>
        <w:spacing w:after="0" w:line="259" w:lineRule="auto"/>
        <w:ind w:left="708" w:right="0" w:firstLine="0"/>
        <w:jc w:val="left"/>
        <w:rPr>
          <w:sz w:val="24"/>
          <w:szCs w:val="24"/>
        </w:rPr>
      </w:pPr>
      <w:r w:rsidRPr="00C11D44">
        <w:rPr>
          <w:i/>
          <w:sz w:val="24"/>
          <w:szCs w:val="24"/>
        </w:rPr>
        <w:t xml:space="preserve"> </w:t>
      </w:r>
    </w:p>
    <w:p w14:paraId="7B9C059D" w14:textId="77777777" w:rsidR="004424AC" w:rsidRPr="00C11D44" w:rsidRDefault="00A36476">
      <w:pPr>
        <w:ind w:left="-3" w:right="65"/>
        <w:rPr>
          <w:sz w:val="24"/>
          <w:szCs w:val="24"/>
        </w:rPr>
      </w:pPr>
      <w:r w:rsidRPr="00C11D44">
        <w:rPr>
          <w:sz w:val="24"/>
          <w:szCs w:val="24"/>
        </w:rPr>
        <w:t>5.2.9</w:t>
      </w:r>
      <w:r w:rsidR="003B313F" w:rsidRPr="00C11D44">
        <w:rPr>
          <w:sz w:val="24"/>
          <w:szCs w:val="24"/>
        </w:rPr>
        <w:t>. Инвентарным объектам стоимостью до 10 тыс. руб. включительно в целях их аналитического учета присваивается уникальный порядковый номер. Уникальный порядковый номер п</w:t>
      </w:r>
      <w:r w:rsidRPr="00C11D44">
        <w:rPr>
          <w:sz w:val="24"/>
          <w:szCs w:val="24"/>
        </w:rPr>
        <w:t xml:space="preserve">рисваивается сквозным способом </w:t>
      </w:r>
      <w:r w:rsidR="003B313F" w:rsidRPr="00C11D44">
        <w:rPr>
          <w:sz w:val="24"/>
          <w:szCs w:val="24"/>
        </w:rPr>
        <w:t xml:space="preserve">в автоматическом порядке.  </w:t>
      </w:r>
    </w:p>
    <w:p w14:paraId="2B905877" w14:textId="77777777" w:rsidR="004424AC" w:rsidRPr="00C11D44" w:rsidRDefault="003B313F">
      <w:pPr>
        <w:ind w:left="708" w:right="65" w:firstLine="0"/>
        <w:rPr>
          <w:sz w:val="24"/>
          <w:szCs w:val="24"/>
        </w:rPr>
      </w:pPr>
      <w:r w:rsidRPr="00C11D44">
        <w:rPr>
          <w:sz w:val="24"/>
          <w:szCs w:val="24"/>
        </w:rPr>
        <w:t>5.</w:t>
      </w:r>
      <w:r w:rsidR="00A36476" w:rsidRPr="00C11D44">
        <w:rPr>
          <w:sz w:val="24"/>
          <w:szCs w:val="24"/>
        </w:rPr>
        <w:t>2.10</w:t>
      </w:r>
      <w:r w:rsidRPr="00C11D44">
        <w:rPr>
          <w:sz w:val="24"/>
          <w:szCs w:val="24"/>
        </w:rPr>
        <w:t xml:space="preserve">. Инвентарным объектам стоимостью свыше 10 тыс. руб. </w:t>
      </w:r>
    </w:p>
    <w:p w14:paraId="5B9E8D98" w14:textId="5BA6B010" w:rsidR="00A36476" w:rsidRPr="00C11D44" w:rsidRDefault="003B313F" w:rsidP="00EA1E8F">
      <w:pPr>
        <w:ind w:right="55" w:firstLine="0"/>
        <w:rPr>
          <w:sz w:val="24"/>
          <w:szCs w:val="24"/>
        </w:rPr>
      </w:pPr>
      <w:r w:rsidRPr="00C11D44">
        <w:rPr>
          <w:sz w:val="24"/>
          <w:szCs w:val="24"/>
        </w:rPr>
        <w:t>присваивается уникальный ин</w:t>
      </w:r>
      <w:r w:rsidR="00A36476" w:rsidRPr="00C11D44">
        <w:rPr>
          <w:sz w:val="24"/>
          <w:szCs w:val="24"/>
        </w:rPr>
        <w:t>вентарный номер,</w:t>
      </w:r>
      <w:r w:rsidRPr="00C11D44">
        <w:rPr>
          <w:sz w:val="24"/>
          <w:szCs w:val="24"/>
        </w:rPr>
        <w:t xml:space="preserve"> </w:t>
      </w:r>
      <w:r w:rsidR="00A36476" w:rsidRPr="00C11D44">
        <w:rPr>
          <w:sz w:val="24"/>
          <w:szCs w:val="24"/>
        </w:rPr>
        <w:t xml:space="preserve">состоящий из </w:t>
      </w:r>
      <w:r w:rsidR="0083191A">
        <w:rPr>
          <w:sz w:val="24"/>
          <w:szCs w:val="24"/>
        </w:rPr>
        <w:t>четырнадцати</w:t>
      </w:r>
      <w:r w:rsidR="00A36476" w:rsidRPr="00C11D44">
        <w:rPr>
          <w:sz w:val="24"/>
          <w:szCs w:val="24"/>
        </w:rPr>
        <w:t xml:space="preserve"> знаков, который сохраняется за объектом на весь период его нахождения в учреждении: </w:t>
      </w:r>
    </w:p>
    <w:p w14:paraId="6CAADB2E" w14:textId="107636E0" w:rsidR="00EA1E8F" w:rsidRPr="00C11D44" w:rsidRDefault="0083191A" w:rsidP="00EA1E8F">
      <w:pPr>
        <w:spacing w:after="12"/>
        <w:ind w:right="55" w:firstLine="0"/>
        <w:rPr>
          <w:sz w:val="24"/>
          <w:szCs w:val="24"/>
        </w:rPr>
      </w:pPr>
      <w:r>
        <w:rPr>
          <w:sz w:val="24"/>
          <w:szCs w:val="24"/>
        </w:rPr>
        <w:t>1-разряд -источник финансирования,2</w:t>
      </w:r>
      <w:r w:rsidR="00EA1E8F" w:rsidRPr="00C11D44">
        <w:rPr>
          <w:sz w:val="24"/>
          <w:szCs w:val="24"/>
        </w:rPr>
        <w:t>–</w:t>
      </w:r>
      <w:r>
        <w:rPr>
          <w:sz w:val="24"/>
          <w:szCs w:val="24"/>
        </w:rPr>
        <w:t>6</w:t>
      </w:r>
      <w:r w:rsidR="00A36476" w:rsidRPr="00C11D44">
        <w:rPr>
          <w:sz w:val="24"/>
          <w:szCs w:val="24"/>
        </w:rPr>
        <w:t xml:space="preserve">-й разряды – код группы и вида синтетического счета Плана счетов бухгалтерского учета (приложение 1 к приказу Минфина России от 16 декабря 2010 г. № 174н); </w:t>
      </w:r>
    </w:p>
    <w:p w14:paraId="71A7612E" w14:textId="091207D2" w:rsidR="00A36476" w:rsidRPr="00C11D44" w:rsidRDefault="0083191A" w:rsidP="00EA1E8F">
      <w:pPr>
        <w:spacing w:after="12"/>
        <w:ind w:right="55" w:firstLine="0"/>
        <w:rPr>
          <w:sz w:val="24"/>
          <w:szCs w:val="24"/>
        </w:rPr>
      </w:pPr>
      <w:r>
        <w:rPr>
          <w:sz w:val="24"/>
          <w:szCs w:val="24"/>
        </w:rPr>
        <w:t>7</w:t>
      </w:r>
      <w:r w:rsidR="00EA1E8F" w:rsidRPr="00C11D44">
        <w:rPr>
          <w:sz w:val="24"/>
          <w:szCs w:val="24"/>
        </w:rPr>
        <w:t>–</w:t>
      </w:r>
      <w:r>
        <w:rPr>
          <w:sz w:val="24"/>
          <w:szCs w:val="24"/>
        </w:rPr>
        <w:t>14</w:t>
      </w:r>
      <w:r w:rsidR="00A36476" w:rsidRPr="00C11D44">
        <w:rPr>
          <w:sz w:val="24"/>
          <w:szCs w:val="24"/>
        </w:rPr>
        <w:t xml:space="preserve">-й разряды – порядковый номер нефинансового актива. </w:t>
      </w:r>
    </w:p>
    <w:p w14:paraId="3D480A16" w14:textId="77777777" w:rsidR="00A36476" w:rsidRPr="00C11D44" w:rsidRDefault="00A36476" w:rsidP="00A36476">
      <w:pPr>
        <w:spacing w:after="12"/>
        <w:ind w:left="355" w:right="55" w:hanging="10"/>
        <w:rPr>
          <w:i/>
          <w:sz w:val="24"/>
          <w:szCs w:val="24"/>
        </w:rPr>
      </w:pPr>
      <w:r w:rsidRPr="00C11D44">
        <w:rPr>
          <w:sz w:val="24"/>
          <w:szCs w:val="24"/>
        </w:rPr>
        <w:t xml:space="preserve"> </w:t>
      </w:r>
      <w:r w:rsidRPr="00C11D44">
        <w:rPr>
          <w:i/>
          <w:sz w:val="24"/>
          <w:szCs w:val="24"/>
        </w:rPr>
        <w:t>Основание: пункт 9 Стандарта «Основные средства», пункт 46 Инструкции к Единому плану счетов № 157н.</w:t>
      </w:r>
      <w:r w:rsidRPr="00C11D44">
        <w:rPr>
          <w:rFonts w:eastAsia="Arial"/>
          <w:i/>
          <w:sz w:val="24"/>
          <w:szCs w:val="24"/>
        </w:rPr>
        <w:t xml:space="preserve"> </w:t>
      </w:r>
    </w:p>
    <w:p w14:paraId="0FB7C8E2" w14:textId="77777777" w:rsidR="000059CC" w:rsidRPr="00C11D44" w:rsidRDefault="000059CC" w:rsidP="000059C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C11D44">
        <w:rPr>
          <w:sz w:val="24"/>
          <w:szCs w:val="24"/>
        </w:rPr>
        <w:t xml:space="preserve">         </w:t>
      </w:r>
      <w:r w:rsidR="00EA1E8F" w:rsidRPr="00C11D44">
        <w:rPr>
          <w:sz w:val="24"/>
          <w:szCs w:val="24"/>
        </w:rPr>
        <w:t>5.2.11</w:t>
      </w:r>
      <w:r w:rsidR="003B313F" w:rsidRPr="00C11D44">
        <w:rPr>
          <w:sz w:val="24"/>
          <w:szCs w:val="24"/>
        </w:rPr>
        <w:t xml:space="preserve">. Присвоенный объекту инвентарный и уникальный порядковый номер отражается в инвентарной карточке (ф. 0504031). </w:t>
      </w:r>
      <w:r w:rsidRPr="00C11D44">
        <w:rPr>
          <w:sz w:val="24"/>
          <w:szCs w:val="24"/>
        </w:rPr>
        <w:t>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w:t>
      </w:r>
      <w:r w:rsidRPr="00C11D44">
        <w:rPr>
          <w:sz w:val="24"/>
          <w:szCs w:val="24"/>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14:paraId="18A2463E" w14:textId="77777777" w:rsidR="004424AC" w:rsidRPr="00C11D44" w:rsidRDefault="000059CC" w:rsidP="000059CC">
      <w:pPr>
        <w:ind w:left="-3" w:right="65" w:firstLine="0"/>
        <w:rPr>
          <w:sz w:val="24"/>
          <w:szCs w:val="24"/>
        </w:rPr>
      </w:pPr>
      <w:r w:rsidRPr="00C11D44">
        <w:rPr>
          <w:sz w:val="24"/>
          <w:szCs w:val="24"/>
        </w:rPr>
        <w:t xml:space="preserve">        </w:t>
      </w:r>
      <w:r w:rsidR="003B313F" w:rsidRPr="00C11D44">
        <w:rPr>
          <w:sz w:val="24"/>
          <w:szCs w:val="24"/>
        </w:rPr>
        <w:t>5.2</w:t>
      </w:r>
      <w:r w:rsidRPr="00C11D44">
        <w:rPr>
          <w:sz w:val="24"/>
          <w:szCs w:val="24"/>
        </w:rPr>
        <w:t>.12</w:t>
      </w:r>
      <w:r w:rsidR="003B313F" w:rsidRPr="00C11D44">
        <w:rPr>
          <w:sz w:val="24"/>
          <w:szCs w:val="24"/>
        </w:rPr>
        <w:t>. При замещении (частично</w:t>
      </w:r>
      <w:r w:rsidRPr="00C11D44">
        <w:rPr>
          <w:sz w:val="24"/>
          <w:szCs w:val="24"/>
        </w:rPr>
        <w:t xml:space="preserve">й замене) нефинансового актива </w:t>
      </w:r>
      <w:r w:rsidR="003B313F" w:rsidRPr="00C11D44">
        <w:rPr>
          <w:sz w:val="24"/>
          <w:szCs w:val="24"/>
        </w:rPr>
        <w:t>в рамках капитального ремонта в целях реконструкции, технического перевооружения, модернизации об</w:t>
      </w:r>
      <w:r w:rsidRPr="00C11D44">
        <w:rPr>
          <w:sz w:val="24"/>
          <w:szCs w:val="24"/>
        </w:rPr>
        <w:t xml:space="preserve">ъекта или его составной части, </w:t>
      </w:r>
      <w:r w:rsidR="003B313F" w:rsidRPr="00C11D44">
        <w:rPr>
          <w:sz w:val="24"/>
          <w:szCs w:val="24"/>
        </w:rPr>
        <w:t xml:space="preserve">и в соответствии с правом субъекта учета самостоятельно устанавливать группы основных средств, для которых будет производиться изменение балансовой стоимости при замене </w:t>
      </w:r>
      <w:r w:rsidRPr="00C11D44">
        <w:rPr>
          <w:sz w:val="24"/>
          <w:szCs w:val="24"/>
        </w:rPr>
        <w:t>частей, принять, что бухгалтерия Учреждения</w:t>
      </w:r>
      <w:r w:rsidR="003B313F" w:rsidRPr="00C11D44">
        <w:rPr>
          <w:sz w:val="24"/>
          <w:szCs w:val="24"/>
        </w:rPr>
        <w:t xml:space="preserve"> ни для каких групп основных </w:t>
      </w:r>
      <w:r w:rsidR="003B313F" w:rsidRPr="00C11D44">
        <w:rPr>
          <w:sz w:val="24"/>
          <w:szCs w:val="24"/>
        </w:rPr>
        <w:lastRenderedPageBreak/>
        <w:t xml:space="preserve">средств не будет изменять балансовую стоимость основных средств при замене частей.  </w:t>
      </w:r>
      <w:r w:rsidR="003B313F" w:rsidRPr="00C11D44">
        <w:rPr>
          <w:i/>
          <w:sz w:val="24"/>
          <w:szCs w:val="24"/>
        </w:rPr>
        <w:t xml:space="preserve">Основание: п. 27 СГС «Основные средства». </w:t>
      </w:r>
    </w:p>
    <w:p w14:paraId="246D7E95" w14:textId="77777777" w:rsidR="004424AC" w:rsidRPr="00C11D44" w:rsidRDefault="003B313F">
      <w:pPr>
        <w:spacing w:after="0" w:line="259" w:lineRule="auto"/>
        <w:ind w:left="679" w:right="0" w:firstLine="0"/>
        <w:jc w:val="left"/>
        <w:rPr>
          <w:sz w:val="24"/>
          <w:szCs w:val="24"/>
        </w:rPr>
      </w:pPr>
      <w:r w:rsidRPr="00C11D44">
        <w:rPr>
          <w:sz w:val="24"/>
          <w:szCs w:val="24"/>
        </w:rPr>
        <w:t xml:space="preserve"> </w:t>
      </w:r>
    </w:p>
    <w:p w14:paraId="179DED9A" w14:textId="77777777" w:rsidR="004424AC" w:rsidRPr="00C11D44" w:rsidRDefault="000059CC">
      <w:pPr>
        <w:ind w:left="-3" w:right="65"/>
        <w:rPr>
          <w:sz w:val="24"/>
          <w:szCs w:val="24"/>
        </w:rPr>
      </w:pPr>
      <w:r w:rsidRPr="00C11D44">
        <w:rPr>
          <w:sz w:val="24"/>
          <w:szCs w:val="24"/>
        </w:rPr>
        <w:t>5.2.13</w:t>
      </w:r>
      <w:r w:rsidR="003B313F" w:rsidRPr="00C11D44">
        <w:rPr>
          <w:sz w:val="24"/>
          <w:szCs w:val="24"/>
        </w:rPr>
        <w:t xml:space="preserve">.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 </w:t>
      </w:r>
    </w:p>
    <w:p w14:paraId="20B0EDC3" w14:textId="77777777" w:rsidR="004424AC" w:rsidRPr="00C11D44" w:rsidRDefault="003B313F" w:rsidP="00987B05">
      <w:pPr>
        <w:numPr>
          <w:ilvl w:val="0"/>
          <w:numId w:val="9"/>
        </w:numPr>
        <w:ind w:right="65"/>
        <w:rPr>
          <w:sz w:val="24"/>
          <w:szCs w:val="24"/>
        </w:rPr>
      </w:pPr>
      <w:r w:rsidRPr="00C11D44">
        <w:rPr>
          <w:sz w:val="24"/>
          <w:szCs w:val="24"/>
        </w:rPr>
        <w:t xml:space="preserve">площади; </w:t>
      </w:r>
    </w:p>
    <w:p w14:paraId="3E9E09E3" w14:textId="77777777" w:rsidR="004424AC" w:rsidRPr="00C11D44" w:rsidRDefault="003B313F" w:rsidP="00987B05">
      <w:pPr>
        <w:numPr>
          <w:ilvl w:val="0"/>
          <w:numId w:val="9"/>
        </w:numPr>
        <w:ind w:right="65"/>
        <w:rPr>
          <w:sz w:val="24"/>
          <w:szCs w:val="24"/>
        </w:rPr>
      </w:pPr>
      <w:r w:rsidRPr="00C11D44">
        <w:rPr>
          <w:sz w:val="24"/>
          <w:szCs w:val="24"/>
        </w:rPr>
        <w:t xml:space="preserve">объему; </w:t>
      </w:r>
    </w:p>
    <w:p w14:paraId="4FEE1E35" w14:textId="77777777" w:rsidR="004424AC" w:rsidRPr="00C11D44" w:rsidRDefault="003B313F" w:rsidP="00987B05">
      <w:pPr>
        <w:numPr>
          <w:ilvl w:val="0"/>
          <w:numId w:val="9"/>
        </w:numPr>
        <w:ind w:right="65"/>
        <w:rPr>
          <w:sz w:val="24"/>
          <w:szCs w:val="24"/>
        </w:rPr>
      </w:pPr>
      <w:r w:rsidRPr="00C11D44">
        <w:rPr>
          <w:sz w:val="24"/>
          <w:szCs w:val="24"/>
        </w:rPr>
        <w:t xml:space="preserve">весу; </w:t>
      </w:r>
    </w:p>
    <w:p w14:paraId="7D09C1CC" w14:textId="77777777" w:rsidR="004424AC" w:rsidRPr="00C11D44" w:rsidRDefault="003B313F" w:rsidP="00987B05">
      <w:pPr>
        <w:numPr>
          <w:ilvl w:val="0"/>
          <w:numId w:val="9"/>
        </w:numPr>
        <w:ind w:right="65"/>
        <w:rPr>
          <w:sz w:val="24"/>
          <w:szCs w:val="24"/>
        </w:rPr>
      </w:pPr>
      <w:r w:rsidRPr="00C11D44">
        <w:rPr>
          <w:sz w:val="24"/>
          <w:szCs w:val="24"/>
        </w:rPr>
        <w:t>иному показателю, установле</w:t>
      </w:r>
      <w:r w:rsidR="000059CC" w:rsidRPr="00C11D44">
        <w:rPr>
          <w:sz w:val="24"/>
          <w:szCs w:val="24"/>
        </w:rPr>
        <w:t xml:space="preserve">нному Комиссией по поступлению </w:t>
      </w:r>
      <w:r w:rsidRPr="00C11D44">
        <w:rPr>
          <w:sz w:val="24"/>
          <w:szCs w:val="24"/>
        </w:rPr>
        <w:t xml:space="preserve">и выбытию активов.  </w:t>
      </w:r>
    </w:p>
    <w:p w14:paraId="7A5CBA8C" w14:textId="77777777" w:rsidR="004424AC" w:rsidRPr="00C11D44" w:rsidRDefault="000059CC">
      <w:pPr>
        <w:ind w:left="-3" w:right="65"/>
        <w:rPr>
          <w:sz w:val="24"/>
          <w:szCs w:val="24"/>
        </w:rPr>
      </w:pPr>
      <w:r w:rsidRPr="00C11D44">
        <w:rPr>
          <w:sz w:val="24"/>
          <w:szCs w:val="24"/>
        </w:rPr>
        <w:t>5.2.14</w:t>
      </w:r>
      <w:r w:rsidR="003B313F" w:rsidRPr="00C11D44">
        <w:rPr>
          <w:sz w:val="24"/>
          <w:szCs w:val="24"/>
        </w:rPr>
        <w:t xml:space="preserve">. Не увеличивают балансовую стоимость объекта основных средств затраты на: </w:t>
      </w:r>
    </w:p>
    <w:p w14:paraId="526D8E69" w14:textId="77777777" w:rsidR="00F03187" w:rsidRDefault="003B313F" w:rsidP="00F03187">
      <w:pPr>
        <w:numPr>
          <w:ilvl w:val="0"/>
          <w:numId w:val="9"/>
        </w:numPr>
        <w:ind w:right="65"/>
        <w:rPr>
          <w:sz w:val="24"/>
          <w:szCs w:val="24"/>
        </w:rPr>
      </w:pPr>
      <w:r w:rsidRPr="00C11D44">
        <w:rPr>
          <w:sz w:val="24"/>
          <w:szCs w:val="24"/>
        </w:rPr>
        <w:t xml:space="preserve">регулярные </w:t>
      </w:r>
      <w:r w:rsidRPr="00C11D44">
        <w:rPr>
          <w:sz w:val="24"/>
          <w:szCs w:val="24"/>
        </w:rPr>
        <w:tab/>
        <w:t xml:space="preserve">осмотры </w:t>
      </w:r>
      <w:r w:rsidRPr="00C11D44">
        <w:rPr>
          <w:sz w:val="24"/>
          <w:szCs w:val="24"/>
        </w:rPr>
        <w:tab/>
        <w:t xml:space="preserve">для </w:t>
      </w:r>
      <w:r w:rsidRPr="00C11D44">
        <w:rPr>
          <w:sz w:val="24"/>
          <w:szCs w:val="24"/>
        </w:rPr>
        <w:tab/>
        <w:t xml:space="preserve">выявления </w:t>
      </w:r>
      <w:r w:rsidRPr="00C11D44">
        <w:rPr>
          <w:sz w:val="24"/>
          <w:szCs w:val="24"/>
        </w:rPr>
        <w:tab/>
        <w:t xml:space="preserve">дефектов, </w:t>
      </w:r>
      <w:r w:rsidRPr="00C11D44">
        <w:rPr>
          <w:sz w:val="24"/>
          <w:szCs w:val="24"/>
        </w:rPr>
        <w:tab/>
        <w:t xml:space="preserve">являющиеся </w:t>
      </w:r>
      <w:r w:rsidRPr="00F03187">
        <w:rPr>
          <w:sz w:val="24"/>
          <w:szCs w:val="24"/>
        </w:rPr>
        <w:t xml:space="preserve">обязательным условием эксплуатации этого объекта; </w:t>
      </w:r>
    </w:p>
    <w:p w14:paraId="4FFD2E3B" w14:textId="77777777" w:rsidR="00D9455D" w:rsidRPr="00F03187" w:rsidRDefault="00F03187" w:rsidP="00F03187">
      <w:pPr>
        <w:ind w:left="1420" w:right="65" w:firstLine="0"/>
        <w:rPr>
          <w:sz w:val="24"/>
          <w:szCs w:val="24"/>
        </w:rPr>
      </w:pPr>
      <w:r>
        <w:rPr>
          <w:sz w:val="24"/>
          <w:szCs w:val="24"/>
        </w:rPr>
        <w:t>-</w:t>
      </w:r>
      <w:r w:rsidR="003B313F" w:rsidRPr="00F03187">
        <w:rPr>
          <w:sz w:val="24"/>
          <w:szCs w:val="24"/>
        </w:rPr>
        <w:t xml:space="preserve"> проведение ремонта.</w:t>
      </w:r>
    </w:p>
    <w:p w14:paraId="3EE37057" w14:textId="77777777" w:rsidR="004424AC" w:rsidRPr="00C11D44" w:rsidRDefault="003B313F">
      <w:pPr>
        <w:spacing w:after="5" w:line="270" w:lineRule="auto"/>
        <w:ind w:left="693" w:right="3350" w:hanging="708"/>
        <w:jc w:val="left"/>
        <w:rPr>
          <w:sz w:val="24"/>
          <w:szCs w:val="24"/>
        </w:rPr>
      </w:pPr>
      <w:r w:rsidRPr="00C11D44">
        <w:rPr>
          <w:sz w:val="24"/>
          <w:szCs w:val="24"/>
        </w:rPr>
        <w:t xml:space="preserve"> </w:t>
      </w:r>
      <w:r w:rsidRPr="00C11D44">
        <w:rPr>
          <w:i/>
          <w:sz w:val="24"/>
          <w:szCs w:val="24"/>
        </w:rPr>
        <w:t xml:space="preserve">Основание: </w:t>
      </w:r>
      <w:hyperlink r:id="rId107" w:anchor="/document/99/420389698/XA00MDQ2N6/">
        <w:r w:rsidRPr="00C11D44">
          <w:rPr>
            <w:i/>
            <w:sz w:val="24"/>
            <w:szCs w:val="24"/>
          </w:rPr>
          <w:t>п. 28</w:t>
        </w:r>
      </w:hyperlink>
      <w:hyperlink r:id="rId108" w:anchor="/document/99/420389698/XA00MDQ2N6/">
        <w:r w:rsidRPr="00C11D44">
          <w:rPr>
            <w:i/>
            <w:sz w:val="24"/>
            <w:szCs w:val="24"/>
          </w:rPr>
          <w:t xml:space="preserve"> </w:t>
        </w:r>
      </w:hyperlink>
      <w:r w:rsidRPr="00C11D44">
        <w:rPr>
          <w:i/>
          <w:sz w:val="24"/>
          <w:szCs w:val="24"/>
        </w:rPr>
        <w:t xml:space="preserve">СГС «Основные средства». </w:t>
      </w:r>
    </w:p>
    <w:p w14:paraId="36598A74" w14:textId="77777777" w:rsidR="004424AC" w:rsidRPr="00C11D44" w:rsidRDefault="003B313F">
      <w:pPr>
        <w:spacing w:after="25" w:line="259" w:lineRule="auto"/>
        <w:ind w:right="0" w:firstLine="0"/>
        <w:jc w:val="left"/>
        <w:rPr>
          <w:sz w:val="24"/>
          <w:szCs w:val="24"/>
        </w:rPr>
      </w:pPr>
      <w:r w:rsidRPr="00C11D44">
        <w:rPr>
          <w:i/>
          <w:sz w:val="24"/>
          <w:szCs w:val="24"/>
        </w:rPr>
        <w:t xml:space="preserve"> </w:t>
      </w:r>
    </w:p>
    <w:p w14:paraId="24215D9B" w14:textId="77777777" w:rsidR="004424AC" w:rsidRPr="00C11D44" w:rsidRDefault="00D9455D">
      <w:pPr>
        <w:ind w:left="-3" w:right="65"/>
        <w:rPr>
          <w:sz w:val="24"/>
          <w:szCs w:val="24"/>
        </w:rPr>
      </w:pPr>
      <w:r w:rsidRPr="00C11D44">
        <w:rPr>
          <w:sz w:val="24"/>
          <w:szCs w:val="24"/>
        </w:rPr>
        <w:t>5.2.15</w:t>
      </w:r>
      <w:r w:rsidR="003B313F" w:rsidRPr="00C11D44">
        <w:rPr>
          <w:sz w:val="24"/>
          <w:szCs w:val="24"/>
        </w:rPr>
        <w:t>. Начисление амортизации о</w:t>
      </w:r>
      <w:r w:rsidRPr="00C11D44">
        <w:rPr>
          <w:sz w:val="24"/>
          <w:szCs w:val="24"/>
        </w:rPr>
        <w:t xml:space="preserve">существляется линейным методом </w:t>
      </w:r>
      <w:r w:rsidR="003B313F" w:rsidRPr="00C11D44">
        <w:rPr>
          <w:sz w:val="24"/>
          <w:szCs w:val="24"/>
        </w:rPr>
        <w:t xml:space="preserve">на все объекты основных средств. </w:t>
      </w:r>
    </w:p>
    <w:p w14:paraId="2F10D881" w14:textId="77777777" w:rsidR="004424AC" w:rsidRPr="00C11D44" w:rsidRDefault="003B313F">
      <w:pPr>
        <w:spacing w:after="5"/>
        <w:ind w:left="717" w:right="61" w:hanging="10"/>
        <w:rPr>
          <w:sz w:val="24"/>
          <w:szCs w:val="24"/>
        </w:rPr>
      </w:pPr>
      <w:r w:rsidRPr="00C11D44">
        <w:rPr>
          <w:i/>
          <w:sz w:val="24"/>
          <w:szCs w:val="24"/>
        </w:rPr>
        <w:t xml:space="preserve">Основание: п. 36, 37 СГС «Основные средства». </w:t>
      </w:r>
    </w:p>
    <w:p w14:paraId="344E947F" w14:textId="77777777" w:rsidR="004424AC" w:rsidRPr="00C11D44" w:rsidRDefault="003B313F">
      <w:pPr>
        <w:spacing w:after="0" w:line="259" w:lineRule="auto"/>
        <w:ind w:left="708" w:right="0" w:firstLine="0"/>
        <w:jc w:val="left"/>
        <w:rPr>
          <w:sz w:val="24"/>
          <w:szCs w:val="24"/>
        </w:rPr>
      </w:pPr>
      <w:r w:rsidRPr="00C11D44">
        <w:rPr>
          <w:i/>
          <w:sz w:val="24"/>
          <w:szCs w:val="24"/>
        </w:rPr>
        <w:t xml:space="preserve"> </w:t>
      </w:r>
    </w:p>
    <w:p w14:paraId="45A3987D" w14:textId="77777777" w:rsidR="004424AC" w:rsidRPr="00C11D44" w:rsidRDefault="00D9455D">
      <w:pPr>
        <w:ind w:left="-3" w:right="65"/>
        <w:rPr>
          <w:sz w:val="24"/>
          <w:szCs w:val="24"/>
        </w:rPr>
      </w:pPr>
      <w:r w:rsidRPr="00C11D44">
        <w:rPr>
          <w:sz w:val="24"/>
          <w:szCs w:val="24"/>
        </w:rPr>
        <w:t>5.2.16</w:t>
      </w:r>
      <w:r w:rsidR="003B313F" w:rsidRPr="00C11D44">
        <w:rPr>
          <w:sz w:val="24"/>
          <w:szCs w:val="24"/>
        </w:rPr>
        <w:t>. В случаях, когда установлены одинаковые сроки полезного использования и метод расчета амортизации всех структурных частей единого объек</w:t>
      </w:r>
      <w:r w:rsidRPr="00C11D44">
        <w:rPr>
          <w:sz w:val="24"/>
          <w:szCs w:val="24"/>
        </w:rPr>
        <w:t xml:space="preserve">та основных средств, Учреждение объединяет такие части </w:t>
      </w:r>
      <w:r w:rsidR="003B313F" w:rsidRPr="00C11D44">
        <w:rPr>
          <w:sz w:val="24"/>
          <w:szCs w:val="24"/>
        </w:rPr>
        <w:t xml:space="preserve">для определения суммы амортизации. </w:t>
      </w:r>
      <w:r w:rsidR="003B313F" w:rsidRPr="00C11D44">
        <w:rPr>
          <w:i/>
          <w:sz w:val="24"/>
          <w:szCs w:val="24"/>
        </w:rPr>
        <w:t xml:space="preserve">Основание: п. 40 СГС «Основные средства». </w:t>
      </w:r>
    </w:p>
    <w:p w14:paraId="301DD0C6" w14:textId="77777777" w:rsidR="004424AC" w:rsidRPr="00C11D44" w:rsidRDefault="003B313F">
      <w:pPr>
        <w:spacing w:after="0" w:line="259" w:lineRule="auto"/>
        <w:ind w:left="708" w:right="0" w:firstLine="0"/>
        <w:jc w:val="left"/>
        <w:rPr>
          <w:sz w:val="24"/>
          <w:szCs w:val="24"/>
        </w:rPr>
      </w:pPr>
      <w:r w:rsidRPr="00C11D44">
        <w:rPr>
          <w:i/>
          <w:sz w:val="24"/>
          <w:szCs w:val="24"/>
        </w:rPr>
        <w:t xml:space="preserve"> </w:t>
      </w:r>
    </w:p>
    <w:p w14:paraId="55DEF762" w14:textId="71939BB7" w:rsidR="004424AC" w:rsidRPr="00C11D44" w:rsidRDefault="00D9455D" w:rsidP="006C69C1">
      <w:pPr>
        <w:ind w:left="-3" w:right="65"/>
        <w:rPr>
          <w:sz w:val="24"/>
          <w:szCs w:val="24"/>
        </w:rPr>
      </w:pPr>
      <w:r w:rsidRPr="00C11D44">
        <w:rPr>
          <w:sz w:val="24"/>
          <w:szCs w:val="24"/>
        </w:rPr>
        <w:t>5.2.17</w:t>
      </w:r>
      <w:r w:rsidR="003B313F" w:rsidRPr="00C11D44">
        <w:rPr>
          <w:sz w:val="24"/>
          <w:szCs w:val="24"/>
        </w:rPr>
        <w:t xml:space="preserve">. При переоценке объекта основных средств накопленная амортизация на дату переоценки пересчитывается пропорционально изменению первоначальной </w:t>
      </w:r>
      <w:r w:rsidR="003B313F" w:rsidRPr="00C11D44">
        <w:rPr>
          <w:sz w:val="24"/>
          <w:szCs w:val="24"/>
        </w:rPr>
        <w:tab/>
        <w:t xml:space="preserve">стоимости </w:t>
      </w:r>
      <w:r w:rsidR="003B313F" w:rsidRPr="00C11D44">
        <w:rPr>
          <w:sz w:val="24"/>
          <w:szCs w:val="24"/>
        </w:rPr>
        <w:tab/>
        <w:t xml:space="preserve">объекта </w:t>
      </w:r>
      <w:r w:rsidR="003B313F" w:rsidRPr="00C11D44">
        <w:rPr>
          <w:sz w:val="24"/>
          <w:szCs w:val="24"/>
        </w:rPr>
        <w:tab/>
        <w:t xml:space="preserve">таким </w:t>
      </w:r>
      <w:r w:rsidR="003B313F" w:rsidRPr="00C11D44">
        <w:rPr>
          <w:sz w:val="24"/>
          <w:szCs w:val="24"/>
        </w:rPr>
        <w:tab/>
        <w:t xml:space="preserve">образом, </w:t>
      </w:r>
      <w:r w:rsidR="003B313F" w:rsidRPr="00C11D44">
        <w:rPr>
          <w:sz w:val="24"/>
          <w:szCs w:val="24"/>
        </w:rPr>
        <w:tab/>
        <w:t xml:space="preserve">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 </w:t>
      </w:r>
      <w:r w:rsidR="003B313F" w:rsidRPr="00C11D44">
        <w:rPr>
          <w:i/>
          <w:sz w:val="24"/>
          <w:szCs w:val="24"/>
        </w:rPr>
        <w:t xml:space="preserve">Основание: п. 41 СГС «Основные средства». </w:t>
      </w:r>
    </w:p>
    <w:p w14:paraId="65C5414B" w14:textId="77777777" w:rsidR="004424AC" w:rsidRPr="00C11D44" w:rsidRDefault="003B313F">
      <w:pPr>
        <w:spacing w:after="0" w:line="259" w:lineRule="auto"/>
        <w:ind w:left="708" w:right="0" w:firstLine="0"/>
        <w:jc w:val="left"/>
        <w:rPr>
          <w:sz w:val="24"/>
          <w:szCs w:val="24"/>
        </w:rPr>
      </w:pPr>
      <w:r w:rsidRPr="00C11D44">
        <w:rPr>
          <w:i/>
          <w:sz w:val="24"/>
          <w:szCs w:val="24"/>
        </w:rPr>
        <w:t xml:space="preserve"> </w:t>
      </w:r>
    </w:p>
    <w:p w14:paraId="5B66BA27" w14:textId="6C3F56EF" w:rsidR="004424AC" w:rsidRPr="00C11D44" w:rsidRDefault="006C69C1" w:rsidP="006C69C1">
      <w:pPr>
        <w:ind w:left="-3" w:right="65" w:firstLine="0"/>
        <w:rPr>
          <w:sz w:val="24"/>
          <w:szCs w:val="24"/>
        </w:rPr>
      </w:pPr>
      <w:r>
        <w:rPr>
          <w:sz w:val="24"/>
          <w:szCs w:val="24"/>
        </w:rPr>
        <w:t xml:space="preserve">       </w:t>
      </w:r>
      <w:r w:rsidR="00D9455D" w:rsidRPr="00C11D44">
        <w:rPr>
          <w:sz w:val="24"/>
          <w:szCs w:val="24"/>
        </w:rPr>
        <w:t>5.2.18</w:t>
      </w:r>
      <w:r w:rsidR="003B313F" w:rsidRPr="00C11D44">
        <w:rPr>
          <w:sz w:val="24"/>
          <w:szCs w:val="24"/>
        </w:rPr>
        <w:t xml:space="preserve">.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w:t>
      </w:r>
      <w:r w:rsidR="00D9455D" w:rsidRPr="00C11D44">
        <w:rPr>
          <w:sz w:val="24"/>
          <w:szCs w:val="24"/>
        </w:rPr>
        <w:t>Учреждения</w:t>
      </w:r>
      <w:r w:rsidR="003B313F" w:rsidRPr="00C11D44">
        <w:rPr>
          <w:sz w:val="24"/>
          <w:szCs w:val="24"/>
        </w:rPr>
        <w:t xml:space="preserve">, за которым закреплено основное средство. </w:t>
      </w:r>
    </w:p>
    <w:p w14:paraId="0F005731" w14:textId="77777777" w:rsidR="004424AC" w:rsidRPr="00C11D44" w:rsidRDefault="003B313F">
      <w:pPr>
        <w:spacing w:after="5"/>
        <w:ind w:left="717" w:right="61" w:hanging="10"/>
        <w:rPr>
          <w:sz w:val="24"/>
          <w:szCs w:val="24"/>
        </w:rPr>
      </w:pPr>
      <w:r w:rsidRPr="00C11D44">
        <w:rPr>
          <w:i/>
          <w:sz w:val="24"/>
          <w:szCs w:val="24"/>
        </w:rPr>
        <w:t xml:space="preserve">Основание: </w:t>
      </w:r>
      <w:hyperlink r:id="rId109">
        <w:r w:rsidRPr="00C11D44">
          <w:rPr>
            <w:i/>
            <w:sz w:val="24"/>
            <w:szCs w:val="24"/>
          </w:rPr>
          <w:t>п. 9</w:t>
        </w:r>
      </w:hyperlink>
      <w:hyperlink r:id="rId110">
        <w:r w:rsidRPr="00C11D44">
          <w:rPr>
            <w:i/>
            <w:sz w:val="24"/>
            <w:szCs w:val="24"/>
          </w:rPr>
          <w:t xml:space="preserve"> </w:t>
        </w:r>
      </w:hyperlink>
      <w:r w:rsidRPr="00C11D44">
        <w:rPr>
          <w:i/>
          <w:sz w:val="24"/>
          <w:szCs w:val="24"/>
        </w:rPr>
        <w:t xml:space="preserve">СГС «Учетная политика». </w:t>
      </w:r>
    </w:p>
    <w:p w14:paraId="1B1DB14B" w14:textId="77777777" w:rsidR="004424AC" w:rsidRPr="00C11D44" w:rsidRDefault="003B313F">
      <w:pPr>
        <w:spacing w:after="0" w:line="259" w:lineRule="auto"/>
        <w:ind w:right="0" w:firstLine="0"/>
        <w:jc w:val="left"/>
        <w:rPr>
          <w:sz w:val="24"/>
          <w:szCs w:val="24"/>
        </w:rPr>
      </w:pPr>
      <w:r w:rsidRPr="00C11D44">
        <w:rPr>
          <w:i/>
          <w:sz w:val="24"/>
          <w:szCs w:val="24"/>
        </w:rPr>
        <w:t xml:space="preserve"> </w:t>
      </w:r>
    </w:p>
    <w:p w14:paraId="5D275074" w14:textId="77777777" w:rsidR="004424AC" w:rsidRPr="00C11D44" w:rsidRDefault="00D9455D">
      <w:pPr>
        <w:ind w:left="-3" w:right="65"/>
        <w:rPr>
          <w:sz w:val="24"/>
          <w:szCs w:val="24"/>
        </w:rPr>
      </w:pPr>
      <w:r w:rsidRPr="00C11D44">
        <w:rPr>
          <w:sz w:val="24"/>
          <w:szCs w:val="24"/>
        </w:rPr>
        <w:t>5.2.19</w:t>
      </w:r>
      <w:r w:rsidR="003B313F" w:rsidRPr="00C11D44">
        <w:rPr>
          <w:sz w:val="24"/>
          <w:szCs w:val="24"/>
        </w:rPr>
        <w:t>. Основные средства стоимостью до 10 тыс. руб. включительно, находящиеся в эксплуатации, учи</w:t>
      </w:r>
      <w:r w:rsidRPr="00C11D44">
        <w:rPr>
          <w:sz w:val="24"/>
          <w:szCs w:val="24"/>
        </w:rPr>
        <w:t xml:space="preserve">тываются на забалансовом счете </w:t>
      </w:r>
      <w:r w:rsidR="003B313F" w:rsidRPr="00C11D44">
        <w:rPr>
          <w:sz w:val="24"/>
          <w:szCs w:val="24"/>
        </w:rPr>
        <w:t>21 «О</w:t>
      </w:r>
      <w:r w:rsidRPr="00C11D44">
        <w:rPr>
          <w:sz w:val="24"/>
          <w:szCs w:val="24"/>
        </w:rPr>
        <w:t>сновные средства в эксплуатации</w:t>
      </w:r>
      <w:r w:rsidR="003B313F" w:rsidRPr="00C11D44">
        <w:rPr>
          <w:sz w:val="24"/>
          <w:szCs w:val="24"/>
        </w:rPr>
        <w:t xml:space="preserve">» по балансовой стоимости. </w:t>
      </w:r>
    </w:p>
    <w:p w14:paraId="4846538C" w14:textId="77777777" w:rsidR="004424AC" w:rsidRPr="00C11D44" w:rsidRDefault="003B313F">
      <w:pPr>
        <w:spacing w:after="5"/>
        <w:ind w:left="717" w:right="61" w:hanging="10"/>
        <w:rPr>
          <w:sz w:val="24"/>
          <w:szCs w:val="24"/>
        </w:rPr>
      </w:pPr>
      <w:r w:rsidRPr="00C11D44">
        <w:rPr>
          <w:i/>
          <w:sz w:val="24"/>
          <w:szCs w:val="24"/>
        </w:rPr>
        <w:t xml:space="preserve">Основание: п. 39 СГС «Основные средства», п. 373 Инструкции № 157н.  </w:t>
      </w:r>
    </w:p>
    <w:p w14:paraId="4D0000CB" w14:textId="77777777" w:rsidR="004424AC" w:rsidRPr="00C11D44" w:rsidRDefault="003B313F">
      <w:pPr>
        <w:spacing w:after="0" w:line="259" w:lineRule="auto"/>
        <w:ind w:left="708" w:right="0" w:firstLine="0"/>
        <w:jc w:val="left"/>
        <w:rPr>
          <w:sz w:val="24"/>
          <w:szCs w:val="24"/>
        </w:rPr>
      </w:pPr>
      <w:r w:rsidRPr="00C11D44">
        <w:rPr>
          <w:i/>
          <w:sz w:val="24"/>
          <w:szCs w:val="24"/>
        </w:rPr>
        <w:t xml:space="preserve"> </w:t>
      </w:r>
    </w:p>
    <w:p w14:paraId="142B4AE8" w14:textId="77777777" w:rsidR="004424AC" w:rsidRPr="00C11D44" w:rsidRDefault="00D9455D">
      <w:pPr>
        <w:ind w:left="-3" w:right="65"/>
        <w:rPr>
          <w:sz w:val="24"/>
          <w:szCs w:val="24"/>
        </w:rPr>
      </w:pPr>
      <w:r w:rsidRPr="00C11D44">
        <w:rPr>
          <w:sz w:val="24"/>
          <w:szCs w:val="24"/>
        </w:rPr>
        <w:lastRenderedPageBreak/>
        <w:t>5.2.20</w:t>
      </w:r>
      <w:r w:rsidR="003B313F" w:rsidRPr="00C11D44">
        <w:rPr>
          <w:sz w:val="24"/>
          <w:szCs w:val="24"/>
        </w:rPr>
        <w:t xml:space="preserve">. Имущество, приобретенное в рамках ремонта или капитального ремонта, учитывается в составе нефинансовых активов на соответствующих балансовых счетах, если оно соответствует понятию актива и </w:t>
      </w:r>
      <w:hyperlink r:id="rId111">
        <w:r w:rsidR="003B313F" w:rsidRPr="00C11D44">
          <w:rPr>
            <w:sz w:val="24"/>
            <w:szCs w:val="24"/>
          </w:rPr>
          <w:t>критериям</w:t>
        </w:r>
      </w:hyperlink>
      <w:hyperlink r:id="rId112">
        <w:r w:rsidR="003B313F" w:rsidRPr="00C11D44">
          <w:rPr>
            <w:sz w:val="24"/>
            <w:szCs w:val="24"/>
          </w:rPr>
          <w:t xml:space="preserve"> </w:t>
        </w:r>
      </w:hyperlink>
      <w:r w:rsidR="003B313F" w:rsidRPr="00C11D44">
        <w:rPr>
          <w:sz w:val="24"/>
          <w:szCs w:val="24"/>
        </w:rPr>
        <w:t xml:space="preserve">признания объектом </w:t>
      </w:r>
      <w:hyperlink r:id="rId113">
        <w:r w:rsidR="003B313F" w:rsidRPr="00C11D44">
          <w:rPr>
            <w:sz w:val="24"/>
            <w:szCs w:val="24"/>
          </w:rPr>
          <w:t>основного средства</w:t>
        </w:r>
      </w:hyperlink>
      <w:r w:rsidR="003B313F" w:rsidRPr="00C11D44">
        <w:rPr>
          <w:sz w:val="24"/>
          <w:szCs w:val="24"/>
        </w:rPr>
        <w:t xml:space="preserve"> (движимого или особо ценного движимого имущества). Комиссия по поступлению и выбытию активов выявляет данные объекты и оформля</w:t>
      </w:r>
      <w:r w:rsidRPr="00C11D44">
        <w:rPr>
          <w:sz w:val="24"/>
          <w:szCs w:val="24"/>
        </w:rPr>
        <w:t xml:space="preserve">ет первичные учетные документы </w:t>
      </w:r>
      <w:r w:rsidR="003B313F" w:rsidRPr="00C11D44">
        <w:rPr>
          <w:sz w:val="24"/>
          <w:szCs w:val="24"/>
        </w:rPr>
        <w:t xml:space="preserve">для учета их в составе основных средств. </w:t>
      </w:r>
    </w:p>
    <w:p w14:paraId="5BE573FB" w14:textId="77777777" w:rsidR="004424AC" w:rsidRPr="00C11D44" w:rsidRDefault="003B313F">
      <w:pPr>
        <w:spacing w:after="5"/>
        <w:ind w:left="717" w:right="61" w:hanging="10"/>
        <w:rPr>
          <w:sz w:val="24"/>
          <w:szCs w:val="24"/>
        </w:rPr>
      </w:pPr>
      <w:r w:rsidRPr="00C11D44">
        <w:rPr>
          <w:i/>
          <w:sz w:val="24"/>
          <w:szCs w:val="24"/>
        </w:rPr>
        <w:t xml:space="preserve">Основание: </w:t>
      </w:r>
      <w:hyperlink r:id="rId114">
        <w:r w:rsidRPr="00C11D44">
          <w:rPr>
            <w:i/>
            <w:sz w:val="24"/>
            <w:szCs w:val="24"/>
          </w:rPr>
          <w:t>письмо</w:t>
        </w:r>
      </w:hyperlink>
      <w:hyperlink r:id="rId115">
        <w:r w:rsidRPr="00C11D44">
          <w:rPr>
            <w:i/>
            <w:sz w:val="24"/>
            <w:szCs w:val="24"/>
          </w:rPr>
          <w:t xml:space="preserve"> </w:t>
        </w:r>
      </w:hyperlink>
      <w:r w:rsidRPr="00C11D44">
        <w:rPr>
          <w:i/>
          <w:sz w:val="24"/>
          <w:szCs w:val="24"/>
        </w:rPr>
        <w:t>Минфина России от 28.05.2019 № 02-05-10/39353</w:t>
      </w:r>
      <w:r w:rsidRPr="00C11D44">
        <w:rPr>
          <w:sz w:val="24"/>
          <w:szCs w:val="24"/>
        </w:rPr>
        <w:t xml:space="preserve">. </w:t>
      </w:r>
    </w:p>
    <w:p w14:paraId="0C9F4BE3" w14:textId="77777777" w:rsidR="004424AC" w:rsidRPr="00C11D44" w:rsidRDefault="003B313F">
      <w:pPr>
        <w:spacing w:after="0" w:line="259" w:lineRule="auto"/>
        <w:ind w:left="708" w:right="0" w:firstLine="0"/>
        <w:jc w:val="left"/>
        <w:rPr>
          <w:sz w:val="24"/>
          <w:szCs w:val="24"/>
        </w:rPr>
      </w:pPr>
      <w:r w:rsidRPr="00C11D44">
        <w:rPr>
          <w:sz w:val="24"/>
          <w:szCs w:val="24"/>
        </w:rPr>
        <w:t xml:space="preserve"> </w:t>
      </w:r>
    </w:p>
    <w:p w14:paraId="562F05ED" w14:textId="77777777" w:rsidR="004424AC" w:rsidRPr="00C11D44" w:rsidRDefault="00D9455D">
      <w:pPr>
        <w:ind w:left="-3" w:right="65"/>
        <w:rPr>
          <w:sz w:val="24"/>
          <w:szCs w:val="24"/>
        </w:rPr>
      </w:pPr>
      <w:r w:rsidRPr="00C11D44">
        <w:rPr>
          <w:sz w:val="24"/>
          <w:szCs w:val="24"/>
        </w:rPr>
        <w:t>5.2.21</w:t>
      </w:r>
      <w:r w:rsidR="003B313F" w:rsidRPr="00C11D44">
        <w:rPr>
          <w:sz w:val="24"/>
          <w:szCs w:val="24"/>
        </w:rPr>
        <w:t xml:space="preserve">. Расходы на доставку нескольких имущественных объектов распределяются в первоначальную стоимость этих объектов пропорционально стоимости, указанной в контракте (договоре) на поставку. </w:t>
      </w:r>
    </w:p>
    <w:p w14:paraId="6503335B" w14:textId="77777777" w:rsidR="004424AC" w:rsidRPr="00C11D44" w:rsidRDefault="004424AC">
      <w:pPr>
        <w:spacing w:after="21" w:line="259" w:lineRule="auto"/>
        <w:ind w:left="708" w:right="0" w:firstLine="0"/>
        <w:jc w:val="left"/>
        <w:rPr>
          <w:sz w:val="24"/>
          <w:szCs w:val="24"/>
        </w:rPr>
      </w:pPr>
    </w:p>
    <w:p w14:paraId="46D6173B" w14:textId="77777777" w:rsidR="004424AC" w:rsidRPr="00C11D44" w:rsidRDefault="00D9455D">
      <w:pPr>
        <w:ind w:left="-3" w:right="65"/>
        <w:rPr>
          <w:sz w:val="24"/>
          <w:szCs w:val="24"/>
        </w:rPr>
      </w:pPr>
      <w:r w:rsidRPr="00C11D44">
        <w:rPr>
          <w:sz w:val="24"/>
          <w:szCs w:val="24"/>
        </w:rPr>
        <w:t>5.2.22</w:t>
      </w:r>
      <w:r w:rsidR="003B313F" w:rsidRPr="00C11D44">
        <w:rPr>
          <w:sz w:val="24"/>
          <w:szCs w:val="24"/>
        </w:rPr>
        <w:t xml:space="preserve">. Выделение из состава основных средств нового объекта основных средств и разделение основного средства производятся на основании Акта балансового разделения (объединения) объекта нефинансового актива (приложение № 10.12). Разделение производится по фактическим расходам каждого объекта. Результаты выделения и разделения основных средств принимаются решением Комиссии по поступлению и выбытию активов. </w:t>
      </w:r>
    </w:p>
    <w:p w14:paraId="1E45FEDD" w14:textId="77777777" w:rsidR="004424AC" w:rsidRPr="00C11D44" w:rsidRDefault="00D9455D">
      <w:pPr>
        <w:ind w:left="-3" w:right="65"/>
        <w:rPr>
          <w:sz w:val="24"/>
          <w:szCs w:val="24"/>
        </w:rPr>
      </w:pPr>
      <w:r w:rsidRPr="00C11D44">
        <w:rPr>
          <w:sz w:val="24"/>
          <w:szCs w:val="24"/>
        </w:rPr>
        <w:t>5.2.23</w:t>
      </w:r>
      <w:r w:rsidR="003B313F" w:rsidRPr="00C11D44">
        <w:rPr>
          <w:sz w:val="24"/>
          <w:szCs w:val="24"/>
        </w:rPr>
        <w:t>. Основные средства, выявленные при инвентаризации, принимаются к учету по справедливой сто</w:t>
      </w:r>
      <w:r w:rsidRPr="00C11D44">
        <w:rPr>
          <w:sz w:val="24"/>
          <w:szCs w:val="24"/>
        </w:rPr>
        <w:t xml:space="preserve">имости, определенной Комиссией </w:t>
      </w:r>
      <w:r w:rsidR="003B313F" w:rsidRPr="00C11D44">
        <w:rPr>
          <w:sz w:val="24"/>
          <w:szCs w:val="24"/>
        </w:rPr>
        <w:t xml:space="preserve">по поступлению и выбытию активов. </w:t>
      </w:r>
    </w:p>
    <w:p w14:paraId="7E4F223F" w14:textId="77777777" w:rsidR="004424AC" w:rsidRPr="00C11D44" w:rsidRDefault="003B313F">
      <w:pPr>
        <w:spacing w:after="5"/>
        <w:ind w:right="61" w:firstLine="708"/>
        <w:rPr>
          <w:sz w:val="24"/>
          <w:szCs w:val="24"/>
        </w:rPr>
      </w:pPr>
      <w:r w:rsidRPr="00C11D44">
        <w:rPr>
          <w:i/>
          <w:sz w:val="24"/>
          <w:szCs w:val="24"/>
        </w:rPr>
        <w:t xml:space="preserve">Основание: </w:t>
      </w:r>
      <w:hyperlink r:id="rId116">
        <w:r w:rsidRPr="00C11D44">
          <w:rPr>
            <w:i/>
            <w:sz w:val="24"/>
            <w:szCs w:val="24"/>
          </w:rPr>
          <w:t>п. 52</w:t>
        </w:r>
      </w:hyperlink>
      <w:hyperlink r:id="rId117">
        <w:r w:rsidRPr="00C11D44">
          <w:rPr>
            <w:i/>
            <w:sz w:val="24"/>
            <w:szCs w:val="24"/>
          </w:rPr>
          <w:t>,</w:t>
        </w:r>
      </w:hyperlink>
      <w:r w:rsidRPr="00C11D44">
        <w:rPr>
          <w:i/>
          <w:sz w:val="24"/>
          <w:szCs w:val="24"/>
        </w:rPr>
        <w:t xml:space="preserve"> </w:t>
      </w:r>
      <w:hyperlink r:id="rId118">
        <w:r w:rsidRPr="00C11D44">
          <w:rPr>
            <w:i/>
            <w:sz w:val="24"/>
            <w:szCs w:val="24"/>
          </w:rPr>
          <w:t>54</w:t>
        </w:r>
      </w:hyperlink>
      <w:hyperlink r:id="rId119">
        <w:r w:rsidRPr="00C11D44">
          <w:rPr>
            <w:i/>
            <w:sz w:val="24"/>
            <w:szCs w:val="24"/>
          </w:rPr>
          <w:t xml:space="preserve"> </w:t>
        </w:r>
      </w:hyperlink>
      <w:r w:rsidRPr="00C11D44">
        <w:rPr>
          <w:i/>
          <w:sz w:val="24"/>
          <w:szCs w:val="24"/>
        </w:rPr>
        <w:t>СГС «Концептуальные основы бухгалтерского учета»,</w:t>
      </w:r>
      <w:hyperlink r:id="rId120">
        <w:r w:rsidRPr="00C11D44">
          <w:rPr>
            <w:i/>
            <w:sz w:val="24"/>
            <w:szCs w:val="24"/>
          </w:rPr>
          <w:t xml:space="preserve"> </w:t>
        </w:r>
      </w:hyperlink>
      <w:hyperlink r:id="rId121">
        <w:r w:rsidRPr="00C11D44">
          <w:rPr>
            <w:i/>
            <w:sz w:val="24"/>
            <w:szCs w:val="24"/>
          </w:rPr>
          <w:t>п. 31</w:t>
        </w:r>
      </w:hyperlink>
      <w:hyperlink r:id="rId122">
        <w:r w:rsidRPr="00C11D44">
          <w:rPr>
            <w:i/>
            <w:sz w:val="24"/>
            <w:szCs w:val="24"/>
          </w:rPr>
          <w:t xml:space="preserve"> </w:t>
        </w:r>
      </w:hyperlink>
      <w:r w:rsidRPr="00C11D44">
        <w:rPr>
          <w:i/>
          <w:sz w:val="24"/>
          <w:szCs w:val="24"/>
        </w:rPr>
        <w:t xml:space="preserve">Инструкции № 157н. </w:t>
      </w:r>
    </w:p>
    <w:p w14:paraId="3CE1D368" w14:textId="77777777" w:rsidR="004424AC" w:rsidRPr="00C11D44" w:rsidRDefault="003B313F">
      <w:pPr>
        <w:spacing w:after="24" w:line="259" w:lineRule="auto"/>
        <w:ind w:left="708" w:right="0" w:firstLine="0"/>
        <w:jc w:val="left"/>
        <w:rPr>
          <w:sz w:val="24"/>
          <w:szCs w:val="24"/>
        </w:rPr>
      </w:pPr>
      <w:r w:rsidRPr="00C11D44">
        <w:rPr>
          <w:i/>
          <w:sz w:val="24"/>
          <w:szCs w:val="24"/>
        </w:rPr>
        <w:t xml:space="preserve"> </w:t>
      </w:r>
    </w:p>
    <w:p w14:paraId="3E7814D3" w14:textId="77777777" w:rsidR="004424AC" w:rsidRPr="00C11D44" w:rsidRDefault="00D9455D">
      <w:pPr>
        <w:ind w:left="-3" w:right="65"/>
        <w:rPr>
          <w:sz w:val="24"/>
          <w:szCs w:val="24"/>
        </w:rPr>
      </w:pPr>
      <w:r w:rsidRPr="00C11D44">
        <w:rPr>
          <w:sz w:val="24"/>
          <w:szCs w:val="24"/>
        </w:rPr>
        <w:t>5.2.24</w:t>
      </w:r>
      <w:r w:rsidR="003B313F" w:rsidRPr="00C11D44">
        <w:rPr>
          <w:sz w:val="24"/>
          <w:szCs w:val="24"/>
        </w:rPr>
        <w:t>. Принятие к учету объектов основных средств оформляется решением Комиссии по поступлению и выбытию активов – Актом о приеме</w:t>
      </w:r>
      <w:r w:rsidRPr="00C11D44">
        <w:rPr>
          <w:sz w:val="24"/>
          <w:szCs w:val="24"/>
        </w:rPr>
        <w:t>-</w:t>
      </w:r>
      <w:r w:rsidR="003B313F" w:rsidRPr="00C11D44">
        <w:rPr>
          <w:sz w:val="24"/>
          <w:szCs w:val="24"/>
        </w:rPr>
        <w:t>передаче объектов нефинансовых активов (ф. 0504101). В случае невозможности получения информац</w:t>
      </w:r>
      <w:r w:rsidRPr="00C11D44">
        <w:rPr>
          <w:sz w:val="24"/>
          <w:szCs w:val="24"/>
        </w:rPr>
        <w:t xml:space="preserve">ии об объекте основных средств </w:t>
      </w:r>
      <w:r w:rsidR="003B313F" w:rsidRPr="00C11D44">
        <w:rPr>
          <w:sz w:val="24"/>
          <w:szCs w:val="24"/>
        </w:rPr>
        <w:t>у передающей стороны, а также в случае одностороннего принятия к учету, Акт о приеме-передаче объектов нефинансовых акт</w:t>
      </w:r>
      <w:r w:rsidRPr="00C11D44">
        <w:rPr>
          <w:sz w:val="24"/>
          <w:szCs w:val="24"/>
        </w:rPr>
        <w:t xml:space="preserve">ивов (ф. 0504101) составляется </w:t>
      </w:r>
      <w:r w:rsidR="003B313F" w:rsidRPr="00C11D44">
        <w:rPr>
          <w:sz w:val="24"/>
          <w:szCs w:val="24"/>
        </w:rPr>
        <w:t xml:space="preserve">и заполняется в одностороннем порядке.  </w:t>
      </w:r>
    </w:p>
    <w:p w14:paraId="1FC3A68A" w14:textId="77777777" w:rsidR="004424AC" w:rsidRPr="00C11D44" w:rsidRDefault="00D9455D">
      <w:pPr>
        <w:ind w:left="-3" w:right="65"/>
        <w:rPr>
          <w:sz w:val="24"/>
          <w:szCs w:val="24"/>
        </w:rPr>
      </w:pPr>
      <w:r w:rsidRPr="00C11D44">
        <w:rPr>
          <w:sz w:val="24"/>
          <w:szCs w:val="24"/>
        </w:rPr>
        <w:t>5.2.25</w:t>
      </w:r>
      <w:r w:rsidR="003B313F" w:rsidRPr="00C11D44">
        <w:rPr>
          <w:sz w:val="24"/>
          <w:szCs w:val="24"/>
        </w:rPr>
        <w:t xml:space="preserve">. Модернизация, реконструкция, ремонт основных средств, производятся как собственными силами, так и с привлечением сторонних организаций.  </w:t>
      </w:r>
    </w:p>
    <w:p w14:paraId="2FD8C557" w14:textId="77777777" w:rsidR="004424AC" w:rsidRPr="00C11D44" w:rsidRDefault="00D9455D">
      <w:pPr>
        <w:ind w:left="-3" w:right="65"/>
        <w:rPr>
          <w:sz w:val="24"/>
          <w:szCs w:val="24"/>
        </w:rPr>
      </w:pPr>
      <w:r w:rsidRPr="00C11D44">
        <w:rPr>
          <w:sz w:val="24"/>
          <w:szCs w:val="24"/>
        </w:rPr>
        <w:t>5.2.26</w:t>
      </w:r>
      <w:r w:rsidR="003B313F" w:rsidRPr="00C11D44">
        <w:rPr>
          <w:sz w:val="24"/>
          <w:szCs w:val="24"/>
        </w:rPr>
        <w:t>. Результаты ремонта или реконструкции (модернизации) принимаются решением Комиссии по поступлению и выбытию активов. Документом, отражающим результат проведенного ремонта или модернизации, является Акт о приеме-сдаче отремон</w:t>
      </w:r>
      <w:r w:rsidRPr="00C11D44">
        <w:rPr>
          <w:sz w:val="24"/>
          <w:szCs w:val="24"/>
        </w:rPr>
        <w:t xml:space="preserve">тированных, реконструированных </w:t>
      </w:r>
      <w:r w:rsidR="003B313F" w:rsidRPr="00C11D44">
        <w:rPr>
          <w:sz w:val="24"/>
          <w:szCs w:val="24"/>
        </w:rPr>
        <w:t>и модернизированных объектов основных средств (ф. 0504103) с указанием изменений в характеристике объект</w:t>
      </w:r>
      <w:r w:rsidRPr="00C11D44">
        <w:rPr>
          <w:sz w:val="24"/>
          <w:szCs w:val="24"/>
        </w:rPr>
        <w:t xml:space="preserve">а по окончанию работ. Сведения </w:t>
      </w:r>
      <w:r w:rsidR="003B313F" w:rsidRPr="00C11D44">
        <w:rPr>
          <w:sz w:val="24"/>
          <w:szCs w:val="24"/>
        </w:rPr>
        <w:t xml:space="preserve">об изменениях из указанного Акта заносятся в Инвентарную карточку основного средства.  </w:t>
      </w:r>
    </w:p>
    <w:p w14:paraId="2A175FD7" w14:textId="77777777" w:rsidR="004424AC" w:rsidRPr="00C11D44" w:rsidRDefault="003B313F">
      <w:pPr>
        <w:ind w:left="-3" w:right="65"/>
        <w:rPr>
          <w:sz w:val="24"/>
          <w:szCs w:val="24"/>
        </w:rPr>
      </w:pPr>
      <w:r w:rsidRPr="00C11D44">
        <w:rPr>
          <w:sz w:val="24"/>
          <w:szCs w:val="24"/>
        </w:rPr>
        <w:t xml:space="preserve">В случае невозможности оформления Акта (ф. 0504103) в двухстороннем порядке или при отказе в заполнении Акта (ф. 0504103) исполнителем ремонтных работ (работ по модернизации, достройке, дооборудованию), Акт составляется и заполняется только в одностороннем порядке. Дополнительно  к акту (ф. 0504103) по объектам строительства (реконструкции, модернизации) объектов производственного и жилищно-гражданского назначения прилагается Акт приемки законченного строительством объекта приемочной комиссией (КС-14), утвержденный </w:t>
      </w:r>
      <w:hyperlink r:id="rId123" w:anchor="/document/99/901748877/">
        <w:r w:rsidRPr="00C11D44">
          <w:rPr>
            <w:sz w:val="24"/>
            <w:szCs w:val="24"/>
          </w:rPr>
          <w:t>постановлением Госкомстата от 11.11.1999 № 100</w:t>
        </w:r>
      </w:hyperlink>
      <w:hyperlink r:id="rId124" w:anchor="/document/99/901748877/">
        <w:r w:rsidRPr="00C11D44">
          <w:rPr>
            <w:sz w:val="24"/>
            <w:szCs w:val="24"/>
          </w:rPr>
          <w:t>.</w:t>
        </w:r>
      </w:hyperlink>
      <w:r w:rsidRPr="00C11D44">
        <w:rPr>
          <w:sz w:val="24"/>
          <w:szCs w:val="24"/>
        </w:rPr>
        <w:t xml:space="preserve"> </w:t>
      </w:r>
    </w:p>
    <w:p w14:paraId="5DC48EA6" w14:textId="77777777" w:rsidR="004424AC" w:rsidRPr="00C11D44" w:rsidRDefault="00D9455D">
      <w:pPr>
        <w:ind w:left="-3" w:right="65"/>
        <w:rPr>
          <w:sz w:val="24"/>
          <w:szCs w:val="24"/>
        </w:rPr>
      </w:pPr>
      <w:r w:rsidRPr="00C11D44">
        <w:rPr>
          <w:sz w:val="24"/>
          <w:szCs w:val="24"/>
        </w:rPr>
        <w:t>5.2.27</w:t>
      </w:r>
      <w:r w:rsidR="003B313F" w:rsidRPr="00C11D44">
        <w:rPr>
          <w:sz w:val="24"/>
          <w:szCs w:val="24"/>
        </w:rPr>
        <w:t xml:space="preserve">.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 </w:t>
      </w:r>
    </w:p>
    <w:p w14:paraId="58A16473" w14:textId="77777777" w:rsidR="004424AC" w:rsidRPr="00C11D44" w:rsidRDefault="00D9455D">
      <w:pPr>
        <w:ind w:left="-3" w:right="65"/>
        <w:rPr>
          <w:sz w:val="24"/>
          <w:szCs w:val="24"/>
        </w:rPr>
      </w:pPr>
      <w:r w:rsidRPr="00C11D44">
        <w:rPr>
          <w:sz w:val="24"/>
          <w:szCs w:val="24"/>
        </w:rPr>
        <w:lastRenderedPageBreak/>
        <w:t>5.2.28</w:t>
      </w:r>
      <w:r w:rsidR="003B313F" w:rsidRPr="00C11D44">
        <w:rPr>
          <w:sz w:val="24"/>
          <w:szCs w:val="24"/>
        </w:rPr>
        <w:t>. Выбытие основных средств оформляется Актами на списание Комиссией по поступлению и выбытию активов. Разборка и демонтаж основных средств до утверждения соответствующих актов не допускается. Списанные объекты основных средств (а также их части), утратившие способность приносить экономическ</w:t>
      </w:r>
      <w:r w:rsidR="00474871" w:rsidRPr="00C11D44">
        <w:rPr>
          <w:sz w:val="24"/>
          <w:szCs w:val="24"/>
        </w:rPr>
        <w:t>ие выгоды (полезный потенциал),</w:t>
      </w:r>
      <w:r w:rsidR="003B313F" w:rsidRPr="00C11D44">
        <w:rPr>
          <w:sz w:val="24"/>
          <w:szCs w:val="24"/>
        </w:rPr>
        <w:t xml:space="preserve"> непригодные для дальнейшего использования или продажи подлежат отражению на забалансовом счете 02 «М</w:t>
      </w:r>
      <w:r w:rsidR="00474871" w:rsidRPr="00C11D44">
        <w:rPr>
          <w:sz w:val="24"/>
          <w:szCs w:val="24"/>
        </w:rPr>
        <w:t xml:space="preserve">атериальные ценности, принятые </w:t>
      </w:r>
      <w:r w:rsidR="003B313F" w:rsidRPr="00C11D44">
        <w:rPr>
          <w:sz w:val="24"/>
          <w:szCs w:val="24"/>
        </w:rPr>
        <w:t xml:space="preserve">на хранение» до момента их утилизации (уничтожения) или до выявления новой целевой функции:  </w:t>
      </w:r>
    </w:p>
    <w:p w14:paraId="42976A11" w14:textId="77777777" w:rsidR="00474871" w:rsidRPr="00C11D44" w:rsidRDefault="003B313F">
      <w:pPr>
        <w:ind w:left="-3" w:right="65"/>
        <w:rPr>
          <w:sz w:val="24"/>
          <w:szCs w:val="24"/>
        </w:rPr>
      </w:pPr>
      <w:r w:rsidRPr="00C11D44">
        <w:rPr>
          <w:sz w:val="24"/>
          <w:szCs w:val="24"/>
        </w:rPr>
        <w:t>– по остаточной стоимости основного средства – при ее наличии;</w:t>
      </w:r>
    </w:p>
    <w:p w14:paraId="45CCE34B" w14:textId="77777777" w:rsidR="004424AC" w:rsidRPr="00C11D44" w:rsidRDefault="00474871" w:rsidP="00474871">
      <w:pPr>
        <w:ind w:left="-3" w:right="65" w:firstLine="0"/>
        <w:rPr>
          <w:sz w:val="24"/>
          <w:szCs w:val="24"/>
        </w:rPr>
      </w:pPr>
      <w:r w:rsidRPr="00C11D44">
        <w:rPr>
          <w:sz w:val="24"/>
          <w:szCs w:val="24"/>
        </w:rPr>
        <w:t xml:space="preserve">         </w:t>
      </w:r>
      <w:r w:rsidR="003B313F" w:rsidRPr="00C11D44">
        <w:rPr>
          <w:sz w:val="24"/>
          <w:szCs w:val="24"/>
        </w:rPr>
        <w:t xml:space="preserve"> – в условной оценке 1 руб. з</w:t>
      </w:r>
      <w:r w:rsidRPr="00C11D44">
        <w:rPr>
          <w:sz w:val="24"/>
          <w:szCs w:val="24"/>
        </w:rPr>
        <w:t xml:space="preserve">а 1 объект – при ее отсутствии </w:t>
      </w:r>
      <w:r w:rsidR="003B313F" w:rsidRPr="00C11D44">
        <w:rPr>
          <w:sz w:val="24"/>
          <w:szCs w:val="24"/>
        </w:rPr>
        <w:t xml:space="preserve">(100% начислении амортизации). </w:t>
      </w:r>
    </w:p>
    <w:p w14:paraId="60389B45" w14:textId="77777777" w:rsidR="004424AC" w:rsidRPr="00C11D44" w:rsidRDefault="00474871">
      <w:pPr>
        <w:ind w:left="-3" w:right="65"/>
        <w:rPr>
          <w:sz w:val="24"/>
          <w:szCs w:val="24"/>
        </w:rPr>
      </w:pPr>
      <w:r w:rsidRPr="00C11D44">
        <w:rPr>
          <w:sz w:val="24"/>
          <w:szCs w:val="24"/>
        </w:rPr>
        <w:t>5.2.29</w:t>
      </w:r>
      <w:r w:rsidR="003B313F" w:rsidRPr="00C11D44">
        <w:rPr>
          <w:sz w:val="24"/>
          <w:szCs w:val="24"/>
        </w:rPr>
        <w:t xml:space="preserve">. Продажа основных средств оформляется Актом о приеме-передаче объектов нефинансовых активов (ф. 0504101).  </w:t>
      </w:r>
    </w:p>
    <w:p w14:paraId="76A99CE6" w14:textId="77777777" w:rsidR="004424AC" w:rsidRPr="00C11D44" w:rsidRDefault="00474871">
      <w:pPr>
        <w:ind w:left="-3" w:right="65"/>
        <w:rPr>
          <w:sz w:val="24"/>
          <w:szCs w:val="24"/>
        </w:rPr>
      </w:pPr>
      <w:r w:rsidRPr="00C11D44">
        <w:rPr>
          <w:sz w:val="24"/>
          <w:szCs w:val="24"/>
        </w:rPr>
        <w:t>5.2.30</w:t>
      </w:r>
      <w:r w:rsidR="003B313F" w:rsidRPr="00C11D44">
        <w:rPr>
          <w:sz w:val="24"/>
          <w:szCs w:val="24"/>
        </w:rPr>
        <w:t xml:space="preserve">. Консервация (расконсервация) объекта основных средств оформляется Актом о консервации (расконсервации) объектов основных средств с приложением распорядительного акта </w:t>
      </w:r>
      <w:r w:rsidRPr="00C11D44">
        <w:rPr>
          <w:sz w:val="24"/>
          <w:szCs w:val="24"/>
        </w:rPr>
        <w:t>Учреждения</w:t>
      </w:r>
      <w:r w:rsidR="003B313F" w:rsidRPr="00C11D44">
        <w:rPr>
          <w:sz w:val="24"/>
          <w:szCs w:val="24"/>
        </w:rPr>
        <w:t xml:space="preserve">. </w:t>
      </w:r>
    </w:p>
    <w:p w14:paraId="63F526E7" w14:textId="77777777" w:rsidR="004424AC" w:rsidRPr="00C11D44" w:rsidRDefault="00474871">
      <w:pPr>
        <w:ind w:left="-3" w:right="65"/>
        <w:rPr>
          <w:sz w:val="24"/>
          <w:szCs w:val="24"/>
        </w:rPr>
      </w:pPr>
      <w:r w:rsidRPr="00C11D44">
        <w:rPr>
          <w:sz w:val="24"/>
          <w:szCs w:val="24"/>
        </w:rPr>
        <w:t>5.2.31</w:t>
      </w:r>
      <w:r w:rsidR="003B313F" w:rsidRPr="00C11D44">
        <w:rPr>
          <w:sz w:val="24"/>
          <w:szCs w:val="24"/>
        </w:rPr>
        <w:t>. На счет КБК Х.106.КС.</w:t>
      </w:r>
      <w:r w:rsidRPr="00C11D44">
        <w:rPr>
          <w:sz w:val="24"/>
          <w:szCs w:val="24"/>
        </w:rPr>
        <w:t xml:space="preserve">000 переводится сумма вложений </w:t>
      </w:r>
      <w:r w:rsidR="003B313F" w:rsidRPr="00C11D44">
        <w:rPr>
          <w:sz w:val="24"/>
          <w:szCs w:val="24"/>
        </w:rPr>
        <w:t xml:space="preserve">в нефинансовые активы, по которым утвержден Акт приемки законченного строительством объекта приемочной комиссией (КС-14), </w:t>
      </w:r>
      <w:r w:rsidRPr="00C11D44">
        <w:rPr>
          <w:sz w:val="24"/>
          <w:szCs w:val="24"/>
        </w:rPr>
        <w:t xml:space="preserve">но документы </w:t>
      </w:r>
      <w:r w:rsidR="003B313F" w:rsidRPr="00C11D44">
        <w:rPr>
          <w:sz w:val="24"/>
          <w:szCs w:val="24"/>
        </w:rPr>
        <w:t xml:space="preserve">о регистрации права собственности не получены. </w:t>
      </w:r>
    </w:p>
    <w:p w14:paraId="579810CC" w14:textId="54F704AF" w:rsidR="004424AC" w:rsidRPr="00C11D44" w:rsidRDefault="004424AC">
      <w:pPr>
        <w:spacing w:after="26" w:line="259" w:lineRule="auto"/>
        <w:ind w:left="708" w:right="0" w:firstLine="0"/>
        <w:jc w:val="left"/>
        <w:rPr>
          <w:sz w:val="24"/>
          <w:szCs w:val="24"/>
        </w:rPr>
      </w:pPr>
    </w:p>
    <w:p w14:paraId="7FC933C7" w14:textId="237BA324" w:rsidR="004424AC" w:rsidRPr="00C11D44" w:rsidRDefault="00166B29" w:rsidP="006C69C1">
      <w:pPr>
        <w:ind w:left="-3" w:right="65"/>
        <w:jc w:val="center"/>
        <w:rPr>
          <w:b/>
          <w:sz w:val="24"/>
          <w:szCs w:val="24"/>
        </w:rPr>
      </w:pPr>
      <w:r w:rsidRPr="00C11D44">
        <w:rPr>
          <w:b/>
          <w:sz w:val="24"/>
          <w:szCs w:val="24"/>
        </w:rPr>
        <w:t>5.3</w:t>
      </w:r>
      <w:r w:rsidR="003B313F" w:rsidRPr="00C11D44">
        <w:rPr>
          <w:b/>
          <w:sz w:val="24"/>
          <w:szCs w:val="24"/>
        </w:rPr>
        <w:t>. Нематериальные активы</w:t>
      </w:r>
    </w:p>
    <w:p w14:paraId="64D4590B" w14:textId="77777777" w:rsidR="004424AC" w:rsidRPr="00C11D44" w:rsidRDefault="003B313F">
      <w:pPr>
        <w:spacing w:after="24" w:line="259" w:lineRule="auto"/>
        <w:ind w:right="0" w:firstLine="0"/>
        <w:jc w:val="left"/>
        <w:rPr>
          <w:sz w:val="24"/>
          <w:szCs w:val="24"/>
        </w:rPr>
      </w:pPr>
      <w:r w:rsidRPr="00C11D44">
        <w:rPr>
          <w:sz w:val="24"/>
          <w:szCs w:val="24"/>
        </w:rPr>
        <w:t xml:space="preserve"> </w:t>
      </w:r>
    </w:p>
    <w:p w14:paraId="4168EFA9" w14:textId="77777777" w:rsidR="004424AC" w:rsidRPr="00C11D44" w:rsidRDefault="00166B29">
      <w:pPr>
        <w:ind w:left="-3" w:right="65"/>
        <w:rPr>
          <w:sz w:val="24"/>
          <w:szCs w:val="24"/>
        </w:rPr>
      </w:pPr>
      <w:r w:rsidRPr="00C11D44">
        <w:rPr>
          <w:sz w:val="24"/>
          <w:szCs w:val="24"/>
        </w:rPr>
        <w:t>5.3</w:t>
      </w:r>
      <w:r w:rsidR="003B313F" w:rsidRPr="00C11D44">
        <w:rPr>
          <w:sz w:val="24"/>
          <w:szCs w:val="24"/>
        </w:rPr>
        <w:t xml:space="preserve">.1. В составе нематериальных активов учитываются объекты, соответствующие критериям признания в качестве нематериальных активов (далее – НМА), в частности исключительные права на результаты интеллектуальной деятельности и средства индивидуализации. </w:t>
      </w:r>
    </w:p>
    <w:p w14:paraId="71BEF91D" w14:textId="77777777" w:rsidR="004424AC" w:rsidRPr="00C11D44" w:rsidRDefault="003B313F">
      <w:pPr>
        <w:spacing w:after="5"/>
        <w:ind w:left="717" w:right="61" w:hanging="10"/>
        <w:rPr>
          <w:sz w:val="24"/>
          <w:szCs w:val="24"/>
        </w:rPr>
      </w:pPr>
      <w:r w:rsidRPr="00C11D44">
        <w:rPr>
          <w:i/>
          <w:sz w:val="24"/>
          <w:szCs w:val="24"/>
        </w:rPr>
        <w:t xml:space="preserve">Основание: </w:t>
      </w:r>
      <w:hyperlink r:id="rId125">
        <w:r w:rsidRPr="00C11D44">
          <w:rPr>
            <w:i/>
            <w:sz w:val="24"/>
            <w:szCs w:val="24"/>
          </w:rPr>
          <w:t>п. 56</w:t>
        </w:r>
      </w:hyperlink>
      <w:hyperlink r:id="rId126">
        <w:r w:rsidRPr="00C11D44">
          <w:rPr>
            <w:i/>
            <w:sz w:val="24"/>
            <w:szCs w:val="24"/>
          </w:rPr>
          <w:t xml:space="preserve"> </w:t>
        </w:r>
      </w:hyperlink>
      <w:r w:rsidRPr="00C11D44">
        <w:rPr>
          <w:i/>
          <w:sz w:val="24"/>
          <w:szCs w:val="24"/>
        </w:rPr>
        <w:t>Инструкции № 157н.</w:t>
      </w:r>
      <w:r w:rsidRPr="00C11D44">
        <w:rPr>
          <w:sz w:val="24"/>
          <w:szCs w:val="24"/>
        </w:rPr>
        <w:t xml:space="preserve"> </w:t>
      </w:r>
    </w:p>
    <w:p w14:paraId="4667BBC1" w14:textId="77777777" w:rsidR="004424AC" w:rsidRPr="00C11D44" w:rsidRDefault="00166B29">
      <w:pPr>
        <w:ind w:left="-3" w:right="65"/>
        <w:rPr>
          <w:sz w:val="24"/>
          <w:szCs w:val="24"/>
        </w:rPr>
      </w:pPr>
      <w:r w:rsidRPr="00C11D44">
        <w:rPr>
          <w:sz w:val="24"/>
          <w:szCs w:val="24"/>
        </w:rPr>
        <w:t>5.3</w:t>
      </w:r>
      <w:r w:rsidR="003B313F" w:rsidRPr="00C11D44">
        <w:rPr>
          <w:sz w:val="24"/>
          <w:szCs w:val="24"/>
        </w:rPr>
        <w:t xml:space="preserve">.2. Объект признается нематериальным активом при одновременном выполнении следующих условий: </w:t>
      </w:r>
    </w:p>
    <w:p w14:paraId="149ABC73" w14:textId="77777777" w:rsidR="004424AC" w:rsidRPr="00C11D44" w:rsidRDefault="003B313F" w:rsidP="00987B05">
      <w:pPr>
        <w:numPr>
          <w:ilvl w:val="0"/>
          <w:numId w:val="10"/>
        </w:numPr>
        <w:ind w:right="65"/>
        <w:rPr>
          <w:sz w:val="24"/>
          <w:szCs w:val="24"/>
        </w:rPr>
      </w:pPr>
      <w:r w:rsidRPr="00C11D44">
        <w:rPr>
          <w:sz w:val="24"/>
          <w:szCs w:val="24"/>
        </w:rPr>
        <w:t xml:space="preserve">объект способен приносить экономические выгоды в будущем; </w:t>
      </w:r>
    </w:p>
    <w:p w14:paraId="0F3C3962" w14:textId="77777777" w:rsidR="004424AC" w:rsidRPr="00C11D44" w:rsidRDefault="003B313F" w:rsidP="00987B05">
      <w:pPr>
        <w:numPr>
          <w:ilvl w:val="0"/>
          <w:numId w:val="10"/>
        </w:numPr>
        <w:ind w:right="65"/>
        <w:rPr>
          <w:sz w:val="24"/>
          <w:szCs w:val="24"/>
        </w:rPr>
      </w:pPr>
      <w:r w:rsidRPr="00C11D44">
        <w:rPr>
          <w:sz w:val="24"/>
          <w:szCs w:val="24"/>
        </w:rPr>
        <w:t xml:space="preserve">у него отсутствует материально-вещественная форма; </w:t>
      </w:r>
    </w:p>
    <w:p w14:paraId="14722185" w14:textId="77777777" w:rsidR="004424AC" w:rsidRPr="00C11D44" w:rsidRDefault="003B313F" w:rsidP="00987B05">
      <w:pPr>
        <w:numPr>
          <w:ilvl w:val="0"/>
          <w:numId w:val="10"/>
        </w:numPr>
        <w:ind w:right="65"/>
        <w:rPr>
          <w:sz w:val="24"/>
          <w:szCs w:val="24"/>
        </w:rPr>
      </w:pPr>
      <w:r w:rsidRPr="00C11D44">
        <w:rPr>
          <w:sz w:val="24"/>
          <w:szCs w:val="24"/>
        </w:rPr>
        <w:t xml:space="preserve">объект можно идентифицировать; </w:t>
      </w:r>
    </w:p>
    <w:p w14:paraId="797CB8A4" w14:textId="77777777" w:rsidR="004424AC" w:rsidRPr="00C11D44" w:rsidRDefault="003B313F" w:rsidP="00987B05">
      <w:pPr>
        <w:numPr>
          <w:ilvl w:val="0"/>
          <w:numId w:val="10"/>
        </w:numPr>
        <w:ind w:right="65"/>
        <w:rPr>
          <w:sz w:val="24"/>
          <w:szCs w:val="24"/>
        </w:rPr>
      </w:pPr>
      <w:r w:rsidRPr="00C11D44">
        <w:rPr>
          <w:sz w:val="24"/>
          <w:szCs w:val="24"/>
        </w:rPr>
        <w:t xml:space="preserve">объект предназначен для использования в течение длительного времени, т.е. свыше 12 месяцев или обычного операционного цикла, если он превышает 12 месяцев; </w:t>
      </w:r>
    </w:p>
    <w:p w14:paraId="40C456CD" w14:textId="77777777" w:rsidR="004424AC" w:rsidRPr="00C11D44" w:rsidRDefault="003B313F" w:rsidP="00987B05">
      <w:pPr>
        <w:numPr>
          <w:ilvl w:val="0"/>
          <w:numId w:val="10"/>
        </w:numPr>
        <w:ind w:right="65"/>
        <w:rPr>
          <w:sz w:val="24"/>
          <w:szCs w:val="24"/>
        </w:rPr>
      </w:pPr>
      <w:r w:rsidRPr="00C11D44">
        <w:rPr>
          <w:sz w:val="24"/>
          <w:szCs w:val="24"/>
        </w:rPr>
        <w:t xml:space="preserve">не предполагается последующая перепродажа данного актива; </w:t>
      </w:r>
    </w:p>
    <w:p w14:paraId="4742CD9D" w14:textId="77777777" w:rsidR="004424AC" w:rsidRPr="00C11D44" w:rsidRDefault="003B313F" w:rsidP="00987B05">
      <w:pPr>
        <w:numPr>
          <w:ilvl w:val="0"/>
          <w:numId w:val="10"/>
        </w:numPr>
        <w:ind w:right="65"/>
        <w:rPr>
          <w:sz w:val="24"/>
          <w:szCs w:val="24"/>
        </w:rPr>
      </w:pPr>
      <w:r w:rsidRPr="00C11D44">
        <w:rPr>
          <w:sz w:val="24"/>
          <w:szCs w:val="24"/>
        </w:rPr>
        <w:t xml:space="preserve">имеются надлежаще оформленные документы, подтверждающие существование актива; </w:t>
      </w:r>
    </w:p>
    <w:p w14:paraId="68D6E363" w14:textId="77777777" w:rsidR="004424AC" w:rsidRPr="00C11D44" w:rsidRDefault="003B313F" w:rsidP="00987B05">
      <w:pPr>
        <w:numPr>
          <w:ilvl w:val="0"/>
          <w:numId w:val="10"/>
        </w:numPr>
        <w:ind w:right="65"/>
        <w:rPr>
          <w:sz w:val="24"/>
          <w:szCs w:val="24"/>
        </w:rPr>
      </w:pPr>
      <w:r w:rsidRPr="00C11D44">
        <w:rPr>
          <w:sz w:val="24"/>
          <w:szCs w:val="24"/>
        </w:rPr>
        <w:t xml:space="preserve">имеются надлежаще оформленные документы, устанавливающие исключительное право на актив; </w:t>
      </w:r>
    </w:p>
    <w:p w14:paraId="16DE47A0" w14:textId="77777777" w:rsidR="004424AC" w:rsidRPr="00C11D44" w:rsidRDefault="003B313F" w:rsidP="00987B05">
      <w:pPr>
        <w:numPr>
          <w:ilvl w:val="0"/>
          <w:numId w:val="10"/>
        </w:numPr>
        <w:ind w:right="65"/>
        <w:rPr>
          <w:sz w:val="24"/>
          <w:szCs w:val="24"/>
        </w:rPr>
      </w:pPr>
      <w:r w:rsidRPr="00C11D44">
        <w:rPr>
          <w:sz w:val="24"/>
          <w:szCs w:val="24"/>
        </w:rPr>
        <w:t xml:space="preserve">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w:t>
      </w:r>
      <w:r w:rsidRPr="00C11D44">
        <w:rPr>
          <w:sz w:val="24"/>
          <w:szCs w:val="24"/>
        </w:rPr>
        <w:lastRenderedPageBreak/>
        <w:t xml:space="preserve">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 </w:t>
      </w:r>
    </w:p>
    <w:p w14:paraId="686E85DC" w14:textId="77777777" w:rsidR="004424AC" w:rsidRPr="00C11D44" w:rsidRDefault="003B313F">
      <w:pPr>
        <w:spacing w:after="210"/>
        <w:ind w:right="61" w:firstLine="708"/>
        <w:rPr>
          <w:sz w:val="24"/>
          <w:szCs w:val="24"/>
        </w:rPr>
      </w:pPr>
      <w:r w:rsidRPr="00C11D44">
        <w:rPr>
          <w:i/>
          <w:sz w:val="24"/>
          <w:szCs w:val="24"/>
        </w:rPr>
        <w:t xml:space="preserve">Основание: </w:t>
      </w:r>
      <w:hyperlink r:id="rId127">
        <w:r w:rsidRPr="00C11D44">
          <w:rPr>
            <w:i/>
            <w:sz w:val="24"/>
            <w:szCs w:val="24"/>
          </w:rPr>
          <w:t>п. 4</w:t>
        </w:r>
      </w:hyperlink>
      <w:hyperlink r:id="rId128">
        <w:r w:rsidRPr="00C11D44">
          <w:rPr>
            <w:i/>
            <w:sz w:val="24"/>
            <w:szCs w:val="24"/>
          </w:rPr>
          <w:t>,</w:t>
        </w:r>
      </w:hyperlink>
      <w:hyperlink r:id="rId129">
        <w:r w:rsidRPr="00C11D44">
          <w:rPr>
            <w:i/>
            <w:sz w:val="24"/>
            <w:szCs w:val="24"/>
          </w:rPr>
          <w:t xml:space="preserve"> 6,</w:t>
        </w:r>
      </w:hyperlink>
      <w:hyperlink r:id="rId130">
        <w:r w:rsidRPr="00C11D44">
          <w:rPr>
            <w:i/>
            <w:sz w:val="24"/>
            <w:szCs w:val="24"/>
          </w:rPr>
          <w:t xml:space="preserve"> </w:t>
        </w:r>
      </w:hyperlink>
      <w:hyperlink r:id="rId131">
        <w:r w:rsidRPr="00C11D44">
          <w:rPr>
            <w:i/>
            <w:sz w:val="24"/>
            <w:szCs w:val="24"/>
          </w:rPr>
          <w:t>7</w:t>
        </w:r>
      </w:hyperlink>
      <w:hyperlink r:id="rId132">
        <w:r w:rsidRPr="00C11D44">
          <w:rPr>
            <w:i/>
            <w:sz w:val="24"/>
            <w:szCs w:val="24"/>
          </w:rPr>
          <w:t xml:space="preserve"> </w:t>
        </w:r>
      </w:hyperlink>
      <w:r w:rsidRPr="00C11D44">
        <w:rPr>
          <w:i/>
          <w:sz w:val="24"/>
          <w:szCs w:val="24"/>
        </w:rPr>
        <w:t xml:space="preserve">СГС «Нематериальные активы», </w:t>
      </w:r>
      <w:hyperlink r:id="rId133">
        <w:r w:rsidRPr="00C11D44">
          <w:rPr>
            <w:i/>
            <w:sz w:val="24"/>
            <w:szCs w:val="24"/>
          </w:rPr>
          <w:t>п. 56</w:t>
        </w:r>
      </w:hyperlink>
      <w:hyperlink r:id="rId134">
        <w:r w:rsidRPr="00C11D44">
          <w:rPr>
            <w:i/>
            <w:sz w:val="24"/>
            <w:szCs w:val="24"/>
          </w:rPr>
          <w:t xml:space="preserve"> </w:t>
        </w:r>
      </w:hyperlink>
      <w:r w:rsidRPr="00C11D44">
        <w:rPr>
          <w:i/>
          <w:sz w:val="24"/>
          <w:szCs w:val="24"/>
        </w:rPr>
        <w:t>Инструкции № 157н.</w:t>
      </w:r>
      <w:r w:rsidRPr="00C11D44">
        <w:rPr>
          <w:sz w:val="24"/>
          <w:szCs w:val="24"/>
        </w:rPr>
        <w:t xml:space="preserve"> </w:t>
      </w:r>
    </w:p>
    <w:p w14:paraId="731246B9" w14:textId="77777777" w:rsidR="004424AC" w:rsidRPr="00C11D44" w:rsidRDefault="00166B29">
      <w:pPr>
        <w:ind w:left="-3" w:right="65"/>
        <w:rPr>
          <w:sz w:val="24"/>
          <w:szCs w:val="24"/>
        </w:rPr>
      </w:pPr>
      <w:r w:rsidRPr="00C11D44">
        <w:rPr>
          <w:sz w:val="24"/>
          <w:szCs w:val="24"/>
        </w:rPr>
        <w:t>5.3</w:t>
      </w:r>
      <w:r w:rsidR="003B313F" w:rsidRPr="00C11D44">
        <w:rPr>
          <w:sz w:val="24"/>
          <w:szCs w:val="24"/>
        </w:rPr>
        <w:t xml:space="preserve">.3. Сроком полезного использования нематериального актива является период, в течение которого предполагается использование актива. </w:t>
      </w:r>
    </w:p>
    <w:p w14:paraId="1F302670" w14:textId="77777777" w:rsidR="004424AC" w:rsidRPr="00C11D44" w:rsidRDefault="003B313F">
      <w:pPr>
        <w:spacing w:after="212"/>
        <w:ind w:left="717" w:right="61" w:hanging="10"/>
        <w:rPr>
          <w:sz w:val="24"/>
          <w:szCs w:val="24"/>
        </w:rPr>
      </w:pPr>
      <w:r w:rsidRPr="00C11D44">
        <w:rPr>
          <w:i/>
          <w:sz w:val="24"/>
          <w:szCs w:val="24"/>
        </w:rPr>
        <w:t xml:space="preserve">Основание: </w:t>
      </w:r>
      <w:hyperlink r:id="rId135">
        <w:r w:rsidRPr="00C11D44">
          <w:rPr>
            <w:i/>
            <w:sz w:val="24"/>
            <w:szCs w:val="24"/>
          </w:rPr>
          <w:t>п. 60</w:t>
        </w:r>
      </w:hyperlink>
      <w:hyperlink r:id="rId136">
        <w:r w:rsidRPr="00C11D44">
          <w:rPr>
            <w:i/>
            <w:sz w:val="24"/>
            <w:szCs w:val="24"/>
          </w:rPr>
          <w:t xml:space="preserve"> </w:t>
        </w:r>
      </w:hyperlink>
      <w:r w:rsidRPr="00C11D44">
        <w:rPr>
          <w:i/>
          <w:sz w:val="24"/>
          <w:szCs w:val="24"/>
        </w:rPr>
        <w:t>Инструкции № 157н.</w:t>
      </w:r>
      <w:r w:rsidRPr="00C11D44">
        <w:rPr>
          <w:sz w:val="24"/>
          <w:szCs w:val="24"/>
        </w:rPr>
        <w:t xml:space="preserve"> </w:t>
      </w:r>
    </w:p>
    <w:p w14:paraId="153F5AA7" w14:textId="77777777" w:rsidR="004424AC" w:rsidRPr="00C11D44" w:rsidRDefault="00166B29">
      <w:pPr>
        <w:ind w:left="-3" w:right="65"/>
        <w:rPr>
          <w:sz w:val="24"/>
          <w:szCs w:val="24"/>
        </w:rPr>
      </w:pPr>
      <w:r w:rsidRPr="00C11D44">
        <w:rPr>
          <w:sz w:val="24"/>
          <w:szCs w:val="24"/>
        </w:rPr>
        <w:t>5.3</w:t>
      </w:r>
      <w:r w:rsidR="003B313F" w:rsidRPr="00C11D44">
        <w:rPr>
          <w:sz w:val="24"/>
          <w:szCs w:val="24"/>
        </w:rPr>
        <w:t>.4. Аналитический учет вложений в</w:t>
      </w:r>
      <w:r w:rsidRPr="00C11D44">
        <w:rPr>
          <w:sz w:val="24"/>
          <w:szCs w:val="24"/>
        </w:rPr>
        <w:t xml:space="preserve"> нематериальные активы ведется </w:t>
      </w:r>
      <w:r w:rsidR="003B313F" w:rsidRPr="00C11D44">
        <w:rPr>
          <w:sz w:val="24"/>
          <w:szCs w:val="24"/>
        </w:rPr>
        <w:t xml:space="preserve">в многографной карточке (ф. 0504054). </w:t>
      </w:r>
    </w:p>
    <w:p w14:paraId="3A85627B" w14:textId="77777777" w:rsidR="004424AC" w:rsidRPr="00C11D44" w:rsidRDefault="003B313F">
      <w:pPr>
        <w:spacing w:after="213"/>
        <w:ind w:left="717" w:right="61" w:hanging="10"/>
        <w:rPr>
          <w:sz w:val="24"/>
          <w:szCs w:val="24"/>
        </w:rPr>
      </w:pPr>
      <w:r w:rsidRPr="00C11D44">
        <w:rPr>
          <w:i/>
          <w:sz w:val="24"/>
          <w:szCs w:val="24"/>
        </w:rPr>
        <w:t>Основание:</w:t>
      </w:r>
      <w:hyperlink r:id="rId137">
        <w:r w:rsidRPr="00C11D44">
          <w:rPr>
            <w:i/>
            <w:sz w:val="24"/>
            <w:szCs w:val="24"/>
          </w:rPr>
          <w:t xml:space="preserve"> </w:t>
        </w:r>
      </w:hyperlink>
      <w:hyperlink r:id="rId138">
        <w:r w:rsidRPr="00C11D44">
          <w:rPr>
            <w:i/>
            <w:sz w:val="24"/>
            <w:szCs w:val="24"/>
          </w:rPr>
          <w:t>п. 128</w:t>
        </w:r>
      </w:hyperlink>
      <w:hyperlink r:id="rId139">
        <w:r w:rsidRPr="00C11D44">
          <w:rPr>
            <w:sz w:val="24"/>
            <w:szCs w:val="24"/>
          </w:rPr>
          <w:t xml:space="preserve"> </w:t>
        </w:r>
      </w:hyperlink>
      <w:r w:rsidRPr="00C11D44">
        <w:rPr>
          <w:i/>
          <w:sz w:val="24"/>
          <w:szCs w:val="24"/>
        </w:rPr>
        <w:t>Инструкции № 157н.</w:t>
      </w:r>
      <w:r w:rsidRPr="00C11D44">
        <w:rPr>
          <w:sz w:val="24"/>
          <w:szCs w:val="24"/>
        </w:rPr>
        <w:t xml:space="preserve"> </w:t>
      </w:r>
    </w:p>
    <w:p w14:paraId="2A1FC9CC" w14:textId="77777777" w:rsidR="004424AC" w:rsidRPr="00C11D44" w:rsidRDefault="00166B29">
      <w:pPr>
        <w:ind w:left="-3" w:right="65"/>
        <w:rPr>
          <w:sz w:val="24"/>
          <w:szCs w:val="24"/>
        </w:rPr>
      </w:pPr>
      <w:r w:rsidRPr="00C11D44">
        <w:rPr>
          <w:sz w:val="24"/>
          <w:szCs w:val="24"/>
        </w:rPr>
        <w:t>5.3</w:t>
      </w:r>
      <w:r w:rsidR="003B313F" w:rsidRPr="00C11D44">
        <w:rPr>
          <w:sz w:val="24"/>
          <w:szCs w:val="24"/>
        </w:rPr>
        <w:t xml:space="preserve">.5. Амортизация по всем нематериальным активам начисляется линейным методом. </w:t>
      </w:r>
    </w:p>
    <w:p w14:paraId="208D6B08" w14:textId="77777777" w:rsidR="004424AC" w:rsidRPr="00C11D44" w:rsidRDefault="003B313F">
      <w:pPr>
        <w:spacing w:after="210"/>
        <w:ind w:left="717" w:right="61" w:hanging="10"/>
        <w:rPr>
          <w:sz w:val="24"/>
          <w:szCs w:val="24"/>
        </w:rPr>
      </w:pPr>
      <w:r w:rsidRPr="00C11D44">
        <w:rPr>
          <w:i/>
          <w:sz w:val="24"/>
          <w:szCs w:val="24"/>
        </w:rPr>
        <w:t>Основание:</w:t>
      </w:r>
      <w:hyperlink r:id="rId140">
        <w:r w:rsidRPr="00C11D44">
          <w:rPr>
            <w:sz w:val="24"/>
            <w:szCs w:val="24"/>
          </w:rPr>
          <w:t xml:space="preserve"> </w:t>
        </w:r>
      </w:hyperlink>
      <w:hyperlink r:id="rId141">
        <w:r w:rsidRPr="00C11D44">
          <w:rPr>
            <w:i/>
            <w:sz w:val="24"/>
            <w:szCs w:val="24"/>
          </w:rPr>
          <w:t>п. 30</w:t>
        </w:r>
      </w:hyperlink>
      <w:hyperlink r:id="rId142">
        <w:r w:rsidRPr="00C11D44">
          <w:rPr>
            <w:i/>
            <w:sz w:val="24"/>
            <w:szCs w:val="24"/>
          </w:rPr>
          <w:t>,</w:t>
        </w:r>
      </w:hyperlink>
      <w:hyperlink r:id="rId143">
        <w:r w:rsidRPr="00C11D44">
          <w:rPr>
            <w:i/>
            <w:sz w:val="24"/>
            <w:szCs w:val="24"/>
          </w:rPr>
          <w:t xml:space="preserve"> </w:t>
        </w:r>
      </w:hyperlink>
      <w:hyperlink r:id="rId144">
        <w:r w:rsidRPr="00C11D44">
          <w:rPr>
            <w:i/>
            <w:sz w:val="24"/>
            <w:szCs w:val="24"/>
          </w:rPr>
          <w:t>31</w:t>
        </w:r>
      </w:hyperlink>
      <w:hyperlink r:id="rId145">
        <w:r w:rsidRPr="00C11D44">
          <w:rPr>
            <w:i/>
            <w:sz w:val="24"/>
            <w:szCs w:val="24"/>
          </w:rPr>
          <w:t xml:space="preserve"> </w:t>
        </w:r>
      </w:hyperlink>
      <w:r w:rsidRPr="00C11D44">
        <w:rPr>
          <w:i/>
          <w:sz w:val="24"/>
          <w:szCs w:val="24"/>
        </w:rPr>
        <w:t>СГС «Нематериальные активы».</w:t>
      </w:r>
      <w:r w:rsidRPr="00C11D44">
        <w:rPr>
          <w:sz w:val="24"/>
          <w:szCs w:val="24"/>
        </w:rPr>
        <w:t xml:space="preserve"> </w:t>
      </w:r>
    </w:p>
    <w:p w14:paraId="6C4FD62A" w14:textId="77777777" w:rsidR="004424AC" w:rsidRPr="00C11D44" w:rsidRDefault="00166B29">
      <w:pPr>
        <w:ind w:left="-3" w:right="65"/>
        <w:rPr>
          <w:sz w:val="24"/>
          <w:szCs w:val="24"/>
        </w:rPr>
      </w:pPr>
      <w:r w:rsidRPr="00C11D44">
        <w:rPr>
          <w:sz w:val="24"/>
          <w:szCs w:val="24"/>
        </w:rPr>
        <w:t>5.3.6</w:t>
      </w:r>
      <w:r w:rsidR="003B313F" w:rsidRPr="00C11D44">
        <w:rPr>
          <w:sz w:val="24"/>
          <w:szCs w:val="24"/>
        </w:rPr>
        <w:t>. Продолжительность периода, в течение которого предполагается использовать НМА, ежегодно определ</w:t>
      </w:r>
      <w:r w:rsidRPr="00C11D44">
        <w:rPr>
          <w:sz w:val="24"/>
          <w:szCs w:val="24"/>
        </w:rPr>
        <w:t xml:space="preserve">яется Комиссией по поступлению </w:t>
      </w:r>
      <w:r w:rsidR="003B313F" w:rsidRPr="00C11D44">
        <w:rPr>
          <w:sz w:val="24"/>
          <w:szCs w:val="24"/>
        </w:rPr>
        <w:t xml:space="preserve">и выбытию активов. </w:t>
      </w:r>
    </w:p>
    <w:p w14:paraId="4DD7F54E" w14:textId="77777777" w:rsidR="004424AC" w:rsidRPr="00C11D44" w:rsidRDefault="003B313F">
      <w:pPr>
        <w:ind w:left="-3" w:right="65"/>
        <w:rPr>
          <w:sz w:val="24"/>
          <w:szCs w:val="24"/>
        </w:rPr>
      </w:pPr>
      <w:r w:rsidRPr="00C11D44">
        <w:rPr>
          <w:sz w:val="24"/>
          <w:szCs w:val="24"/>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w:t>
      </w:r>
      <w:r w:rsidR="00166B29" w:rsidRPr="00C11D44">
        <w:rPr>
          <w:sz w:val="24"/>
          <w:szCs w:val="24"/>
        </w:rPr>
        <w:t xml:space="preserve">ользования </w:t>
      </w:r>
      <w:r w:rsidRPr="00C11D44">
        <w:rPr>
          <w:sz w:val="24"/>
          <w:szCs w:val="24"/>
        </w:rPr>
        <w:t xml:space="preserve">и предполагаемого) составляет 10 % или более от продолжительности оставшегося текущего периода. </w:t>
      </w:r>
    </w:p>
    <w:p w14:paraId="70EA887A" w14:textId="77777777" w:rsidR="004424AC" w:rsidRPr="00C11D44" w:rsidRDefault="003B313F">
      <w:pPr>
        <w:ind w:left="-3" w:right="65"/>
        <w:rPr>
          <w:sz w:val="24"/>
          <w:szCs w:val="24"/>
        </w:rPr>
      </w:pPr>
      <w:r w:rsidRPr="00C11D44">
        <w:rPr>
          <w:sz w:val="24"/>
          <w:szCs w:val="24"/>
        </w:rPr>
        <w:t xml:space="preserve">Срок полезного использования таких объектов НМА подлежит уточнению. </w:t>
      </w:r>
      <w:r w:rsidRPr="00C11D44">
        <w:rPr>
          <w:i/>
          <w:sz w:val="24"/>
          <w:szCs w:val="24"/>
        </w:rPr>
        <w:t xml:space="preserve">Основание: </w:t>
      </w:r>
      <w:hyperlink r:id="rId146">
        <w:r w:rsidRPr="00C11D44">
          <w:rPr>
            <w:i/>
            <w:sz w:val="24"/>
            <w:szCs w:val="24"/>
          </w:rPr>
          <w:t>п. 61</w:t>
        </w:r>
      </w:hyperlink>
      <w:hyperlink r:id="rId147">
        <w:r w:rsidRPr="00C11D44">
          <w:rPr>
            <w:i/>
            <w:sz w:val="24"/>
            <w:szCs w:val="24"/>
          </w:rPr>
          <w:t xml:space="preserve"> </w:t>
        </w:r>
      </w:hyperlink>
      <w:r w:rsidRPr="00C11D44">
        <w:rPr>
          <w:i/>
          <w:sz w:val="24"/>
          <w:szCs w:val="24"/>
        </w:rPr>
        <w:t xml:space="preserve">Инструкции № 157н. </w:t>
      </w:r>
    </w:p>
    <w:p w14:paraId="708293AC" w14:textId="77777777" w:rsidR="004424AC" w:rsidRPr="00C11D44" w:rsidRDefault="003B313F">
      <w:pPr>
        <w:spacing w:after="23" w:line="259" w:lineRule="auto"/>
        <w:ind w:left="708" w:right="0" w:firstLine="0"/>
        <w:jc w:val="left"/>
        <w:rPr>
          <w:sz w:val="24"/>
          <w:szCs w:val="24"/>
        </w:rPr>
      </w:pPr>
      <w:r w:rsidRPr="00C11D44">
        <w:rPr>
          <w:sz w:val="24"/>
          <w:szCs w:val="24"/>
        </w:rPr>
        <w:t xml:space="preserve"> </w:t>
      </w:r>
    </w:p>
    <w:p w14:paraId="5C68284A" w14:textId="3380E2DE" w:rsidR="004424AC" w:rsidRPr="00C11D44" w:rsidRDefault="00B63835" w:rsidP="00B63835">
      <w:pPr>
        <w:spacing w:after="5" w:line="270" w:lineRule="auto"/>
        <w:ind w:right="0" w:firstLine="0"/>
        <w:jc w:val="left"/>
        <w:rPr>
          <w:sz w:val="24"/>
          <w:szCs w:val="24"/>
        </w:rPr>
      </w:pPr>
      <w:r>
        <w:rPr>
          <w:sz w:val="24"/>
          <w:szCs w:val="24"/>
        </w:rPr>
        <w:t xml:space="preserve">           </w:t>
      </w:r>
      <w:r w:rsidR="00166B29" w:rsidRPr="00C11D44">
        <w:rPr>
          <w:sz w:val="24"/>
          <w:szCs w:val="24"/>
        </w:rPr>
        <w:t>5.3.7</w:t>
      </w:r>
      <w:r w:rsidR="003B313F" w:rsidRPr="00C11D44">
        <w:rPr>
          <w:sz w:val="24"/>
          <w:szCs w:val="24"/>
        </w:rPr>
        <w:t xml:space="preserve">. </w:t>
      </w:r>
      <w:r w:rsidR="003B313F" w:rsidRPr="00C11D44">
        <w:rPr>
          <w:sz w:val="24"/>
          <w:szCs w:val="24"/>
        </w:rPr>
        <w:tab/>
        <w:t xml:space="preserve">Документы, </w:t>
      </w:r>
      <w:r w:rsidR="003B313F" w:rsidRPr="00C11D44">
        <w:rPr>
          <w:sz w:val="24"/>
          <w:szCs w:val="24"/>
        </w:rPr>
        <w:tab/>
        <w:t xml:space="preserve">отражающие </w:t>
      </w:r>
      <w:r w:rsidR="003B313F" w:rsidRPr="00C11D44">
        <w:rPr>
          <w:sz w:val="24"/>
          <w:szCs w:val="24"/>
        </w:rPr>
        <w:tab/>
        <w:t>возникновение и наличие</w:t>
      </w:r>
      <w:r>
        <w:rPr>
          <w:sz w:val="24"/>
          <w:szCs w:val="24"/>
        </w:rPr>
        <w:t xml:space="preserve"> </w:t>
      </w:r>
      <w:r w:rsidR="003B313F" w:rsidRPr="00C11D44">
        <w:rPr>
          <w:sz w:val="24"/>
          <w:szCs w:val="24"/>
        </w:rPr>
        <w:t xml:space="preserve">исключительных прав </w:t>
      </w:r>
      <w:r w:rsidR="00166B29" w:rsidRPr="00C11D44">
        <w:rPr>
          <w:sz w:val="24"/>
          <w:szCs w:val="24"/>
        </w:rPr>
        <w:t>Учреждения</w:t>
      </w:r>
      <w:r w:rsidR="003B313F" w:rsidRPr="00C11D44">
        <w:rPr>
          <w:sz w:val="24"/>
          <w:szCs w:val="24"/>
        </w:rPr>
        <w:t xml:space="preserve"> на объекты определены приложением № 6 к Учетной политике. </w:t>
      </w:r>
    </w:p>
    <w:p w14:paraId="22DE93FF" w14:textId="47E1FCFF" w:rsidR="004424AC" w:rsidRPr="00C11D44" w:rsidRDefault="00166B29">
      <w:pPr>
        <w:ind w:left="-3" w:right="65"/>
        <w:rPr>
          <w:sz w:val="24"/>
          <w:szCs w:val="24"/>
        </w:rPr>
      </w:pPr>
      <w:r w:rsidRPr="00C11D44">
        <w:rPr>
          <w:sz w:val="24"/>
          <w:szCs w:val="24"/>
        </w:rPr>
        <w:t>5.3.8</w:t>
      </w:r>
      <w:r w:rsidR="003B313F" w:rsidRPr="00C11D44">
        <w:rPr>
          <w:sz w:val="24"/>
          <w:szCs w:val="24"/>
        </w:rPr>
        <w:t>. Расходы на приобретение (создание) прав пользования на НМА</w:t>
      </w:r>
      <w:r w:rsidR="00B63835">
        <w:rPr>
          <w:sz w:val="24"/>
          <w:szCs w:val="24"/>
        </w:rPr>
        <w:t>,</w:t>
      </w:r>
      <w:r w:rsidR="003B313F" w:rsidRPr="00C11D44">
        <w:rPr>
          <w:sz w:val="24"/>
          <w:szCs w:val="24"/>
        </w:rPr>
        <w:t xml:space="preserve"> срок полезного </w:t>
      </w:r>
      <w:r w:rsidR="00B63835">
        <w:rPr>
          <w:sz w:val="24"/>
          <w:szCs w:val="24"/>
        </w:rPr>
        <w:t xml:space="preserve">  </w:t>
      </w:r>
      <w:r w:rsidR="003B313F" w:rsidRPr="00C11D44">
        <w:rPr>
          <w:sz w:val="24"/>
          <w:szCs w:val="24"/>
        </w:rPr>
        <w:t>использования которых с</w:t>
      </w:r>
      <w:r w:rsidRPr="00C11D44">
        <w:rPr>
          <w:sz w:val="24"/>
          <w:szCs w:val="24"/>
        </w:rPr>
        <w:t xml:space="preserve">оставляет не более 12 месяцев, </w:t>
      </w:r>
      <w:r w:rsidR="003B313F" w:rsidRPr="00C11D44">
        <w:rPr>
          <w:sz w:val="24"/>
          <w:szCs w:val="24"/>
        </w:rPr>
        <w:t xml:space="preserve">но переходит за пределы финансового года приобретения (создания) подлежат списанию в расходах </w:t>
      </w:r>
      <w:r w:rsidR="0083191A">
        <w:rPr>
          <w:sz w:val="24"/>
          <w:szCs w:val="24"/>
        </w:rPr>
        <w:t xml:space="preserve">будущего </w:t>
      </w:r>
      <w:r w:rsidR="003B313F" w:rsidRPr="00C11D44">
        <w:rPr>
          <w:sz w:val="24"/>
          <w:szCs w:val="24"/>
        </w:rPr>
        <w:t xml:space="preserve">периода. </w:t>
      </w:r>
    </w:p>
    <w:p w14:paraId="4FE073CE" w14:textId="77777777" w:rsidR="004424AC" w:rsidRPr="00C11D44" w:rsidRDefault="003B313F">
      <w:pPr>
        <w:spacing w:after="29" w:line="259" w:lineRule="auto"/>
        <w:ind w:right="0" w:firstLine="0"/>
        <w:jc w:val="center"/>
        <w:rPr>
          <w:sz w:val="24"/>
          <w:szCs w:val="24"/>
        </w:rPr>
      </w:pPr>
      <w:r w:rsidRPr="00C11D44">
        <w:rPr>
          <w:sz w:val="24"/>
          <w:szCs w:val="24"/>
        </w:rPr>
        <w:t xml:space="preserve"> </w:t>
      </w:r>
    </w:p>
    <w:p w14:paraId="70C77B54" w14:textId="30D130EB" w:rsidR="004424AC" w:rsidRPr="00C11D44" w:rsidRDefault="00166B29" w:rsidP="0083191A">
      <w:pPr>
        <w:pStyle w:val="2"/>
        <w:ind w:left="715" w:right="0"/>
        <w:jc w:val="center"/>
        <w:rPr>
          <w:sz w:val="24"/>
          <w:szCs w:val="24"/>
        </w:rPr>
      </w:pPr>
      <w:r w:rsidRPr="00C11D44">
        <w:rPr>
          <w:sz w:val="24"/>
          <w:szCs w:val="24"/>
        </w:rPr>
        <w:t>5.4</w:t>
      </w:r>
      <w:r w:rsidR="003B313F" w:rsidRPr="00C11D44">
        <w:rPr>
          <w:sz w:val="24"/>
          <w:szCs w:val="24"/>
        </w:rPr>
        <w:t>. Непроизведенные активы</w:t>
      </w:r>
    </w:p>
    <w:p w14:paraId="2FD32906" w14:textId="77777777" w:rsidR="004424AC" w:rsidRPr="00C11D44" w:rsidRDefault="003B313F">
      <w:pPr>
        <w:spacing w:after="19" w:line="259" w:lineRule="auto"/>
        <w:ind w:right="0" w:firstLine="0"/>
        <w:jc w:val="center"/>
        <w:rPr>
          <w:sz w:val="24"/>
          <w:szCs w:val="24"/>
        </w:rPr>
      </w:pPr>
      <w:r w:rsidRPr="00C11D44">
        <w:rPr>
          <w:b/>
          <w:sz w:val="24"/>
          <w:szCs w:val="24"/>
        </w:rPr>
        <w:t xml:space="preserve"> </w:t>
      </w:r>
    </w:p>
    <w:p w14:paraId="52D9870C" w14:textId="77777777" w:rsidR="004424AC" w:rsidRPr="00C11D44" w:rsidRDefault="00166B29">
      <w:pPr>
        <w:ind w:left="-3" w:right="65"/>
        <w:rPr>
          <w:sz w:val="24"/>
          <w:szCs w:val="24"/>
        </w:rPr>
      </w:pPr>
      <w:r w:rsidRPr="00C11D44">
        <w:rPr>
          <w:sz w:val="24"/>
          <w:szCs w:val="24"/>
        </w:rPr>
        <w:t>5.4</w:t>
      </w:r>
      <w:r w:rsidR="003B313F" w:rsidRPr="00C11D44">
        <w:rPr>
          <w:sz w:val="24"/>
          <w:szCs w:val="24"/>
        </w:rPr>
        <w:t>.1. Непроизведенными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Российской Федерации (например, земля, недра), а также земельные участки, государственная собственность на которые не разграниче</w:t>
      </w:r>
      <w:r w:rsidRPr="00C11D44">
        <w:rPr>
          <w:sz w:val="24"/>
          <w:szCs w:val="24"/>
        </w:rPr>
        <w:t xml:space="preserve">на, сведения о которых внесены </w:t>
      </w:r>
      <w:r w:rsidR="003B313F" w:rsidRPr="00C11D44">
        <w:rPr>
          <w:sz w:val="24"/>
          <w:szCs w:val="24"/>
        </w:rPr>
        <w:t xml:space="preserve">в Единый государственный реестр недвижимости.  </w:t>
      </w:r>
    </w:p>
    <w:p w14:paraId="7E1EB637" w14:textId="77777777" w:rsidR="004424AC" w:rsidRPr="00C11D44" w:rsidRDefault="003B313F">
      <w:pPr>
        <w:spacing w:after="5"/>
        <w:ind w:left="717" w:right="61" w:hanging="10"/>
        <w:rPr>
          <w:sz w:val="24"/>
          <w:szCs w:val="24"/>
        </w:rPr>
      </w:pPr>
      <w:r w:rsidRPr="00C11D44">
        <w:rPr>
          <w:i/>
          <w:sz w:val="24"/>
          <w:szCs w:val="24"/>
        </w:rPr>
        <w:t xml:space="preserve">Основание: п. 6 СГС «Непроизведенные активы», </w:t>
      </w:r>
      <w:hyperlink r:id="rId148">
        <w:r w:rsidRPr="00C11D44">
          <w:rPr>
            <w:i/>
            <w:sz w:val="24"/>
            <w:szCs w:val="24"/>
          </w:rPr>
          <w:t>п. 70</w:t>
        </w:r>
      </w:hyperlink>
      <w:hyperlink r:id="rId149">
        <w:r w:rsidRPr="00C11D44">
          <w:rPr>
            <w:i/>
            <w:sz w:val="24"/>
            <w:szCs w:val="24"/>
          </w:rPr>
          <w:t xml:space="preserve"> </w:t>
        </w:r>
      </w:hyperlink>
      <w:r w:rsidRPr="00C11D44">
        <w:rPr>
          <w:i/>
          <w:sz w:val="24"/>
          <w:szCs w:val="24"/>
        </w:rPr>
        <w:t xml:space="preserve">Инструкции  </w:t>
      </w:r>
    </w:p>
    <w:p w14:paraId="7B415A88" w14:textId="77777777" w:rsidR="004424AC" w:rsidRPr="00C11D44" w:rsidRDefault="003B313F">
      <w:pPr>
        <w:spacing w:after="5"/>
        <w:ind w:left="10" w:right="61" w:hanging="10"/>
        <w:rPr>
          <w:sz w:val="24"/>
          <w:szCs w:val="24"/>
        </w:rPr>
      </w:pPr>
      <w:r w:rsidRPr="00C11D44">
        <w:rPr>
          <w:i/>
          <w:sz w:val="24"/>
          <w:szCs w:val="24"/>
        </w:rPr>
        <w:t xml:space="preserve">№ 157н. </w:t>
      </w:r>
    </w:p>
    <w:p w14:paraId="153B0BAB" w14:textId="77777777" w:rsidR="004424AC" w:rsidRPr="00C11D44" w:rsidRDefault="003B313F">
      <w:pPr>
        <w:spacing w:after="23" w:line="259" w:lineRule="auto"/>
        <w:ind w:left="720" w:right="0" w:firstLine="0"/>
        <w:jc w:val="left"/>
        <w:rPr>
          <w:sz w:val="24"/>
          <w:szCs w:val="24"/>
        </w:rPr>
      </w:pPr>
      <w:r w:rsidRPr="00C11D44">
        <w:rPr>
          <w:i/>
          <w:sz w:val="24"/>
          <w:szCs w:val="24"/>
        </w:rPr>
        <w:t xml:space="preserve"> </w:t>
      </w:r>
    </w:p>
    <w:p w14:paraId="153B6721" w14:textId="7F80F811" w:rsidR="004424AC" w:rsidRPr="00C11D44" w:rsidRDefault="00166B29">
      <w:pPr>
        <w:ind w:left="-3" w:right="65"/>
        <w:rPr>
          <w:sz w:val="24"/>
          <w:szCs w:val="24"/>
        </w:rPr>
      </w:pPr>
      <w:r w:rsidRPr="00C11D44">
        <w:rPr>
          <w:sz w:val="24"/>
          <w:szCs w:val="24"/>
        </w:rPr>
        <w:t>5.4</w:t>
      </w:r>
      <w:r w:rsidR="003B313F" w:rsidRPr="00C11D44">
        <w:rPr>
          <w:sz w:val="24"/>
          <w:szCs w:val="24"/>
        </w:rPr>
        <w:t xml:space="preserve">.2. Непроизведенные активы, не являющиеся земельными участками и не имеющие первоначальной стоимости в связи с отсутствием затрат на их приобретение (например,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w:t>
      </w:r>
      <w:r w:rsidR="003B313F" w:rsidRPr="00C11D44">
        <w:rPr>
          <w:sz w:val="24"/>
          <w:szCs w:val="24"/>
        </w:rPr>
        <w:lastRenderedPageBreak/>
        <w:t>руб. за 1 га) определяется Комиссией по</w:t>
      </w:r>
      <w:r w:rsidRPr="00C11D44">
        <w:rPr>
          <w:sz w:val="24"/>
          <w:szCs w:val="24"/>
        </w:rPr>
        <w:t xml:space="preserve"> поступлению и выбытию активов </w:t>
      </w:r>
      <w:r w:rsidR="003B313F" w:rsidRPr="00C11D44">
        <w:rPr>
          <w:sz w:val="24"/>
          <w:szCs w:val="24"/>
        </w:rPr>
        <w:t xml:space="preserve">в момент их отражения на балансе. </w:t>
      </w:r>
    </w:p>
    <w:p w14:paraId="22F025D2" w14:textId="77777777" w:rsidR="004424AC" w:rsidRPr="00C11D44" w:rsidRDefault="003B313F">
      <w:pPr>
        <w:spacing w:after="5"/>
        <w:ind w:right="61" w:firstLine="720"/>
        <w:rPr>
          <w:sz w:val="24"/>
          <w:szCs w:val="24"/>
        </w:rPr>
      </w:pPr>
      <w:r w:rsidRPr="00C11D44">
        <w:rPr>
          <w:i/>
          <w:sz w:val="24"/>
          <w:szCs w:val="24"/>
        </w:rPr>
        <w:t xml:space="preserve">Основание: </w:t>
      </w:r>
      <w:hyperlink r:id="rId150">
        <w:r w:rsidRPr="00C11D44">
          <w:rPr>
            <w:i/>
            <w:sz w:val="24"/>
            <w:szCs w:val="24"/>
          </w:rPr>
          <w:t>п. 36</w:t>
        </w:r>
      </w:hyperlink>
      <w:hyperlink r:id="rId151">
        <w:r w:rsidRPr="00C11D44">
          <w:rPr>
            <w:i/>
            <w:sz w:val="24"/>
            <w:szCs w:val="24"/>
          </w:rPr>
          <w:t xml:space="preserve"> </w:t>
        </w:r>
      </w:hyperlink>
      <w:r w:rsidRPr="00C11D44">
        <w:rPr>
          <w:i/>
          <w:sz w:val="24"/>
          <w:szCs w:val="24"/>
        </w:rPr>
        <w:t xml:space="preserve">СГС «Концептуальные основы бухгалтерского учета», </w:t>
      </w:r>
      <w:hyperlink r:id="rId152">
        <w:r w:rsidRPr="00C11D44">
          <w:rPr>
            <w:i/>
            <w:sz w:val="24"/>
            <w:szCs w:val="24"/>
          </w:rPr>
          <w:t>письмо</w:t>
        </w:r>
      </w:hyperlink>
      <w:hyperlink r:id="rId153">
        <w:r w:rsidRPr="00C11D44">
          <w:rPr>
            <w:i/>
            <w:sz w:val="24"/>
            <w:szCs w:val="24"/>
          </w:rPr>
          <w:t xml:space="preserve"> </w:t>
        </w:r>
      </w:hyperlink>
      <w:r w:rsidRPr="00C11D44">
        <w:rPr>
          <w:i/>
          <w:sz w:val="24"/>
          <w:szCs w:val="24"/>
        </w:rPr>
        <w:t xml:space="preserve">Минфина России от 27.10.2015 № 02-05-10/61628. </w:t>
      </w:r>
    </w:p>
    <w:p w14:paraId="71E7B20B" w14:textId="77777777" w:rsidR="004424AC" w:rsidRPr="00C11D44" w:rsidRDefault="003B313F">
      <w:pPr>
        <w:spacing w:after="24" w:line="259" w:lineRule="auto"/>
        <w:ind w:left="720" w:right="0" w:firstLine="0"/>
        <w:jc w:val="left"/>
        <w:rPr>
          <w:sz w:val="24"/>
          <w:szCs w:val="24"/>
        </w:rPr>
      </w:pPr>
      <w:r w:rsidRPr="00C11D44">
        <w:rPr>
          <w:i/>
          <w:sz w:val="24"/>
          <w:szCs w:val="24"/>
        </w:rPr>
        <w:t xml:space="preserve"> </w:t>
      </w:r>
    </w:p>
    <w:p w14:paraId="60A63825" w14:textId="6F22F8D2" w:rsidR="004424AC" w:rsidRPr="00C11D44" w:rsidRDefault="0083191A" w:rsidP="0083191A">
      <w:pPr>
        <w:ind w:left="-3" w:right="65" w:firstLine="0"/>
        <w:rPr>
          <w:sz w:val="24"/>
          <w:szCs w:val="24"/>
        </w:rPr>
      </w:pPr>
      <w:r>
        <w:rPr>
          <w:sz w:val="24"/>
          <w:szCs w:val="24"/>
        </w:rPr>
        <w:t xml:space="preserve">         </w:t>
      </w:r>
      <w:r w:rsidR="00166B29" w:rsidRPr="00C11D44">
        <w:rPr>
          <w:sz w:val="24"/>
          <w:szCs w:val="24"/>
        </w:rPr>
        <w:t>5.4</w:t>
      </w:r>
      <w:r w:rsidR="003B313F" w:rsidRPr="00C11D44">
        <w:rPr>
          <w:sz w:val="24"/>
          <w:szCs w:val="24"/>
        </w:rPr>
        <w:t xml:space="preserve">.3. Проверка актуальности кадастровой стоимости земельного участка, по которой он отражен в учете, осуществляется </w:t>
      </w:r>
      <w:r w:rsidR="00A33486" w:rsidRPr="00C11D44">
        <w:rPr>
          <w:sz w:val="24"/>
          <w:szCs w:val="24"/>
        </w:rPr>
        <w:t>Учреждение</w:t>
      </w:r>
      <w:r w:rsidR="00166B29" w:rsidRPr="00C11D44">
        <w:rPr>
          <w:sz w:val="24"/>
          <w:szCs w:val="24"/>
        </w:rPr>
        <w:t>м</w:t>
      </w:r>
      <w:r w:rsidR="003B313F" w:rsidRPr="00C11D44">
        <w:rPr>
          <w:sz w:val="24"/>
          <w:szCs w:val="24"/>
        </w:rPr>
        <w:t xml:space="preserve"> ежегодно, перед составлением годовой отчетности.  </w:t>
      </w:r>
    </w:p>
    <w:p w14:paraId="63C4CFDC" w14:textId="77777777" w:rsidR="004424AC" w:rsidRPr="00C11D44" w:rsidRDefault="003B313F">
      <w:pPr>
        <w:ind w:left="-3" w:right="65"/>
        <w:rPr>
          <w:sz w:val="24"/>
          <w:szCs w:val="24"/>
        </w:rPr>
      </w:pPr>
      <w:r w:rsidRPr="00C11D44">
        <w:rPr>
          <w:sz w:val="24"/>
          <w:szCs w:val="24"/>
        </w:rPr>
        <w:t xml:space="preserve"> </w:t>
      </w:r>
      <w:r w:rsidRPr="00C11D44">
        <w:rPr>
          <w:i/>
          <w:sz w:val="24"/>
          <w:szCs w:val="24"/>
        </w:rPr>
        <w:t xml:space="preserve">Основание: </w:t>
      </w:r>
      <w:hyperlink r:id="rId154">
        <w:r w:rsidRPr="00C11D44">
          <w:rPr>
            <w:i/>
            <w:sz w:val="24"/>
            <w:szCs w:val="24"/>
          </w:rPr>
          <w:t>п. 71</w:t>
        </w:r>
      </w:hyperlink>
      <w:hyperlink r:id="rId155">
        <w:r w:rsidRPr="00C11D44">
          <w:rPr>
            <w:i/>
            <w:sz w:val="24"/>
            <w:szCs w:val="24"/>
          </w:rPr>
          <w:t xml:space="preserve"> </w:t>
        </w:r>
      </w:hyperlink>
      <w:r w:rsidRPr="00C11D44">
        <w:rPr>
          <w:i/>
          <w:sz w:val="24"/>
          <w:szCs w:val="24"/>
        </w:rPr>
        <w:t xml:space="preserve">Инструкции № 157н, </w:t>
      </w:r>
      <w:hyperlink r:id="rId156">
        <w:r w:rsidRPr="00C11D44">
          <w:rPr>
            <w:i/>
            <w:sz w:val="24"/>
            <w:szCs w:val="24"/>
          </w:rPr>
          <w:t>п. 20</w:t>
        </w:r>
      </w:hyperlink>
      <w:hyperlink r:id="rId157">
        <w:r w:rsidRPr="00C11D44">
          <w:rPr>
            <w:i/>
            <w:sz w:val="24"/>
            <w:szCs w:val="24"/>
          </w:rPr>
          <w:t xml:space="preserve"> </w:t>
        </w:r>
      </w:hyperlink>
      <w:r w:rsidRPr="00C11D44">
        <w:rPr>
          <w:i/>
          <w:sz w:val="24"/>
          <w:szCs w:val="24"/>
        </w:rPr>
        <w:t xml:space="preserve">Инструкции № 174н. </w:t>
      </w:r>
    </w:p>
    <w:p w14:paraId="106724C2" w14:textId="77777777" w:rsidR="004424AC" w:rsidRPr="00C11D44" w:rsidRDefault="003B313F">
      <w:pPr>
        <w:spacing w:after="24" w:line="259" w:lineRule="auto"/>
        <w:ind w:left="720" w:right="0" w:firstLine="0"/>
        <w:jc w:val="left"/>
        <w:rPr>
          <w:sz w:val="24"/>
          <w:szCs w:val="24"/>
        </w:rPr>
      </w:pPr>
      <w:r w:rsidRPr="00C11D44">
        <w:rPr>
          <w:i/>
          <w:sz w:val="24"/>
          <w:szCs w:val="24"/>
        </w:rPr>
        <w:t xml:space="preserve"> </w:t>
      </w:r>
    </w:p>
    <w:p w14:paraId="5FF9E74A" w14:textId="08F9E800" w:rsidR="004424AC" w:rsidRPr="00C11D44" w:rsidRDefault="00166B29" w:rsidP="00B63835">
      <w:pPr>
        <w:pStyle w:val="2"/>
        <w:ind w:left="0" w:right="0" w:firstLine="0"/>
        <w:jc w:val="center"/>
        <w:rPr>
          <w:sz w:val="24"/>
          <w:szCs w:val="24"/>
        </w:rPr>
      </w:pPr>
      <w:r w:rsidRPr="00C11D44">
        <w:rPr>
          <w:sz w:val="24"/>
          <w:szCs w:val="24"/>
        </w:rPr>
        <w:t>5.5</w:t>
      </w:r>
      <w:r w:rsidR="003B313F" w:rsidRPr="00C11D44">
        <w:rPr>
          <w:sz w:val="24"/>
          <w:szCs w:val="24"/>
        </w:rPr>
        <w:t>. Материальные запасы</w:t>
      </w:r>
    </w:p>
    <w:p w14:paraId="112AE04C" w14:textId="77777777" w:rsidR="004424AC" w:rsidRPr="00C11D44" w:rsidRDefault="003B313F">
      <w:pPr>
        <w:spacing w:after="19" w:line="259" w:lineRule="auto"/>
        <w:ind w:left="708" w:right="0" w:firstLine="0"/>
        <w:jc w:val="left"/>
        <w:rPr>
          <w:sz w:val="24"/>
          <w:szCs w:val="24"/>
        </w:rPr>
      </w:pPr>
      <w:r w:rsidRPr="00C11D44">
        <w:rPr>
          <w:b/>
          <w:sz w:val="24"/>
          <w:szCs w:val="24"/>
        </w:rPr>
        <w:t xml:space="preserve"> </w:t>
      </w:r>
    </w:p>
    <w:p w14:paraId="34EB71FE" w14:textId="77777777" w:rsidR="004424AC" w:rsidRPr="00C11D44" w:rsidRDefault="00166B29">
      <w:pPr>
        <w:spacing w:after="5" w:line="270" w:lineRule="auto"/>
        <w:ind w:left="-15" w:right="0" w:firstLine="708"/>
        <w:jc w:val="left"/>
        <w:rPr>
          <w:sz w:val="24"/>
          <w:szCs w:val="24"/>
        </w:rPr>
      </w:pPr>
      <w:r w:rsidRPr="00C11D44">
        <w:rPr>
          <w:sz w:val="24"/>
          <w:szCs w:val="24"/>
        </w:rPr>
        <w:t>5.5</w:t>
      </w:r>
      <w:r w:rsidR="003B313F" w:rsidRPr="00C11D44">
        <w:rPr>
          <w:sz w:val="24"/>
          <w:szCs w:val="24"/>
        </w:rPr>
        <w:t xml:space="preserve">.1. </w:t>
      </w:r>
      <w:r w:rsidR="00A33486" w:rsidRPr="00C11D44">
        <w:rPr>
          <w:sz w:val="24"/>
          <w:szCs w:val="24"/>
        </w:rPr>
        <w:t>Учреждение</w:t>
      </w:r>
      <w:r w:rsidR="003B313F" w:rsidRPr="00C11D44">
        <w:rPr>
          <w:sz w:val="24"/>
          <w:szCs w:val="24"/>
        </w:rPr>
        <w:t xml:space="preserve"> учитывает в составе материальных запасов материальные объекты, указанные в пунктах 98-99 Инструкции № 157н, а также производственный и хозяйственный инвентарь. </w:t>
      </w:r>
      <w:r w:rsidR="003B313F" w:rsidRPr="00C11D44">
        <w:rPr>
          <w:b/>
          <w:sz w:val="24"/>
          <w:szCs w:val="24"/>
        </w:rPr>
        <w:t xml:space="preserve"> </w:t>
      </w:r>
    </w:p>
    <w:p w14:paraId="4780E175" w14:textId="77777777" w:rsidR="004424AC" w:rsidRPr="00C11D44" w:rsidRDefault="003B313F">
      <w:pPr>
        <w:tabs>
          <w:tab w:val="center" w:pos="1036"/>
          <w:tab w:val="center" w:pos="2186"/>
          <w:tab w:val="center" w:pos="3347"/>
          <w:tab w:val="center" w:pos="4841"/>
          <w:tab w:val="center" w:pos="6464"/>
          <w:tab w:val="center" w:pos="7308"/>
          <w:tab w:val="right" w:pos="9710"/>
        </w:tabs>
        <w:ind w:right="0" w:firstLine="0"/>
        <w:jc w:val="left"/>
        <w:rPr>
          <w:sz w:val="24"/>
          <w:szCs w:val="24"/>
        </w:rPr>
      </w:pPr>
      <w:r w:rsidRPr="00C11D44">
        <w:rPr>
          <w:rFonts w:eastAsia="Calibri"/>
          <w:sz w:val="24"/>
          <w:szCs w:val="24"/>
        </w:rPr>
        <w:tab/>
      </w:r>
      <w:r w:rsidR="00166B29" w:rsidRPr="00C11D44">
        <w:rPr>
          <w:sz w:val="24"/>
          <w:szCs w:val="24"/>
        </w:rPr>
        <w:t>5.5</w:t>
      </w:r>
      <w:r w:rsidRPr="00C11D44">
        <w:rPr>
          <w:sz w:val="24"/>
          <w:szCs w:val="24"/>
        </w:rPr>
        <w:t xml:space="preserve">.2. </w:t>
      </w:r>
      <w:r w:rsidRPr="00C11D44">
        <w:rPr>
          <w:sz w:val="24"/>
          <w:szCs w:val="24"/>
        </w:rPr>
        <w:tab/>
        <w:t xml:space="preserve">Единица </w:t>
      </w:r>
      <w:r w:rsidRPr="00C11D44">
        <w:rPr>
          <w:sz w:val="24"/>
          <w:szCs w:val="24"/>
        </w:rPr>
        <w:tab/>
        <w:t xml:space="preserve">учета </w:t>
      </w:r>
      <w:r w:rsidRPr="00C11D44">
        <w:rPr>
          <w:sz w:val="24"/>
          <w:szCs w:val="24"/>
        </w:rPr>
        <w:tab/>
        <w:t xml:space="preserve">материальных </w:t>
      </w:r>
      <w:r w:rsidRPr="00C11D44">
        <w:rPr>
          <w:sz w:val="24"/>
          <w:szCs w:val="24"/>
        </w:rPr>
        <w:tab/>
        <w:t xml:space="preserve">запасов </w:t>
      </w:r>
      <w:r w:rsidRPr="00C11D44">
        <w:rPr>
          <w:sz w:val="24"/>
          <w:szCs w:val="24"/>
        </w:rPr>
        <w:tab/>
        <w:t xml:space="preserve">– </w:t>
      </w:r>
      <w:r w:rsidRPr="00C11D44">
        <w:rPr>
          <w:sz w:val="24"/>
          <w:szCs w:val="24"/>
        </w:rPr>
        <w:tab/>
        <w:t xml:space="preserve">номенклатурная </w:t>
      </w:r>
    </w:p>
    <w:p w14:paraId="36562A95" w14:textId="77777777" w:rsidR="004424AC" w:rsidRPr="00C11D44" w:rsidRDefault="003B313F">
      <w:pPr>
        <w:ind w:left="-3" w:right="65" w:firstLine="0"/>
        <w:rPr>
          <w:sz w:val="24"/>
          <w:szCs w:val="24"/>
        </w:rPr>
      </w:pPr>
      <w:r w:rsidRPr="00C11D44">
        <w:rPr>
          <w:sz w:val="24"/>
          <w:szCs w:val="24"/>
        </w:rPr>
        <w:t xml:space="preserve">(реестровая) единица.  </w:t>
      </w:r>
    </w:p>
    <w:p w14:paraId="22AC713E" w14:textId="77777777" w:rsidR="004424AC" w:rsidRPr="00C11D44" w:rsidRDefault="003B313F">
      <w:pPr>
        <w:ind w:left="-3" w:right="65"/>
        <w:rPr>
          <w:sz w:val="24"/>
          <w:szCs w:val="24"/>
        </w:rPr>
      </w:pPr>
      <w:r w:rsidRPr="00C11D44">
        <w:rPr>
          <w:sz w:val="24"/>
          <w:szCs w:val="24"/>
        </w:rPr>
        <w:t>Исключение: группы материальных запасов, ха</w:t>
      </w:r>
      <w:r w:rsidR="00662AD1" w:rsidRPr="00C11D44">
        <w:rPr>
          <w:sz w:val="24"/>
          <w:szCs w:val="24"/>
        </w:rPr>
        <w:t xml:space="preserve">рактеристики которых совпадают, </w:t>
      </w:r>
      <w:r w:rsidR="00F51FF6" w:rsidRPr="00C11D44">
        <w:rPr>
          <w:sz w:val="24"/>
          <w:szCs w:val="24"/>
        </w:rPr>
        <w:t xml:space="preserve">например: </w:t>
      </w:r>
      <w:r w:rsidRPr="00C11D44">
        <w:rPr>
          <w:sz w:val="24"/>
          <w:szCs w:val="24"/>
        </w:rPr>
        <w:t>офисная бумага одного формата с одинаковым количеством листов в пачке, кнопки канцел</w:t>
      </w:r>
      <w:r w:rsidR="00166B29" w:rsidRPr="00C11D44">
        <w:rPr>
          <w:sz w:val="24"/>
          <w:szCs w:val="24"/>
        </w:rPr>
        <w:t xml:space="preserve">ярские с одинаковыми диаметром </w:t>
      </w:r>
      <w:r w:rsidRPr="00C11D44">
        <w:rPr>
          <w:sz w:val="24"/>
          <w:szCs w:val="24"/>
        </w:rPr>
        <w:t xml:space="preserve">и количеством штук в коробке и т.д. Единица учета таких материальных запасов – однородная (реестровая) группа запасов. </w:t>
      </w:r>
    </w:p>
    <w:p w14:paraId="4C812C91" w14:textId="77777777" w:rsidR="004424AC" w:rsidRPr="00C11D44" w:rsidRDefault="003B313F">
      <w:pPr>
        <w:ind w:left="-3" w:right="65"/>
        <w:rPr>
          <w:sz w:val="24"/>
          <w:szCs w:val="24"/>
        </w:rPr>
      </w:pPr>
      <w:r w:rsidRPr="00C11D44">
        <w:rPr>
          <w:sz w:val="24"/>
          <w:szCs w:val="24"/>
        </w:rPr>
        <w:t>Единица учета материальных запасов с ограниченным сроком годности – продукты питания, медикаменты и др</w:t>
      </w:r>
      <w:r w:rsidR="00F51FF6" w:rsidRPr="00C11D44">
        <w:rPr>
          <w:sz w:val="24"/>
          <w:szCs w:val="24"/>
        </w:rPr>
        <w:t>угие</w:t>
      </w:r>
      <w:r w:rsidRPr="00C11D44">
        <w:rPr>
          <w:sz w:val="24"/>
          <w:szCs w:val="24"/>
        </w:rPr>
        <w:t xml:space="preserve"> – партия. </w:t>
      </w:r>
    </w:p>
    <w:p w14:paraId="129796BD" w14:textId="77777777" w:rsidR="004424AC" w:rsidRPr="00C11D44" w:rsidRDefault="003B313F">
      <w:pPr>
        <w:ind w:left="-3" w:right="65"/>
        <w:rPr>
          <w:sz w:val="24"/>
          <w:szCs w:val="24"/>
        </w:rPr>
      </w:pPr>
      <w:r w:rsidRPr="00C11D44">
        <w:rPr>
          <w:sz w:val="24"/>
          <w:szCs w:val="24"/>
        </w:rPr>
        <w:t>Решение о применении единиц учета «однородная (реестровая) группа запасов» и «партия» принимает отве</w:t>
      </w:r>
      <w:r w:rsidR="00F51FF6" w:rsidRPr="00C11D44">
        <w:rPr>
          <w:sz w:val="24"/>
          <w:szCs w:val="24"/>
        </w:rPr>
        <w:t xml:space="preserve">тственный сотрудник бухгалтерии </w:t>
      </w:r>
      <w:r w:rsidRPr="00C11D44">
        <w:rPr>
          <w:sz w:val="24"/>
          <w:szCs w:val="24"/>
        </w:rPr>
        <w:t xml:space="preserve">на основе своего профессионального суждения. </w:t>
      </w:r>
      <w:r w:rsidRPr="00C11D44">
        <w:rPr>
          <w:i/>
          <w:sz w:val="24"/>
          <w:szCs w:val="24"/>
        </w:rPr>
        <w:t xml:space="preserve">Основание: </w:t>
      </w:r>
      <w:hyperlink r:id="rId158" w:anchor="/document/99/542638393/XA00MA42N8/">
        <w:r w:rsidRPr="00C11D44">
          <w:rPr>
            <w:i/>
            <w:sz w:val="24"/>
            <w:szCs w:val="24"/>
          </w:rPr>
          <w:t>п. 8</w:t>
        </w:r>
      </w:hyperlink>
      <w:hyperlink r:id="rId159" w:anchor="/document/99/542638393/XA00MA42N8/">
        <w:r w:rsidRPr="00C11D44">
          <w:rPr>
            <w:i/>
            <w:sz w:val="24"/>
            <w:szCs w:val="24"/>
          </w:rPr>
          <w:t xml:space="preserve"> </w:t>
        </w:r>
      </w:hyperlink>
      <w:r w:rsidRPr="00C11D44">
        <w:rPr>
          <w:i/>
          <w:sz w:val="24"/>
          <w:szCs w:val="24"/>
        </w:rPr>
        <w:t xml:space="preserve">СГС «Запасы». </w:t>
      </w:r>
    </w:p>
    <w:p w14:paraId="5C7E7EE4" w14:textId="77777777" w:rsidR="004424AC" w:rsidRPr="00C11D44" w:rsidRDefault="003B313F">
      <w:pPr>
        <w:spacing w:after="24" w:line="259" w:lineRule="auto"/>
        <w:ind w:left="720" w:right="0" w:firstLine="0"/>
        <w:jc w:val="left"/>
        <w:rPr>
          <w:sz w:val="24"/>
          <w:szCs w:val="24"/>
        </w:rPr>
      </w:pPr>
      <w:r w:rsidRPr="00C11D44">
        <w:rPr>
          <w:i/>
          <w:sz w:val="24"/>
          <w:szCs w:val="24"/>
        </w:rPr>
        <w:t xml:space="preserve"> </w:t>
      </w:r>
    </w:p>
    <w:p w14:paraId="7BD6CD70" w14:textId="77777777" w:rsidR="004424AC" w:rsidRPr="00C11D44" w:rsidRDefault="00F51FF6">
      <w:pPr>
        <w:ind w:left="-3" w:right="65"/>
        <w:rPr>
          <w:sz w:val="24"/>
          <w:szCs w:val="24"/>
        </w:rPr>
      </w:pPr>
      <w:r w:rsidRPr="00C11D44">
        <w:rPr>
          <w:sz w:val="24"/>
          <w:szCs w:val="24"/>
        </w:rPr>
        <w:t>5.5</w:t>
      </w:r>
      <w:r w:rsidR="003B313F" w:rsidRPr="00C11D44">
        <w:rPr>
          <w:sz w:val="24"/>
          <w:szCs w:val="24"/>
        </w:rPr>
        <w:t xml:space="preserve">.3. При несовпадении единиц измерения в первичном учетном документе с единицами измерения принятыми в бухгалтерском учете составляется Акт перевода единиц измерения для прекурсоров (приложение  № 10.14). </w:t>
      </w:r>
    </w:p>
    <w:p w14:paraId="7A942F01" w14:textId="77777777" w:rsidR="004424AC" w:rsidRPr="00C11D44" w:rsidRDefault="004424AC">
      <w:pPr>
        <w:spacing w:after="24" w:line="259" w:lineRule="auto"/>
        <w:ind w:left="720" w:right="0" w:firstLine="0"/>
        <w:jc w:val="left"/>
        <w:rPr>
          <w:sz w:val="24"/>
          <w:szCs w:val="24"/>
        </w:rPr>
      </w:pPr>
    </w:p>
    <w:p w14:paraId="21DC3A2B" w14:textId="77777777" w:rsidR="004424AC" w:rsidRPr="00C11D44" w:rsidRDefault="00F51FF6">
      <w:pPr>
        <w:ind w:left="-3" w:right="65"/>
        <w:rPr>
          <w:sz w:val="24"/>
          <w:szCs w:val="24"/>
        </w:rPr>
      </w:pPr>
      <w:r w:rsidRPr="00C11D44">
        <w:rPr>
          <w:sz w:val="24"/>
          <w:szCs w:val="24"/>
        </w:rPr>
        <w:t>5.5.4</w:t>
      </w:r>
      <w:r w:rsidR="003B313F" w:rsidRPr="00C11D44">
        <w:rPr>
          <w:sz w:val="24"/>
          <w:szCs w:val="24"/>
        </w:rPr>
        <w:t xml:space="preserve">. Списание материальных запасов производится по средней фактической стоимости. </w:t>
      </w:r>
    </w:p>
    <w:p w14:paraId="18B04064" w14:textId="77777777" w:rsidR="004424AC" w:rsidRPr="00C11D44" w:rsidRDefault="003B313F">
      <w:pPr>
        <w:spacing w:after="5"/>
        <w:ind w:left="717" w:right="61" w:hanging="10"/>
        <w:rPr>
          <w:sz w:val="24"/>
          <w:szCs w:val="24"/>
        </w:rPr>
      </w:pPr>
      <w:r w:rsidRPr="00C11D44">
        <w:rPr>
          <w:i/>
          <w:sz w:val="24"/>
          <w:szCs w:val="24"/>
        </w:rPr>
        <w:t xml:space="preserve">Основание: п. 108 Инструкции № 157н. </w:t>
      </w:r>
    </w:p>
    <w:p w14:paraId="3CA2FBB8" w14:textId="77777777" w:rsidR="004424AC" w:rsidRPr="00C11D44" w:rsidRDefault="003B313F">
      <w:pPr>
        <w:spacing w:after="21" w:line="259" w:lineRule="auto"/>
        <w:ind w:left="720" w:right="0" w:firstLine="0"/>
        <w:jc w:val="left"/>
        <w:rPr>
          <w:sz w:val="24"/>
          <w:szCs w:val="24"/>
        </w:rPr>
      </w:pPr>
      <w:r w:rsidRPr="00C11D44">
        <w:rPr>
          <w:sz w:val="24"/>
          <w:szCs w:val="24"/>
        </w:rPr>
        <w:t xml:space="preserve"> </w:t>
      </w:r>
    </w:p>
    <w:p w14:paraId="539F8EF2" w14:textId="77777777" w:rsidR="004424AC" w:rsidRPr="00C11D44" w:rsidRDefault="00F51FF6">
      <w:pPr>
        <w:ind w:left="-3" w:right="65"/>
        <w:rPr>
          <w:sz w:val="24"/>
          <w:szCs w:val="24"/>
        </w:rPr>
      </w:pPr>
      <w:r w:rsidRPr="00C11D44">
        <w:rPr>
          <w:sz w:val="24"/>
          <w:szCs w:val="24"/>
        </w:rPr>
        <w:t>5.5.5</w:t>
      </w:r>
      <w:r w:rsidR="003B313F" w:rsidRPr="00C11D44">
        <w:rPr>
          <w:sz w:val="24"/>
          <w:szCs w:val="24"/>
        </w:rPr>
        <w:t xml:space="preserve">. Списание горюче-смазочных материалов (далее - ГСМ) производится ежемесячно на основании Реестра списания горюче - смазочных материалов (приложение № 10.15).  </w:t>
      </w:r>
    </w:p>
    <w:p w14:paraId="2B3BB03C" w14:textId="77777777" w:rsidR="004424AC" w:rsidRPr="00C11D44" w:rsidRDefault="003B313F">
      <w:pPr>
        <w:ind w:left="-3" w:right="65"/>
        <w:rPr>
          <w:sz w:val="24"/>
          <w:szCs w:val="24"/>
        </w:rPr>
      </w:pPr>
      <w:r w:rsidRPr="00C11D44">
        <w:rPr>
          <w:sz w:val="24"/>
          <w:szCs w:val="24"/>
        </w:rPr>
        <w:t xml:space="preserve">Реестр списания горюче-смазочных материалов составляется </w:t>
      </w:r>
      <w:r w:rsidR="00A33486" w:rsidRPr="00C11D44">
        <w:rPr>
          <w:sz w:val="24"/>
          <w:szCs w:val="24"/>
        </w:rPr>
        <w:t>Учреждение</w:t>
      </w:r>
      <w:r w:rsidRPr="00C11D44">
        <w:rPr>
          <w:sz w:val="24"/>
          <w:szCs w:val="24"/>
        </w:rPr>
        <w:t xml:space="preserve">м в соответствии с путевыми листами. </w:t>
      </w:r>
    </w:p>
    <w:p w14:paraId="2BE4AADD" w14:textId="77777777" w:rsidR="004424AC" w:rsidRPr="00C11D44" w:rsidRDefault="003B313F">
      <w:pPr>
        <w:ind w:left="-3" w:right="65"/>
        <w:rPr>
          <w:sz w:val="24"/>
          <w:szCs w:val="24"/>
        </w:rPr>
      </w:pPr>
      <w:r w:rsidRPr="00C11D44">
        <w:rPr>
          <w:sz w:val="24"/>
          <w:szCs w:val="24"/>
        </w:rPr>
        <w:t xml:space="preserve">Нормы расхода ГСМ разрабатываются </w:t>
      </w:r>
      <w:r w:rsidR="00A33486" w:rsidRPr="00C11D44">
        <w:rPr>
          <w:sz w:val="24"/>
          <w:szCs w:val="24"/>
        </w:rPr>
        <w:t>Учреждение</w:t>
      </w:r>
      <w:r w:rsidRPr="00C11D44">
        <w:rPr>
          <w:sz w:val="24"/>
          <w:szCs w:val="24"/>
        </w:rPr>
        <w:t xml:space="preserve">м самостоятельно  на основе Методических </w:t>
      </w:r>
      <w:hyperlink r:id="rId160">
        <w:r w:rsidRPr="00C11D44">
          <w:rPr>
            <w:sz w:val="24"/>
            <w:szCs w:val="24"/>
          </w:rPr>
          <w:t>рекомендаций</w:t>
        </w:r>
      </w:hyperlink>
      <w:hyperlink r:id="rId161">
        <w:r w:rsidRPr="00C11D44">
          <w:rPr>
            <w:sz w:val="24"/>
            <w:szCs w:val="24"/>
          </w:rPr>
          <w:t xml:space="preserve"> </w:t>
        </w:r>
      </w:hyperlink>
      <w:r w:rsidRPr="00C11D44">
        <w:rPr>
          <w:sz w:val="24"/>
          <w:szCs w:val="24"/>
        </w:rPr>
        <w:t>№ АМ-23-р. Данные нормы утв</w:t>
      </w:r>
      <w:r w:rsidR="00F51FF6" w:rsidRPr="00C11D44">
        <w:rPr>
          <w:sz w:val="24"/>
          <w:szCs w:val="24"/>
        </w:rPr>
        <w:t>ерждаются приказом</w:t>
      </w:r>
      <w:r w:rsidRPr="00C11D44">
        <w:rPr>
          <w:sz w:val="24"/>
          <w:szCs w:val="24"/>
        </w:rPr>
        <w:t xml:space="preserve"> </w:t>
      </w:r>
      <w:r w:rsidR="00F51FF6" w:rsidRPr="00C11D44">
        <w:rPr>
          <w:sz w:val="24"/>
          <w:szCs w:val="24"/>
        </w:rPr>
        <w:t>Учреждения</w:t>
      </w:r>
      <w:r w:rsidRPr="00C11D44">
        <w:rPr>
          <w:sz w:val="24"/>
          <w:szCs w:val="24"/>
        </w:rPr>
        <w:t xml:space="preserve">. </w:t>
      </w:r>
    </w:p>
    <w:p w14:paraId="7E7BBB8B" w14:textId="77777777" w:rsidR="004424AC" w:rsidRPr="00C11D44" w:rsidRDefault="003B313F">
      <w:pPr>
        <w:spacing w:after="5"/>
        <w:ind w:right="61" w:firstLine="720"/>
        <w:rPr>
          <w:sz w:val="24"/>
          <w:szCs w:val="24"/>
        </w:rPr>
      </w:pPr>
      <w:r w:rsidRPr="00C11D44">
        <w:rPr>
          <w:i/>
          <w:sz w:val="24"/>
          <w:szCs w:val="24"/>
        </w:rPr>
        <w:t xml:space="preserve">Основание: ч. 1 ст. 9 Закона № 402-ФЗ, п.20 СГС «Концептуальные основы бухгалтерского учета», </w:t>
      </w:r>
      <w:hyperlink r:id="rId162">
        <w:r w:rsidRPr="00C11D44">
          <w:rPr>
            <w:i/>
            <w:sz w:val="24"/>
            <w:szCs w:val="24"/>
          </w:rPr>
          <w:t>п. 9</w:t>
        </w:r>
      </w:hyperlink>
      <w:hyperlink r:id="rId163">
        <w:r w:rsidRPr="00C11D44">
          <w:rPr>
            <w:i/>
            <w:sz w:val="24"/>
            <w:szCs w:val="24"/>
          </w:rPr>
          <w:t xml:space="preserve"> </w:t>
        </w:r>
      </w:hyperlink>
      <w:r w:rsidRPr="00C11D44">
        <w:rPr>
          <w:i/>
          <w:sz w:val="24"/>
          <w:szCs w:val="24"/>
        </w:rPr>
        <w:t xml:space="preserve">СГС «Учетная политика». </w:t>
      </w:r>
    </w:p>
    <w:p w14:paraId="6BD6CCD6" w14:textId="77777777" w:rsidR="004424AC" w:rsidRPr="00C11D44" w:rsidRDefault="003B313F">
      <w:pPr>
        <w:spacing w:after="24" w:line="259" w:lineRule="auto"/>
        <w:ind w:left="720" w:right="0" w:firstLine="0"/>
        <w:jc w:val="left"/>
        <w:rPr>
          <w:sz w:val="24"/>
          <w:szCs w:val="24"/>
        </w:rPr>
      </w:pPr>
      <w:r w:rsidRPr="00C11D44">
        <w:rPr>
          <w:sz w:val="24"/>
          <w:szCs w:val="24"/>
        </w:rPr>
        <w:lastRenderedPageBreak/>
        <w:t xml:space="preserve"> </w:t>
      </w:r>
    </w:p>
    <w:p w14:paraId="2A7D2BFF" w14:textId="77777777" w:rsidR="004424AC" w:rsidRPr="00C11D44" w:rsidRDefault="00F51FF6">
      <w:pPr>
        <w:ind w:left="-3" w:right="65"/>
        <w:rPr>
          <w:sz w:val="24"/>
          <w:szCs w:val="24"/>
        </w:rPr>
      </w:pPr>
      <w:r w:rsidRPr="00C11D44">
        <w:rPr>
          <w:sz w:val="24"/>
          <w:szCs w:val="24"/>
        </w:rPr>
        <w:t>5.5.6</w:t>
      </w:r>
      <w:r w:rsidR="003B313F" w:rsidRPr="00C11D44">
        <w:rPr>
          <w:sz w:val="24"/>
          <w:szCs w:val="24"/>
        </w:rPr>
        <w:t xml:space="preserve">. Выдача в эксплуатацию на нужды </w:t>
      </w:r>
      <w:r w:rsidRPr="00C11D44">
        <w:rPr>
          <w:sz w:val="24"/>
          <w:szCs w:val="24"/>
        </w:rPr>
        <w:t>Учреждения</w:t>
      </w:r>
      <w:r w:rsidR="003B313F" w:rsidRPr="00C11D44">
        <w:rPr>
          <w:sz w:val="24"/>
          <w:szCs w:val="24"/>
        </w:rPr>
        <w:t xml:space="preserve"> канцелярских принадлежн</w:t>
      </w:r>
      <w:r w:rsidRPr="00C11D44">
        <w:rPr>
          <w:sz w:val="24"/>
          <w:szCs w:val="24"/>
        </w:rPr>
        <w:t xml:space="preserve">остей, запасных частей </w:t>
      </w:r>
      <w:r w:rsidR="003B313F" w:rsidRPr="00C11D44">
        <w:rPr>
          <w:sz w:val="24"/>
          <w:szCs w:val="24"/>
        </w:rPr>
        <w:t>и хозяйственных материалов оформляется Ведомостью выдачи материальных ценностей на нужды учреждения (ф. 0</w:t>
      </w:r>
      <w:r w:rsidRPr="00C11D44">
        <w:rPr>
          <w:sz w:val="24"/>
          <w:szCs w:val="24"/>
        </w:rPr>
        <w:t xml:space="preserve">504210). Списание производится </w:t>
      </w:r>
      <w:r w:rsidR="003B313F" w:rsidRPr="00C11D44">
        <w:rPr>
          <w:sz w:val="24"/>
          <w:szCs w:val="24"/>
        </w:rPr>
        <w:t xml:space="preserve">на основании Акта о списании материальных запасов (ф. 0504230). </w:t>
      </w:r>
      <w:r w:rsidR="003B313F" w:rsidRPr="00C11D44">
        <w:rPr>
          <w:i/>
          <w:sz w:val="24"/>
          <w:szCs w:val="24"/>
        </w:rPr>
        <w:t xml:space="preserve">Основание: </w:t>
      </w:r>
      <w:hyperlink r:id="rId164">
        <w:r w:rsidR="003B313F" w:rsidRPr="00C11D44">
          <w:rPr>
            <w:i/>
            <w:sz w:val="24"/>
            <w:szCs w:val="24"/>
          </w:rPr>
          <w:t>п. 9</w:t>
        </w:r>
      </w:hyperlink>
      <w:hyperlink r:id="rId165">
        <w:r w:rsidR="003B313F" w:rsidRPr="00C11D44">
          <w:rPr>
            <w:i/>
            <w:sz w:val="24"/>
            <w:szCs w:val="24"/>
          </w:rPr>
          <w:t xml:space="preserve"> </w:t>
        </w:r>
      </w:hyperlink>
      <w:r w:rsidR="003B313F" w:rsidRPr="00C11D44">
        <w:rPr>
          <w:i/>
          <w:sz w:val="24"/>
          <w:szCs w:val="24"/>
        </w:rPr>
        <w:t xml:space="preserve">СГС «Учетная политика». </w:t>
      </w:r>
    </w:p>
    <w:p w14:paraId="1F0DB207" w14:textId="77777777" w:rsidR="004424AC" w:rsidRPr="00C11D44" w:rsidRDefault="003B313F">
      <w:pPr>
        <w:spacing w:after="24" w:line="259" w:lineRule="auto"/>
        <w:ind w:left="720" w:right="0" w:firstLine="0"/>
        <w:jc w:val="left"/>
        <w:rPr>
          <w:sz w:val="24"/>
          <w:szCs w:val="24"/>
        </w:rPr>
      </w:pPr>
      <w:r w:rsidRPr="00C11D44">
        <w:rPr>
          <w:i/>
          <w:sz w:val="24"/>
          <w:szCs w:val="24"/>
        </w:rPr>
        <w:t xml:space="preserve"> </w:t>
      </w:r>
    </w:p>
    <w:p w14:paraId="6B736898" w14:textId="77777777" w:rsidR="004424AC" w:rsidRPr="00C11D44" w:rsidRDefault="00F51FF6">
      <w:pPr>
        <w:ind w:left="-3" w:right="65"/>
        <w:rPr>
          <w:sz w:val="24"/>
          <w:szCs w:val="24"/>
        </w:rPr>
      </w:pPr>
      <w:r w:rsidRPr="00C11D44">
        <w:rPr>
          <w:sz w:val="24"/>
          <w:szCs w:val="24"/>
        </w:rPr>
        <w:t>5.5.7</w:t>
      </w:r>
      <w:r w:rsidR="003B313F" w:rsidRPr="00C11D44">
        <w:rPr>
          <w:sz w:val="24"/>
          <w:szCs w:val="24"/>
        </w:rPr>
        <w:t xml:space="preserve">. Мягкий и хозяйственный инвентарь, посуда списываются по Акту о списании мягкого и хозяйственного инвентаря (ф. 0504143). </w:t>
      </w:r>
    </w:p>
    <w:p w14:paraId="458075F2" w14:textId="77777777" w:rsidR="004424AC" w:rsidRPr="00C11D44" w:rsidRDefault="003B313F">
      <w:pPr>
        <w:ind w:left="-3" w:right="65"/>
        <w:rPr>
          <w:sz w:val="24"/>
          <w:szCs w:val="24"/>
        </w:rPr>
      </w:pPr>
      <w:r w:rsidRPr="00C11D44">
        <w:rPr>
          <w:sz w:val="24"/>
          <w:szCs w:val="24"/>
        </w:rPr>
        <w:t>В остальных случаях материаль</w:t>
      </w:r>
      <w:r w:rsidR="00F51FF6" w:rsidRPr="00C11D44">
        <w:rPr>
          <w:sz w:val="24"/>
          <w:szCs w:val="24"/>
        </w:rPr>
        <w:t xml:space="preserve">ные запасы списываются по Акту </w:t>
      </w:r>
      <w:r w:rsidRPr="00C11D44">
        <w:rPr>
          <w:sz w:val="24"/>
          <w:szCs w:val="24"/>
        </w:rPr>
        <w:t xml:space="preserve">о списании материальных запасов (ф. 0504230). </w:t>
      </w:r>
    </w:p>
    <w:p w14:paraId="6C399FF3" w14:textId="77777777" w:rsidR="004424AC" w:rsidRPr="00C11D44" w:rsidRDefault="00F51FF6">
      <w:pPr>
        <w:ind w:left="-3" w:right="65"/>
        <w:rPr>
          <w:sz w:val="24"/>
          <w:szCs w:val="24"/>
        </w:rPr>
      </w:pPr>
      <w:r w:rsidRPr="00C11D44">
        <w:rPr>
          <w:sz w:val="24"/>
          <w:szCs w:val="24"/>
        </w:rPr>
        <w:t>5.5.8</w:t>
      </w:r>
      <w:r w:rsidR="003B313F" w:rsidRPr="00C11D44">
        <w:rPr>
          <w:sz w:val="24"/>
          <w:szCs w:val="24"/>
        </w:rPr>
        <w:t>. Приобретенные, но находя</w:t>
      </w:r>
      <w:r w:rsidRPr="00C11D44">
        <w:rPr>
          <w:sz w:val="24"/>
          <w:szCs w:val="24"/>
        </w:rPr>
        <w:t xml:space="preserve">щиеся в пути запасы признаются </w:t>
      </w:r>
      <w:r w:rsidR="003B313F" w:rsidRPr="00C11D44">
        <w:rPr>
          <w:sz w:val="24"/>
          <w:szCs w:val="24"/>
        </w:rPr>
        <w:t xml:space="preserve">в бухгалтерском учете в оценке, предусмотренной государственным контрактом (договором). Если </w:t>
      </w:r>
      <w:r w:rsidR="00A33486" w:rsidRPr="00C11D44">
        <w:rPr>
          <w:sz w:val="24"/>
          <w:szCs w:val="24"/>
        </w:rPr>
        <w:t>Учреждение</w:t>
      </w:r>
      <w:r w:rsidR="003B313F" w:rsidRPr="00C11D44">
        <w:rPr>
          <w:sz w:val="24"/>
          <w:szCs w:val="24"/>
        </w:rPr>
        <w:t xml:space="preserve"> понес</w:t>
      </w:r>
      <w:r w:rsidRPr="00C11D44">
        <w:rPr>
          <w:sz w:val="24"/>
          <w:szCs w:val="24"/>
        </w:rPr>
        <w:t>ло</w:t>
      </w:r>
      <w:r w:rsidR="003B313F" w:rsidRPr="00C11D44">
        <w:rPr>
          <w:sz w:val="24"/>
          <w:szCs w:val="24"/>
        </w:rPr>
        <w:t xml:space="preserve"> затраты, перечисленные  в </w:t>
      </w:r>
      <w:hyperlink r:id="rId166" w:anchor="/document/99/902249301/XA00MFS2O6/">
        <w:r w:rsidR="003B313F" w:rsidRPr="00C11D44">
          <w:rPr>
            <w:sz w:val="24"/>
            <w:szCs w:val="24"/>
          </w:rPr>
          <w:t>пункте 102</w:t>
        </w:r>
      </w:hyperlink>
      <w:hyperlink r:id="rId167" w:anchor="/document/99/902249301/XA00MFS2O6/">
        <w:r w:rsidR="003B313F" w:rsidRPr="00C11D44">
          <w:rPr>
            <w:sz w:val="24"/>
            <w:szCs w:val="24"/>
          </w:rPr>
          <w:t xml:space="preserve"> </w:t>
        </w:r>
      </w:hyperlink>
      <w:r w:rsidR="003B313F" w:rsidRPr="00C11D44">
        <w:rPr>
          <w:sz w:val="24"/>
          <w:szCs w:val="24"/>
        </w:rPr>
        <w:t xml:space="preserve">Инструкции № 157н, стоимость запасов увеличивается на сумму данных затрат в день поступления запасов </w:t>
      </w:r>
      <w:r w:rsidRPr="00C11D44">
        <w:rPr>
          <w:sz w:val="24"/>
          <w:szCs w:val="24"/>
        </w:rPr>
        <w:t>Учреждению</w:t>
      </w:r>
      <w:r w:rsidR="003B313F" w:rsidRPr="00C11D44">
        <w:rPr>
          <w:sz w:val="24"/>
          <w:szCs w:val="24"/>
        </w:rPr>
        <w:t>. Отклонения фактической стоимости материальных запасов от</w:t>
      </w:r>
      <w:r w:rsidRPr="00C11D44">
        <w:rPr>
          <w:sz w:val="24"/>
          <w:szCs w:val="24"/>
        </w:rPr>
        <w:t xml:space="preserve"> учетной цены отдельно в учете </w:t>
      </w:r>
      <w:r w:rsidR="003B313F" w:rsidRPr="00C11D44">
        <w:rPr>
          <w:sz w:val="24"/>
          <w:szCs w:val="24"/>
        </w:rPr>
        <w:t xml:space="preserve">не отражаются. </w:t>
      </w:r>
      <w:r w:rsidR="003B313F" w:rsidRPr="00C11D44">
        <w:rPr>
          <w:i/>
          <w:sz w:val="24"/>
          <w:szCs w:val="24"/>
        </w:rPr>
        <w:t xml:space="preserve">Основание: </w:t>
      </w:r>
      <w:hyperlink r:id="rId168" w:anchor="/document/99/542638393/XA00MBO2NG/">
        <w:r w:rsidR="003B313F" w:rsidRPr="00C11D44">
          <w:rPr>
            <w:i/>
            <w:sz w:val="24"/>
            <w:szCs w:val="24"/>
          </w:rPr>
          <w:t>п. 18</w:t>
        </w:r>
      </w:hyperlink>
      <w:hyperlink r:id="rId169" w:anchor="/document/99/542638393/XA00MBO2NG/">
        <w:r w:rsidR="003B313F" w:rsidRPr="00C11D44">
          <w:rPr>
            <w:i/>
            <w:sz w:val="24"/>
            <w:szCs w:val="24"/>
          </w:rPr>
          <w:t xml:space="preserve"> </w:t>
        </w:r>
      </w:hyperlink>
      <w:r w:rsidR="003B313F" w:rsidRPr="00C11D44">
        <w:rPr>
          <w:i/>
          <w:sz w:val="24"/>
          <w:szCs w:val="24"/>
        </w:rPr>
        <w:t xml:space="preserve">СГС «Запасы». </w:t>
      </w:r>
    </w:p>
    <w:p w14:paraId="79BA21B6" w14:textId="77777777" w:rsidR="004424AC" w:rsidRPr="00C11D44" w:rsidRDefault="003B313F">
      <w:pPr>
        <w:spacing w:after="26" w:line="259" w:lineRule="auto"/>
        <w:ind w:left="720" w:right="0" w:firstLine="0"/>
        <w:jc w:val="left"/>
        <w:rPr>
          <w:sz w:val="24"/>
          <w:szCs w:val="24"/>
        </w:rPr>
      </w:pPr>
      <w:r w:rsidRPr="00C11D44">
        <w:rPr>
          <w:i/>
          <w:sz w:val="24"/>
          <w:szCs w:val="24"/>
        </w:rPr>
        <w:t xml:space="preserve"> </w:t>
      </w:r>
    </w:p>
    <w:p w14:paraId="74AC4DCE" w14:textId="77777777" w:rsidR="004424AC" w:rsidRPr="00C11D44" w:rsidRDefault="00F51FF6">
      <w:pPr>
        <w:ind w:left="-3" w:right="65"/>
        <w:rPr>
          <w:sz w:val="24"/>
          <w:szCs w:val="24"/>
        </w:rPr>
      </w:pPr>
      <w:r w:rsidRPr="00C11D44">
        <w:rPr>
          <w:sz w:val="24"/>
          <w:szCs w:val="24"/>
        </w:rPr>
        <w:t>5.5.9</w:t>
      </w:r>
      <w:r w:rsidR="003B313F" w:rsidRPr="00C11D44">
        <w:rPr>
          <w:sz w:val="24"/>
          <w:szCs w:val="24"/>
        </w:rPr>
        <w:t xml:space="preserve">.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 </w:t>
      </w:r>
      <w:r w:rsidR="003B313F" w:rsidRPr="00C11D44">
        <w:rPr>
          <w:i/>
          <w:sz w:val="24"/>
          <w:szCs w:val="24"/>
        </w:rPr>
        <w:t xml:space="preserve">Основание: </w:t>
      </w:r>
      <w:hyperlink r:id="rId170" w:anchor="/document/99/542638393/XA00M3S2MH/">
        <w:r w:rsidR="003B313F" w:rsidRPr="00C11D44">
          <w:rPr>
            <w:i/>
            <w:sz w:val="24"/>
            <w:szCs w:val="24"/>
          </w:rPr>
          <w:t>п. 19</w:t>
        </w:r>
      </w:hyperlink>
      <w:hyperlink r:id="rId171" w:anchor="/document/99/542638393/XA00M3S2MH/">
        <w:r w:rsidR="003B313F" w:rsidRPr="00C11D44">
          <w:rPr>
            <w:i/>
            <w:sz w:val="24"/>
            <w:szCs w:val="24"/>
          </w:rPr>
          <w:t xml:space="preserve"> </w:t>
        </w:r>
      </w:hyperlink>
      <w:r w:rsidR="003B313F" w:rsidRPr="00C11D44">
        <w:rPr>
          <w:i/>
          <w:sz w:val="24"/>
          <w:szCs w:val="24"/>
        </w:rPr>
        <w:t xml:space="preserve">СГС «Запасы». </w:t>
      </w:r>
    </w:p>
    <w:p w14:paraId="1131E06F" w14:textId="77777777" w:rsidR="004424AC" w:rsidRPr="00C11D44" w:rsidRDefault="003B313F">
      <w:pPr>
        <w:spacing w:after="21" w:line="259" w:lineRule="auto"/>
        <w:ind w:left="720" w:right="0" w:firstLine="0"/>
        <w:jc w:val="left"/>
        <w:rPr>
          <w:sz w:val="24"/>
          <w:szCs w:val="24"/>
        </w:rPr>
      </w:pPr>
      <w:r w:rsidRPr="00C11D44">
        <w:rPr>
          <w:i/>
          <w:sz w:val="24"/>
          <w:szCs w:val="24"/>
        </w:rPr>
        <w:t xml:space="preserve"> </w:t>
      </w:r>
    </w:p>
    <w:p w14:paraId="417BBAE5" w14:textId="77777777" w:rsidR="004424AC" w:rsidRPr="00C11D44" w:rsidRDefault="00F51FF6">
      <w:pPr>
        <w:ind w:left="-3" w:right="65"/>
        <w:rPr>
          <w:sz w:val="24"/>
          <w:szCs w:val="24"/>
        </w:rPr>
      </w:pPr>
      <w:r w:rsidRPr="00C11D44">
        <w:rPr>
          <w:sz w:val="24"/>
          <w:szCs w:val="24"/>
        </w:rPr>
        <w:t>5.5.10</w:t>
      </w:r>
      <w:r w:rsidR="003B313F" w:rsidRPr="00C11D44">
        <w:rPr>
          <w:sz w:val="24"/>
          <w:szCs w:val="24"/>
        </w:rPr>
        <w:t>. Фактическая стоимость ма</w:t>
      </w:r>
      <w:r w:rsidRPr="00C11D44">
        <w:rPr>
          <w:sz w:val="24"/>
          <w:szCs w:val="24"/>
        </w:rPr>
        <w:t xml:space="preserve">териальных запасов, полученных </w:t>
      </w:r>
      <w:r w:rsidR="003B313F" w:rsidRPr="00C11D44">
        <w:rPr>
          <w:sz w:val="24"/>
          <w:szCs w:val="24"/>
        </w:rPr>
        <w:t xml:space="preserve">в результате ремонта, разборки, утилизации (ликвидации) основных средств или иного имущества, определяется исходя из следующих факторов: </w:t>
      </w:r>
    </w:p>
    <w:p w14:paraId="42BDC25A" w14:textId="77777777" w:rsidR="004424AC" w:rsidRPr="00C11D44" w:rsidRDefault="003B313F" w:rsidP="00987B05">
      <w:pPr>
        <w:numPr>
          <w:ilvl w:val="0"/>
          <w:numId w:val="11"/>
        </w:numPr>
        <w:ind w:right="65"/>
        <w:rPr>
          <w:sz w:val="24"/>
          <w:szCs w:val="24"/>
        </w:rPr>
      </w:pPr>
      <w:r w:rsidRPr="00C11D44">
        <w:rPr>
          <w:sz w:val="24"/>
          <w:szCs w:val="24"/>
        </w:rPr>
        <w:t xml:space="preserve">их справедливой стоимости на дату принятия к бухгалтерскому учету, рассчитанной методом рыночных цен; </w:t>
      </w:r>
    </w:p>
    <w:p w14:paraId="04D5C466" w14:textId="77777777" w:rsidR="004424AC" w:rsidRPr="00C11D44" w:rsidRDefault="003B313F" w:rsidP="00987B05">
      <w:pPr>
        <w:numPr>
          <w:ilvl w:val="0"/>
          <w:numId w:val="11"/>
        </w:numPr>
        <w:ind w:right="65"/>
        <w:rPr>
          <w:sz w:val="24"/>
          <w:szCs w:val="24"/>
        </w:rPr>
      </w:pPr>
      <w:r w:rsidRPr="00C11D44">
        <w:rPr>
          <w:sz w:val="24"/>
          <w:szCs w:val="24"/>
        </w:rPr>
        <w:t xml:space="preserve">сумм, уплачиваемых </w:t>
      </w:r>
      <w:r w:rsidR="00A33486" w:rsidRPr="00C11D44">
        <w:rPr>
          <w:sz w:val="24"/>
          <w:szCs w:val="24"/>
        </w:rPr>
        <w:t>Учреждение</w:t>
      </w:r>
      <w:r w:rsidR="00F51FF6" w:rsidRPr="00C11D44">
        <w:rPr>
          <w:sz w:val="24"/>
          <w:szCs w:val="24"/>
        </w:rPr>
        <w:t>м</w:t>
      </w:r>
      <w:r w:rsidRPr="00C11D44">
        <w:rPr>
          <w:sz w:val="24"/>
          <w:szCs w:val="24"/>
        </w:rPr>
        <w:t xml:space="preserve"> за доставку материальных запасов, приведение их в состояние, пригодное для использования. </w:t>
      </w:r>
    </w:p>
    <w:p w14:paraId="17DC3E65" w14:textId="77777777" w:rsidR="004424AC" w:rsidRPr="00C11D44" w:rsidRDefault="003B313F">
      <w:pPr>
        <w:spacing w:after="5"/>
        <w:ind w:right="61" w:firstLine="720"/>
        <w:rPr>
          <w:sz w:val="24"/>
          <w:szCs w:val="24"/>
        </w:rPr>
      </w:pPr>
      <w:r w:rsidRPr="00C11D44">
        <w:rPr>
          <w:i/>
          <w:sz w:val="24"/>
          <w:szCs w:val="24"/>
        </w:rPr>
        <w:t xml:space="preserve">Основание: п. 52-60 СГС «Концептуальные основы бухгалтерского учета». </w:t>
      </w:r>
    </w:p>
    <w:p w14:paraId="77526B26" w14:textId="77777777" w:rsidR="004424AC" w:rsidRPr="00C11D44" w:rsidRDefault="003B313F">
      <w:pPr>
        <w:spacing w:after="21" w:line="259" w:lineRule="auto"/>
        <w:ind w:left="708" w:right="0" w:firstLine="0"/>
        <w:jc w:val="left"/>
        <w:rPr>
          <w:sz w:val="24"/>
          <w:szCs w:val="24"/>
        </w:rPr>
      </w:pPr>
      <w:r w:rsidRPr="00C11D44">
        <w:rPr>
          <w:i/>
          <w:sz w:val="24"/>
          <w:szCs w:val="24"/>
        </w:rPr>
        <w:t xml:space="preserve"> </w:t>
      </w:r>
    </w:p>
    <w:p w14:paraId="2FE5956E" w14:textId="77777777" w:rsidR="004424AC" w:rsidRPr="00C11D44" w:rsidRDefault="00F51FF6">
      <w:pPr>
        <w:ind w:left="-3" w:right="65"/>
        <w:rPr>
          <w:sz w:val="24"/>
          <w:szCs w:val="24"/>
        </w:rPr>
      </w:pPr>
      <w:r w:rsidRPr="00C11D44">
        <w:rPr>
          <w:sz w:val="24"/>
          <w:szCs w:val="24"/>
        </w:rPr>
        <w:t>5.5.11</w:t>
      </w:r>
      <w:r w:rsidR="003B313F" w:rsidRPr="00C11D44">
        <w:rPr>
          <w:sz w:val="24"/>
          <w:szCs w:val="24"/>
        </w:rPr>
        <w:t xml:space="preserve">. По материальным запасам, предназначенным для распространения за символическую плату либо реализации, на которые в течение отчетного периода нормативно-плановая стоимость (цена) для целей распоряжения (реализации) либо цена продажи снизилась, создается резерв. </w:t>
      </w:r>
    </w:p>
    <w:p w14:paraId="15A263EC" w14:textId="77777777" w:rsidR="004424AC" w:rsidRPr="00C11D44" w:rsidRDefault="003B313F">
      <w:pPr>
        <w:ind w:left="-3" w:right="65"/>
        <w:rPr>
          <w:sz w:val="24"/>
          <w:szCs w:val="24"/>
        </w:rPr>
      </w:pPr>
      <w:r w:rsidRPr="00C11D44">
        <w:rPr>
          <w:sz w:val="24"/>
          <w:szCs w:val="24"/>
        </w:rPr>
        <w:t xml:space="preserve">Сумма резерва определяется Комиссией по поступлению и выбытию активов. </w:t>
      </w:r>
    </w:p>
    <w:p w14:paraId="11E008BD" w14:textId="77777777" w:rsidR="004424AC" w:rsidRPr="00C11D44" w:rsidRDefault="003B313F">
      <w:pPr>
        <w:ind w:left="-3" w:right="65"/>
        <w:rPr>
          <w:sz w:val="24"/>
          <w:szCs w:val="24"/>
        </w:rPr>
      </w:pPr>
      <w:r w:rsidRPr="00C11D44">
        <w:rPr>
          <w:sz w:val="24"/>
          <w:szCs w:val="24"/>
        </w:rPr>
        <w:t xml:space="preserve">Резерв создается в разрезе единиц бухгалтерского учета материальных запасов. </w:t>
      </w:r>
    </w:p>
    <w:p w14:paraId="5ABBF062" w14:textId="728C3C3B" w:rsidR="004424AC" w:rsidRPr="00C11D44" w:rsidRDefault="003B313F">
      <w:pPr>
        <w:ind w:left="-3" w:right="65"/>
        <w:rPr>
          <w:sz w:val="24"/>
          <w:szCs w:val="24"/>
        </w:rPr>
      </w:pPr>
      <w:r w:rsidRPr="00C11D44">
        <w:rPr>
          <w:sz w:val="24"/>
          <w:szCs w:val="24"/>
        </w:rPr>
        <w:t>Резерв под снижение стоимости мат</w:t>
      </w:r>
      <w:r w:rsidR="00F51FF6" w:rsidRPr="00C11D44">
        <w:rPr>
          <w:sz w:val="24"/>
          <w:szCs w:val="24"/>
        </w:rPr>
        <w:t xml:space="preserve">ериальных запасов определяется </w:t>
      </w:r>
      <w:r w:rsidRPr="00C11D44">
        <w:rPr>
          <w:sz w:val="24"/>
          <w:szCs w:val="24"/>
        </w:rPr>
        <w:t xml:space="preserve">при проведении годовой инвентаризации Комиссией по поступлению и выбытию активов. Резерв под снижение стоимости материальных запасов формируется (корректируется) один раз в год – на конец отчетного года. </w:t>
      </w:r>
      <w:r w:rsidRPr="00C11D44">
        <w:rPr>
          <w:i/>
          <w:sz w:val="24"/>
          <w:szCs w:val="24"/>
        </w:rPr>
        <w:t xml:space="preserve">Основание: </w:t>
      </w:r>
      <w:hyperlink r:id="rId172">
        <w:r w:rsidRPr="00C11D44">
          <w:rPr>
            <w:i/>
            <w:sz w:val="24"/>
            <w:szCs w:val="24"/>
          </w:rPr>
          <w:t>п. 8</w:t>
        </w:r>
      </w:hyperlink>
      <w:hyperlink r:id="rId173">
        <w:r w:rsidRPr="00C11D44">
          <w:rPr>
            <w:i/>
            <w:sz w:val="24"/>
            <w:szCs w:val="24"/>
          </w:rPr>
          <w:t>,</w:t>
        </w:r>
      </w:hyperlink>
      <w:hyperlink r:id="rId174">
        <w:r w:rsidRPr="00C11D44">
          <w:rPr>
            <w:i/>
            <w:sz w:val="24"/>
            <w:szCs w:val="24"/>
          </w:rPr>
          <w:t xml:space="preserve"> 32</w:t>
        </w:r>
      </w:hyperlink>
      <w:hyperlink r:id="rId175">
        <w:r w:rsidRPr="00C11D44">
          <w:rPr>
            <w:i/>
            <w:sz w:val="24"/>
            <w:szCs w:val="24"/>
          </w:rPr>
          <w:t xml:space="preserve"> </w:t>
        </w:r>
      </w:hyperlink>
      <w:r w:rsidRPr="00C11D44">
        <w:rPr>
          <w:i/>
          <w:sz w:val="24"/>
          <w:szCs w:val="24"/>
        </w:rPr>
        <w:t xml:space="preserve">СГС «Запасы», </w:t>
      </w:r>
      <w:hyperlink r:id="rId176">
        <w:r w:rsidRPr="00C11D44">
          <w:rPr>
            <w:i/>
            <w:sz w:val="24"/>
            <w:szCs w:val="24"/>
          </w:rPr>
          <w:t>п. 9</w:t>
        </w:r>
      </w:hyperlink>
      <w:hyperlink r:id="rId177">
        <w:r w:rsidRPr="00C11D44">
          <w:rPr>
            <w:i/>
            <w:sz w:val="24"/>
            <w:szCs w:val="24"/>
          </w:rPr>
          <w:t xml:space="preserve"> </w:t>
        </w:r>
      </w:hyperlink>
      <w:r w:rsidRPr="00C11D44">
        <w:rPr>
          <w:i/>
          <w:sz w:val="24"/>
          <w:szCs w:val="24"/>
        </w:rPr>
        <w:t xml:space="preserve">СГС «Учетная политика». </w:t>
      </w:r>
    </w:p>
    <w:p w14:paraId="7701C281" w14:textId="77777777" w:rsidR="004424AC" w:rsidRPr="00C11D44" w:rsidRDefault="003B313F">
      <w:pPr>
        <w:spacing w:after="21" w:line="259" w:lineRule="auto"/>
        <w:ind w:left="720" w:right="0" w:firstLine="0"/>
        <w:jc w:val="left"/>
        <w:rPr>
          <w:sz w:val="24"/>
          <w:szCs w:val="24"/>
        </w:rPr>
      </w:pPr>
      <w:r w:rsidRPr="00C11D44">
        <w:rPr>
          <w:i/>
          <w:sz w:val="24"/>
          <w:szCs w:val="24"/>
        </w:rPr>
        <w:t xml:space="preserve"> </w:t>
      </w:r>
    </w:p>
    <w:p w14:paraId="198FC614" w14:textId="67282623" w:rsidR="004424AC" w:rsidRPr="00C11D44" w:rsidRDefault="00F51FF6">
      <w:pPr>
        <w:ind w:left="-3" w:right="65"/>
        <w:rPr>
          <w:sz w:val="24"/>
          <w:szCs w:val="24"/>
        </w:rPr>
      </w:pPr>
      <w:r w:rsidRPr="00C11D44">
        <w:rPr>
          <w:sz w:val="24"/>
          <w:szCs w:val="24"/>
        </w:rPr>
        <w:t>5.5.12</w:t>
      </w:r>
      <w:r w:rsidR="003B313F" w:rsidRPr="00C11D44">
        <w:rPr>
          <w:sz w:val="24"/>
          <w:szCs w:val="24"/>
        </w:rPr>
        <w:t>. Испорченные бланки строгой отчетности, подлежащие хран</w:t>
      </w:r>
      <w:r w:rsidR="00B63835">
        <w:rPr>
          <w:sz w:val="24"/>
          <w:szCs w:val="24"/>
        </w:rPr>
        <w:t xml:space="preserve">ению, </w:t>
      </w:r>
      <w:r w:rsidR="003B313F" w:rsidRPr="00C11D44">
        <w:rPr>
          <w:sz w:val="24"/>
          <w:szCs w:val="24"/>
        </w:rPr>
        <w:t xml:space="preserve">отражаются на забалансовом счете 02.4 «Материальные запасы, не признанные активом» до даты уничтожения (сжигания). </w:t>
      </w:r>
    </w:p>
    <w:p w14:paraId="3BAEA071" w14:textId="77777777" w:rsidR="004424AC" w:rsidRPr="00C11D44" w:rsidRDefault="003B313F">
      <w:pPr>
        <w:ind w:left="-3" w:right="65"/>
        <w:rPr>
          <w:sz w:val="24"/>
          <w:szCs w:val="24"/>
        </w:rPr>
      </w:pPr>
      <w:r w:rsidRPr="00C11D44">
        <w:rPr>
          <w:sz w:val="24"/>
          <w:szCs w:val="24"/>
        </w:rPr>
        <w:lastRenderedPageBreak/>
        <w:t xml:space="preserve">Списание с 03 забалансового счета «Бланки строгой отчетности» осуществляется на основании Акта о списании бланков строгой отчетности </w:t>
      </w:r>
    </w:p>
    <w:p w14:paraId="354DEB37" w14:textId="77777777" w:rsidR="004424AC" w:rsidRPr="00C11D44" w:rsidRDefault="003B313F">
      <w:pPr>
        <w:ind w:left="-3" w:right="65" w:firstLine="0"/>
        <w:rPr>
          <w:sz w:val="24"/>
          <w:szCs w:val="24"/>
        </w:rPr>
      </w:pPr>
      <w:r w:rsidRPr="00C11D44">
        <w:rPr>
          <w:sz w:val="24"/>
          <w:szCs w:val="24"/>
        </w:rPr>
        <w:t xml:space="preserve">(ф.0504816) с обязательным указанием в графе 4 даты уничтожения (сжигания).  </w:t>
      </w:r>
    </w:p>
    <w:p w14:paraId="0945607F" w14:textId="77777777" w:rsidR="004424AC" w:rsidRPr="00C11D44" w:rsidRDefault="003B313F">
      <w:pPr>
        <w:ind w:left="-3" w:right="65"/>
        <w:rPr>
          <w:sz w:val="24"/>
          <w:szCs w:val="24"/>
        </w:rPr>
      </w:pPr>
      <w:r w:rsidRPr="00C11D44">
        <w:rPr>
          <w:sz w:val="24"/>
          <w:szCs w:val="24"/>
        </w:rPr>
        <w:t xml:space="preserve">Оприходование на счет 02.4 «Материальные запасы, не признанные активом» производится на основании Приходного ордера на приемку материальных ценностей (ф. 0504207). </w:t>
      </w:r>
    </w:p>
    <w:p w14:paraId="45938E80" w14:textId="77777777" w:rsidR="004424AC" w:rsidRPr="00C11D44" w:rsidRDefault="00F51FF6">
      <w:pPr>
        <w:ind w:left="720" w:right="65" w:firstLine="0"/>
        <w:rPr>
          <w:sz w:val="24"/>
          <w:szCs w:val="24"/>
        </w:rPr>
      </w:pPr>
      <w:r w:rsidRPr="00C11D44">
        <w:rPr>
          <w:sz w:val="24"/>
          <w:szCs w:val="24"/>
        </w:rPr>
        <w:t>5.5.13</w:t>
      </w:r>
      <w:r w:rsidR="003B313F" w:rsidRPr="00C11D44">
        <w:rPr>
          <w:sz w:val="24"/>
          <w:szCs w:val="24"/>
        </w:rPr>
        <w:t xml:space="preserve">. Реклассификация материальных запасов производится в случаях: </w:t>
      </w:r>
    </w:p>
    <w:p w14:paraId="48CE9E57" w14:textId="77777777" w:rsidR="004424AC" w:rsidRPr="00C11D44" w:rsidRDefault="003B313F" w:rsidP="00987B05">
      <w:pPr>
        <w:numPr>
          <w:ilvl w:val="0"/>
          <w:numId w:val="12"/>
        </w:numPr>
        <w:ind w:right="65"/>
        <w:rPr>
          <w:sz w:val="24"/>
          <w:szCs w:val="24"/>
        </w:rPr>
      </w:pPr>
      <w:r w:rsidRPr="00C11D44">
        <w:rPr>
          <w:sz w:val="24"/>
          <w:szCs w:val="24"/>
        </w:rPr>
        <w:t xml:space="preserve">изменения их целевого (функционального) назначения, путем отражения в учете прямой проводкой (Дебет КБК Х.105.00.000 Кредит КБК Х.105.00.000); </w:t>
      </w:r>
    </w:p>
    <w:p w14:paraId="399D4147" w14:textId="77777777" w:rsidR="004424AC" w:rsidRPr="00C11D44" w:rsidRDefault="003B313F" w:rsidP="00987B05">
      <w:pPr>
        <w:numPr>
          <w:ilvl w:val="0"/>
          <w:numId w:val="12"/>
        </w:numPr>
        <w:ind w:right="65"/>
        <w:rPr>
          <w:sz w:val="24"/>
          <w:szCs w:val="24"/>
        </w:rPr>
      </w:pPr>
      <w:r w:rsidRPr="00C11D44">
        <w:rPr>
          <w:sz w:val="24"/>
          <w:szCs w:val="24"/>
        </w:rPr>
        <w:t xml:space="preserve">перевода из группы товаров в группу прочие материальные запасы (медикаменты и т.д.) или наоборот с применением счета КБК Х.401.10.172; </w:t>
      </w:r>
    </w:p>
    <w:p w14:paraId="60DE1A2E" w14:textId="77777777" w:rsidR="004424AC" w:rsidRPr="00C11D44" w:rsidRDefault="00F51FF6">
      <w:pPr>
        <w:ind w:left="-3" w:right="65"/>
        <w:rPr>
          <w:sz w:val="24"/>
          <w:szCs w:val="24"/>
        </w:rPr>
      </w:pPr>
      <w:r w:rsidRPr="00C11D44">
        <w:rPr>
          <w:sz w:val="24"/>
          <w:szCs w:val="24"/>
        </w:rPr>
        <w:t>5.5.14</w:t>
      </w:r>
      <w:r w:rsidR="003B313F" w:rsidRPr="00C11D44">
        <w:rPr>
          <w:sz w:val="24"/>
          <w:szCs w:val="24"/>
        </w:rPr>
        <w:t xml:space="preserve">. Списание материальных запасов </w:t>
      </w:r>
      <w:r w:rsidRPr="00C11D44">
        <w:rPr>
          <w:sz w:val="24"/>
          <w:szCs w:val="24"/>
        </w:rPr>
        <w:t xml:space="preserve">производится на основании Акта </w:t>
      </w:r>
      <w:r w:rsidR="003B313F" w:rsidRPr="00C11D44">
        <w:rPr>
          <w:sz w:val="24"/>
          <w:szCs w:val="24"/>
        </w:rPr>
        <w:t xml:space="preserve">о списании материальных запасов (ф. 0504230). При отражении в акте только количественных показателей обязательным приложением к Акту является бухгалтерская справка (ф. 0504833).  </w:t>
      </w:r>
    </w:p>
    <w:p w14:paraId="439F4B4D" w14:textId="77777777" w:rsidR="004424AC" w:rsidRPr="00C11D44" w:rsidRDefault="00F51FF6">
      <w:pPr>
        <w:ind w:left="-3" w:right="65"/>
        <w:rPr>
          <w:sz w:val="24"/>
          <w:szCs w:val="24"/>
        </w:rPr>
      </w:pPr>
      <w:r w:rsidRPr="00C11D44">
        <w:rPr>
          <w:sz w:val="24"/>
          <w:szCs w:val="24"/>
        </w:rPr>
        <w:t>5.5.15</w:t>
      </w:r>
      <w:r w:rsidR="003B313F" w:rsidRPr="00C11D44">
        <w:rPr>
          <w:sz w:val="24"/>
          <w:szCs w:val="24"/>
        </w:rPr>
        <w:t>. Специальные охлаждающие жидкости для автомобиля, в том числ</w:t>
      </w:r>
      <w:r w:rsidRPr="00C11D44">
        <w:rPr>
          <w:sz w:val="24"/>
          <w:szCs w:val="24"/>
        </w:rPr>
        <w:t xml:space="preserve">е тосол, антифриз, учитываются </w:t>
      </w:r>
      <w:r w:rsidR="00740A81" w:rsidRPr="00C11D44">
        <w:rPr>
          <w:sz w:val="24"/>
          <w:szCs w:val="24"/>
        </w:rPr>
        <w:t>на счете КБК Х.105.36</w:t>
      </w:r>
      <w:r w:rsidR="003B313F" w:rsidRPr="00C11D44">
        <w:rPr>
          <w:sz w:val="24"/>
          <w:szCs w:val="24"/>
        </w:rPr>
        <w:t>.000 «Прочие материальные запасы</w:t>
      </w:r>
      <w:r w:rsidR="00740A81" w:rsidRPr="00C11D44">
        <w:rPr>
          <w:sz w:val="24"/>
          <w:szCs w:val="24"/>
        </w:rPr>
        <w:t>» по подстатье КОСГУ 346</w:t>
      </w:r>
      <w:r w:rsidR="003B313F" w:rsidRPr="00C11D44">
        <w:rPr>
          <w:sz w:val="24"/>
          <w:szCs w:val="24"/>
        </w:rPr>
        <w:t xml:space="preserve"> «Увеличение стоимости прочих материальных запасов».  </w:t>
      </w:r>
    </w:p>
    <w:p w14:paraId="511894B9" w14:textId="77777777" w:rsidR="004424AC" w:rsidRPr="00C11D44" w:rsidRDefault="00740A81">
      <w:pPr>
        <w:ind w:left="-3" w:right="65"/>
        <w:rPr>
          <w:sz w:val="24"/>
          <w:szCs w:val="24"/>
        </w:rPr>
      </w:pPr>
      <w:r w:rsidRPr="00C11D44">
        <w:rPr>
          <w:sz w:val="24"/>
          <w:szCs w:val="24"/>
        </w:rPr>
        <w:t>5.5.16</w:t>
      </w:r>
      <w:r w:rsidR="003B313F" w:rsidRPr="00C11D44">
        <w:rPr>
          <w:sz w:val="24"/>
          <w:szCs w:val="24"/>
        </w:rPr>
        <w:t xml:space="preserve">. При списании наград, кубков, ценных подарков, сувениров, бланков строгой отчетности и т.д. применяется Акт о списании материальных запасов (приложение № 10.16).  </w:t>
      </w:r>
    </w:p>
    <w:p w14:paraId="370E6F8C" w14:textId="77777777" w:rsidR="004424AC" w:rsidRPr="00C11D44" w:rsidRDefault="003B313F">
      <w:pPr>
        <w:spacing w:after="32" w:line="259" w:lineRule="auto"/>
        <w:ind w:left="720" w:right="0" w:firstLine="0"/>
        <w:jc w:val="left"/>
        <w:rPr>
          <w:sz w:val="24"/>
          <w:szCs w:val="24"/>
        </w:rPr>
      </w:pPr>
      <w:r w:rsidRPr="00C11D44">
        <w:rPr>
          <w:sz w:val="24"/>
          <w:szCs w:val="24"/>
        </w:rPr>
        <w:t xml:space="preserve"> </w:t>
      </w:r>
    </w:p>
    <w:p w14:paraId="3FDA2EBE" w14:textId="77777777" w:rsidR="004424AC" w:rsidRPr="00B63835" w:rsidRDefault="00740A81">
      <w:pPr>
        <w:pStyle w:val="2"/>
        <w:ind w:left="715" w:right="0"/>
        <w:rPr>
          <w:b w:val="0"/>
          <w:bCs/>
          <w:sz w:val="24"/>
          <w:szCs w:val="24"/>
        </w:rPr>
      </w:pPr>
      <w:r w:rsidRPr="00B63835">
        <w:rPr>
          <w:b w:val="0"/>
          <w:bCs/>
          <w:sz w:val="24"/>
          <w:szCs w:val="24"/>
        </w:rPr>
        <w:t>5.6</w:t>
      </w:r>
      <w:r w:rsidR="003B313F" w:rsidRPr="00B63835">
        <w:rPr>
          <w:b w:val="0"/>
          <w:bCs/>
          <w:sz w:val="24"/>
          <w:szCs w:val="24"/>
        </w:rPr>
        <w:t xml:space="preserve">. Стоимость безвозмездно полученных нефинансовых активов </w:t>
      </w:r>
    </w:p>
    <w:p w14:paraId="3040038B" w14:textId="77777777" w:rsidR="004424AC" w:rsidRPr="00B63835" w:rsidRDefault="003B313F">
      <w:pPr>
        <w:spacing w:after="24" w:line="259" w:lineRule="auto"/>
        <w:ind w:left="720" w:right="0" w:firstLine="0"/>
        <w:jc w:val="left"/>
        <w:rPr>
          <w:bCs/>
          <w:sz w:val="24"/>
          <w:szCs w:val="24"/>
        </w:rPr>
      </w:pPr>
      <w:r w:rsidRPr="00B63835">
        <w:rPr>
          <w:bCs/>
          <w:sz w:val="24"/>
          <w:szCs w:val="24"/>
        </w:rPr>
        <w:t xml:space="preserve"> </w:t>
      </w:r>
    </w:p>
    <w:p w14:paraId="22D4C124" w14:textId="77777777" w:rsidR="004424AC" w:rsidRPr="00C11D44" w:rsidRDefault="00740A81">
      <w:pPr>
        <w:ind w:left="-3" w:right="65"/>
        <w:rPr>
          <w:sz w:val="24"/>
          <w:szCs w:val="24"/>
        </w:rPr>
      </w:pPr>
      <w:r w:rsidRPr="00C11D44">
        <w:rPr>
          <w:sz w:val="24"/>
          <w:szCs w:val="24"/>
        </w:rPr>
        <w:t>5.6</w:t>
      </w:r>
      <w:r w:rsidR="003B313F" w:rsidRPr="00C11D44">
        <w:rPr>
          <w:sz w:val="24"/>
          <w:szCs w:val="24"/>
        </w:rPr>
        <w:t>.1. Данные о справедливой стоимости (рыночной цене) безвозмездно полученных нефинансовых активов долж</w:t>
      </w:r>
      <w:r w:rsidRPr="00C11D44">
        <w:rPr>
          <w:sz w:val="24"/>
          <w:szCs w:val="24"/>
        </w:rPr>
        <w:t xml:space="preserve">ны быть подтверждены Комиссией </w:t>
      </w:r>
      <w:r w:rsidR="003B313F" w:rsidRPr="00C11D44">
        <w:rPr>
          <w:sz w:val="24"/>
          <w:szCs w:val="24"/>
        </w:rPr>
        <w:t xml:space="preserve">по поступлению и выбытию активов документально:  </w:t>
      </w:r>
    </w:p>
    <w:p w14:paraId="57024D28" w14:textId="77777777" w:rsidR="004424AC" w:rsidRPr="00C11D44" w:rsidRDefault="003B313F" w:rsidP="00987B05">
      <w:pPr>
        <w:numPr>
          <w:ilvl w:val="0"/>
          <w:numId w:val="13"/>
        </w:numPr>
        <w:ind w:right="65" w:firstLine="0"/>
        <w:rPr>
          <w:sz w:val="24"/>
          <w:szCs w:val="24"/>
        </w:rPr>
      </w:pPr>
      <w:r w:rsidRPr="00C11D44">
        <w:rPr>
          <w:sz w:val="24"/>
          <w:szCs w:val="24"/>
        </w:rPr>
        <w:t xml:space="preserve">справками (другими подтверждающими документами) Росстата; </w:t>
      </w:r>
    </w:p>
    <w:p w14:paraId="0E56D186" w14:textId="77777777" w:rsidR="004424AC" w:rsidRPr="00C11D44" w:rsidRDefault="003B313F" w:rsidP="00987B05">
      <w:pPr>
        <w:numPr>
          <w:ilvl w:val="0"/>
          <w:numId w:val="13"/>
        </w:numPr>
        <w:ind w:right="65" w:firstLine="0"/>
        <w:rPr>
          <w:sz w:val="24"/>
          <w:szCs w:val="24"/>
        </w:rPr>
      </w:pPr>
      <w:r w:rsidRPr="00C11D44">
        <w:rPr>
          <w:sz w:val="24"/>
          <w:szCs w:val="24"/>
        </w:rPr>
        <w:t xml:space="preserve">прайс-листами заводов-изготовителей; </w:t>
      </w:r>
    </w:p>
    <w:p w14:paraId="33B0BAED" w14:textId="77777777" w:rsidR="004424AC" w:rsidRPr="00C11D44" w:rsidRDefault="003B313F" w:rsidP="00987B05">
      <w:pPr>
        <w:numPr>
          <w:ilvl w:val="0"/>
          <w:numId w:val="13"/>
        </w:numPr>
        <w:ind w:right="65" w:firstLine="0"/>
        <w:rPr>
          <w:sz w:val="24"/>
          <w:szCs w:val="24"/>
        </w:rPr>
      </w:pPr>
      <w:r w:rsidRPr="00C11D44">
        <w:rPr>
          <w:sz w:val="24"/>
          <w:szCs w:val="24"/>
        </w:rPr>
        <w:t xml:space="preserve">справками (другими подтверждающими документами) оценщиков; – информацией, размещенной в СМИ, и т.д. </w:t>
      </w:r>
    </w:p>
    <w:p w14:paraId="1DFFE73F" w14:textId="77777777" w:rsidR="004424AC" w:rsidRPr="00C11D44" w:rsidRDefault="003B313F">
      <w:pPr>
        <w:ind w:left="-3" w:right="65"/>
        <w:rPr>
          <w:sz w:val="24"/>
          <w:szCs w:val="24"/>
        </w:rPr>
      </w:pPr>
      <w:r w:rsidRPr="00C11D44">
        <w:rPr>
          <w:sz w:val="24"/>
          <w:szCs w:val="24"/>
        </w:rPr>
        <w:t xml:space="preserve">В случаях невозможности документального подтверждения стоимость определяется экспертным путем. </w:t>
      </w:r>
    </w:p>
    <w:p w14:paraId="7D572ADC" w14:textId="77777777" w:rsidR="004424AC" w:rsidRPr="00C11D44" w:rsidRDefault="00740A81">
      <w:pPr>
        <w:ind w:left="-3" w:right="65"/>
        <w:rPr>
          <w:sz w:val="24"/>
          <w:szCs w:val="24"/>
        </w:rPr>
      </w:pPr>
      <w:r w:rsidRPr="00C11D44">
        <w:rPr>
          <w:sz w:val="24"/>
          <w:szCs w:val="24"/>
        </w:rPr>
        <w:t>5.6</w:t>
      </w:r>
      <w:r w:rsidR="003B313F" w:rsidRPr="00C11D44">
        <w:rPr>
          <w:sz w:val="24"/>
          <w:szCs w:val="24"/>
        </w:rPr>
        <w:t>.2. Протокол определения справедливой стоимост</w:t>
      </w:r>
      <w:r w:rsidR="00662AD1" w:rsidRPr="00C11D44">
        <w:rPr>
          <w:sz w:val="24"/>
          <w:szCs w:val="24"/>
        </w:rPr>
        <w:t>и предоставляется в бухгалтерию</w:t>
      </w:r>
      <w:r w:rsidR="003B313F" w:rsidRPr="00C11D44">
        <w:rPr>
          <w:sz w:val="24"/>
          <w:szCs w:val="24"/>
        </w:rPr>
        <w:t xml:space="preserve">. </w:t>
      </w:r>
    </w:p>
    <w:p w14:paraId="141424FF" w14:textId="77777777" w:rsidR="004424AC" w:rsidRPr="00C11D44" w:rsidRDefault="00740A81">
      <w:pPr>
        <w:spacing w:after="302"/>
        <w:ind w:left="-3" w:right="65"/>
        <w:rPr>
          <w:sz w:val="24"/>
          <w:szCs w:val="24"/>
        </w:rPr>
      </w:pPr>
      <w:r w:rsidRPr="00C11D44">
        <w:rPr>
          <w:sz w:val="24"/>
          <w:szCs w:val="24"/>
        </w:rPr>
        <w:t>5.6</w:t>
      </w:r>
      <w:r w:rsidR="003B313F" w:rsidRPr="00C11D44">
        <w:rPr>
          <w:sz w:val="24"/>
          <w:szCs w:val="24"/>
        </w:rPr>
        <w:t xml:space="preserve">.3. При получении имущества от других организаций государственного сектора имущество принимается по балансовой (фактической) стоимости с одновременным принятием к учету (в случае наличия) суммы начисленной на объект амортизации. </w:t>
      </w:r>
    </w:p>
    <w:p w14:paraId="63DC13D7" w14:textId="77777777" w:rsidR="004424AC" w:rsidRPr="00C11D44" w:rsidRDefault="004424AC">
      <w:pPr>
        <w:spacing w:after="28" w:line="259" w:lineRule="auto"/>
        <w:ind w:right="0" w:firstLine="0"/>
        <w:jc w:val="center"/>
        <w:rPr>
          <w:sz w:val="24"/>
          <w:szCs w:val="24"/>
        </w:rPr>
      </w:pPr>
    </w:p>
    <w:p w14:paraId="0CF20AB5" w14:textId="77777777" w:rsidR="004424AC" w:rsidRPr="00C11D44" w:rsidRDefault="003B313F">
      <w:pPr>
        <w:pStyle w:val="1"/>
        <w:ind w:left="1036" w:right="378"/>
        <w:rPr>
          <w:sz w:val="24"/>
          <w:szCs w:val="24"/>
        </w:rPr>
      </w:pPr>
      <w:r w:rsidRPr="00C11D44">
        <w:rPr>
          <w:sz w:val="24"/>
          <w:szCs w:val="24"/>
        </w:rPr>
        <w:t xml:space="preserve">6. Расчеты с дебиторами и кредиторами </w:t>
      </w:r>
    </w:p>
    <w:p w14:paraId="3C916EF0" w14:textId="77777777" w:rsidR="004424AC" w:rsidRPr="00C11D44" w:rsidRDefault="003B313F">
      <w:pPr>
        <w:spacing w:after="26" w:line="259" w:lineRule="auto"/>
        <w:ind w:left="720" w:right="0" w:firstLine="0"/>
        <w:jc w:val="center"/>
        <w:rPr>
          <w:sz w:val="24"/>
          <w:szCs w:val="24"/>
        </w:rPr>
      </w:pPr>
      <w:r w:rsidRPr="00C11D44">
        <w:rPr>
          <w:b/>
          <w:sz w:val="24"/>
          <w:szCs w:val="24"/>
        </w:rPr>
        <w:t xml:space="preserve"> </w:t>
      </w:r>
    </w:p>
    <w:p w14:paraId="3259B4F8" w14:textId="77777777" w:rsidR="004424AC" w:rsidRPr="00C11D44" w:rsidRDefault="003B313F">
      <w:pPr>
        <w:pStyle w:val="2"/>
        <w:ind w:left="715" w:right="0"/>
        <w:rPr>
          <w:sz w:val="24"/>
          <w:szCs w:val="24"/>
        </w:rPr>
      </w:pPr>
      <w:r w:rsidRPr="00C11D44">
        <w:rPr>
          <w:sz w:val="24"/>
          <w:szCs w:val="24"/>
        </w:rPr>
        <w:t xml:space="preserve">6.1. Общие положения  </w:t>
      </w:r>
    </w:p>
    <w:p w14:paraId="36806862" w14:textId="77777777" w:rsidR="004424AC" w:rsidRPr="00C11D44" w:rsidRDefault="003B313F">
      <w:pPr>
        <w:spacing w:after="20" w:line="259" w:lineRule="auto"/>
        <w:ind w:left="720" w:right="0" w:firstLine="0"/>
        <w:jc w:val="left"/>
        <w:rPr>
          <w:sz w:val="24"/>
          <w:szCs w:val="24"/>
        </w:rPr>
      </w:pPr>
      <w:r w:rsidRPr="00C11D44">
        <w:rPr>
          <w:b/>
          <w:sz w:val="24"/>
          <w:szCs w:val="24"/>
        </w:rPr>
        <w:t xml:space="preserve"> </w:t>
      </w:r>
    </w:p>
    <w:p w14:paraId="77314CB8" w14:textId="77777777" w:rsidR="004424AC" w:rsidRPr="00C11D44" w:rsidRDefault="00740A81">
      <w:pPr>
        <w:ind w:left="-3" w:right="65"/>
        <w:rPr>
          <w:sz w:val="24"/>
          <w:szCs w:val="24"/>
        </w:rPr>
      </w:pPr>
      <w:r w:rsidRPr="00C11D44">
        <w:rPr>
          <w:sz w:val="24"/>
          <w:szCs w:val="24"/>
        </w:rPr>
        <w:t>6.1.1. Бухгалтерия</w:t>
      </w:r>
      <w:r w:rsidR="003B313F" w:rsidRPr="00C11D44">
        <w:rPr>
          <w:sz w:val="24"/>
          <w:szCs w:val="24"/>
        </w:rPr>
        <w:t xml:space="preserve"> осуществляет принятие к учету и оплату расходов </w:t>
      </w:r>
      <w:r w:rsidRPr="00C11D44">
        <w:rPr>
          <w:sz w:val="24"/>
          <w:szCs w:val="24"/>
        </w:rPr>
        <w:t>Учреждения</w:t>
      </w:r>
      <w:r w:rsidR="003B313F" w:rsidRPr="00C11D44">
        <w:rPr>
          <w:sz w:val="24"/>
          <w:szCs w:val="24"/>
        </w:rPr>
        <w:t xml:space="preserve"> в соответствии с требованиями действующего законодательства Ро</w:t>
      </w:r>
      <w:r w:rsidRPr="00C11D44">
        <w:rPr>
          <w:sz w:val="24"/>
          <w:szCs w:val="24"/>
        </w:rPr>
        <w:t>ссийской Федерации, Воронежской</w:t>
      </w:r>
      <w:r w:rsidR="003B313F" w:rsidRPr="00C11D44">
        <w:rPr>
          <w:sz w:val="24"/>
          <w:szCs w:val="24"/>
        </w:rPr>
        <w:t xml:space="preserve"> области, настоящей Учетной политикой, иными локальными нормативными актами и распорядительными актами </w:t>
      </w:r>
      <w:r w:rsidR="00005D73" w:rsidRPr="00C11D44">
        <w:rPr>
          <w:sz w:val="24"/>
          <w:szCs w:val="24"/>
        </w:rPr>
        <w:t xml:space="preserve">Учреждения и в </w:t>
      </w:r>
      <w:r w:rsidR="003B313F" w:rsidRPr="00C11D44">
        <w:rPr>
          <w:sz w:val="24"/>
          <w:szCs w:val="24"/>
        </w:rPr>
        <w:t xml:space="preserve">пределах утвержденных на текущий год </w:t>
      </w:r>
      <w:r w:rsidR="003B313F" w:rsidRPr="00C11D44">
        <w:rPr>
          <w:sz w:val="24"/>
          <w:szCs w:val="24"/>
        </w:rPr>
        <w:lastRenderedPageBreak/>
        <w:t>бюджетных ассигнований, предельных объемов финансирования, лимитов бюджетных обязат</w:t>
      </w:r>
      <w:r w:rsidRPr="00C11D44">
        <w:rPr>
          <w:sz w:val="24"/>
          <w:szCs w:val="24"/>
        </w:rPr>
        <w:t>ельств</w:t>
      </w:r>
      <w:r w:rsidR="003B313F" w:rsidRPr="00C11D44">
        <w:rPr>
          <w:sz w:val="24"/>
          <w:szCs w:val="24"/>
        </w:rPr>
        <w:t xml:space="preserve">.  </w:t>
      </w:r>
    </w:p>
    <w:p w14:paraId="395915DF" w14:textId="77777777" w:rsidR="004424AC" w:rsidRPr="00C11D44" w:rsidRDefault="003B313F">
      <w:pPr>
        <w:ind w:left="-3" w:right="65"/>
        <w:rPr>
          <w:sz w:val="24"/>
          <w:szCs w:val="24"/>
        </w:rPr>
      </w:pPr>
      <w:r w:rsidRPr="00C11D44">
        <w:rPr>
          <w:sz w:val="24"/>
          <w:szCs w:val="24"/>
        </w:rPr>
        <w:t xml:space="preserve">6.1.2. Контроль за состоянием дебиторской и кредиторской задолженности, проведение претензионной и исковой работы по возврату дебиторской задолженности осуществляется ответственными специалистами </w:t>
      </w:r>
      <w:r w:rsidR="00740A81" w:rsidRPr="00C11D44">
        <w:rPr>
          <w:sz w:val="24"/>
          <w:szCs w:val="24"/>
        </w:rPr>
        <w:t>Учреждения</w:t>
      </w:r>
      <w:r w:rsidRPr="00C11D44">
        <w:rPr>
          <w:sz w:val="24"/>
          <w:szCs w:val="24"/>
        </w:rPr>
        <w:t xml:space="preserve">. </w:t>
      </w:r>
    </w:p>
    <w:p w14:paraId="29A8DC90" w14:textId="77777777" w:rsidR="00005D73" w:rsidRPr="00C11D44" w:rsidRDefault="00005D73" w:rsidP="00005D73">
      <w:pPr>
        <w:spacing w:after="12"/>
        <w:ind w:left="355" w:right="55" w:hanging="10"/>
        <w:rPr>
          <w:sz w:val="24"/>
          <w:szCs w:val="24"/>
        </w:rPr>
      </w:pPr>
      <w:r w:rsidRPr="00C11D44">
        <w:rPr>
          <w:sz w:val="24"/>
          <w:szCs w:val="24"/>
        </w:rPr>
        <w:t xml:space="preserve">    6.1.3.     Аналитический учет расчетов по пособиям и иным социальным выплатам ведется в разрезе физических лиц – получателей социальных выплат. </w:t>
      </w:r>
    </w:p>
    <w:p w14:paraId="4E223DE7" w14:textId="77777777" w:rsidR="00005D73" w:rsidRPr="00C11D44" w:rsidRDefault="00005D73" w:rsidP="00005D73">
      <w:pPr>
        <w:spacing w:after="21" w:line="259" w:lineRule="auto"/>
        <w:ind w:left="360" w:right="0" w:firstLine="0"/>
        <w:jc w:val="left"/>
        <w:rPr>
          <w:sz w:val="24"/>
          <w:szCs w:val="24"/>
        </w:rPr>
      </w:pPr>
      <w:r w:rsidRPr="00C11D44">
        <w:rPr>
          <w:sz w:val="24"/>
          <w:szCs w:val="24"/>
        </w:rPr>
        <w:t xml:space="preserve">  </w:t>
      </w:r>
    </w:p>
    <w:p w14:paraId="12ADAC99" w14:textId="77777777" w:rsidR="00005D73" w:rsidRPr="00C11D44" w:rsidRDefault="00005D73" w:rsidP="00005D73">
      <w:pPr>
        <w:spacing w:after="12"/>
        <w:ind w:left="355" w:right="55" w:hanging="10"/>
        <w:rPr>
          <w:sz w:val="24"/>
          <w:szCs w:val="24"/>
        </w:rPr>
      </w:pPr>
      <w:r w:rsidRPr="00C11D44">
        <w:rPr>
          <w:sz w:val="24"/>
          <w:szCs w:val="24"/>
        </w:rPr>
        <w:t xml:space="preserve">       6.1.4. </w:t>
      </w:r>
      <w:r w:rsidR="00580F37" w:rsidRPr="00C11D44">
        <w:rPr>
          <w:sz w:val="24"/>
          <w:szCs w:val="24"/>
        </w:rPr>
        <w:t xml:space="preserve">  </w:t>
      </w:r>
      <w:r w:rsidRPr="00C11D44">
        <w:rPr>
          <w:sz w:val="24"/>
          <w:szCs w:val="24"/>
        </w:rPr>
        <w:t xml:space="preserve">Аналитический учет расчетов с подотчетными лицами ведется в разрезе сотрудников и других физических лиц, с которыми заключены гражданско-правовые договоры. </w:t>
      </w:r>
    </w:p>
    <w:p w14:paraId="2BC32FB7" w14:textId="77777777" w:rsidR="00005D73" w:rsidRPr="00C11D44" w:rsidRDefault="00005D73" w:rsidP="00005D73">
      <w:pPr>
        <w:spacing w:after="21" w:line="259" w:lineRule="auto"/>
        <w:ind w:left="360" w:right="0" w:firstLine="0"/>
        <w:jc w:val="left"/>
        <w:rPr>
          <w:sz w:val="24"/>
          <w:szCs w:val="24"/>
        </w:rPr>
      </w:pPr>
      <w:r w:rsidRPr="00C11D44">
        <w:rPr>
          <w:sz w:val="24"/>
          <w:szCs w:val="24"/>
        </w:rPr>
        <w:t xml:space="preserve"> </w:t>
      </w:r>
    </w:p>
    <w:p w14:paraId="7A0A59EA" w14:textId="77777777" w:rsidR="00005D73" w:rsidRPr="00C11D44" w:rsidRDefault="00580F37" w:rsidP="00005D73">
      <w:pPr>
        <w:spacing w:after="12"/>
        <w:ind w:left="355" w:right="55" w:hanging="10"/>
        <w:rPr>
          <w:sz w:val="24"/>
          <w:szCs w:val="24"/>
        </w:rPr>
      </w:pPr>
      <w:r w:rsidRPr="00C11D44">
        <w:rPr>
          <w:sz w:val="24"/>
          <w:szCs w:val="24"/>
        </w:rPr>
        <w:t xml:space="preserve">      6.1.5</w:t>
      </w:r>
      <w:r w:rsidR="00005D73" w:rsidRPr="00C11D44">
        <w:rPr>
          <w:sz w:val="24"/>
          <w:szCs w:val="24"/>
        </w:rPr>
        <w:t>.</w:t>
      </w:r>
      <w:r w:rsidRPr="00C11D44">
        <w:rPr>
          <w:sz w:val="24"/>
          <w:szCs w:val="24"/>
        </w:rPr>
        <w:t xml:space="preserve">    </w:t>
      </w:r>
      <w:r w:rsidR="00005D73" w:rsidRPr="00C11D44">
        <w:rPr>
          <w:sz w:val="24"/>
          <w:szCs w:val="24"/>
        </w:rPr>
        <w:t xml:space="preserve"> Аналитический учет расчетов по оплате труда ведется в разрезе структурных подразделений</w:t>
      </w:r>
      <w:r w:rsidRPr="00C11D44">
        <w:rPr>
          <w:sz w:val="24"/>
          <w:szCs w:val="24"/>
        </w:rPr>
        <w:t xml:space="preserve">, </w:t>
      </w:r>
      <w:r w:rsidR="00005D73" w:rsidRPr="00C11D44">
        <w:rPr>
          <w:sz w:val="24"/>
          <w:szCs w:val="24"/>
        </w:rPr>
        <w:t>сотрудников и других физических лиц, с которыми заключены гражданско</w:t>
      </w:r>
      <w:r w:rsidRPr="00C11D44">
        <w:rPr>
          <w:sz w:val="24"/>
          <w:szCs w:val="24"/>
        </w:rPr>
        <w:t>-</w:t>
      </w:r>
      <w:r w:rsidR="00005D73" w:rsidRPr="00C11D44">
        <w:rPr>
          <w:sz w:val="24"/>
          <w:szCs w:val="24"/>
        </w:rPr>
        <w:t xml:space="preserve">правовые договоры. </w:t>
      </w:r>
    </w:p>
    <w:p w14:paraId="7A286F6C" w14:textId="77777777" w:rsidR="00005D73" w:rsidRPr="00C11D44" w:rsidRDefault="00005D73" w:rsidP="00005D73">
      <w:pPr>
        <w:spacing w:after="21" w:line="259" w:lineRule="auto"/>
        <w:ind w:left="360" w:right="0" w:firstLine="0"/>
        <w:jc w:val="left"/>
        <w:rPr>
          <w:sz w:val="24"/>
          <w:szCs w:val="24"/>
        </w:rPr>
      </w:pPr>
      <w:r w:rsidRPr="00C11D44">
        <w:rPr>
          <w:sz w:val="24"/>
          <w:szCs w:val="24"/>
        </w:rPr>
        <w:t xml:space="preserve"> </w:t>
      </w:r>
    </w:p>
    <w:p w14:paraId="7C478787" w14:textId="77777777" w:rsidR="00005D73" w:rsidRPr="00C11D44" w:rsidRDefault="00580F37" w:rsidP="00005D73">
      <w:pPr>
        <w:spacing w:after="12"/>
        <w:ind w:left="355" w:right="55" w:hanging="10"/>
        <w:rPr>
          <w:sz w:val="24"/>
          <w:szCs w:val="24"/>
        </w:rPr>
      </w:pPr>
      <w:r w:rsidRPr="00C11D44">
        <w:rPr>
          <w:sz w:val="24"/>
          <w:szCs w:val="24"/>
        </w:rPr>
        <w:t xml:space="preserve">     6.1.6</w:t>
      </w:r>
      <w:r w:rsidR="00005D73" w:rsidRPr="00C11D44">
        <w:rPr>
          <w:sz w:val="24"/>
          <w:szCs w:val="24"/>
        </w:rPr>
        <w:t xml:space="preserve">. </w:t>
      </w:r>
      <w:r w:rsidRPr="00C11D44">
        <w:rPr>
          <w:sz w:val="24"/>
          <w:szCs w:val="24"/>
        </w:rPr>
        <w:t xml:space="preserve">      </w:t>
      </w:r>
      <w:r w:rsidR="00005D73" w:rsidRPr="00C11D44">
        <w:rPr>
          <w:sz w:val="24"/>
          <w:szCs w:val="24"/>
        </w:rPr>
        <w:t xml:space="preserve">Аналитический учет расчетов с поставщиками и подрядчиками за поставленные материальные ценности, оказанные услуги, выполненные работы ведется в разрезе Контрагентов, с которыми заключены договора, контракты. </w:t>
      </w:r>
    </w:p>
    <w:p w14:paraId="5F274BA3" w14:textId="77777777" w:rsidR="004424AC" w:rsidRPr="00C11D44" w:rsidRDefault="003B313F">
      <w:pPr>
        <w:spacing w:after="27" w:line="259" w:lineRule="auto"/>
        <w:ind w:left="720" w:right="0" w:firstLine="0"/>
        <w:jc w:val="left"/>
        <w:rPr>
          <w:sz w:val="24"/>
          <w:szCs w:val="24"/>
        </w:rPr>
      </w:pPr>
      <w:r w:rsidRPr="00C11D44">
        <w:rPr>
          <w:b/>
          <w:sz w:val="24"/>
          <w:szCs w:val="24"/>
        </w:rPr>
        <w:t xml:space="preserve"> </w:t>
      </w:r>
    </w:p>
    <w:p w14:paraId="018DA753" w14:textId="77777777" w:rsidR="004424AC" w:rsidRPr="00C11D44" w:rsidRDefault="003B313F">
      <w:pPr>
        <w:pStyle w:val="2"/>
        <w:ind w:left="715" w:right="0"/>
        <w:rPr>
          <w:sz w:val="24"/>
          <w:szCs w:val="24"/>
        </w:rPr>
      </w:pPr>
      <w:r w:rsidRPr="00C11D44">
        <w:rPr>
          <w:sz w:val="24"/>
          <w:szCs w:val="24"/>
        </w:rPr>
        <w:t xml:space="preserve">6.2. Расчеты с дебиторами </w:t>
      </w:r>
    </w:p>
    <w:p w14:paraId="3258DF57" w14:textId="77777777" w:rsidR="004424AC" w:rsidRPr="00C11D44" w:rsidRDefault="003B313F">
      <w:pPr>
        <w:spacing w:after="21" w:line="259" w:lineRule="auto"/>
        <w:ind w:left="720" w:right="0" w:firstLine="0"/>
        <w:jc w:val="left"/>
        <w:rPr>
          <w:sz w:val="24"/>
          <w:szCs w:val="24"/>
        </w:rPr>
      </w:pPr>
      <w:r w:rsidRPr="00C11D44">
        <w:rPr>
          <w:b/>
          <w:sz w:val="24"/>
          <w:szCs w:val="24"/>
        </w:rPr>
        <w:t xml:space="preserve"> </w:t>
      </w:r>
    </w:p>
    <w:p w14:paraId="167CCB53" w14:textId="77777777" w:rsidR="004424AC" w:rsidRPr="00C11D44" w:rsidRDefault="003B313F">
      <w:pPr>
        <w:ind w:left="-3" w:right="65"/>
        <w:rPr>
          <w:sz w:val="24"/>
          <w:szCs w:val="24"/>
        </w:rPr>
      </w:pPr>
      <w:r w:rsidRPr="00C11D44">
        <w:rPr>
          <w:sz w:val="24"/>
          <w:szCs w:val="24"/>
        </w:rPr>
        <w:t>6.2.1. Задолженность дебиторов по уплате неустоек (штрафов, пеней)</w:t>
      </w:r>
      <w:r w:rsidRPr="00C11D44">
        <w:rPr>
          <w:i/>
          <w:sz w:val="24"/>
          <w:szCs w:val="24"/>
        </w:rPr>
        <w:t>,</w:t>
      </w:r>
      <w:r w:rsidRPr="00C11D44">
        <w:rPr>
          <w:sz w:val="24"/>
          <w:szCs w:val="24"/>
        </w:rPr>
        <w:t xml:space="preserve"> предусмотренных контрактом (договором), заключенным в соответствии  с федеральными </w:t>
      </w:r>
      <w:hyperlink r:id="rId178">
        <w:r w:rsidRPr="00C11D44">
          <w:rPr>
            <w:sz w:val="24"/>
            <w:szCs w:val="24"/>
          </w:rPr>
          <w:t>закона</w:t>
        </w:r>
      </w:hyperlink>
      <w:r w:rsidRPr="00C11D44">
        <w:rPr>
          <w:sz w:val="24"/>
          <w:szCs w:val="24"/>
        </w:rPr>
        <w:t>ми от 05.04.2013 № 44-ФЗ «О контрактной системе  в сфере закупок товаров, работ, услуг для обеспечения государственных  и муниципальных нужд» (д</w:t>
      </w:r>
      <w:r w:rsidR="00740A81" w:rsidRPr="00C11D44">
        <w:rPr>
          <w:sz w:val="24"/>
          <w:szCs w:val="24"/>
        </w:rPr>
        <w:t xml:space="preserve">алее – Закон № 44-ФЗ) </w:t>
      </w:r>
      <w:r w:rsidRPr="00C11D44">
        <w:rPr>
          <w:sz w:val="24"/>
          <w:szCs w:val="24"/>
        </w:rPr>
        <w:t xml:space="preserve">отражается в учете на дату возникновения права соответствующего требования в соответствии с контрактом (договором). </w:t>
      </w:r>
    </w:p>
    <w:p w14:paraId="4C90EF67" w14:textId="77777777" w:rsidR="004424AC" w:rsidRPr="00C11D44" w:rsidRDefault="003B313F">
      <w:pPr>
        <w:ind w:left="-3" w:right="65"/>
        <w:rPr>
          <w:sz w:val="24"/>
          <w:szCs w:val="24"/>
        </w:rPr>
      </w:pPr>
      <w:r w:rsidRPr="00C11D44">
        <w:rPr>
          <w:sz w:val="24"/>
          <w:szCs w:val="24"/>
        </w:rPr>
        <w:t>6.2.2. Задолженность дебиторов по договорам, заключенным не в рамках регулиро</w:t>
      </w:r>
      <w:r w:rsidR="00740A81" w:rsidRPr="00C11D44">
        <w:rPr>
          <w:sz w:val="24"/>
          <w:szCs w:val="24"/>
        </w:rPr>
        <w:t>вания Законов № 44-ФЗ</w:t>
      </w:r>
      <w:r w:rsidRPr="00C11D44">
        <w:rPr>
          <w:sz w:val="24"/>
          <w:szCs w:val="24"/>
        </w:rPr>
        <w:t>, отражается в у</w:t>
      </w:r>
      <w:r w:rsidR="00740A81" w:rsidRPr="00C11D44">
        <w:rPr>
          <w:sz w:val="24"/>
          <w:szCs w:val="24"/>
        </w:rPr>
        <w:t xml:space="preserve">чете </w:t>
      </w:r>
      <w:r w:rsidRPr="00C11D44">
        <w:rPr>
          <w:sz w:val="24"/>
          <w:szCs w:val="24"/>
        </w:rPr>
        <w:t xml:space="preserve">при признании задолженности дебитором или в момент вступления в законную силу решения суда об их взыскании. </w:t>
      </w:r>
      <w:r w:rsidRPr="00C11D44">
        <w:rPr>
          <w:i/>
          <w:sz w:val="24"/>
          <w:szCs w:val="24"/>
        </w:rPr>
        <w:t xml:space="preserve">Основание: </w:t>
      </w:r>
      <w:hyperlink r:id="rId179">
        <w:r w:rsidRPr="00C11D44">
          <w:rPr>
            <w:i/>
            <w:sz w:val="24"/>
            <w:szCs w:val="24"/>
          </w:rPr>
          <w:t>п. 9</w:t>
        </w:r>
      </w:hyperlink>
      <w:hyperlink r:id="rId180">
        <w:r w:rsidRPr="00C11D44">
          <w:rPr>
            <w:i/>
            <w:sz w:val="24"/>
            <w:szCs w:val="24"/>
          </w:rPr>
          <w:t xml:space="preserve"> </w:t>
        </w:r>
      </w:hyperlink>
      <w:r w:rsidRPr="00C11D44">
        <w:rPr>
          <w:i/>
          <w:sz w:val="24"/>
          <w:szCs w:val="24"/>
        </w:rPr>
        <w:t xml:space="preserve">СГС «Учетная политика». </w:t>
      </w:r>
    </w:p>
    <w:p w14:paraId="6F3D261C" w14:textId="77777777" w:rsidR="004424AC" w:rsidRPr="00C11D44" w:rsidRDefault="003B313F">
      <w:pPr>
        <w:spacing w:after="25" w:line="259" w:lineRule="auto"/>
        <w:ind w:left="720" w:right="0" w:firstLine="0"/>
        <w:jc w:val="left"/>
        <w:rPr>
          <w:sz w:val="24"/>
          <w:szCs w:val="24"/>
        </w:rPr>
      </w:pPr>
      <w:r w:rsidRPr="00C11D44">
        <w:rPr>
          <w:i/>
          <w:sz w:val="24"/>
          <w:szCs w:val="24"/>
        </w:rPr>
        <w:t xml:space="preserve"> </w:t>
      </w:r>
    </w:p>
    <w:p w14:paraId="17EBE0AF" w14:textId="77777777" w:rsidR="004424AC" w:rsidRPr="00C11D44" w:rsidRDefault="003B313F">
      <w:pPr>
        <w:ind w:left="-3" w:right="65"/>
        <w:rPr>
          <w:sz w:val="24"/>
          <w:szCs w:val="24"/>
        </w:rPr>
      </w:pPr>
      <w:r w:rsidRPr="00C11D44">
        <w:rPr>
          <w:sz w:val="24"/>
          <w:szCs w:val="24"/>
        </w:rPr>
        <w:t>6.2.3. Первичным документом, на основании которого задолженность дебиторов отражается в бухгалтерском учете, является Реестр начисления неустоек (штрафов, пеней) (приложение № 10.18).</w:t>
      </w:r>
      <w:r w:rsidRPr="00C11D44">
        <w:rPr>
          <w:i/>
          <w:sz w:val="24"/>
          <w:szCs w:val="24"/>
        </w:rPr>
        <w:t xml:space="preserve"> </w:t>
      </w:r>
    </w:p>
    <w:p w14:paraId="4F174B40" w14:textId="77777777" w:rsidR="004424AC" w:rsidRPr="00C11D44" w:rsidRDefault="003B313F">
      <w:pPr>
        <w:ind w:left="-3" w:right="65"/>
        <w:rPr>
          <w:sz w:val="24"/>
          <w:szCs w:val="24"/>
        </w:rPr>
      </w:pPr>
      <w:r w:rsidRPr="00C11D44">
        <w:rPr>
          <w:sz w:val="24"/>
          <w:szCs w:val="24"/>
        </w:rPr>
        <w:t>6.2.4. 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w:t>
      </w:r>
      <w:r w:rsidR="00740A81" w:rsidRPr="00C11D44">
        <w:rPr>
          <w:sz w:val="24"/>
          <w:szCs w:val="24"/>
        </w:rPr>
        <w:t xml:space="preserve">лу судебного акта данная сумма </w:t>
      </w:r>
      <w:r w:rsidRPr="00C11D44">
        <w:rPr>
          <w:sz w:val="24"/>
          <w:szCs w:val="24"/>
        </w:rPr>
        <w:t xml:space="preserve">со счета учета доходов будущих периодов относится на доходы текущего периода, и разница списывается на уменьшение ранее отраженной дебиторской задолженности. </w:t>
      </w:r>
      <w:r w:rsidRPr="00C11D44">
        <w:rPr>
          <w:i/>
          <w:sz w:val="24"/>
          <w:szCs w:val="24"/>
        </w:rPr>
        <w:t xml:space="preserve">Основание: </w:t>
      </w:r>
      <w:hyperlink r:id="rId181">
        <w:r w:rsidRPr="00C11D44">
          <w:rPr>
            <w:i/>
            <w:sz w:val="24"/>
            <w:szCs w:val="24"/>
          </w:rPr>
          <w:t>п. 34</w:t>
        </w:r>
      </w:hyperlink>
      <w:hyperlink r:id="rId182">
        <w:r w:rsidRPr="00C11D44">
          <w:rPr>
            <w:i/>
            <w:sz w:val="24"/>
            <w:szCs w:val="24"/>
          </w:rPr>
          <w:t xml:space="preserve"> </w:t>
        </w:r>
      </w:hyperlink>
      <w:r w:rsidRPr="00C11D44">
        <w:rPr>
          <w:i/>
          <w:sz w:val="24"/>
          <w:szCs w:val="24"/>
        </w:rPr>
        <w:t xml:space="preserve">СГС «Доходы», </w:t>
      </w:r>
      <w:hyperlink r:id="rId183">
        <w:r w:rsidRPr="00C11D44">
          <w:rPr>
            <w:i/>
            <w:sz w:val="24"/>
            <w:szCs w:val="24"/>
          </w:rPr>
          <w:t>письмо</w:t>
        </w:r>
      </w:hyperlink>
      <w:hyperlink r:id="rId184">
        <w:r w:rsidRPr="00C11D44">
          <w:rPr>
            <w:i/>
            <w:sz w:val="24"/>
            <w:szCs w:val="24"/>
          </w:rPr>
          <w:t xml:space="preserve"> </w:t>
        </w:r>
      </w:hyperlink>
      <w:r w:rsidRPr="00C11D44">
        <w:rPr>
          <w:i/>
          <w:sz w:val="24"/>
          <w:szCs w:val="24"/>
        </w:rPr>
        <w:t xml:space="preserve">Минфина России от 18.10.2018 № 02-07-10/75014. </w:t>
      </w:r>
    </w:p>
    <w:p w14:paraId="4BAEC07F" w14:textId="77777777" w:rsidR="004424AC" w:rsidRPr="00C11D44" w:rsidRDefault="003B313F" w:rsidP="00740A81">
      <w:pPr>
        <w:spacing w:after="24" w:line="259" w:lineRule="auto"/>
        <w:ind w:left="720" w:right="0" w:firstLine="0"/>
        <w:jc w:val="left"/>
        <w:rPr>
          <w:sz w:val="24"/>
          <w:szCs w:val="24"/>
        </w:rPr>
      </w:pPr>
      <w:r w:rsidRPr="00C11D44">
        <w:rPr>
          <w:i/>
          <w:sz w:val="24"/>
          <w:szCs w:val="24"/>
        </w:rPr>
        <w:t xml:space="preserve"> </w:t>
      </w:r>
    </w:p>
    <w:p w14:paraId="0A1BB7B5" w14:textId="77777777" w:rsidR="004424AC" w:rsidRPr="00C11D44" w:rsidRDefault="00740A81">
      <w:pPr>
        <w:ind w:left="-3" w:right="65"/>
        <w:rPr>
          <w:sz w:val="24"/>
          <w:szCs w:val="24"/>
        </w:rPr>
      </w:pPr>
      <w:r w:rsidRPr="00C11D44">
        <w:rPr>
          <w:sz w:val="24"/>
          <w:szCs w:val="24"/>
        </w:rPr>
        <w:t>6.2.5</w:t>
      </w:r>
      <w:r w:rsidR="003B313F" w:rsidRPr="00C11D44">
        <w:rPr>
          <w:sz w:val="24"/>
          <w:szCs w:val="24"/>
        </w:rPr>
        <w:t>. По дебиторской задолж</w:t>
      </w:r>
      <w:r w:rsidRPr="00C11D44">
        <w:rPr>
          <w:sz w:val="24"/>
          <w:szCs w:val="24"/>
        </w:rPr>
        <w:t xml:space="preserve">енности, не исполненной в срок </w:t>
      </w:r>
      <w:r w:rsidR="003B313F" w:rsidRPr="00C11D44">
        <w:rPr>
          <w:sz w:val="24"/>
          <w:szCs w:val="24"/>
        </w:rPr>
        <w:t xml:space="preserve">и не соответствующей критериям признания актива (сомнительная задолженность), создается резерв. </w:t>
      </w:r>
    </w:p>
    <w:p w14:paraId="64635FFC" w14:textId="77777777" w:rsidR="004424AC" w:rsidRPr="00C11D44" w:rsidRDefault="003B313F">
      <w:pPr>
        <w:ind w:left="-3" w:right="65"/>
        <w:rPr>
          <w:sz w:val="24"/>
          <w:szCs w:val="24"/>
        </w:rPr>
      </w:pPr>
      <w:r w:rsidRPr="00C11D44">
        <w:rPr>
          <w:sz w:val="24"/>
          <w:szCs w:val="24"/>
        </w:rPr>
        <w:lastRenderedPageBreak/>
        <w:t xml:space="preserve">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 </w:t>
      </w:r>
      <w:r w:rsidRPr="00C11D44">
        <w:rPr>
          <w:i/>
          <w:sz w:val="24"/>
          <w:szCs w:val="24"/>
        </w:rPr>
        <w:t xml:space="preserve">Основание: </w:t>
      </w:r>
      <w:hyperlink r:id="rId185">
        <w:r w:rsidRPr="00C11D44">
          <w:rPr>
            <w:i/>
            <w:sz w:val="24"/>
            <w:szCs w:val="24"/>
          </w:rPr>
          <w:t>п. 11</w:t>
        </w:r>
      </w:hyperlink>
      <w:hyperlink r:id="rId186">
        <w:r w:rsidRPr="00C11D44">
          <w:rPr>
            <w:i/>
            <w:sz w:val="24"/>
            <w:szCs w:val="24"/>
          </w:rPr>
          <w:t xml:space="preserve"> </w:t>
        </w:r>
      </w:hyperlink>
      <w:r w:rsidRPr="00C11D44">
        <w:rPr>
          <w:i/>
          <w:sz w:val="24"/>
          <w:szCs w:val="24"/>
        </w:rPr>
        <w:t xml:space="preserve">СГС «Доходы», </w:t>
      </w:r>
      <w:hyperlink r:id="rId187">
        <w:r w:rsidRPr="00C11D44">
          <w:rPr>
            <w:i/>
            <w:sz w:val="24"/>
            <w:szCs w:val="24"/>
          </w:rPr>
          <w:t>п. 9</w:t>
        </w:r>
      </w:hyperlink>
      <w:hyperlink r:id="rId188">
        <w:r w:rsidRPr="00C11D44">
          <w:rPr>
            <w:i/>
            <w:sz w:val="24"/>
            <w:szCs w:val="24"/>
          </w:rPr>
          <w:t xml:space="preserve"> </w:t>
        </w:r>
      </w:hyperlink>
      <w:r w:rsidRPr="00C11D44">
        <w:rPr>
          <w:i/>
          <w:sz w:val="24"/>
          <w:szCs w:val="24"/>
        </w:rPr>
        <w:t xml:space="preserve">СГС «Учетная политика». </w:t>
      </w:r>
    </w:p>
    <w:p w14:paraId="53664074" w14:textId="77777777" w:rsidR="004424AC" w:rsidRPr="00C11D44" w:rsidRDefault="003B313F">
      <w:pPr>
        <w:spacing w:after="25" w:line="259" w:lineRule="auto"/>
        <w:ind w:left="708" w:right="0" w:firstLine="0"/>
        <w:jc w:val="left"/>
        <w:rPr>
          <w:sz w:val="24"/>
          <w:szCs w:val="24"/>
        </w:rPr>
      </w:pPr>
      <w:r w:rsidRPr="00C11D44">
        <w:rPr>
          <w:sz w:val="24"/>
          <w:szCs w:val="24"/>
        </w:rPr>
        <w:t xml:space="preserve"> </w:t>
      </w:r>
    </w:p>
    <w:p w14:paraId="14C3904A" w14:textId="77777777" w:rsidR="004424AC" w:rsidRPr="00C11D44" w:rsidRDefault="003B313F">
      <w:pPr>
        <w:tabs>
          <w:tab w:val="center" w:pos="1024"/>
          <w:tab w:val="center" w:pos="2163"/>
          <w:tab w:val="center" w:pos="3129"/>
          <w:tab w:val="center" w:pos="4551"/>
          <w:tab w:val="center" w:pos="6733"/>
          <w:tab w:val="right" w:pos="9710"/>
        </w:tabs>
        <w:ind w:right="0" w:firstLine="0"/>
        <w:jc w:val="left"/>
        <w:rPr>
          <w:sz w:val="24"/>
          <w:szCs w:val="24"/>
        </w:rPr>
      </w:pPr>
      <w:r w:rsidRPr="00C11D44">
        <w:rPr>
          <w:rFonts w:eastAsia="Calibri"/>
          <w:sz w:val="24"/>
          <w:szCs w:val="24"/>
        </w:rPr>
        <w:tab/>
      </w:r>
      <w:r w:rsidR="00740A81" w:rsidRPr="00C11D44">
        <w:rPr>
          <w:sz w:val="24"/>
          <w:szCs w:val="24"/>
        </w:rPr>
        <w:t>6.2.6</w:t>
      </w:r>
      <w:r w:rsidRPr="00C11D44">
        <w:rPr>
          <w:sz w:val="24"/>
          <w:szCs w:val="24"/>
        </w:rPr>
        <w:t xml:space="preserve">. </w:t>
      </w:r>
      <w:r w:rsidRPr="00C11D44">
        <w:rPr>
          <w:sz w:val="24"/>
          <w:szCs w:val="24"/>
        </w:rPr>
        <w:tab/>
        <w:t xml:space="preserve">Резерв </w:t>
      </w:r>
      <w:r w:rsidRPr="00C11D44">
        <w:rPr>
          <w:sz w:val="24"/>
          <w:szCs w:val="24"/>
        </w:rPr>
        <w:tab/>
        <w:t xml:space="preserve">по </w:t>
      </w:r>
      <w:r w:rsidRPr="00C11D44">
        <w:rPr>
          <w:sz w:val="24"/>
          <w:szCs w:val="24"/>
        </w:rPr>
        <w:tab/>
        <w:t xml:space="preserve">сомнительной </w:t>
      </w:r>
      <w:r w:rsidRPr="00C11D44">
        <w:rPr>
          <w:sz w:val="24"/>
          <w:szCs w:val="24"/>
        </w:rPr>
        <w:tab/>
        <w:t xml:space="preserve">задолженности </w:t>
      </w:r>
      <w:r w:rsidRPr="00C11D44">
        <w:rPr>
          <w:sz w:val="24"/>
          <w:szCs w:val="24"/>
        </w:rPr>
        <w:tab/>
        <w:t xml:space="preserve">формируется </w:t>
      </w:r>
    </w:p>
    <w:p w14:paraId="2D831ACF" w14:textId="77777777" w:rsidR="004424AC" w:rsidRPr="00C11D44" w:rsidRDefault="003B313F">
      <w:pPr>
        <w:ind w:left="-3" w:right="65" w:firstLine="0"/>
        <w:rPr>
          <w:sz w:val="24"/>
          <w:szCs w:val="24"/>
        </w:rPr>
      </w:pPr>
      <w:r w:rsidRPr="00C11D44">
        <w:rPr>
          <w:sz w:val="24"/>
          <w:szCs w:val="24"/>
        </w:rPr>
        <w:t xml:space="preserve">(корректируется) ежеквартально – на последний день квартала. </w:t>
      </w:r>
    </w:p>
    <w:p w14:paraId="19A84C52" w14:textId="77777777" w:rsidR="004424AC" w:rsidRPr="00C11D44" w:rsidRDefault="003B313F">
      <w:pPr>
        <w:ind w:left="-3" w:right="65"/>
        <w:rPr>
          <w:sz w:val="24"/>
          <w:szCs w:val="24"/>
        </w:rPr>
      </w:pPr>
      <w:r w:rsidRPr="00C11D44">
        <w:rPr>
          <w:sz w:val="24"/>
          <w:szCs w:val="24"/>
        </w:rPr>
        <w:t xml:space="preserve">Создание резерва по сомнительной задолженности отражается путем уменьшения величины такой задолженности и относится на счет 0 401 10 173. </w:t>
      </w:r>
    </w:p>
    <w:p w14:paraId="6884A673" w14:textId="77777777" w:rsidR="004424AC" w:rsidRPr="00C11D44" w:rsidRDefault="003B313F">
      <w:pPr>
        <w:spacing w:after="5"/>
        <w:ind w:right="61" w:firstLine="708"/>
        <w:rPr>
          <w:sz w:val="24"/>
          <w:szCs w:val="24"/>
        </w:rPr>
      </w:pPr>
      <w:r w:rsidRPr="00C11D44">
        <w:rPr>
          <w:i/>
          <w:sz w:val="24"/>
          <w:szCs w:val="24"/>
        </w:rPr>
        <w:t xml:space="preserve">Основание: </w:t>
      </w:r>
      <w:hyperlink r:id="rId189">
        <w:r w:rsidRPr="00C11D44">
          <w:rPr>
            <w:i/>
            <w:sz w:val="24"/>
            <w:szCs w:val="24"/>
          </w:rPr>
          <w:t>п. 11</w:t>
        </w:r>
      </w:hyperlink>
      <w:hyperlink r:id="rId190">
        <w:r w:rsidRPr="00C11D44">
          <w:rPr>
            <w:i/>
            <w:sz w:val="24"/>
            <w:szCs w:val="24"/>
          </w:rPr>
          <w:t xml:space="preserve"> </w:t>
        </w:r>
      </w:hyperlink>
      <w:r w:rsidRPr="00C11D44">
        <w:rPr>
          <w:i/>
          <w:sz w:val="24"/>
          <w:szCs w:val="24"/>
        </w:rPr>
        <w:t xml:space="preserve">СГС «Доходы», </w:t>
      </w:r>
      <w:hyperlink r:id="rId191">
        <w:r w:rsidRPr="00C11D44">
          <w:rPr>
            <w:i/>
            <w:sz w:val="24"/>
            <w:szCs w:val="24"/>
          </w:rPr>
          <w:t>письмо</w:t>
        </w:r>
      </w:hyperlink>
      <w:hyperlink r:id="rId192">
        <w:r w:rsidRPr="00C11D44">
          <w:rPr>
            <w:i/>
            <w:sz w:val="24"/>
            <w:szCs w:val="24"/>
          </w:rPr>
          <w:t xml:space="preserve"> </w:t>
        </w:r>
      </w:hyperlink>
      <w:r w:rsidRPr="00C11D44">
        <w:rPr>
          <w:i/>
          <w:sz w:val="24"/>
          <w:szCs w:val="24"/>
        </w:rPr>
        <w:t xml:space="preserve">Минфина России от 26.04.2019 № 02-07-10/31169. </w:t>
      </w:r>
    </w:p>
    <w:p w14:paraId="43F2809D" w14:textId="77777777" w:rsidR="004424AC" w:rsidRPr="00C11D44" w:rsidRDefault="003B313F">
      <w:pPr>
        <w:spacing w:after="27" w:line="259" w:lineRule="auto"/>
        <w:ind w:left="720" w:right="0" w:firstLine="0"/>
        <w:jc w:val="left"/>
        <w:rPr>
          <w:sz w:val="24"/>
          <w:szCs w:val="24"/>
        </w:rPr>
      </w:pPr>
      <w:r w:rsidRPr="00C11D44">
        <w:rPr>
          <w:i/>
          <w:sz w:val="24"/>
          <w:szCs w:val="24"/>
        </w:rPr>
        <w:t xml:space="preserve"> </w:t>
      </w:r>
    </w:p>
    <w:p w14:paraId="493CE405" w14:textId="77777777" w:rsidR="004424AC" w:rsidRPr="00C11D44" w:rsidRDefault="00740A81">
      <w:pPr>
        <w:ind w:left="-3" w:right="65"/>
        <w:rPr>
          <w:sz w:val="24"/>
          <w:szCs w:val="24"/>
        </w:rPr>
      </w:pPr>
      <w:r w:rsidRPr="00C11D44">
        <w:rPr>
          <w:sz w:val="24"/>
          <w:szCs w:val="24"/>
        </w:rPr>
        <w:t>6.2.7</w:t>
      </w:r>
      <w:r w:rsidR="003B313F" w:rsidRPr="00C11D44">
        <w:rPr>
          <w:sz w:val="24"/>
          <w:szCs w:val="24"/>
        </w:rPr>
        <w:t xml:space="preserve">. Начисление пеней, штрафов по налогам производится по кредиту счета КБК Х.303.05.000 «Расчеты по прочим платежам в бюджет». </w:t>
      </w:r>
    </w:p>
    <w:p w14:paraId="0753DC29" w14:textId="0A4C0953" w:rsidR="004424AC" w:rsidRPr="00C11D44" w:rsidRDefault="00740A81" w:rsidP="00B63835">
      <w:pPr>
        <w:ind w:left="-3" w:right="65"/>
        <w:rPr>
          <w:sz w:val="24"/>
          <w:szCs w:val="24"/>
        </w:rPr>
      </w:pPr>
      <w:r w:rsidRPr="00C11D44">
        <w:rPr>
          <w:sz w:val="24"/>
          <w:szCs w:val="24"/>
        </w:rPr>
        <w:t>6.2.8</w:t>
      </w:r>
      <w:r w:rsidR="003B313F" w:rsidRPr="00C11D44">
        <w:rPr>
          <w:sz w:val="24"/>
          <w:szCs w:val="24"/>
        </w:rPr>
        <w:t xml:space="preserve">. Зачет налогов осуществляет по дебету счета КБК Х.303.00.000 «Расчеты по прочим платежам в бюджет» и кредиту счета КБК Х.303.00.000 «Расчеты по прочим платежам в бюджет».  </w:t>
      </w:r>
    </w:p>
    <w:p w14:paraId="3731C87E" w14:textId="77777777" w:rsidR="004424AC" w:rsidRPr="00C11D44" w:rsidRDefault="003B313F">
      <w:pPr>
        <w:spacing w:after="28" w:line="259" w:lineRule="auto"/>
        <w:ind w:left="720" w:right="0" w:firstLine="0"/>
        <w:jc w:val="left"/>
        <w:rPr>
          <w:sz w:val="24"/>
          <w:szCs w:val="24"/>
        </w:rPr>
      </w:pPr>
      <w:r w:rsidRPr="00C11D44">
        <w:rPr>
          <w:b/>
          <w:sz w:val="24"/>
          <w:szCs w:val="24"/>
        </w:rPr>
        <w:t xml:space="preserve"> </w:t>
      </w:r>
    </w:p>
    <w:p w14:paraId="0BE55B13" w14:textId="77777777" w:rsidR="004424AC" w:rsidRPr="00C11D44" w:rsidRDefault="003B313F">
      <w:pPr>
        <w:pStyle w:val="2"/>
        <w:ind w:left="715" w:right="0"/>
        <w:rPr>
          <w:sz w:val="24"/>
          <w:szCs w:val="24"/>
        </w:rPr>
      </w:pPr>
      <w:r w:rsidRPr="00C11D44">
        <w:rPr>
          <w:sz w:val="24"/>
          <w:szCs w:val="24"/>
        </w:rPr>
        <w:t xml:space="preserve">6.3. Расчеты с подотчетными лицами </w:t>
      </w:r>
    </w:p>
    <w:p w14:paraId="78E39E72" w14:textId="77777777" w:rsidR="004424AC" w:rsidRPr="00C11D44" w:rsidRDefault="003B313F">
      <w:pPr>
        <w:spacing w:after="19" w:line="259" w:lineRule="auto"/>
        <w:ind w:left="720" w:right="0" w:firstLine="0"/>
        <w:jc w:val="left"/>
        <w:rPr>
          <w:sz w:val="24"/>
          <w:szCs w:val="24"/>
        </w:rPr>
      </w:pPr>
      <w:r w:rsidRPr="00C11D44">
        <w:rPr>
          <w:b/>
          <w:sz w:val="24"/>
          <w:szCs w:val="24"/>
        </w:rPr>
        <w:t xml:space="preserve"> </w:t>
      </w:r>
    </w:p>
    <w:p w14:paraId="7F230A74" w14:textId="77777777" w:rsidR="00B63835" w:rsidRDefault="00B40B11" w:rsidP="00B40B1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C11D44">
        <w:rPr>
          <w:sz w:val="24"/>
          <w:szCs w:val="24"/>
        </w:rPr>
        <w:t xml:space="preserve">         </w:t>
      </w:r>
      <w:r w:rsidR="003B313F" w:rsidRPr="00C11D44">
        <w:rPr>
          <w:sz w:val="24"/>
          <w:szCs w:val="24"/>
        </w:rPr>
        <w:t xml:space="preserve">6.3.1. </w:t>
      </w:r>
      <w:r w:rsidRPr="00C11D44">
        <w:rPr>
          <w:sz w:val="24"/>
          <w:szCs w:val="24"/>
        </w:rPr>
        <w:t>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14:paraId="4F42849B" w14:textId="1E3555A3" w:rsidR="00B40B11" w:rsidRPr="00C11D44" w:rsidRDefault="00B40B11" w:rsidP="00B40B1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C11D44">
        <w:rPr>
          <w:sz w:val="24"/>
          <w:szCs w:val="24"/>
        </w:rPr>
        <w:t>– перечисления на зарплатную карту материально ответственного лица.</w:t>
      </w:r>
    </w:p>
    <w:p w14:paraId="45E61EA0" w14:textId="77777777" w:rsidR="00B40B11" w:rsidRPr="00C11D44" w:rsidRDefault="00B40B11" w:rsidP="00B40B1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C11D44">
        <w:rPr>
          <w:sz w:val="24"/>
          <w:szCs w:val="24"/>
        </w:rPr>
        <w:t>Способ выдачи денежных средств должен указывается в служебной записке или приказе руководителя.</w:t>
      </w:r>
    </w:p>
    <w:p w14:paraId="2831C4AE" w14:textId="77777777" w:rsidR="004424AC" w:rsidRPr="00C11D44" w:rsidRDefault="003B313F" w:rsidP="00B40B11">
      <w:pPr>
        <w:ind w:left="708" w:right="65" w:firstLine="0"/>
        <w:rPr>
          <w:sz w:val="24"/>
          <w:szCs w:val="24"/>
        </w:rPr>
      </w:pPr>
      <w:r w:rsidRPr="00C11D44">
        <w:rPr>
          <w:sz w:val="24"/>
          <w:szCs w:val="24"/>
        </w:rPr>
        <w:t>6.3.2. Предельная сумма выдачи наличных денежных средств под отч</w:t>
      </w:r>
      <w:r w:rsidR="00B40B11" w:rsidRPr="00C11D44">
        <w:rPr>
          <w:sz w:val="24"/>
          <w:szCs w:val="24"/>
        </w:rPr>
        <w:t xml:space="preserve">ет </w:t>
      </w:r>
      <w:r w:rsidR="00D05834" w:rsidRPr="00C11D44">
        <w:rPr>
          <w:sz w:val="24"/>
          <w:szCs w:val="24"/>
        </w:rPr>
        <w:t>устанавливается в размере 2</w:t>
      </w:r>
      <w:r w:rsidR="006557BD" w:rsidRPr="00C11D44">
        <w:rPr>
          <w:sz w:val="24"/>
          <w:szCs w:val="24"/>
        </w:rPr>
        <w:t>0</w:t>
      </w:r>
      <w:r w:rsidRPr="00C11D44">
        <w:rPr>
          <w:sz w:val="24"/>
          <w:szCs w:val="24"/>
        </w:rPr>
        <w:t xml:space="preserve"> тыс. руб. </w:t>
      </w:r>
    </w:p>
    <w:p w14:paraId="185317E9" w14:textId="77777777" w:rsidR="00D05834" w:rsidRPr="00C11D44" w:rsidRDefault="00D05834" w:rsidP="00D058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C11D44">
        <w:rPr>
          <w:sz w:val="24"/>
          <w:szCs w:val="24"/>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C11D44">
        <w:rPr>
          <w:sz w:val="24"/>
          <w:szCs w:val="24"/>
        </w:rPr>
        <w:br/>
        <w:t>Основание: пункт 6 указания Банка России от 7 октября 2013 г. № 3073-У.</w:t>
      </w:r>
    </w:p>
    <w:p w14:paraId="46C9112C" w14:textId="77777777" w:rsidR="004424AC" w:rsidRPr="00C11D44" w:rsidRDefault="00D05834" w:rsidP="00D0583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C11D44">
        <w:rPr>
          <w:sz w:val="24"/>
          <w:szCs w:val="24"/>
        </w:rPr>
        <w:t xml:space="preserve">          </w:t>
      </w:r>
      <w:r w:rsidR="00B40B11" w:rsidRPr="00C11D44">
        <w:rPr>
          <w:sz w:val="24"/>
          <w:szCs w:val="24"/>
        </w:rPr>
        <w:t xml:space="preserve">6.3.3. </w:t>
      </w:r>
      <w:r w:rsidRPr="00C11D44">
        <w:rPr>
          <w:sz w:val="24"/>
          <w:szCs w:val="24"/>
        </w:rPr>
        <w:t xml:space="preserve"> </w:t>
      </w:r>
      <w:r w:rsidR="00B40B11" w:rsidRPr="00C11D44">
        <w:rPr>
          <w:sz w:val="24"/>
          <w:szCs w:val="24"/>
        </w:rPr>
        <w:t xml:space="preserve">Денежные средства выдаются под отчет на хозяйственные нужды на срок, который сотрудник указал в заявлении на выдачу денежных средств под отчет, но </w:t>
      </w:r>
      <w:r w:rsidRPr="00C11D44">
        <w:rPr>
          <w:sz w:val="24"/>
          <w:szCs w:val="24"/>
        </w:rPr>
        <w:t>не более 10</w:t>
      </w:r>
      <w:r w:rsidR="003B313F" w:rsidRPr="00C11D44">
        <w:rPr>
          <w:sz w:val="24"/>
          <w:szCs w:val="24"/>
        </w:rPr>
        <w:t xml:space="preserve"> рабочих дней. По истечении этого срока сотрудник </w:t>
      </w:r>
      <w:r w:rsidR="006557BD" w:rsidRPr="00C11D44">
        <w:rPr>
          <w:sz w:val="24"/>
          <w:szCs w:val="24"/>
        </w:rPr>
        <w:t>Учреждения</w:t>
      </w:r>
      <w:r w:rsidR="003B313F" w:rsidRPr="00C11D44">
        <w:rPr>
          <w:sz w:val="24"/>
          <w:szCs w:val="24"/>
        </w:rPr>
        <w:t xml:space="preserve"> должен отчитаться в течение 3 рабочих дней.  </w:t>
      </w:r>
    </w:p>
    <w:p w14:paraId="2AA4A26C" w14:textId="77777777" w:rsidR="00B40B11" w:rsidRPr="00C11D44" w:rsidRDefault="003B313F">
      <w:pPr>
        <w:ind w:left="-3" w:right="65"/>
        <w:rPr>
          <w:sz w:val="24"/>
          <w:szCs w:val="24"/>
        </w:rPr>
      </w:pPr>
      <w:r w:rsidRPr="00C11D44">
        <w:rPr>
          <w:sz w:val="24"/>
          <w:szCs w:val="24"/>
        </w:rPr>
        <w:t>6.3.4. Порядок и размеры</w:t>
      </w:r>
      <w:r w:rsidR="006557BD" w:rsidRPr="00C11D44">
        <w:rPr>
          <w:sz w:val="24"/>
          <w:szCs w:val="24"/>
        </w:rPr>
        <w:t xml:space="preserve"> возмещения расходов, связанных</w:t>
      </w:r>
      <w:r w:rsidRPr="00C11D44">
        <w:rPr>
          <w:sz w:val="24"/>
          <w:szCs w:val="24"/>
        </w:rPr>
        <w:t xml:space="preserve"> со служебными командировками сотрудников </w:t>
      </w:r>
      <w:r w:rsidR="006557BD" w:rsidRPr="00C11D44">
        <w:rPr>
          <w:sz w:val="24"/>
          <w:szCs w:val="24"/>
        </w:rPr>
        <w:t>Учреждения</w:t>
      </w:r>
      <w:r w:rsidR="00D05834" w:rsidRPr="00C11D44">
        <w:rPr>
          <w:sz w:val="24"/>
          <w:szCs w:val="24"/>
        </w:rPr>
        <w:t xml:space="preserve">, определяются </w:t>
      </w:r>
      <w:r w:rsidRPr="00C11D44">
        <w:rPr>
          <w:sz w:val="24"/>
          <w:szCs w:val="24"/>
        </w:rPr>
        <w:t>в соответствии с постановлением Прав</w:t>
      </w:r>
      <w:r w:rsidR="00D05834" w:rsidRPr="00C11D44">
        <w:rPr>
          <w:sz w:val="24"/>
          <w:szCs w:val="24"/>
        </w:rPr>
        <w:t xml:space="preserve">ительства Российской Федерации </w:t>
      </w:r>
      <w:r w:rsidRPr="00C11D44">
        <w:rPr>
          <w:sz w:val="24"/>
          <w:szCs w:val="24"/>
        </w:rPr>
        <w:t>от 13.10.2008 № 749 «Об особенностях направления работн</w:t>
      </w:r>
      <w:r w:rsidR="006557BD" w:rsidRPr="00C11D44">
        <w:rPr>
          <w:sz w:val="24"/>
          <w:szCs w:val="24"/>
        </w:rPr>
        <w:t>иков в служебные командировки»</w:t>
      </w:r>
      <w:r w:rsidR="00B40B11" w:rsidRPr="00C11D44">
        <w:rPr>
          <w:sz w:val="24"/>
          <w:szCs w:val="24"/>
        </w:rPr>
        <w:t xml:space="preserve">, коллективным договором </w:t>
      </w:r>
      <w:r w:rsidRPr="00C11D44">
        <w:rPr>
          <w:sz w:val="24"/>
          <w:szCs w:val="24"/>
        </w:rPr>
        <w:t xml:space="preserve">или локальным нормативным актом учредителя или </w:t>
      </w:r>
      <w:r w:rsidR="006557BD" w:rsidRPr="00C11D44">
        <w:rPr>
          <w:sz w:val="24"/>
          <w:szCs w:val="24"/>
        </w:rPr>
        <w:t>Учреждения</w:t>
      </w:r>
      <w:r w:rsidRPr="00C11D44">
        <w:rPr>
          <w:sz w:val="24"/>
          <w:szCs w:val="24"/>
        </w:rPr>
        <w:t>.</w:t>
      </w:r>
    </w:p>
    <w:p w14:paraId="08F7D01F" w14:textId="77777777" w:rsidR="004424AC" w:rsidRPr="00C11D44" w:rsidRDefault="00B40B11">
      <w:pPr>
        <w:ind w:left="-3" w:right="65"/>
        <w:rPr>
          <w:sz w:val="24"/>
          <w:szCs w:val="24"/>
        </w:rPr>
      </w:pPr>
      <w:r w:rsidRPr="00C11D44">
        <w:rPr>
          <w:sz w:val="24"/>
          <w:szCs w:val="24"/>
        </w:rPr>
        <w:t xml:space="preserve"> 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sidR="003B313F" w:rsidRPr="00C11D44">
        <w:rPr>
          <w:sz w:val="24"/>
          <w:szCs w:val="24"/>
        </w:rPr>
        <w:t xml:space="preserve"> </w:t>
      </w:r>
      <w:r w:rsidR="003B313F" w:rsidRPr="00C11D44">
        <w:rPr>
          <w:i/>
          <w:sz w:val="24"/>
          <w:szCs w:val="24"/>
        </w:rPr>
        <w:t xml:space="preserve">Основание: ст. 168 ТК РФ. </w:t>
      </w:r>
    </w:p>
    <w:p w14:paraId="25F7E24C" w14:textId="77777777" w:rsidR="00B40B11" w:rsidRPr="00C11D44" w:rsidRDefault="00B40B11" w:rsidP="00B40B11">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i/>
          <w:sz w:val="24"/>
          <w:szCs w:val="24"/>
        </w:rPr>
      </w:pPr>
      <w:r w:rsidRPr="00C11D44">
        <w:rPr>
          <w:sz w:val="24"/>
          <w:szCs w:val="24"/>
        </w:rPr>
        <w:t>Порядок оформления служебных командировок и возмещения командировочных расходов приведен в</w:t>
      </w:r>
      <w:r w:rsidR="001202D4" w:rsidRPr="00C11D44">
        <w:rPr>
          <w:b/>
          <w:i/>
          <w:sz w:val="24"/>
          <w:szCs w:val="24"/>
        </w:rPr>
        <w:t xml:space="preserve"> приложении 15</w:t>
      </w:r>
      <w:r w:rsidRPr="00C11D44">
        <w:rPr>
          <w:b/>
          <w:i/>
          <w:sz w:val="24"/>
          <w:szCs w:val="24"/>
        </w:rPr>
        <w:t>.</w:t>
      </w:r>
    </w:p>
    <w:p w14:paraId="31B13775" w14:textId="77777777" w:rsidR="004424AC" w:rsidRPr="00C11D44" w:rsidRDefault="003B313F">
      <w:pPr>
        <w:spacing w:after="0" w:line="259" w:lineRule="auto"/>
        <w:ind w:left="708" w:right="0" w:firstLine="0"/>
        <w:jc w:val="left"/>
        <w:rPr>
          <w:sz w:val="24"/>
          <w:szCs w:val="24"/>
        </w:rPr>
      </w:pPr>
      <w:r w:rsidRPr="00C11D44">
        <w:rPr>
          <w:sz w:val="24"/>
          <w:szCs w:val="24"/>
        </w:rPr>
        <w:lastRenderedPageBreak/>
        <w:t xml:space="preserve"> </w:t>
      </w:r>
    </w:p>
    <w:p w14:paraId="76A93FAB" w14:textId="77777777" w:rsidR="004424AC" w:rsidRPr="00C11D44" w:rsidRDefault="003B313F">
      <w:pPr>
        <w:ind w:left="-3" w:right="65"/>
        <w:rPr>
          <w:sz w:val="24"/>
          <w:szCs w:val="24"/>
        </w:rPr>
      </w:pPr>
      <w:r w:rsidRPr="00C11D44">
        <w:rPr>
          <w:sz w:val="24"/>
          <w:szCs w:val="24"/>
        </w:rPr>
        <w:t xml:space="preserve">6.3.5. Возмещение иных расходов, произведенных в служебной командировке с разрешения или ведома </w:t>
      </w:r>
      <w:r w:rsidR="006557BD" w:rsidRPr="00C11D44">
        <w:rPr>
          <w:sz w:val="24"/>
          <w:szCs w:val="24"/>
        </w:rPr>
        <w:t xml:space="preserve">руководителя учреждения в соответствии </w:t>
      </w:r>
      <w:r w:rsidRPr="00C11D44">
        <w:rPr>
          <w:sz w:val="24"/>
          <w:szCs w:val="24"/>
        </w:rPr>
        <w:t xml:space="preserve">с коллективным договором или локальным нормативным актом учредителя, или </w:t>
      </w:r>
      <w:r w:rsidR="006557BD" w:rsidRPr="00C11D44">
        <w:rPr>
          <w:sz w:val="24"/>
          <w:szCs w:val="24"/>
        </w:rPr>
        <w:t>Учреждения</w:t>
      </w:r>
      <w:r w:rsidRPr="00C11D44">
        <w:rPr>
          <w:sz w:val="24"/>
          <w:szCs w:val="24"/>
        </w:rPr>
        <w:t xml:space="preserve">, а именно: </w:t>
      </w:r>
    </w:p>
    <w:p w14:paraId="55FC7DDA" w14:textId="77777777" w:rsidR="004424AC" w:rsidRPr="00C11D44" w:rsidRDefault="003B313F" w:rsidP="00987B05">
      <w:pPr>
        <w:numPr>
          <w:ilvl w:val="0"/>
          <w:numId w:val="14"/>
        </w:numPr>
        <w:ind w:right="65" w:firstLine="356"/>
        <w:rPr>
          <w:sz w:val="24"/>
          <w:szCs w:val="24"/>
        </w:rPr>
      </w:pPr>
      <w:r w:rsidRPr="00C11D44">
        <w:rPr>
          <w:sz w:val="24"/>
          <w:szCs w:val="24"/>
        </w:rPr>
        <w:t>эксплуатационные расходы (при</w:t>
      </w:r>
      <w:r w:rsidR="006557BD" w:rsidRPr="00C11D44">
        <w:rPr>
          <w:sz w:val="24"/>
          <w:szCs w:val="24"/>
        </w:rPr>
        <w:t xml:space="preserve">обретение ГСМ, стоянка, проезд </w:t>
      </w:r>
      <w:r w:rsidRPr="00C11D44">
        <w:rPr>
          <w:sz w:val="24"/>
          <w:szCs w:val="24"/>
        </w:rPr>
        <w:t xml:space="preserve">по платным дорогам, ремонт автомобиля); </w:t>
      </w:r>
    </w:p>
    <w:p w14:paraId="5275026A" w14:textId="77777777" w:rsidR="004424AC" w:rsidRPr="00C11D44" w:rsidRDefault="003B313F" w:rsidP="00987B05">
      <w:pPr>
        <w:numPr>
          <w:ilvl w:val="0"/>
          <w:numId w:val="14"/>
        </w:numPr>
        <w:ind w:right="65" w:firstLine="356"/>
        <w:rPr>
          <w:sz w:val="24"/>
          <w:szCs w:val="24"/>
        </w:rPr>
      </w:pPr>
      <w:r w:rsidRPr="00C11D44">
        <w:rPr>
          <w:sz w:val="24"/>
          <w:szCs w:val="24"/>
        </w:rPr>
        <w:t xml:space="preserve">аренда помещений для проведения мероприятий;  </w:t>
      </w:r>
    </w:p>
    <w:p w14:paraId="6DEA7DC3" w14:textId="77777777" w:rsidR="004424AC" w:rsidRPr="00C11D44" w:rsidRDefault="003B313F" w:rsidP="00987B05">
      <w:pPr>
        <w:numPr>
          <w:ilvl w:val="0"/>
          <w:numId w:val="14"/>
        </w:numPr>
        <w:ind w:right="65" w:firstLine="356"/>
        <w:rPr>
          <w:sz w:val="24"/>
          <w:szCs w:val="24"/>
        </w:rPr>
      </w:pPr>
      <w:r w:rsidRPr="00C11D44">
        <w:rPr>
          <w:sz w:val="24"/>
          <w:szCs w:val="24"/>
        </w:rPr>
        <w:t xml:space="preserve">аренда автомобиля (каршеринг); – другие аналогичные расходы; </w:t>
      </w:r>
    </w:p>
    <w:p w14:paraId="57E79933" w14:textId="77777777" w:rsidR="004424AC" w:rsidRPr="00C11D44" w:rsidRDefault="003B313F">
      <w:pPr>
        <w:ind w:left="708" w:right="65" w:firstLine="0"/>
        <w:rPr>
          <w:sz w:val="24"/>
          <w:szCs w:val="24"/>
        </w:rPr>
      </w:pPr>
      <w:r w:rsidRPr="00C11D44">
        <w:rPr>
          <w:sz w:val="24"/>
          <w:szCs w:val="24"/>
        </w:rPr>
        <w:t xml:space="preserve">осуществляется по элементу вида расходов 244 «Прочая закупка товаров, </w:t>
      </w:r>
    </w:p>
    <w:p w14:paraId="6AED2100" w14:textId="77777777" w:rsidR="004424AC" w:rsidRPr="00C11D44" w:rsidRDefault="003B313F">
      <w:pPr>
        <w:ind w:left="-3" w:right="65" w:firstLine="0"/>
        <w:rPr>
          <w:sz w:val="24"/>
          <w:szCs w:val="24"/>
        </w:rPr>
      </w:pPr>
      <w:r w:rsidRPr="00C11D44">
        <w:rPr>
          <w:sz w:val="24"/>
          <w:szCs w:val="24"/>
        </w:rPr>
        <w:t xml:space="preserve">работ и услуг». </w:t>
      </w:r>
    </w:p>
    <w:p w14:paraId="2617F749" w14:textId="77777777" w:rsidR="004424AC" w:rsidRPr="00C11D44" w:rsidRDefault="003B313F">
      <w:pPr>
        <w:ind w:left="-3" w:right="65"/>
        <w:rPr>
          <w:sz w:val="24"/>
          <w:szCs w:val="24"/>
        </w:rPr>
      </w:pPr>
      <w:r w:rsidRPr="00C11D44">
        <w:rPr>
          <w:sz w:val="24"/>
          <w:szCs w:val="24"/>
        </w:rPr>
        <w:t>6.3.6. При возвращении из командировк</w:t>
      </w:r>
      <w:r w:rsidR="006557BD" w:rsidRPr="00C11D44">
        <w:rPr>
          <w:sz w:val="24"/>
          <w:szCs w:val="24"/>
        </w:rPr>
        <w:t xml:space="preserve">и сотрудник представляет Отчет </w:t>
      </w:r>
      <w:r w:rsidRPr="00C11D44">
        <w:rPr>
          <w:sz w:val="24"/>
          <w:szCs w:val="24"/>
        </w:rPr>
        <w:t xml:space="preserve">о расходах подотчетного лица (ф.0504520) в течение 3 рабочих дней. </w:t>
      </w:r>
    </w:p>
    <w:p w14:paraId="00766FC9" w14:textId="77777777" w:rsidR="004424AC" w:rsidRPr="00C11D44" w:rsidRDefault="003B313F">
      <w:pPr>
        <w:spacing w:after="5"/>
        <w:ind w:left="12" w:right="61" w:firstLine="696"/>
        <w:rPr>
          <w:sz w:val="24"/>
          <w:szCs w:val="24"/>
        </w:rPr>
      </w:pPr>
      <w:r w:rsidRPr="00C11D44">
        <w:rPr>
          <w:i/>
          <w:sz w:val="24"/>
          <w:szCs w:val="24"/>
        </w:rPr>
        <w:t>Основание: п. 26 постановления Прав</w:t>
      </w:r>
      <w:r w:rsidR="006557BD" w:rsidRPr="00C11D44">
        <w:rPr>
          <w:i/>
          <w:sz w:val="24"/>
          <w:szCs w:val="24"/>
        </w:rPr>
        <w:t xml:space="preserve">ительства Российской Федерации </w:t>
      </w:r>
      <w:r w:rsidRPr="00C11D44">
        <w:rPr>
          <w:i/>
          <w:sz w:val="24"/>
          <w:szCs w:val="24"/>
        </w:rPr>
        <w:t xml:space="preserve">от 13.10.2008 № 749 «Об особенностях направления работников в служебные командировки».  </w:t>
      </w:r>
    </w:p>
    <w:p w14:paraId="5AAB1157" w14:textId="77777777" w:rsidR="004424AC" w:rsidRPr="00C11D44" w:rsidRDefault="003B313F">
      <w:pPr>
        <w:spacing w:after="25" w:line="259" w:lineRule="auto"/>
        <w:ind w:left="708" w:right="0" w:firstLine="0"/>
        <w:jc w:val="left"/>
        <w:rPr>
          <w:sz w:val="24"/>
          <w:szCs w:val="24"/>
        </w:rPr>
      </w:pPr>
      <w:r w:rsidRPr="00C11D44">
        <w:rPr>
          <w:i/>
          <w:sz w:val="24"/>
          <w:szCs w:val="24"/>
        </w:rPr>
        <w:t xml:space="preserve"> </w:t>
      </w:r>
    </w:p>
    <w:p w14:paraId="6FC50D99" w14:textId="77777777" w:rsidR="004424AC" w:rsidRPr="00C11D44" w:rsidRDefault="003B313F">
      <w:pPr>
        <w:ind w:left="-3" w:right="65"/>
        <w:rPr>
          <w:sz w:val="24"/>
          <w:szCs w:val="24"/>
        </w:rPr>
      </w:pPr>
      <w:r w:rsidRPr="00C11D44">
        <w:rPr>
          <w:sz w:val="24"/>
          <w:szCs w:val="24"/>
        </w:rPr>
        <w:t xml:space="preserve">6.3.7. Выдача новой суммы под отчет допускается только при отсутствии за подотчетным лицом задолженности по средствам, по которым наступил срок предоставления Отчета о расходах подотчетного лица (ф.0504520). </w:t>
      </w:r>
    </w:p>
    <w:p w14:paraId="75A78776" w14:textId="77777777" w:rsidR="004424AC" w:rsidRPr="00C11D44" w:rsidRDefault="003B313F">
      <w:pPr>
        <w:ind w:left="-3" w:right="65"/>
        <w:rPr>
          <w:sz w:val="24"/>
          <w:szCs w:val="24"/>
        </w:rPr>
      </w:pPr>
      <w:r w:rsidRPr="00C11D44">
        <w:rPr>
          <w:sz w:val="24"/>
          <w:szCs w:val="24"/>
        </w:rPr>
        <w:t>6.3.8. Если по возвращении из командировки сотрудник   не представил документы, подтве</w:t>
      </w:r>
      <w:r w:rsidR="006557BD" w:rsidRPr="00C11D44">
        <w:rPr>
          <w:sz w:val="24"/>
          <w:szCs w:val="24"/>
        </w:rPr>
        <w:t xml:space="preserve">рждающие его расходы на проезд </w:t>
      </w:r>
      <w:r w:rsidRPr="00C11D44">
        <w:rPr>
          <w:sz w:val="24"/>
          <w:szCs w:val="24"/>
        </w:rPr>
        <w:t xml:space="preserve">и проживание, </w:t>
      </w:r>
      <w:r w:rsidR="006557BD" w:rsidRPr="00C11D44">
        <w:rPr>
          <w:sz w:val="24"/>
          <w:szCs w:val="24"/>
        </w:rPr>
        <w:t>бухгалтерия</w:t>
      </w:r>
      <w:r w:rsidRPr="00C11D44">
        <w:rPr>
          <w:sz w:val="24"/>
          <w:szCs w:val="24"/>
        </w:rPr>
        <w:t xml:space="preserve"> представляет служебную записку и (или) иной документ о фактическом сроке пребывания сотрудника в командировке, содержащей подтверждение принимающей сотрудника стороны (организации либо должностного лица) о сроке прибытия (убытия) сотрудника к месту командирования (из места командировки).  </w:t>
      </w:r>
    </w:p>
    <w:p w14:paraId="3704B4D3" w14:textId="77777777" w:rsidR="004424AC" w:rsidRPr="00C11D44" w:rsidRDefault="003B313F">
      <w:pPr>
        <w:spacing w:after="5"/>
        <w:ind w:right="61" w:firstLine="696"/>
        <w:rPr>
          <w:sz w:val="24"/>
          <w:szCs w:val="24"/>
        </w:rPr>
      </w:pPr>
      <w:r w:rsidRPr="00C11D44">
        <w:rPr>
          <w:i/>
          <w:sz w:val="24"/>
          <w:szCs w:val="24"/>
        </w:rPr>
        <w:t>Основание: постановление Правительства Росси</w:t>
      </w:r>
      <w:r w:rsidR="006557BD" w:rsidRPr="00C11D44">
        <w:rPr>
          <w:i/>
          <w:sz w:val="24"/>
          <w:szCs w:val="24"/>
        </w:rPr>
        <w:t xml:space="preserve">йской Федерации </w:t>
      </w:r>
      <w:r w:rsidRPr="00C11D44">
        <w:rPr>
          <w:i/>
          <w:sz w:val="24"/>
          <w:szCs w:val="24"/>
        </w:rPr>
        <w:t xml:space="preserve">от 13.10.2008 № 749 «Об особенностях направления работников в служебные командировки», письмо Роструда от 19.10.2015 № 2450-6-1. </w:t>
      </w:r>
    </w:p>
    <w:p w14:paraId="4A99DF57" w14:textId="77777777" w:rsidR="004424AC" w:rsidRPr="00C11D44" w:rsidRDefault="003B313F">
      <w:pPr>
        <w:spacing w:after="24" w:line="259" w:lineRule="auto"/>
        <w:ind w:left="708" w:right="0" w:firstLine="0"/>
        <w:jc w:val="left"/>
        <w:rPr>
          <w:sz w:val="24"/>
          <w:szCs w:val="24"/>
        </w:rPr>
      </w:pPr>
      <w:r w:rsidRPr="00C11D44">
        <w:rPr>
          <w:sz w:val="24"/>
          <w:szCs w:val="24"/>
        </w:rPr>
        <w:t xml:space="preserve"> </w:t>
      </w:r>
    </w:p>
    <w:p w14:paraId="0C19DA89" w14:textId="77777777" w:rsidR="00A577B3" w:rsidRPr="00C11D44" w:rsidRDefault="003B313F" w:rsidP="00A577B3">
      <w:pPr>
        <w:spacing w:after="294"/>
        <w:ind w:left="355" w:right="55"/>
        <w:rPr>
          <w:sz w:val="24"/>
          <w:szCs w:val="24"/>
        </w:rPr>
      </w:pPr>
      <w:r w:rsidRPr="00C11D44">
        <w:rPr>
          <w:sz w:val="24"/>
          <w:szCs w:val="24"/>
        </w:rPr>
        <w:t>6.3.9. При возвращении из команд</w:t>
      </w:r>
      <w:r w:rsidR="006557BD" w:rsidRPr="00C11D44">
        <w:rPr>
          <w:sz w:val="24"/>
          <w:szCs w:val="24"/>
        </w:rPr>
        <w:t xml:space="preserve">ировки сотрудник, направляемый </w:t>
      </w:r>
      <w:r w:rsidRPr="00C11D44">
        <w:rPr>
          <w:sz w:val="24"/>
          <w:szCs w:val="24"/>
        </w:rPr>
        <w:t>в командировку на служебном автомобиле, к отчету подотчетного лица прикладывает путевой лист за все время на</w:t>
      </w:r>
      <w:r w:rsidR="006557BD" w:rsidRPr="00C11D44">
        <w:rPr>
          <w:sz w:val="24"/>
          <w:szCs w:val="24"/>
        </w:rPr>
        <w:t xml:space="preserve">хождения в командировке и чеки </w:t>
      </w:r>
      <w:r w:rsidRPr="00C11D44">
        <w:rPr>
          <w:sz w:val="24"/>
          <w:szCs w:val="24"/>
        </w:rPr>
        <w:t>на заправку автомобиля за наличный расчет.</w:t>
      </w:r>
    </w:p>
    <w:p w14:paraId="56E169A6" w14:textId="77777777" w:rsidR="00A577B3" w:rsidRPr="00C11D44" w:rsidRDefault="00A577B3" w:rsidP="00A577B3">
      <w:pPr>
        <w:spacing w:after="294"/>
        <w:ind w:right="55" w:firstLine="0"/>
        <w:rPr>
          <w:sz w:val="24"/>
          <w:szCs w:val="24"/>
        </w:rPr>
      </w:pPr>
      <w:r w:rsidRPr="00C11D44">
        <w:rPr>
          <w:sz w:val="24"/>
          <w:szCs w:val="24"/>
        </w:rPr>
        <w:t xml:space="preserve">              6.3.10.</w:t>
      </w:r>
      <w:r w:rsidR="003B313F" w:rsidRPr="00C11D44">
        <w:rPr>
          <w:sz w:val="24"/>
          <w:szCs w:val="24"/>
        </w:rPr>
        <w:t xml:space="preserve"> </w:t>
      </w:r>
      <w:r w:rsidRPr="00C11D44">
        <w:rPr>
          <w:sz w:val="24"/>
          <w:szCs w:val="24"/>
        </w:rPr>
        <w:t xml:space="preserve">В случае неполного использования подотчетных сумм (наличия остатка по авансовому отчету), не внесения остатков в кассу, а также в случае непредставления авансового отчета в установленные сроки подотчетные суммы подлежат удержанию из заработной платы работника, начиная с месяца возникновения задолженности. </w:t>
      </w:r>
    </w:p>
    <w:p w14:paraId="209EE1C5" w14:textId="77777777" w:rsidR="00D05834" w:rsidRPr="00C11D44" w:rsidRDefault="00A577B3" w:rsidP="00A577B3">
      <w:pPr>
        <w:spacing w:after="294"/>
        <w:ind w:right="55" w:firstLine="0"/>
        <w:rPr>
          <w:sz w:val="24"/>
          <w:szCs w:val="24"/>
        </w:rPr>
      </w:pPr>
      <w:r w:rsidRPr="00C11D44">
        <w:rPr>
          <w:sz w:val="24"/>
          <w:szCs w:val="24"/>
        </w:rPr>
        <w:t xml:space="preserve">              </w:t>
      </w:r>
      <w:r w:rsidR="003B313F" w:rsidRPr="00C11D44">
        <w:rPr>
          <w:b/>
          <w:sz w:val="24"/>
          <w:szCs w:val="24"/>
        </w:rPr>
        <w:t xml:space="preserve"> </w:t>
      </w:r>
      <w:r w:rsidR="00D05834" w:rsidRPr="00C11D44">
        <w:rPr>
          <w:sz w:val="24"/>
          <w:szCs w:val="24"/>
        </w:rPr>
        <w:t>6.3.</w:t>
      </w:r>
      <w:r w:rsidRPr="00C11D44">
        <w:rPr>
          <w:sz w:val="24"/>
          <w:szCs w:val="24"/>
        </w:rPr>
        <w:t>11</w:t>
      </w:r>
      <w:r w:rsidR="00D05834" w:rsidRPr="00C11D44">
        <w:rPr>
          <w:sz w:val="24"/>
          <w:szCs w:val="24"/>
        </w:rPr>
        <w:t>.  Предельные сроки отчета по выданным доверенностям на получение материальных ценностей устанавливаются следующие:</w:t>
      </w:r>
      <w:r w:rsidR="00D05834" w:rsidRPr="00C11D44">
        <w:rPr>
          <w:sz w:val="24"/>
          <w:szCs w:val="24"/>
        </w:rPr>
        <w:br/>
        <w:t>– в течение 10 календарных дней с момента получения;</w:t>
      </w:r>
      <w:r w:rsidR="00D05834" w:rsidRPr="00C11D44">
        <w:rPr>
          <w:sz w:val="24"/>
          <w:szCs w:val="24"/>
        </w:rPr>
        <w:br/>
        <w:t>– в течение трех рабочих дней с момента получения материальных ценностей.</w:t>
      </w:r>
      <w:r w:rsidR="00D05834" w:rsidRPr="00C11D44">
        <w:rPr>
          <w:sz w:val="24"/>
          <w:szCs w:val="24"/>
        </w:rPr>
        <w:br/>
        <w:t>Доверенности выдаются штатным сотрудникам, с которыми заключен договор о полной материальной ответственности (</w:t>
      </w:r>
      <w:r w:rsidR="00D05834" w:rsidRPr="00C11D44">
        <w:rPr>
          <w:b/>
          <w:i/>
          <w:sz w:val="24"/>
          <w:szCs w:val="24"/>
        </w:rPr>
        <w:t>приложение 16</w:t>
      </w:r>
      <w:r w:rsidR="00D05834" w:rsidRPr="00C11D44">
        <w:rPr>
          <w:sz w:val="24"/>
          <w:szCs w:val="24"/>
        </w:rPr>
        <w:t>).</w:t>
      </w:r>
    </w:p>
    <w:p w14:paraId="0A47FB97" w14:textId="77777777" w:rsidR="004424AC" w:rsidRPr="00C11D44" w:rsidRDefault="004424AC">
      <w:pPr>
        <w:spacing w:after="29" w:line="259" w:lineRule="auto"/>
        <w:ind w:left="696" w:right="0" w:firstLine="0"/>
        <w:jc w:val="left"/>
        <w:rPr>
          <w:sz w:val="24"/>
          <w:szCs w:val="24"/>
        </w:rPr>
      </w:pPr>
    </w:p>
    <w:p w14:paraId="068B8C1A" w14:textId="77777777" w:rsidR="004424AC" w:rsidRPr="00C11D44" w:rsidRDefault="003B313F">
      <w:pPr>
        <w:pStyle w:val="1"/>
        <w:spacing w:after="3"/>
        <w:ind w:left="935" w:right="116" w:hanging="230"/>
        <w:jc w:val="left"/>
        <w:rPr>
          <w:sz w:val="24"/>
          <w:szCs w:val="24"/>
        </w:rPr>
      </w:pPr>
      <w:r w:rsidRPr="00C11D44">
        <w:rPr>
          <w:sz w:val="24"/>
          <w:szCs w:val="24"/>
        </w:rPr>
        <w:lastRenderedPageBreak/>
        <w:t>7. Опера</w:t>
      </w:r>
      <w:r w:rsidR="006557BD" w:rsidRPr="00C11D44">
        <w:rPr>
          <w:sz w:val="24"/>
          <w:szCs w:val="24"/>
        </w:rPr>
        <w:t>ции по пожертвова</w:t>
      </w:r>
      <w:r w:rsidR="00BC26F6" w:rsidRPr="00C11D44">
        <w:rPr>
          <w:sz w:val="24"/>
          <w:szCs w:val="24"/>
        </w:rPr>
        <w:t>ниям (грантам)</w:t>
      </w:r>
      <w:r w:rsidRPr="00C11D44">
        <w:rPr>
          <w:sz w:val="24"/>
          <w:szCs w:val="24"/>
        </w:rPr>
        <w:t xml:space="preserve"> </w:t>
      </w:r>
    </w:p>
    <w:p w14:paraId="328A766C" w14:textId="77777777" w:rsidR="004424AC" w:rsidRPr="00C11D44" w:rsidRDefault="003B313F">
      <w:pPr>
        <w:spacing w:after="20" w:line="259" w:lineRule="auto"/>
        <w:ind w:left="720" w:right="0" w:firstLine="0"/>
        <w:jc w:val="left"/>
        <w:rPr>
          <w:sz w:val="24"/>
          <w:szCs w:val="24"/>
        </w:rPr>
      </w:pPr>
      <w:r w:rsidRPr="00C11D44">
        <w:rPr>
          <w:b/>
          <w:sz w:val="24"/>
          <w:szCs w:val="24"/>
        </w:rPr>
        <w:t xml:space="preserve"> </w:t>
      </w:r>
    </w:p>
    <w:p w14:paraId="04EDD0D3" w14:textId="77777777" w:rsidR="004424AC" w:rsidRPr="00C11D44" w:rsidRDefault="00BC26F6">
      <w:pPr>
        <w:ind w:left="-3" w:right="65"/>
        <w:rPr>
          <w:sz w:val="24"/>
          <w:szCs w:val="24"/>
        </w:rPr>
      </w:pPr>
      <w:r w:rsidRPr="00C11D44">
        <w:rPr>
          <w:sz w:val="24"/>
          <w:szCs w:val="24"/>
        </w:rPr>
        <w:t>7.1. Пожертвования (</w:t>
      </w:r>
      <w:r w:rsidR="003B313F" w:rsidRPr="00C11D44">
        <w:rPr>
          <w:sz w:val="24"/>
          <w:szCs w:val="24"/>
        </w:rPr>
        <w:t>гранты</w:t>
      </w:r>
      <w:r w:rsidRPr="00C11D44">
        <w:rPr>
          <w:sz w:val="24"/>
          <w:szCs w:val="24"/>
        </w:rPr>
        <w:t xml:space="preserve">) подлежат отражению </w:t>
      </w:r>
      <w:r w:rsidR="003B313F" w:rsidRPr="00C11D44">
        <w:rPr>
          <w:sz w:val="24"/>
          <w:szCs w:val="24"/>
        </w:rPr>
        <w:t>в качестве доходов будущих периодов на основан</w:t>
      </w:r>
      <w:r w:rsidRPr="00C11D44">
        <w:rPr>
          <w:sz w:val="24"/>
          <w:szCs w:val="24"/>
        </w:rPr>
        <w:t xml:space="preserve">ии </w:t>
      </w:r>
      <w:r w:rsidR="003B313F" w:rsidRPr="00C11D44">
        <w:rPr>
          <w:sz w:val="24"/>
          <w:szCs w:val="24"/>
        </w:rPr>
        <w:t>заключ</w:t>
      </w:r>
      <w:r w:rsidR="007E09C6" w:rsidRPr="00C11D44">
        <w:rPr>
          <w:sz w:val="24"/>
          <w:szCs w:val="24"/>
        </w:rPr>
        <w:t xml:space="preserve">енных </w:t>
      </w:r>
      <w:r w:rsidRPr="00C11D44">
        <w:rPr>
          <w:sz w:val="24"/>
          <w:szCs w:val="24"/>
        </w:rPr>
        <w:t>договоров на предоставление пожертвования (грантов).</w:t>
      </w:r>
    </w:p>
    <w:p w14:paraId="3270DBFC" w14:textId="77777777" w:rsidR="004424AC" w:rsidRPr="00C11D44" w:rsidRDefault="007E09C6">
      <w:pPr>
        <w:ind w:left="-3" w:right="65"/>
        <w:rPr>
          <w:sz w:val="24"/>
          <w:szCs w:val="24"/>
        </w:rPr>
      </w:pPr>
      <w:r w:rsidRPr="00C11D44">
        <w:rPr>
          <w:sz w:val="24"/>
          <w:szCs w:val="24"/>
        </w:rPr>
        <w:t>7.2</w:t>
      </w:r>
      <w:r w:rsidR="003B313F" w:rsidRPr="00C11D44">
        <w:rPr>
          <w:sz w:val="24"/>
          <w:szCs w:val="24"/>
        </w:rPr>
        <w:t xml:space="preserve">. Признание доходов будущих периодов доходами текущего финансового года осуществляется на основании: </w:t>
      </w:r>
    </w:p>
    <w:p w14:paraId="2EB42844" w14:textId="77777777" w:rsidR="004424AC" w:rsidRPr="00C11D44" w:rsidRDefault="003B313F" w:rsidP="00987B05">
      <w:pPr>
        <w:numPr>
          <w:ilvl w:val="0"/>
          <w:numId w:val="15"/>
        </w:numPr>
        <w:ind w:right="65"/>
        <w:rPr>
          <w:sz w:val="24"/>
          <w:szCs w:val="24"/>
        </w:rPr>
      </w:pPr>
      <w:r w:rsidRPr="00C11D44">
        <w:rPr>
          <w:sz w:val="24"/>
          <w:szCs w:val="24"/>
        </w:rPr>
        <w:t xml:space="preserve">отчета о </w:t>
      </w:r>
      <w:r w:rsidR="007E09C6" w:rsidRPr="00C11D44">
        <w:rPr>
          <w:sz w:val="24"/>
          <w:szCs w:val="24"/>
        </w:rPr>
        <w:t>целевом использовании</w:t>
      </w:r>
      <w:r w:rsidRPr="00C11D44">
        <w:rPr>
          <w:sz w:val="24"/>
          <w:szCs w:val="24"/>
        </w:rPr>
        <w:t xml:space="preserve">; </w:t>
      </w:r>
    </w:p>
    <w:p w14:paraId="50798AC0" w14:textId="77777777" w:rsidR="004424AC" w:rsidRPr="00C11D44" w:rsidRDefault="003B313F" w:rsidP="00987B05">
      <w:pPr>
        <w:numPr>
          <w:ilvl w:val="0"/>
          <w:numId w:val="15"/>
        </w:numPr>
        <w:ind w:right="65"/>
        <w:rPr>
          <w:sz w:val="24"/>
          <w:szCs w:val="24"/>
        </w:rPr>
      </w:pPr>
      <w:r w:rsidRPr="00C11D44">
        <w:rPr>
          <w:sz w:val="24"/>
          <w:szCs w:val="24"/>
        </w:rPr>
        <w:t xml:space="preserve">Извещения (ф. 0504805), формируемого в случае отсутствия на дату формирования бухгалтерской (финансовой) отчетности </w:t>
      </w:r>
      <w:r w:rsidR="00BC26F6" w:rsidRPr="00C11D44">
        <w:rPr>
          <w:sz w:val="24"/>
          <w:szCs w:val="24"/>
        </w:rPr>
        <w:t>отчета о выполнении условий предоставления пожертвований (грантов)</w:t>
      </w:r>
      <w:r w:rsidR="007E09C6" w:rsidRPr="00C11D44">
        <w:rPr>
          <w:sz w:val="24"/>
          <w:szCs w:val="24"/>
        </w:rPr>
        <w:t>;</w:t>
      </w:r>
    </w:p>
    <w:p w14:paraId="61CCBD9E" w14:textId="77777777" w:rsidR="004424AC" w:rsidRPr="00C11D44" w:rsidRDefault="003B313F" w:rsidP="00987B05">
      <w:pPr>
        <w:numPr>
          <w:ilvl w:val="0"/>
          <w:numId w:val="15"/>
        </w:numPr>
        <w:ind w:right="65"/>
        <w:rPr>
          <w:sz w:val="24"/>
          <w:szCs w:val="24"/>
        </w:rPr>
      </w:pPr>
      <w:r w:rsidRPr="00C11D44">
        <w:rPr>
          <w:sz w:val="24"/>
          <w:szCs w:val="24"/>
        </w:rPr>
        <w:t>и (или) иного докумен</w:t>
      </w:r>
      <w:r w:rsidR="007E09C6" w:rsidRPr="00C11D44">
        <w:rPr>
          <w:sz w:val="24"/>
          <w:szCs w:val="24"/>
        </w:rPr>
        <w:t>та, предусмотренного договором</w:t>
      </w:r>
      <w:r w:rsidRPr="00C11D44">
        <w:rPr>
          <w:sz w:val="24"/>
          <w:szCs w:val="24"/>
        </w:rPr>
        <w:t xml:space="preserve"> для целей отражения в бухгалтерском учете ре</w:t>
      </w:r>
      <w:r w:rsidR="007E09C6" w:rsidRPr="00C11D44">
        <w:rPr>
          <w:sz w:val="24"/>
          <w:szCs w:val="24"/>
        </w:rPr>
        <w:t>зультатов использования пожертвования (гранта).</w:t>
      </w:r>
      <w:r w:rsidRPr="00C11D44">
        <w:rPr>
          <w:sz w:val="24"/>
          <w:szCs w:val="24"/>
        </w:rPr>
        <w:t xml:space="preserve"> </w:t>
      </w:r>
    </w:p>
    <w:p w14:paraId="06933663" w14:textId="77777777" w:rsidR="004424AC" w:rsidRPr="00C11D44" w:rsidRDefault="003B313F">
      <w:pPr>
        <w:spacing w:after="5"/>
        <w:ind w:left="717" w:right="61" w:hanging="10"/>
        <w:rPr>
          <w:sz w:val="24"/>
          <w:szCs w:val="24"/>
        </w:rPr>
      </w:pPr>
      <w:r w:rsidRPr="00C11D44">
        <w:rPr>
          <w:i/>
          <w:sz w:val="24"/>
          <w:szCs w:val="24"/>
        </w:rPr>
        <w:t xml:space="preserve">Основание: СГС «Доходы». </w:t>
      </w:r>
    </w:p>
    <w:p w14:paraId="589A1B3A" w14:textId="77777777" w:rsidR="004424AC" w:rsidRPr="00C11D44" w:rsidRDefault="003B313F">
      <w:pPr>
        <w:spacing w:after="25" w:line="259" w:lineRule="auto"/>
        <w:ind w:left="12" w:right="0" w:firstLine="0"/>
        <w:jc w:val="left"/>
        <w:rPr>
          <w:sz w:val="24"/>
          <w:szCs w:val="24"/>
        </w:rPr>
      </w:pPr>
      <w:r w:rsidRPr="00C11D44">
        <w:rPr>
          <w:sz w:val="24"/>
          <w:szCs w:val="24"/>
        </w:rPr>
        <w:t xml:space="preserve"> </w:t>
      </w:r>
    </w:p>
    <w:p w14:paraId="2B1360CE" w14:textId="77777777" w:rsidR="004424AC" w:rsidRPr="00C11D44" w:rsidRDefault="007E09C6" w:rsidP="007E09C6">
      <w:pPr>
        <w:ind w:right="65" w:firstLine="0"/>
        <w:rPr>
          <w:sz w:val="24"/>
          <w:szCs w:val="24"/>
        </w:rPr>
      </w:pPr>
      <w:r w:rsidRPr="00C11D44">
        <w:rPr>
          <w:sz w:val="24"/>
          <w:szCs w:val="24"/>
        </w:rPr>
        <w:t xml:space="preserve">        7.3.   </w:t>
      </w:r>
      <w:r w:rsidR="003B313F" w:rsidRPr="00C11D44">
        <w:rPr>
          <w:sz w:val="24"/>
          <w:szCs w:val="24"/>
        </w:rPr>
        <w:t xml:space="preserve">Начисление доходов в виде пожертвований (грантов) в случае указания цели использования средств, но при отсутствии в договоре требования возврата остатка (или отчета о целевом использовании) производится в текущем отчетном периоде на дату подписания договора. </w:t>
      </w:r>
      <w:r w:rsidR="003B313F" w:rsidRPr="00C11D44">
        <w:rPr>
          <w:i/>
          <w:sz w:val="24"/>
          <w:szCs w:val="24"/>
        </w:rPr>
        <w:t xml:space="preserve">Основание: СГС «Доходы». </w:t>
      </w:r>
    </w:p>
    <w:p w14:paraId="2175856C" w14:textId="77777777" w:rsidR="004424AC" w:rsidRPr="00C11D44" w:rsidRDefault="003B313F">
      <w:pPr>
        <w:spacing w:after="25" w:line="259" w:lineRule="auto"/>
        <w:ind w:left="708" w:right="0" w:firstLine="0"/>
        <w:jc w:val="left"/>
        <w:rPr>
          <w:sz w:val="24"/>
          <w:szCs w:val="24"/>
        </w:rPr>
      </w:pPr>
      <w:r w:rsidRPr="00C11D44">
        <w:rPr>
          <w:i/>
          <w:sz w:val="24"/>
          <w:szCs w:val="24"/>
        </w:rPr>
        <w:t xml:space="preserve"> </w:t>
      </w:r>
    </w:p>
    <w:p w14:paraId="348C37C2" w14:textId="77777777" w:rsidR="004424AC" w:rsidRPr="00C11D44" w:rsidRDefault="007E09C6" w:rsidP="00A41264">
      <w:pPr>
        <w:pStyle w:val="1"/>
        <w:ind w:left="0" w:right="378" w:firstLine="0"/>
        <w:rPr>
          <w:sz w:val="24"/>
          <w:szCs w:val="24"/>
        </w:rPr>
      </w:pPr>
      <w:r w:rsidRPr="00C11D44">
        <w:rPr>
          <w:sz w:val="24"/>
          <w:szCs w:val="24"/>
        </w:rPr>
        <w:t>8</w:t>
      </w:r>
      <w:r w:rsidR="003B313F" w:rsidRPr="00C11D44">
        <w:rPr>
          <w:sz w:val="24"/>
          <w:szCs w:val="24"/>
        </w:rPr>
        <w:t>. Администрирование доходов</w:t>
      </w:r>
    </w:p>
    <w:p w14:paraId="3E6B591B" w14:textId="659FD003" w:rsidR="00FC1326" w:rsidRPr="00C11D44" w:rsidRDefault="00FC1326" w:rsidP="00FC132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C11D44">
        <w:rPr>
          <w:sz w:val="24"/>
          <w:szCs w:val="24"/>
        </w:rPr>
        <w:t xml:space="preserve">         8.1. Учреждение не является администратором доходов бюджета, а только наделено отдельными полномочиями по начислению и учету платежей в бюджет.</w:t>
      </w:r>
      <w:r w:rsidRPr="00C11D44">
        <w:rPr>
          <w:sz w:val="24"/>
          <w:szCs w:val="24"/>
        </w:rPr>
        <w:br/>
        <w:t xml:space="preserve">Порядок осуществления отдельных полномочий администратора доходов бюджета определяется в соответствии с законодательством России и нормативными документами ведомства. </w:t>
      </w:r>
      <w:r w:rsidR="00B63835">
        <w:rPr>
          <w:sz w:val="24"/>
          <w:szCs w:val="24"/>
        </w:rPr>
        <w:t xml:space="preserve"> </w:t>
      </w:r>
      <w:r w:rsidRPr="00C11D44">
        <w:rPr>
          <w:sz w:val="24"/>
          <w:szCs w:val="24"/>
        </w:rPr>
        <w:t>Перечень администрируемых доходов определяется главным администратором доходов бюджета (вышестоящим ведомством).</w:t>
      </w:r>
    </w:p>
    <w:p w14:paraId="1DDCF19D" w14:textId="36A5DAF8" w:rsidR="004424AC" w:rsidRPr="00C11D44" w:rsidRDefault="00FC1326" w:rsidP="00B6383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C11D44">
        <w:rPr>
          <w:sz w:val="24"/>
          <w:szCs w:val="24"/>
        </w:rPr>
        <w:t> </w:t>
      </w:r>
      <w:r w:rsidR="00B63835">
        <w:rPr>
          <w:sz w:val="24"/>
          <w:szCs w:val="24"/>
        </w:rPr>
        <w:t xml:space="preserve">        </w:t>
      </w:r>
      <w:r w:rsidRPr="00C11D44">
        <w:rPr>
          <w:sz w:val="24"/>
          <w:szCs w:val="24"/>
        </w:rPr>
        <w:t>8.2. Поступление и начисление администрируемых доходов отражаются в учете на основании первичных документов, приложенных к выписке из лицевого счета администратора доходов.</w:t>
      </w:r>
      <w:r w:rsidR="003B313F" w:rsidRPr="00C11D44">
        <w:rPr>
          <w:sz w:val="24"/>
          <w:szCs w:val="24"/>
        </w:rPr>
        <w:t xml:space="preserve"> </w:t>
      </w:r>
    </w:p>
    <w:p w14:paraId="402DE3AF" w14:textId="73C12E19" w:rsidR="004424AC" w:rsidRPr="00C11D44" w:rsidRDefault="00776F14" w:rsidP="00776F14">
      <w:pPr>
        <w:ind w:left="-3" w:right="65" w:firstLine="0"/>
        <w:rPr>
          <w:sz w:val="24"/>
          <w:szCs w:val="24"/>
        </w:rPr>
      </w:pPr>
      <w:r>
        <w:rPr>
          <w:sz w:val="24"/>
          <w:szCs w:val="24"/>
        </w:rPr>
        <w:t xml:space="preserve">         </w:t>
      </w:r>
      <w:r w:rsidR="00FC1326" w:rsidRPr="00C11D44">
        <w:rPr>
          <w:sz w:val="24"/>
          <w:szCs w:val="24"/>
        </w:rPr>
        <w:t>8.3</w:t>
      </w:r>
      <w:r w:rsidR="003B313F" w:rsidRPr="00C11D44">
        <w:rPr>
          <w:sz w:val="24"/>
          <w:szCs w:val="24"/>
        </w:rPr>
        <w:t>. Учет начислений и по</w:t>
      </w:r>
      <w:r w:rsidR="00FC1326" w:rsidRPr="00C11D44">
        <w:rPr>
          <w:sz w:val="24"/>
          <w:szCs w:val="24"/>
        </w:rPr>
        <w:t xml:space="preserve">ступлений доходов с аналитикой </w:t>
      </w:r>
      <w:r w:rsidR="003B313F" w:rsidRPr="00C11D44">
        <w:rPr>
          <w:sz w:val="24"/>
          <w:szCs w:val="24"/>
        </w:rPr>
        <w:t xml:space="preserve">по плательщикам и основаниям ведется по следующим кодам доходов: </w:t>
      </w:r>
    </w:p>
    <w:p w14:paraId="3B848DA3" w14:textId="77777777" w:rsidR="004424AC" w:rsidRPr="00C11D44" w:rsidRDefault="003B313F" w:rsidP="00987B05">
      <w:pPr>
        <w:numPr>
          <w:ilvl w:val="0"/>
          <w:numId w:val="16"/>
        </w:numPr>
        <w:ind w:right="65" w:hanging="643"/>
        <w:rPr>
          <w:sz w:val="24"/>
          <w:szCs w:val="24"/>
        </w:rPr>
      </w:pPr>
      <w:r w:rsidRPr="00C11D44">
        <w:rPr>
          <w:sz w:val="24"/>
          <w:szCs w:val="24"/>
        </w:rPr>
        <w:t xml:space="preserve">– доходы от оказания платных услуг и компенсации затрат </w:t>
      </w:r>
    </w:p>
    <w:p w14:paraId="673A709E" w14:textId="77777777" w:rsidR="004424AC" w:rsidRPr="00C11D44" w:rsidRDefault="003B313F">
      <w:pPr>
        <w:ind w:left="-3" w:right="65" w:firstLine="0"/>
        <w:rPr>
          <w:sz w:val="24"/>
          <w:szCs w:val="24"/>
        </w:rPr>
      </w:pPr>
      <w:r w:rsidRPr="00C11D44">
        <w:rPr>
          <w:sz w:val="24"/>
          <w:szCs w:val="24"/>
        </w:rPr>
        <w:t xml:space="preserve">государств; </w:t>
      </w:r>
    </w:p>
    <w:p w14:paraId="47FF4566" w14:textId="77777777" w:rsidR="004424AC" w:rsidRPr="00C11D44" w:rsidRDefault="003B313F" w:rsidP="00987B05">
      <w:pPr>
        <w:numPr>
          <w:ilvl w:val="0"/>
          <w:numId w:val="16"/>
        </w:numPr>
        <w:ind w:right="65" w:hanging="643"/>
        <w:rPr>
          <w:sz w:val="24"/>
          <w:szCs w:val="24"/>
        </w:rPr>
      </w:pPr>
      <w:r w:rsidRPr="00C11D44">
        <w:rPr>
          <w:sz w:val="24"/>
          <w:szCs w:val="24"/>
        </w:rPr>
        <w:t xml:space="preserve">– доходы от продажи материальных и нематериальных активов; </w:t>
      </w:r>
    </w:p>
    <w:p w14:paraId="27163864" w14:textId="77777777" w:rsidR="004424AC" w:rsidRPr="00C11D44" w:rsidRDefault="003B313F">
      <w:pPr>
        <w:ind w:left="-3" w:right="65"/>
        <w:rPr>
          <w:sz w:val="24"/>
          <w:szCs w:val="24"/>
        </w:rPr>
      </w:pPr>
      <w:r w:rsidRPr="00C11D44">
        <w:rPr>
          <w:sz w:val="24"/>
          <w:szCs w:val="24"/>
        </w:rPr>
        <w:t>116 – штра</w:t>
      </w:r>
      <w:r w:rsidR="00FC1326" w:rsidRPr="00C11D44">
        <w:rPr>
          <w:sz w:val="24"/>
          <w:szCs w:val="24"/>
        </w:rPr>
        <w:t>фы, санкции, возмещение ущерба</w:t>
      </w:r>
      <w:r w:rsidRPr="00C11D44">
        <w:rPr>
          <w:sz w:val="24"/>
          <w:szCs w:val="24"/>
        </w:rPr>
        <w:t xml:space="preserve">. </w:t>
      </w:r>
    </w:p>
    <w:p w14:paraId="73EF2E1D" w14:textId="11F7DF8F" w:rsidR="004424AC" w:rsidRPr="00C11D44" w:rsidRDefault="004424AC">
      <w:pPr>
        <w:spacing w:after="0" w:line="259" w:lineRule="auto"/>
        <w:ind w:left="720" w:right="0" w:firstLine="0"/>
        <w:jc w:val="left"/>
        <w:rPr>
          <w:sz w:val="24"/>
          <w:szCs w:val="24"/>
        </w:rPr>
      </w:pPr>
    </w:p>
    <w:p w14:paraId="39C8F33D" w14:textId="02EF63AE" w:rsidR="004424AC" w:rsidRPr="00C11D44" w:rsidRDefault="00FC1326" w:rsidP="00FC1326">
      <w:pPr>
        <w:ind w:left="-3" w:right="65" w:firstLine="0"/>
        <w:rPr>
          <w:sz w:val="24"/>
          <w:szCs w:val="24"/>
        </w:rPr>
      </w:pPr>
      <w:r w:rsidRPr="00C11D44">
        <w:rPr>
          <w:sz w:val="24"/>
          <w:szCs w:val="24"/>
        </w:rPr>
        <w:t xml:space="preserve">         8</w:t>
      </w:r>
      <w:r w:rsidR="003B313F" w:rsidRPr="00C11D44">
        <w:rPr>
          <w:sz w:val="24"/>
          <w:szCs w:val="24"/>
        </w:rPr>
        <w:t>.</w:t>
      </w:r>
      <w:r w:rsidR="00776F14">
        <w:rPr>
          <w:sz w:val="24"/>
          <w:szCs w:val="24"/>
        </w:rPr>
        <w:t>4</w:t>
      </w:r>
      <w:r w:rsidRPr="00C11D44">
        <w:rPr>
          <w:sz w:val="24"/>
          <w:szCs w:val="24"/>
        </w:rPr>
        <w:t>.</w:t>
      </w:r>
      <w:r w:rsidR="003B313F" w:rsidRPr="00C11D44">
        <w:rPr>
          <w:sz w:val="24"/>
          <w:szCs w:val="24"/>
        </w:rPr>
        <w:t xml:space="preserve"> Контроль за состоянием задолженности с аналитическими данными по плательщикам и без аналитических данных осуществляется ответственными специалистами </w:t>
      </w:r>
      <w:r w:rsidRPr="00C11D44">
        <w:rPr>
          <w:sz w:val="24"/>
          <w:szCs w:val="24"/>
        </w:rPr>
        <w:t>Учреждения</w:t>
      </w:r>
      <w:r w:rsidR="003B313F" w:rsidRPr="00C11D44">
        <w:rPr>
          <w:sz w:val="24"/>
          <w:szCs w:val="24"/>
        </w:rPr>
        <w:t xml:space="preserve">. </w:t>
      </w:r>
    </w:p>
    <w:p w14:paraId="6D2849CB" w14:textId="77777777" w:rsidR="004424AC" w:rsidRPr="00C11D44" w:rsidRDefault="003B313F">
      <w:pPr>
        <w:spacing w:after="31" w:line="259" w:lineRule="auto"/>
        <w:ind w:left="720" w:right="0" w:firstLine="0"/>
        <w:jc w:val="left"/>
        <w:rPr>
          <w:sz w:val="24"/>
          <w:szCs w:val="24"/>
        </w:rPr>
      </w:pPr>
      <w:r w:rsidRPr="00C11D44">
        <w:rPr>
          <w:sz w:val="24"/>
          <w:szCs w:val="24"/>
        </w:rPr>
        <w:t xml:space="preserve"> </w:t>
      </w:r>
    </w:p>
    <w:p w14:paraId="3DA3DA65" w14:textId="77777777" w:rsidR="004424AC" w:rsidRPr="00C11D44" w:rsidRDefault="000762C8">
      <w:pPr>
        <w:pStyle w:val="1"/>
        <w:ind w:left="1036" w:right="1097"/>
        <w:rPr>
          <w:sz w:val="24"/>
          <w:szCs w:val="24"/>
        </w:rPr>
      </w:pPr>
      <w:r w:rsidRPr="00C11D44">
        <w:rPr>
          <w:sz w:val="24"/>
          <w:szCs w:val="24"/>
        </w:rPr>
        <w:t>9</w:t>
      </w:r>
      <w:r w:rsidR="003B313F" w:rsidRPr="00C11D44">
        <w:rPr>
          <w:sz w:val="24"/>
          <w:szCs w:val="24"/>
        </w:rPr>
        <w:t xml:space="preserve">. Порядок списания задолженностей  </w:t>
      </w:r>
    </w:p>
    <w:p w14:paraId="51FE3306" w14:textId="77777777" w:rsidR="004424AC" w:rsidRPr="00C11D44" w:rsidRDefault="003B313F">
      <w:pPr>
        <w:spacing w:after="24" w:line="259" w:lineRule="auto"/>
        <w:ind w:left="720" w:right="0" w:firstLine="0"/>
        <w:jc w:val="left"/>
        <w:rPr>
          <w:sz w:val="24"/>
          <w:szCs w:val="24"/>
        </w:rPr>
      </w:pPr>
      <w:r w:rsidRPr="00C11D44">
        <w:rPr>
          <w:sz w:val="24"/>
          <w:szCs w:val="24"/>
        </w:rPr>
        <w:t xml:space="preserve"> </w:t>
      </w:r>
    </w:p>
    <w:p w14:paraId="1FF86152" w14:textId="77777777" w:rsidR="00483272" w:rsidRPr="00C11D44" w:rsidRDefault="000762C8" w:rsidP="00483272">
      <w:pPr>
        <w:ind w:left="355" w:right="55"/>
        <w:rPr>
          <w:sz w:val="24"/>
          <w:szCs w:val="24"/>
        </w:rPr>
      </w:pPr>
      <w:r w:rsidRPr="00C11D44">
        <w:rPr>
          <w:sz w:val="24"/>
          <w:szCs w:val="24"/>
        </w:rPr>
        <w:t>9</w:t>
      </w:r>
      <w:r w:rsidR="00D05834" w:rsidRPr="00C11D44">
        <w:rPr>
          <w:sz w:val="24"/>
          <w:szCs w:val="24"/>
        </w:rPr>
        <w:t xml:space="preserve">.1. </w:t>
      </w:r>
      <w:r w:rsidR="00483272" w:rsidRPr="00C11D44">
        <w:rPr>
          <w:sz w:val="24"/>
          <w:szCs w:val="24"/>
        </w:rPr>
        <w:t xml:space="preserve">Дебиторская задолженность списывается с балансового учета и отражается на забалансовом счете 04 «Задолженность неплатежеспособных дебиторов» на </w:t>
      </w:r>
      <w:r w:rsidR="00D05834" w:rsidRPr="00C11D44">
        <w:rPr>
          <w:sz w:val="24"/>
          <w:szCs w:val="24"/>
        </w:rPr>
        <w:t xml:space="preserve">основании приказа руководителя </w:t>
      </w:r>
      <w:r w:rsidR="00483272" w:rsidRPr="00C11D44">
        <w:rPr>
          <w:sz w:val="24"/>
          <w:szCs w:val="24"/>
        </w:rPr>
        <w:t xml:space="preserve">и решения комиссии по поступлению и выбытию активов о признании задолженности безнадежной к взысканию.  При отсутствии оснований для </w:t>
      </w:r>
      <w:r w:rsidR="00483272" w:rsidRPr="00C11D44">
        <w:rPr>
          <w:sz w:val="24"/>
          <w:szCs w:val="24"/>
        </w:rPr>
        <w:lastRenderedPageBreak/>
        <w:t>возобновления процедуры взыскания задолженности, преду</w:t>
      </w:r>
      <w:r w:rsidR="00D05834" w:rsidRPr="00C11D44">
        <w:rPr>
          <w:sz w:val="24"/>
          <w:szCs w:val="24"/>
        </w:rPr>
        <w:t>смотренных законодательством РФ</w:t>
      </w:r>
      <w:r w:rsidR="00483272" w:rsidRPr="00C11D44">
        <w:rPr>
          <w:sz w:val="24"/>
          <w:szCs w:val="24"/>
        </w:rPr>
        <w:t>, списанная с балансового учета задолженность, признанная безнадежной к взысканию</w:t>
      </w:r>
      <w:r w:rsidR="00D05834" w:rsidRPr="00C11D44">
        <w:rPr>
          <w:sz w:val="24"/>
          <w:szCs w:val="24"/>
        </w:rPr>
        <w:t>,</w:t>
      </w:r>
      <w:r w:rsidR="00483272" w:rsidRPr="00C11D44">
        <w:rPr>
          <w:sz w:val="24"/>
          <w:szCs w:val="24"/>
        </w:rPr>
        <w:t xml:space="preserve"> к забалансовому</w:t>
      </w:r>
      <w:r w:rsidR="00D05834" w:rsidRPr="00C11D44">
        <w:rPr>
          <w:sz w:val="24"/>
          <w:szCs w:val="24"/>
        </w:rPr>
        <w:t xml:space="preserve"> </w:t>
      </w:r>
      <w:r w:rsidR="00483272" w:rsidRPr="00C11D44">
        <w:rPr>
          <w:sz w:val="24"/>
          <w:szCs w:val="24"/>
        </w:rPr>
        <w:t xml:space="preserve">учету не принимается.  С забалансового счета задолженность списывается   на основании приказа руководителя после того, как указанная комиссия признает ее безнадежной к взысканию в порядке, утвержденном Положением о признании дебиторской задолженности безнадежной к взысканию. </w:t>
      </w:r>
    </w:p>
    <w:p w14:paraId="0479306D" w14:textId="67E6DFEB" w:rsidR="004424AC" w:rsidRPr="00C11D44" w:rsidRDefault="00776F14" w:rsidP="00776F14">
      <w:pPr>
        <w:spacing w:after="5"/>
        <w:ind w:right="61" w:firstLine="0"/>
        <w:rPr>
          <w:sz w:val="24"/>
          <w:szCs w:val="24"/>
        </w:rPr>
      </w:pPr>
      <w:r>
        <w:rPr>
          <w:sz w:val="24"/>
          <w:szCs w:val="24"/>
        </w:rPr>
        <w:t xml:space="preserve">      </w:t>
      </w:r>
      <w:r w:rsidR="003B313F" w:rsidRPr="00C11D44">
        <w:rPr>
          <w:i/>
          <w:sz w:val="24"/>
          <w:szCs w:val="24"/>
        </w:rPr>
        <w:t xml:space="preserve">Основание: п. 339 Инструкции № 157н, пункт 11 СГС «Доходы». </w:t>
      </w:r>
    </w:p>
    <w:p w14:paraId="38437DDF" w14:textId="77777777" w:rsidR="004424AC" w:rsidRPr="00C11D44" w:rsidRDefault="003B313F">
      <w:pPr>
        <w:spacing w:after="24" w:line="259" w:lineRule="auto"/>
        <w:ind w:left="720" w:right="0" w:firstLine="0"/>
        <w:jc w:val="left"/>
        <w:rPr>
          <w:sz w:val="24"/>
          <w:szCs w:val="24"/>
        </w:rPr>
      </w:pPr>
      <w:r w:rsidRPr="00C11D44">
        <w:rPr>
          <w:i/>
          <w:sz w:val="24"/>
          <w:szCs w:val="24"/>
        </w:rPr>
        <w:t xml:space="preserve"> </w:t>
      </w:r>
    </w:p>
    <w:p w14:paraId="1040974D" w14:textId="77777777" w:rsidR="004424AC" w:rsidRPr="00C11D44" w:rsidRDefault="000762C8">
      <w:pPr>
        <w:ind w:left="-3" w:right="65"/>
        <w:rPr>
          <w:sz w:val="24"/>
          <w:szCs w:val="24"/>
        </w:rPr>
      </w:pPr>
      <w:r w:rsidRPr="00C11D44">
        <w:rPr>
          <w:sz w:val="24"/>
          <w:szCs w:val="24"/>
        </w:rPr>
        <w:t>9</w:t>
      </w:r>
      <w:r w:rsidR="003B313F" w:rsidRPr="00C11D44">
        <w:rPr>
          <w:sz w:val="24"/>
          <w:szCs w:val="24"/>
        </w:rPr>
        <w:t xml:space="preserve">.2. Кредиторская задолженность, не востребованная кредитором, списывается на финансовый результат на основании распорядительного акта </w:t>
      </w:r>
      <w:r w:rsidRPr="00C11D44">
        <w:rPr>
          <w:sz w:val="24"/>
          <w:szCs w:val="24"/>
        </w:rPr>
        <w:t>Учреждения</w:t>
      </w:r>
      <w:r w:rsidR="003B313F" w:rsidRPr="00C11D44">
        <w:rPr>
          <w:sz w:val="24"/>
          <w:szCs w:val="24"/>
        </w:rPr>
        <w:t>. Решение о списании принимается на основании данных проведенной инвентаризации и решения инвентаризационной комиссии о выявлении кредиторской задолженности, не востребованной кредиторами, срок исковой давности по которой истек. Срок</w:t>
      </w:r>
      <w:r w:rsidRPr="00C11D44">
        <w:rPr>
          <w:sz w:val="24"/>
          <w:szCs w:val="24"/>
        </w:rPr>
        <w:t xml:space="preserve"> исковой давности определяется </w:t>
      </w:r>
      <w:r w:rsidR="003B313F" w:rsidRPr="00C11D44">
        <w:rPr>
          <w:sz w:val="24"/>
          <w:szCs w:val="24"/>
        </w:rPr>
        <w:t xml:space="preserve">в соответствии с законодательством Российской Федерации.  </w:t>
      </w:r>
    </w:p>
    <w:p w14:paraId="18F91CCC" w14:textId="77777777" w:rsidR="004424AC" w:rsidRPr="00C11D44" w:rsidRDefault="003B313F">
      <w:pPr>
        <w:ind w:left="-3" w:right="65"/>
        <w:rPr>
          <w:sz w:val="24"/>
          <w:szCs w:val="24"/>
        </w:rPr>
      </w:pPr>
      <w:r w:rsidRPr="00C11D44">
        <w:rPr>
          <w:sz w:val="24"/>
          <w:szCs w:val="24"/>
        </w:rPr>
        <w:t>Одновременно списанная с балансового учета кредиторская задолженность отражается на забалансовом счете 20 «</w:t>
      </w:r>
      <w:r w:rsidR="000762C8" w:rsidRPr="00C11D44">
        <w:rPr>
          <w:sz w:val="24"/>
          <w:szCs w:val="24"/>
        </w:rPr>
        <w:t xml:space="preserve">Задолженность, </w:t>
      </w:r>
      <w:r w:rsidRPr="00C11D44">
        <w:rPr>
          <w:sz w:val="24"/>
          <w:szCs w:val="24"/>
        </w:rPr>
        <w:t xml:space="preserve">не востребованная кредиторами». </w:t>
      </w:r>
    </w:p>
    <w:p w14:paraId="27D27DF3" w14:textId="77777777" w:rsidR="004424AC" w:rsidRPr="00C11D44" w:rsidRDefault="003B313F">
      <w:pPr>
        <w:ind w:left="-3" w:right="65"/>
        <w:rPr>
          <w:sz w:val="24"/>
          <w:szCs w:val="24"/>
        </w:rPr>
      </w:pPr>
      <w:r w:rsidRPr="00C11D44">
        <w:rPr>
          <w:sz w:val="24"/>
          <w:szCs w:val="24"/>
        </w:rPr>
        <w:t>Списание задолженности с заба</w:t>
      </w:r>
      <w:r w:rsidR="000762C8" w:rsidRPr="00C11D44">
        <w:rPr>
          <w:sz w:val="24"/>
          <w:szCs w:val="24"/>
        </w:rPr>
        <w:t xml:space="preserve">лансового учета осуществляется </w:t>
      </w:r>
      <w:r w:rsidRPr="00C11D44">
        <w:rPr>
          <w:sz w:val="24"/>
          <w:szCs w:val="24"/>
        </w:rPr>
        <w:t xml:space="preserve">по итогам инвентаризации задолженности на основании решения инвентаризационной комиссии </w:t>
      </w:r>
      <w:r w:rsidR="000762C8" w:rsidRPr="00C11D44">
        <w:rPr>
          <w:sz w:val="24"/>
          <w:szCs w:val="24"/>
        </w:rPr>
        <w:t>Учреждения</w:t>
      </w:r>
      <w:r w:rsidRPr="00C11D44">
        <w:rPr>
          <w:sz w:val="24"/>
          <w:szCs w:val="24"/>
        </w:rPr>
        <w:t xml:space="preserve">: </w:t>
      </w:r>
    </w:p>
    <w:p w14:paraId="5136A3D3" w14:textId="77777777" w:rsidR="004424AC" w:rsidRPr="00C11D44" w:rsidRDefault="003B313F" w:rsidP="00987B05">
      <w:pPr>
        <w:numPr>
          <w:ilvl w:val="0"/>
          <w:numId w:val="17"/>
        </w:numPr>
        <w:ind w:right="65"/>
        <w:rPr>
          <w:sz w:val="24"/>
          <w:szCs w:val="24"/>
        </w:rPr>
      </w:pPr>
      <w:r w:rsidRPr="00C11D44">
        <w:rPr>
          <w:sz w:val="24"/>
          <w:szCs w:val="24"/>
        </w:rPr>
        <w:t xml:space="preserve">по истечении 5 лет отражения задолженности на забалансовом учете; </w:t>
      </w:r>
    </w:p>
    <w:p w14:paraId="3837B99C" w14:textId="77777777" w:rsidR="004424AC" w:rsidRPr="00C11D44" w:rsidRDefault="003B313F" w:rsidP="00987B05">
      <w:pPr>
        <w:numPr>
          <w:ilvl w:val="0"/>
          <w:numId w:val="17"/>
        </w:numPr>
        <w:ind w:right="65"/>
        <w:rPr>
          <w:sz w:val="24"/>
          <w:szCs w:val="24"/>
        </w:rPr>
      </w:pPr>
      <w:r w:rsidRPr="00C11D44">
        <w:rPr>
          <w:sz w:val="24"/>
          <w:szCs w:val="24"/>
        </w:rPr>
        <w:t xml:space="preserve">по завершении срока возможного возобновления процедуры взыскания задолженности согласно действующему законодательству Российской Федерации; </w:t>
      </w:r>
    </w:p>
    <w:p w14:paraId="4CD854FC" w14:textId="77777777" w:rsidR="004424AC" w:rsidRPr="00C11D44" w:rsidRDefault="003B313F" w:rsidP="00987B05">
      <w:pPr>
        <w:numPr>
          <w:ilvl w:val="0"/>
          <w:numId w:val="17"/>
        </w:numPr>
        <w:ind w:right="65"/>
        <w:rPr>
          <w:sz w:val="24"/>
          <w:szCs w:val="24"/>
        </w:rPr>
      </w:pPr>
      <w:r w:rsidRPr="00C11D44">
        <w:rPr>
          <w:sz w:val="24"/>
          <w:szCs w:val="24"/>
        </w:rPr>
        <w:t xml:space="preserve">при наличии документов, подтверждающих прекращение обязательства в связи со смертью (ликвидацией) контрагента. </w:t>
      </w:r>
    </w:p>
    <w:p w14:paraId="2241340C" w14:textId="77777777" w:rsidR="004424AC" w:rsidRPr="00C11D44" w:rsidRDefault="003B313F">
      <w:pPr>
        <w:ind w:left="-3" w:right="65"/>
        <w:rPr>
          <w:sz w:val="24"/>
          <w:szCs w:val="24"/>
        </w:rPr>
      </w:pPr>
      <w:r w:rsidRPr="00C11D44">
        <w:rPr>
          <w:sz w:val="24"/>
          <w:szCs w:val="24"/>
        </w:rPr>
        <w:t xml:space="preserve">Кредиторская задолженность </w:t>
      </w:r>
      <w:r w:rsidR="000762C8" w:rsidRPr="00C11D44">
        <w:rPr>
          <w:sz w:val="24"/>
          <w:szCs w:val="24"/>
        </w:rPr>
        <w:t xml:space="preserve">списывается с баланса отдельно </w:t>
      </w:r>
      <w:r w:rsidRPr="00C11D44">
        <w:rPr>
          <w:sz w:val="24"/>
          <w:szCs w:val="24"/>
        </w:rPr>
        <w:t xml:space="preserve">по каждому обязательству (кредитору). </w:t>
      </w:r>
    </w:p>
    <w:p w14:paraId="3A76646F" w14:textId="77777777" w:rsidR="004424AC" w:rsidRPr="00C11D44" w:rsidRDefault="003B313F">
      <w:pPr>
        <w:spacing w:after="5"/>
        <w:ind w:left="717" w:right="61" w:hanging="10"/>
        <w:rPr>
          <w:sz w:val="24"/>
          <w:szCs w:val="24"/>
        </w:rPr>
      </w:pPr>
      <w:r w:rsidRPr="00C11D44">
        <w:rPr>
          <w:i/>
          <w:sz w:val="24"/>
          <w:szCs w:val="24"/>
        </w:rPr>
        <w:t xml:space="preserve">Основание: п. 371, 372 Инструкции № 157н. </w:t>
      </w:r>
    </w:p>
    <w:p w14:paraId="6AF7D961" w14:textId="77777777" w:rsidR="004424AC" w:rsidRPr="00C11D44" w:rsidRDefault="003B313F">
      <w:pPr>
        <w:spacing w:after="30" w:line="259" w:lineRule="auto"/>
        <w:ind w:left="720" w:right="0" w:firstLine="0"/>
        <w:jc w:val="left"/>
        <w:rPr>
          <w:sz w:val="24"/>
          <w:szCs w:val="24"/>
        </w:rPr>
      </w:pPr>
      <w:r w:rsidRPr="00C11D44">
        <w:rPr>
          <w:i/>
          <w:sz w:val="24"/>
          <w:szCs w:val="24"/>
        </w:rPr>
        <w:t xml:space="preserve"> </w:t>
      </w:r>
    </w:p>
    <w:p w14:paraId="415B3D06" w14:textId="77777777" w:rsidR="004424AC" w:rsidRPr="00C11D44" w:rsidRDefault="000762C8">
      <w:pPr>
        <w:pStyle w:val="1"/>
        <w:ind w:left="1036" w:right="378"/>
        <w:rPr>
          <w:sz w:val="24"/>
          <w:szCs w:val="24"/>
        </w:rPr>
      </w:pPr>
      <w:r w:rsidRPr="00C11D44">
        <w:rPr>
          <w:sz w:val="24"/>
          <w:szCs w:val="24"/>
        </w:rPr>
        <w:t>10</w:t>
      </w:r>
      <w:r w:rsidR="003B313F" w:rsidRPr="00C11D44">
        <w:rPr>
          <w:sz w:val="24"/>
          <w:szCs w:val="24"/>
        </w:rPr>
        <w:t xml:space="preserve">. Учет финансовых результатов  </w:t>
      </w:r>
    </w:p>
    <w:p w14:paraId="6440E07A" w14:textId="77777777" w:rsidR="004424AC" w:rsidRPr="00C11D44" w:rsidRDefault="003B313F">
      <w:pPr>
        <w:spacing w:after="25" w:line="259" w:lineRule="auto"/>
        <w:ind w:left="720" w:right="0" w:firstLine="0"/>
        <w:jc w:val="center"/>
        <w:rPr>
          <w:sz w:val="24"/>
          <w:szCs w:val="24"/>
        </w:rPr>
      </w:pPr>
      <w:r w:rsidRPr="00C11D44">
        <w:rPr>
          <w:b/>
          <w:sz w:val="24"/>
          <w:szCs w:val="24"/>
        </w:rPr>
        <w:t xml:space="preserve"> </w:t>
      </w:r>
    </w:p>
    <w:p w14:paraId="27F0853C" w14:textId="77777777" w:rsidR="004424AC" w:rsidRPr="00C11D44" w:rsidRDefault="000762C8">
      <w:pPr>
        <w:pStyle w:val="2"/>
        <w:ind w:left="715" w:right="0"/>
        <w:rPr>
          <w:b w:val="0"/>
          <w:sz w:val="24"/>
          <w:szCs w:val="24"/>
        </w:rPr>
      </w:pPr>
      <w:r w:rsidRPr="00C11D44">
        <w:rPr>
          <w:sz w:val="24"/>
          <w:szCs w:val="24"/>
        </w:rPr>
        <w:t>10</w:t>
      </w:r>
      <w:r w:rsidR="003B313F" w:rsidRPr="00C11D44">
        <w:rPr>
          <w:sz w:val="24"/>
          <w:szCs w:val="24"/>
        </w:rPr>
        <w:t>.1. Финансовый результат</w:t>
      </w:r>
      <w:r w:rsidR="003B313F" w:rsidRPr="00C11D44">
        <w:rPr>
          <w:b w:val="0"/>
          <w:sz w:val="24"/>
          <w:szCs w:val="24"/>
        </w:rPr>
        <w:t xml:space="preserve"> </w:t>
      </w:r>
    </w:p>
    <w:p w14:paraId="51340B43" w14:textId="77777777" w:rsidR="00580F37" w:rsidRPr="00C11D44" w:rsidRDefault="00580F37" w:rsidP="00580F37">
      <w:pPr>
        <w:spacing w:after="12"/>
        <w:ind w:left="355" w:right="55" w:hanging="10"/>
        <w:rPr>
          <w:sz w:val="24"/>
          <w:szCs w:val="24"/>
        </w:rPr>
      </w:pPr>
      <w:r w:rsidRPr="00C11D44">
        <w:rPr>
          <w:sz w:val="24"/>
          <w:szCs w:val="24"/>
        </w:rPr>
        <w:t xml:space="preserve">. 10.1.1.   На счете 401 40 «Доходы будущих периодов» учитываются доходы, полученные (начисленные) в текущем году: </w:t>
      </w:r>
    </w:p>
    <w:p w14:paraId="54A0F995" w14:textId="77777777" w:rsidR="00580F37" w:rsidRPr="00C11D44" w:rsidRDefault="00580F37" w:rsidP="00580F37">
      <w:pPr>
        <w:spacing w:after="12"/>
        <w:ind w:left="654" w:right="55" w:hanging="10"/>
        <w:rPr>
          <w:sz w:val="24"/>
          <w:szCs w:val="24"/>
        </w:rPr>
      </w:pPr>
      <w:r w:rsidRPr="00C11D44">
        <w:rPr>
          <w:sz w:val="24"/>
          <w:szCs w:val="24"/>
        </w:rPr>
        <w:t xml:space="preserve">-доходы от предоставления права пользования активом (арендная плата); </w:t>
      </w:r>
    </w:p>
    <w:p w14:paraId="3E93A6B7" w14:textId="77777777" w:rsidR="00580F37" w:rsidRPr="00C11D44" w:rsidRDefault="00580F37" w:rsidP="00580F37">
      <w:pPr>
        <w:spacing w:after="12"/>
        <w:ind w:left="345" w:right="55" w:firstLine="283"/>
        <w:rPr>
          <w:sz w:val="24"/>
          <w:szCs w:val="24"/>
        </w:rPr>
      </w:pPr>
      <w:r w:rsidRPr="00C11D44">
        <w:rPr>
          <w:sz w:val="24"/>
          <w:szCs w:val="24"/>
        </w:rPr>
        <w:t>-доходы от безвозмездных поступлений денежных средств (включая гранты) или доходы от безвозмездно полученных иных активов, предоставленных на условиях при передаче актива;</w:t>
      </w:r>
    </w:p>
    <w:p w14:paraId="416F8F4D" w14:textId="77777777" w:rsidR="00580F37" w:rsidRPr="00C11D44" w:rsidRDefault="00580F37" w:rsidP="00580F37">
      <w:pPr>
        <w:spacing w:after="12"/>
        <w:ind w:left="345" w:right="55" w:firstLine="283"/>
        <w:rPr>
          <w:sz w:val="24"/>
          <w:szCs w:val="24"/>
        </w:rPr>
      </w:pPr>
      <w:r w:rsidRPr="00C11D44">
        <w:rPr>
          <w:sz w:val="24"/>
          <w:szCs w:val="24"/>
        </w:rPr>
        <w:t xml:space="preserve"> -иные аналогичные доходы. </w:t>
      </w:r>
    </w:p>
    <w:p w14:paraId="6FD94820" w14:textId="77777777" w:rsidR="00580F37" w:rsidRPr="00C11D44" w:rsidRDefault="00580F37" w:rsidP="00580F37">
      <w:pPr>
        <w:spacing w:after="12"/>
        <w:ind w:left="345" w:right="55" w:firstLine="283"/>
        <w:rPr>
          <w:sz w:val="24"/>
          <w:szCs w:val="24"/>
        </w:rPr>
      </w:pPr>
      <w:r w:rsidRPr="00C11D44">
        <w:rPr>
          <w:sz w:val="24"/>
          <w:szCs w:val="24"/>
        </w:rPr>
        <w:t xml:space="preserve"> По мере реализации условий при передаче активов в части, относящейся к отчетному периоду, доходы будущих периодов признаются в бухгалтерском учете в составе доходов текущего отчетного периода. </w:t>
      </w:r>
    </w:p>
    <w:p w14:paraId="7DB0D494" w14:textId="77777777" w:rsidR="00580F37" w:rsidRPr="00C11D44" w:rsidRDefault="00580F37" w:rsidP="00580F37">
      <w:pPr>
        <w:spacing w:after="12"/>
        <w:ind w:left="355" w:right="55" w:hanging="10"/>
        <w:rPr>
          <w:sz w:val="24"/>
          <w:szCs w:val="24"/>
        </w:rPr>
      </w:pPr>
      <w:r w:rsidRPr="00C11D44">
        <w:rPr>
          <w:sz w:val="24"/>
          <w:szCs w:val="24"/>
        </w:rPr>
        <w:t xml:space="preserve">Основание: пункт 301 Инструкции к Единому плану счетов № 157н, пункт 25 Стандарта </w:t>
      </w:r>
    </w:p>
    <w:p w14:paraId="03D833C5" w14:textId="77777777" w:rsidR="00580F37" w:rsidRPr="00C11D44" w:rsidRDefault="00580F37" w:rsidP="00580F37">
      <w:pPr>
        <w:spacing w:after="12"/>
        <w:ind w:left="355" w:right="55" w:hanging="10"/>
        <w:rPr>
          <w:sz w:val="24"/>
          <w:szCs w:val="24"/>
        </w:rPr>
      </w:pPr>
      <w:r w:rsidRPr="00C11D44">
        <w:rPr>
          <w:sz w:val="24"/>
          <w:szCs w:val="24"/>
        </w:rPr>
        <w:t xml:space="preserve">«Аренда», пункты 40,54 Стандарта «Доходы». </w:t>
      </w:r>
    </w:p>
    <w:p w14:paraId="1846C5BD" w14:textId="77777777" w:rsidR="00580F37" w:rsidRPr="00C11D44" w:rsidRDefault="00580F37" w:rsidP="00580F37">
      <w:pPr>
        <w:rPr>
          <w:sz w:val="24"/>
          <w:szCs w:val="24"/>
        </w:rPr>
      </w:pPr>
    </w:p>
    <w:p w14:paraId="6E1CADD6" w14:textId="7465E55A" w:rsidR="004424AC" w:rsidRPr="00C11D44" w:rsidRDefault="00776F14" w:rsidP="00776F14">
      <w:pPr>
        <w:ind w:right="65" w:firstLine="0"/>
        <w:rPr>
          <w:sz w:val="24"/>
          <w:szCs w:val="24"/>
        </w:rPr>
      </w:pPr>
      <w:r>
        <w:rPr>
          <w:sz w:val="24"/>
          <w:szCs w:val="24"/>
        </w:rPr>
        <w:lastRenderedPageBreak/>
        <w:t xml:space="preserve">        </w:t>
      </w:r>
      <w:r w:rsidR="000762C8" w:rsidRPr="00C11D44">
        <w:rPr>
          <w:sz w:val="24"/>
          <w:szCs w:val="24"/>
        </w:rPr>
        <w:t>10</w:t>
      </w:r>
      <w:r w:rsidR="00580F37" w:rsidRPr="00C11D44">
        <w:rPr>
          <w:sz w:val="24"/>
          <w:szCs w:val="24"/>
        </w:rPr>
        <w:t>.1.2</w:t>
      </w:r>
      <w:r w:rsidR="003B313F" w:rsidRPr="00C11D44">
        <w:rPr>
          <w:sz w:val="24"/>
          <w:szCs w:val="24"/>
        </w:rPr>
        <w:t xml:space="preserve">.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 </w:t>
      </w:r>
      <w:r w:rsidR="003B313F" w:rsidRPr="00C11D44">
        <w:rPr>
          <w:i/>
          <w:sz w:val="24"/>
          <w:szCs w:val="24"/>
        </w:rPr>
        <w:t xml:space="preserve">Основание: </w:t>
      </w:r>
      <w:hyperlink r:id="rId193" w:anchor="/document/99/420389699/XA00MB02NA/">
        <w:r w:rsidR="003B313F" w:rsidRPr="00C11D44">
          <w:rPr>
            <w:i/>
            <w:sz w:val="24"/>
            <w:szCs w:val="24"/>
          </w:rPr>
          <w:t>п. 25</w:t>
        </w:r>
      </w:hyperlink>
      <w:hyperlink r:id="rId194" w:anchor="/document/99/420389699/XA00MB02NA/">
        <w:r w:rsidR="003B313F" w:rsidRPr="00C11D44">
          <w:rPr>
            <w:i/>
            <w:sz w:val="24"/>
            <w:szCs w:val="24"/>
          </w:rPr>
          <w:t xml:space="preserve"> </w:t>
        </w:r>
      </w:hyperlink>
      <w:r w:rsidR="003B313F" w:rsidRPr="00C11D44">
        <w:rPr>
          <w:i/>
          <w:sz w:val="24"/>
          <w:szCs w:val="24"/>
        </w:rPr>
        <w:t xml:space="preserve">СГС «Аренда», </w:t>
      </w:r>
      <w:hyperlink r:id="rId195" w:anchor="/document/99/542619320/XA00M9A2N9/">
        <w:r w:rsidR="003B313F" w:rsidRPr="00C11D44">
          <w:rPr>
            <w:i/>
            <w:sz w:val="24"/>
            <w:szCs w:val="24"/>
          </w:rPr>
          <w:t>п.п. «а»</w:t>
        </w:r>
      </w:hyperlink>
      <w:hyperlink r:id="rId196" w:anchor="/document/99/542619320/XA00M9A2N9/">
        <w:r w:rsidR="003B313F" w:rsidRPr="00C11D44">
          <w:rPr>
            <w:i/>
            <w:sz w:val="24"/>
            <w:szCs w:val="24"/>
          </w:rPr>
          <w:t xml:space="preserve"> </w:t>
        </w:r>
      </w:hyperlink>
      <w:r w:rsidR="003B313F" w:rsidRPr="00C11D44">
        <w:rPr>
          <w:i/>
          <w:sz w:val="24"/>
          <w:szCs w:val="24"/>
        </w:rPr>
        <w:t xml:space="preserve">п. 55 СГС «Доходы». </w:t>
      </w:r>
    </w:p>
    <w:p w14:paraId="44CC60B4" w14:textId="0B880D47" w:rsidR="004424AC" w:rsidRPr="00C11D44" w:rsidRDefault="003B313F" w:rsidP="00776F14">
      <w:pPr>
        <w:spacing w:after="0" w:line="240" w:lineRule="auto"/>
        <w:ind w:left="708" w:right="0" w:firstLine="0"/>
        <w:jc w:val="left"/>
        <w:rPr>
          <w:sz w:val="24"/>
          <w:szCs w:val="24"/>
        </w:rPr>
      </w:pPr>
      <w:r w:rsidRPr="00C11D44">
        <w:rPr>
          <w:sz w:val="24"/>
          <w:szCs w:val="24"/>
        </w:rPr>
        <w:t xml:space="preserve"> </w:t>
      </w:r>
    </w:p>
    <w:p w14:paraId="6FA6B8C6" w14:textId="668ADC56" w:rsidR="004424AC" w:rsidRPr="00C11D44" w:rsidRDefault="00776F14" w:rsidP="00776F14">
      <w:pPr>
        <w:ind w:left="-3" w:right="65" w:firstLine="0"/>
        <w:rPr>
          <w:sz w:val="24"/>
          <w:szCs w:val="24"/>
        </w:rPr>
      </w:pPr>
      <w:r>
        <w:rPr>
          <w:sz w:val="24"/>
          <w:szCs w:val="24"/>
        </w:rPr>
        <w:t xml:space="preserve">      </w:t>
      </w:r>
      <w:r w:rsidR="00580F37" w:rsidRPr="00C11D44">
        <w:rPr>
          <w:sz w:val="24"/>
          <w:szCs w:val="24"/>
        </w:rPr>
        <w:t>10.1.</w:t>
      </w:r>
      <w:r>
        <w:rPr>
          <w:sz w:val="24"/>
          <w:szCs w:val="24"/>
        </w:rPr>
        <w:t>3</w:t>
      </w:r>
      <w:r w:rsidR="003B313F" w:rsidRPr="00C11D44">
        <w:rPr>
          <w:sz w:val="24"/>
          <w:szCs w:val="24"/>
        </w:rPr>
        <w:t>. В составе расходов</w:t>
      </w:r>
      <w:r w:rsidR="000762C8" w:rsidRPr="00C11D44">
        <w:rPr>
          <w:sz w:val="24"/>
          <w:szCs w:val="24"/>
        </w:rPr>
        <w:t xml:space="preserve"> будущих периодов на счете КБК 1</w:t>
      </w:r>
      <w:r w:rsidR="003B313F" w:rsidRPr="00C11D44">
        <w:rPr>
          <w:sz w:val="24"/>
          <w:szCs w:val="24"/>
        </w:rPr>
        <w:t xml:space="preserve">.401.50.000 «Расходы будущих периодов» отражаются: </w:t>
      </w:r>
    </w:p>
    <w:p w14:paraId="6A0B6688" w14:textId="77777777" w:rsidR="000762C8" w:rsidRPr="00C11D44" w:rsidRDefault="003B313F" w:rsidP="008462B9">
      <w:pPr>
        <w:ind w:right="458"/>
        <w:rPr>
          <w:sz w:val="24"/>
          <w:szCs w:val="24"/>
        </w:rPr>
      </w:pPr>
      <w:r w:rsidRPr="00C11D44">
        <w:rPr>
          <w:sz w:val="24"/>
          <w:szCs w:val="24"/>
        </w:rPr>
        <w:t>– расходы на страхование имущест</w:t>
      </w:r>
      <w:r w:rsidR="008462B9" w:rsidRPr="00C11D44">
        <w:rPr>
          <w:sz w:val="24"/>
          <w:szCs w:val="24"/>
        </w:rPr>
        <w:t>ва, гражданской ответственности;</w:t>
      </w:r>
    </w:p>
    <w:p w14:paraId="5269711B" w14:textId="77777777" w:rsidR="00450B9F" w:rsidRPr="00C11D44" w:rsidRDefault="003B313F" w:rsidP="00580F37">
      <w:pPr>
        <w:ind w:left="345" w:right="55" w:firstLine="283"/>
        <w:rPr>
          <w:sz w:val="24"/>
          <w:szCs w:val="24"/>
        </w:rPr>
      </w:pPr>
      <w:r w:rsidRPr="00C11D44">
        <w:rPr>
          <w:sz w:val="24"/>
          <w:szCs w:val="24"/>
        </w:rPr>
        <w:t xml:space="preserve"> – </w:t>
      </w:r>
      <w:r w:rsidR="00450B9F" w:rsidRPr="00C11D44">
        <w:rPr>
          <w:sz w:val="24"/>
          <w:szCs w:val="24"/>
        </w:rPr>
        <w:t>выплату отпускных за неотработанные дни отпуска</w:t>
      </w:r>
      <w:r w:rsidR="00580F37" w:rsidRPr="00C11D44">
        <w:rPr>
          <w:sz w:val="24"/>
          <w:szCs w:val="24"/>
        </w:rPr>
        <w:t>;</w:t>
      </w:r>
      <w:r w:rsidRPr="00C11D44">
        <w:rPr>
          <w:sz w:val="24"/>
          <w:szCs w:val="24"/>
        </w:rPr>
        <w:t xml:space="preserve"> </w:t>
      </w:r>
    </w:p>
    <w:p w14:paraId="322502C2" w14:textId="77777777" w:rsidR="00580F37" w:rsidRPr="00C11D44" w:rsidRDefault="008462B9" w:rsidP="00580F37">
      <w:pPr>
        <w:ind w:left="345" w:right="55" w:firstLine="283"/>
        <w:rPr>
          <w:sz w:val="24"/>
          <w:szCs w:val="24"/>
        </w:rPr>
      </w:pPr>
      <w:r w:rsidRPr="00C11D44">
        <w:rPr>
          <w:sz w:val="24"/>
          <w:szCs w:val="24"/>
        </w:rPr>
        <w:t xml:space="preserve">  </w:t>
      </w:r>
      <w:r w:rsidR="00450B9F" w:rsidRPr="00C11D44">
        <w:rPr>
          <w:sz w:val="24"/>
          <w:szCs w:val="24"/>
        </w:rPr>
        <w:t xml:space="preserve">- </w:t>
      </w:r>
      <w:r w:rsidRPr="00C11D44">
        <w:rPr>
          <w:sz w:val="24"/>
          <w:szCs w:val="24"/>
        </w:rPr>
        <w:t xml:space="preserve">иные </w:t>
      </w:r>
      <w:r w:rsidR="00580F37" w:rsidRPr="00C11D44">
        <w:rPr>
          <w:sz w:val="24"/>
          <w:szCs w:val="24"/>
        </w:rPr>
        <w:t>расходы, относящиеся к будущим периодам, произведенные в отчетном периоде</w:t>
      </w:r>
      <w:r w:rsidRPr="00C11D44">
        <w:rPr>
          <w:sz w:val="24"/>
          <w:szCs w:val="24"/>
        </w:rPr>
        <w:t>.</w:t>
      </w:r>
    </w:p>
    <w:p w14:paraId="50E7A02C" w14:textId="77777777" w:rsidR="008462B9" w:rsidRPr="00C11D44" w:rsidRDefault="008462B9" w:rsidP="008462B9">
      <w:pPr>
        <w:ind w:right="458"/>
        <w:rPr>
          <w:sz w:val="24"/>
          <w:szCs w:val="24"/>
        </w:rPr>
      </w:pPr>
      <w:r w:rsidRPr="00C11D44">
        <w:rPr>
          <w:sz w:val="24"/>
          <w:szCs w:val="24"/>
        </w:rP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r w:rsidR="00450B9F" w:rsidRPr="00C11D44">
        <w:rPr>
          <w:sz w:val="24"/>
          <w:szCs w:val="24"/>
        </w:rPr>
        <w:t>.</w:t>
      </w:r>
    </w:p>
    <w:p w14:paraId="60F88DB3" w14:textId="77777777" w:rsidR="00450B9F" w:rsidRPr="00C11D44" w:rsidRDefault="00450B9F" w:rsidP="00450B9F">
      <w:pPr>
        <w:numPr>
          <w:ilvl w:val="1"/>
          <w:numId w:val="0"/>
        </w:numPr>
        <w:spacing w:before="120" w:after="120" w:line="276" w:lineRule="auto"/>
        <w:ind w:right="0" w:firstLine="482"/>
        <w:outlineLvl w:val="1"/>
        <w:rPr>
          <w:bCs/>
          <w:color w:val="auto"/>
          <w:sz w:val="24"/>
          <w:szCs w:val="24"/>
        </w:rPr>
      </w:pPr>
      <w:bookmarkStart w:id="2" w:name="_ref_1-9acfb7b8eb8b4a"/>
      <w:r w:rsidRPr="00C11D44">
        <w:rPr>
          <w:bCs/>
          <w:color w:val="auto"/>
          <w:sz w:val="24"/>
          <w:szCs w:val="24"/>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2"/>
    </w:p>
    <w:p w14:paraId="3A610470" w14:textId="77777777" w:rsidR="00580F37" w:rsidRPr="00C11D44" w:rsidRDefault="008462B9" w:rsidP="00450B9F">
      <w:pPr>
        <w:numPr>
          <w:ilvl w:val="1"/>
          <w:numId w:val="0"/>
        </w:numPr>
        <w:spacing w:before="120" w:after="120" w:line="276" w:lineRule="auto"/>
        <w:ind w:right="0" w:firstLine="482"/>
        <w:outlineLvl w:val="1"/>
        <w:rPr>
          <w:bCs/>
          <w:color w:val="auto"/>
          <w:sz w:val="24"/>
          <w:szCs w:val="24"/>
        </w:rPr>
      </w:pPr>
      <w:r w:rsidRPr="00C11D44">
        <w:rPr>
          <w:sz w:val="24"/>
          <w:szCs w:val="24"/>
        </w:rPr>
        <w:t>Иные р</w:t>
      </w:r>
      <w:r w:rsidR="003B313F" w:rsidRPr="00C11D44">
        <w:rPr>
          <w:sz w:val="24"/>
          <w:szCs w:val="24"/>
        </w:rPr>
        <w:t>асходы будущих периодов списываются на финансовый результат текущего финансового года равномерно в течение периода, к которому они относятся.</w:t>
      </w:r>
    </w:p>
    <w:p w14:paraId="36F4128E" w14:textId="77777777" w:rsidR="004424AC" w:rsidRPr="00C11D44" w:rsidRDefault="003B313F" w:rsidP="00580F37">
      <w:pPr>
        <w:ind w:left="-3" w:right="65"/>
        <w:rPr>
          <w:sz w:val="24"/>
          <w:szCs w:val="24"/>
        </w:rPr>
      </w:pPr>
      <w:r w:rsidRPr="00C11D44">
        <w:rPr>
          <w:sz w:val="24"/>
          <w:szCs w:val="24"/>
        </w:rPr>
        <w:t xml:space="preserve"> </w:t>
      </w:r>
      <w:r w:rsidRPr="00C11D44">
        <w:rPr>
          <w:i/>
          <w:sz w:val="24"/>
          <w:szCs w:val="24"/>
        </w:rPr>
        <w:t xml:space="preserve">Основание: п. </w:t>
      </w:r>
      <w:hyperlink r:id="rId197" w:anchor="/document/99/902249301/ZAP244Q3EH/">
        <w:r w:rsidRPr="00C11D44">
          <w:rPr>
            <w:i/>
            <w:sz w:val="24"/>
            <w:szCs w:val="24"/>
          </w:rPr>
          <w:t>302,</w:t>
        </w:r>
      </w:hyperlink>
      <w:hyperlink r:id="rId198" w:anchor="/document/99/902249301/ZAP1SKQ3AA/">
        <w:r w:rsidRPr="00C11D44">
          <w:rPr>
            <w:i/>
            <w:sz w:val="24"/>
            <w:szCs w:val="24"/>
          </w:rPr>
          <w:t xml:space="preserve"> 302.1</w:t>
        </w:r>
      </w:hyperlink>
      <w:hyperlink r:id="rId199" w:anchor="/document/99/902249301/ZAP1SKQ3AA/">
        <w:r w:rsidRPr="00C11D44">
          <w:rPr>
            <w:i/>
            <w:sz w:val="24"/>
            <w:szCs w:val="24"/>
          </w:rPr>
          <w:t xml:space="preserve"> </w:t>
        </w:r>
      </w:hyperlink>
      <w:r w:rsidRPr="00C11D44">
        <w:rPr>
          <w:i/>
          <w:sz w:val="24"/>
          <w:szCs w:val="24"/>
        </w:rPr>
        <w:t xml:space="preserve">Инструкции № 157н. </w:t>
      </w:r>
    </w:p>
    <w:p w14:paraId="4C78B192" w14:textId="77777777" w:rsidR="004424AC" w:rsidRPr="00C11D44" w:rsidRDefault="003B313F">
      <w:pPr>
        <w:spacing w:after="30" w:line="259" w:lineRule="auto"/>
        <w:ind w:left="708" w:right="0" w:firstLine="0"/>
        <w:jc w:val="left"/>
        <w:rPr>
          <w:sz w:val="24"/>
          <w:szCs w:val="24"/>
        </w:rPr>
      </w:pPr>
      <w:r w:rsidRPr="00C11D44">
        <w:rPr>
          <w:i/>
          <w:sz w:val="24"/>
          <w:szCs w:val="24"/>
        </w:rPr>
        <w:t xml:space="preserve"> </w:t>
      </w:r>
    </w:p>
    <w:p w14:paraId="4D40FBAA" w14:textId="2834DE6D" w:rsidR="00254C8E" w:rsidRPr="00C11D44" w:rsidRDefault="00450B9F" w:rsidP="00254C8E">
      <w:pPr>
        <w:numPr>
          <w:ilvl w:val="1"/>
          <w:numId w:val="0"/>
        </w:numPr>
        <w:spacing w:before="120" w:after="120" w:line="276" w:lineRule="auto"/>
        <w:ind w:right="0" w:firstLine="482"/>
        <w:outlineLvl w:val="1"/>
        <w:rPr>
          <w:bCs/>
          <w:color w:val="auto"/>
          <w:sz w:val="24"/>
          <w:szCs w:val="24"/>
        </w:rPr>
      </w:pPr>
      <w:bookmarkStart w:id="3" w:name="_ref_1-70b7b8c0814e49"/>
      <w:r w:rsidRPr="00C11D44">
        <w:rPr>
          <w:bCs/>
          <w:color w:val="auto"/>
          <w:sz w:val="24"/>
          <w:szCs w:val="24"/>
        </w:rPr>
        <w:t>10.1.</w:t>
      </w:r>
      <w:r w:rsidR="00776F14">
        <w:rPr>
          <w:bCs/>
          <w:color w:val="auto"/>
          <w:sz w:val="24"/>
          <w:szCs w:val="24"/>
        </w:rPr>
        <w:t>4</w:t>
      </w:r>
      <w:r w:rsidRPr="00C11D44">
        <w:rPr>
          <w:bCs/>
          <w:color w:val="auto"/>
          <w:sz w:val="24"/>
          <w:szCs w:val="24"/>
        </w:rPr>
        <w:t>. 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3"/>
      <w:r w:rsidR="00254C8E" w:rsidRPr="00C11D44">
        <w:rPr>
          <w:bCs/>
          <w:color w:val="auto"/>
          <w:sz w:val="24"/>
          <w:szCs w:val="24"/>
        </w:rPr>
        <w:t xml:space="preserve"> </w:t>
      </w:r>
      <w:r w:rsidRPr="00C11D44">
        <w:rPr>
          <w:i/>
          <w:color w:val="auto"/>
          <w:sz w:val="24"/>
          <w:szCs w:val="24"/>
        </w:rPr>
        <w:t xml:space="preserve">(Основание: </w:t>
      </w:r>
      <w:hyperlink r:id="rId200" w:history="1">
        <w:r w:rsidRPr="00C11D44">
          <w:rPr>
            <w:i/>
            <w:color w:val="0000FF"/>
            <w:sz w:val="24"/>
            <w:szCs w:val="24"/>
            <w:u w:val="single"/>
          </w:rPr>
          <w:t>п. 302.1</w:t>
        </w:r>
      </w:hyperlink>
      <w:r w:rsidRPr="00C11D44">
        <w:rPr>
          <w:i/>
          <w:color w:val="auto"/>
          <w:sz w:val="24"/>
          <w:szCs w:val="24"/>
        </w:rPr>
        <w:t xml:space="preserve"> Инструкции № 157н, </w:t>
      </w:r>
      <w:hyperlink r:id="rId201" w:history="1">
        <w:r w:rsidRPr="00C11D44">
          <w:rPr>
            <w:i/>
            <w:color w:val="0000FF"/>
            <w:sz w:val="24"/>
            <w:szCs w:val="24"/>
            <w:u w:val="single"/>
          </w:rPr>
          <w:t>п. 6</w:t>
        </w:r>
      </w:hyperlink>
      <w:r w:rsidRPr="00C11D44">
        <w:rPr>
          <w:i/>
          <w:color w:val="auto"/>
          <w:sz w:val="24"/>
          <w:szCs w:val="24"/>
        </w:rPr>
        <w:t xml:space="preserve"> СГС "Резервы</w:t>
      </w:r>
      <w:r w:rsidRPr="00C11D44">
        <w:rPr>
          <w:color w:val="auto"/>
          <w:sz w:val="24"/>
          <w:szCs w:val="24"/>
        </w:rPr>
        <w:t>"</w:t>
      </w:r>
      <w:r w:rsidRPr="00C11D44">
        <w:rPr>
          <w:i/>
          <w:color w:val="auto"/>
          <w:sz w:val="24"/>
          <w:szCs w:val="24"/>
        </w:rPr>
        <w:t>)</w:t>
      </w:r>
      <w:bookmarkStart w:id="4" w:name="_ref_1-571227ca99514a"/>
    </w:p>
    <w:p w14:paraId="5103897D" w14:textId="77777777" w:rsidR="004424AC" w:rsidRPr="00C11D44" w:rsidRDefault="00450B9F" w:rsidP="00254C8E">
      <w:pPr>
        <w:numPr>
          <w:ilvl w:val="1"/>
          <w:numId w:val="0"/>
        </w:numPr>
        <w:spacing w:before="120" w:after="120" w:line="276" w:lineRule="auto"/>
        <w:ind w:right="0" w:firstLine="482"/>
        <w:outlineLvl w:val="1"/>
        <w:rPr>
          <w:bCs/>
          <w:color w:val="auto"/>
          <w:sz w:val="24"/>
          <w:szCs w:val="24"/>
        </w:rPr>
      </w:pPr>
      <w:r w:rsidRPr="00C11D44">
        <w:rPr>
          <w:bCs/>
          <w:color w:val="auto"/>
          <w:sz w:val="24"/>
          <w:szCs w:val="24"/>
        </w:rPr>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w:t>
      </w:r>
      <w:bookmarkEnd w:id="4"/>
      <w:r w:rsidR="003B313F" w:rsidRPr="00C11D44">
        <w:rPr>
          <w:sz w:val="24"/>
          <w:szCs w:val="24"/>
        </w:rPr>
        <w:t xml:space="preserve">Формирование и использование резервов предстоящих расходов осуществляется в соответствии с порядком, приведенным в </w:t>
      </w:r>
      <w:hyperlink r:id="rId202">
        <w:r w:rsidR="003B313F" w:rsidRPr="00C11D44">
          <w:rPr>
            <w:sz w:val="24"/>
            <w:szCs w:val="24"/>
          </w:rPr>
          <w:t xml:space="preserve">приложении № </w:t>
        </w:r>
      </w:hyperlink>
      <w:hyperlink r:id="rId203">
        <w:r w:rsidR="003B313F" w:rsidRPr="00C11D44">
          <w:rPr>
            <w:sz w:val="24"/>
            <w:szCs w:val="24"/>
          </w:rPr>
          <w:t>8</w:t>
        </w:r>
      </w:hyperlink>
      <w:r w:rsidR="003B313F" w:rsidRPr="00C11D44">
        <w:rPr>
          <w:sz w:val="24"/>
          <w:szCs w:val="24"/>
        </w:rPr>
        <w:t xml:space="preserve">  к Учетной политике. </w:t>
      </w:r>
    </w:p>
    <w:p w14:paraId="0FBE6D5C" w14:textId="77777777" w:rsidR="004424AC" w:rsidRPr="00C11D44" w:rsidRDefault="003B313F">
      <w:pPr>
        <w:spacing w:after="5"/>
        <w:ind w:left="717" w:right="61" w:hanging="10"/>
        <w:rPr>
          <w:i/>
          <w:sz w:val="24"/>
          <w:szCs w:val="24"/>
        </w:rPr>
      </w:pPr>
      <w:r w:rsidRPr="00C11D44">
        <w:rPr>
          <w:i/>
          <w:sz w:val="24"/>
          <w:szCs w:val="24"/>
        </w:rPr>
        <w:t xml:space="preserve">Основание: </w:t>
      </w:r>
      <w:hyperlink r:id="rId204">
        <w:r w:rsidRPr="00C11D44">
          <w:rPr>
            <w:i/>
            <w:sz w:val="24"/>
            <w:szCs w:val="24"/>
          </w:rPr>
          <w:t>п. 9</w:t>
        </w:r>
      </w:hyperlink>
      <w:hyperlink r:id="rId205">
        <w:r w:rsidRPr="00C11D44">
          <w:rPr>
            <w:i/>
            <w:sz w:val="24"/>
            <w:szCs w:val="24"/>
          </w:rPr>
          <w:t xml:space="preserve"> </w:t>
        </w:r>
      </w:hyperlink>
      <w:r w:rsidRPr="00C11D44">
        <w:rPr>
          <w:i/>
          <w:sz w:val="24"/>
          <w:szCs w:val="24"/>
        </w:rPr>
        <w:t xml:space="preserve">СГС «Учетная политика» </w:t>
      </w:r>
    </w:p>
    <w:p w14:paraId="177619F2" w14:textId="03371117" w:rsidR="003E0D95" w:rsidRPr="00C11D44" w:rsidRDefault="003E0D95" w:rsidP="003E0D95">
      <w:pPr>
        <w:ind w:left="355" w:right="55" w:firstLine="0"/>
        <w:rPr>
          <w:sz w:val="24"/>
          <w:szCs w:val="24"/>
        </w:rPr>
      </w:pPr>
      <w:r w:rsidRPr="00C11D44">
        <w:rPr>
          <w:sz w:val="24"/>
          <w:szCs w:val="24"/>
        </w:rPr>
        <w:t xml:space="preserve">   </w:t>
      </w:r>
      <w:r w:rsidR="00450B9F" w:rsidRPr="00C11D44">
        <w:rPr>
          <w:sz w:val="24"/>
          <w:szCs w:val="24"/>
        </w:rPr>
        <w:t>10</w:t>
      </w:r>
      <w:r w:rsidR="00200D07" w:rsidRPr="00C11D44">
        <w:rPr>
          <w:sz w:val="24"/>
          <w:szCs w:val="24"/>
        </w:rPr>
        <w:t>.1.</w:t>
      </w:r>
      <w:r w:rsidR="00776F14">
        <w:rPr>
          <w:sz w:val="24"/>
          <w:szCs w:val="24"/>
        </w:rPr>
        <w:t>5</w:t>
      </w:r>
      <w:r w:rsidRPr="00C11D44">
        <w:rPr>
          <w:sz w:val="24"/>
          <w:szCs w:val="24"/>
        </w:rPr>
        <w:t xml:space="preserve">.   В целях оперативного учета (оперативные отчеты о видах доходов и расходов; данные для заполнения пояснительной записки бухгалтерской отчетности, контроль за видами расходов) расходы учитываются по КОСГУ и КВР. Все расходы осуществляются в пределах установленных норм и утвержденной сметы расходов на текущий год. КОСГУ применяются в соответствии с Приказом Минфина России от 29 ноября 2017 № 209н. </w:t>
      </w:r>
    </w:p>
    <w:p w14:paraId="28CE233F" w14:textId="77777777" w:rsidR="003E0D95" w:rsidRPr="00C11D44" w:rsidRDefault="003E0D95" w:rsidP="003E0D95">
      <w:pPr>
        <w:spacing w:after="15" w:line="259" w:lineRule="auto"/>
        <w:ind w:left="360" w:firstLine="0"/>
        <w:jc w:val="left"/>
        <w:rPr>
          <w:sz w:val="24"/>
          <w:szCs w:val="24"/>
        </w:rPr>
      </w:pPr>
      <w:r w:rsidRPr="00C11D44">
        <w:rPr>
          <w:sz w:val="24"/>
          <w:szCs w:val="24"/>
        </w:rPr>
        <w:t xml:space="preserve"> </w:t>
      </w:r>
    </w:p>
    <w:p w14:paraId="072AE28F" w14:textId="77777777" w:rsidR="003E0D95" w:rsidRPr="00C11D44" w:rsidRDefault="003E0D95" w:rsidP="003E0D95">
      <w:pPr>
        <w:ind w:left="355" w:right="55"/>
        <w:rPr>
          <w:sz w:val="24"/>
          <w:szCs w:val="24"/>
        </w:rPr>
      </w:pPr>
      <w:r w:rsidRPr="00C11D44">
        <w:rPr>
          <w:sz w:val="24"/>
          <w:szCs w:val="24"/>
        </w:rPr>
        <w:t xml:space="preserve">КВР 111 – Фонд оплаты труда </w:t>
      </w:r>
    </w:p>
    <w:p w14:paraId="1342440B" w14:textId="77777777" w:rsidR="003E0D95" w:rsidRPr="00C11D44" w:rsidRDefault="003E0D95" w:rsidP="003E0D95">
      <w:pPr>
        <w:ind w:left="355" w:right="55"/>
        <w:rPr>
          <w:sz w:val="24"/>
          <w:szCs w:val="24"/>
        </w:rPr>
      </w:pPr>
      <w:r w:rsidRPr="00C11D44">
        <w:rPr>
          <w:sz w:val="24"/>
          <w:szCs w:val="24"/>
        </w:rPr>
        <w:t xml:space="preserve">КВР 112 - Иные выплаты персоналу учреждений, за исключением фонда оплаты труда </w:t>
      </w:r>
    </w:p>
    <w:p w14:paraId="328544BA" w14:textId="77777777" w:rsidR="00776F14" w:rsidRDefault="003E0D95" w:rsidP="003E0D95">
      <w:pPr>
        <w:ind w:left="355" w:right="591"/>
        <w:jc w:val="left"/>
        <w:rPr>
          <w:sz w:val="24"/>
          <w:szCs w:val="24"/>
        </w:rPr>
      </w:pPr>
      <w:r w:rsidRPr="00C11D44">
        <w:rPr>
          <w:sz w:val="24"/>
          <w:szCs w:val="24"/>
        </w:rPr>
        <w:lastRenderedPageBreak/>
        <w:t>КВР 113 - Иные выплаты, за исключением фонда оплаты труда учреждений, лицам, привлекаемым согласно законодательству для выполнения отдельных полномочий</w:t>
      </w:r>
    </w:p>
    <w:p w14:paraId="70392765" w14:textId="7297542D" w:rsidR="003E0D95" w:rsidRPr="00C11D44" w:rsidRDefault="003E0D95" w:rsidP="003E0D95">
      <w:pPr>
        <w:ind w:left="355" w:right="591"/>
        <w:jc w:val="left"/>
        <w:rPr>
          <w:sz w:val="24"/>
          <w:szCs w:val="24"/>
        </w:rPr>
      </w:pPr>
      <w:r w:rsidRPr="00C11D44">
        <w:rPr>
          <w:sz w:val="24"/>
          <w:szCs w:val="24"/>
        </w:rPr>
        <w:t xml:space="preserve"> КВР 119 - Взносы по обязательному социальному страхованию на выплаты по оплате труда работников и иные выплаты работникам учреждений </w:t>
      </w:r>
    </w:p>
    <w:p w14:paraId="5BA93FE1" w14:textId="77777777" w:rsidR="003E0D95" w:rsidRPr="00C11D44" w:rsidRDefault="003E0D95" w:rsidP="003E0D95">
      <w:pPr>
        <w:ind w:left="355" w:right="55"/>
        <w:rPr>
          <w:sz w:val="24"/>
          <w:szCs w:val="24"/>
        </w:rPr>
      </w:pPr>
      <w:r w:rsidRPr="00C11D44">
        <w:rPr>
          <w:sz w:val="24"/>
          <w:szCs w:val="24"/>
        </w:rPr>
        <w:t xml:space="preserve">КВР 120 - Доходы от собственности </w:t>
      </w:r>
    </w:p>
    <w:p w14:paraId="0704940D" w14:textId="4FCC383C" w:rsidR="003E0D95" w:rsidRDefault="003E0D95" w:rsidP="003E0D95">
      <w:pPr>
        <w:ind w:left="355" w:right="55"/>
        <w:rPr>
          <w:sz w:val="24"/>
          <w:szCs w:val="24"/>
        </w:rPr>
      </w:pPr>
      <w:r w:rsidRPr="00C11D44">
        <w:rPr>
          <w:sz w:val="24"/>
          <w:szCs w:val="24"/>
        </w:rPr>
        <w:t xml:space="preserve">КВР 130 - Доходы от оказания платных услуг </w:t>
      </w:r>
      <w:r w:rsidR="00776F14">
        <w:rPr>
          <w:sz w:val="24"/>
          <w:szCs w:val="24"/>
        </w:rPr>
        <w:t>и компенсации затрат</w:t>
      </w:r>
    </w:p>
    <w:p w14:paraId="63B9FCE1" w14:textId="7E88712E" w:rsidR="00776F14" w:rsidRPr="00C11D44" w:rsidRDefault="00776F14" w:rsidP="003E0D95">
      <w:pPr>
        <w:ind w:left="355" w:right="55"/>
        <w:rPr>
          <w:sz w:val="24"/>
          <w:szCs w:val="24"/>
        </w:rPr>
      </w:pPr>
      <w:r>
        <w:rPr>
          <w:sz w:val="24"/>
          <w:szCs w:val="24"/>
        </w:rPr>
        <w:t>КВР 190-  Доходы от безвозмездного поступления</w:t>
      </w:r>
    </w:p>
    <w:p w14:paraId="55B06D1F" w14:textId="77777777" w:rsidR="003E0D95" w:rsidRPr="00C11D44" w:rsidRDefault="003E0D95" w:rsidP="003E0D95">
      <w:pPr>
        <w:ind w:left="355" w:right="55"/>
        <w:rPr>
          <w:sz w:val="24"/>
          <w:szCs w:val="24"/>
        </w:rPr>
      </w:pPr>
      <w:r w:rsidRPr="00C11D44">
        <w:rPr>
          <w:sz w:val="24"/>
          <w:szCs w:val="24"/>
        </w:rPr>
        <w:t xml:space="preserve">КВР 180 - Прочие доходы </w:t>
      </w:r>
    </w:p>
    <w:p w14:paraId="6C571327" w14:textId="77777777" w:rsidR="003E0D95" w:rsidRPr="00C11D44" w:rsidRDefault="003E0D95" w:rsidP="003E0D95">
      <w:pPr>
        <w:ind w:left="355" w:right="55"/>
        <w:rPr>
          <w:sz w:val="24"/>
          <w:szCs w:val="24"/>
        </w:rPr>
      </w:pPr>
      <w:r w:rsidRPr="00C11D44">
        <w:rPr>
          <w:sz w:val="24"/>
          <w:szCs w:val="24"/>
        </w:rPr>
        <w:t xml:space="preserve">КВР 243 - Закупка товаров, работ, услуг в целях капитального ремонта государственного (муниципального) имущества </w:t>
      </w:r>
    </w:p>
    <w:p w14:paraId="6386B7A7" w14:textId="77777777" w:rsidR="003E0D95" w:rsidRPr="00C11D44" w:rsidRDefault="003E0D95" w:rsidP="003E0D95">
      <w:pPr>
        <w:ind w:left="355" w:right="55"/>
        <w:rPr>
          <w:sz w:val="24"/>
          <w:szCs w:val="24"/>
        </w:rPr>
      </w:pPr>
      <w:r w:rsidRPr="00C11D44">
        <w:rPr>
          <w:sz w:val="24"/>
          <w:szCs w:val="24"/>
        </w:rPr>
        <w:t xml:space="preserve">КВР 244 - Прочая закупка товаров, работ и услуг для обеспечения государственных (муниципальных) нужд </w:t>
      </w:r>
    </w:p>
    <w:p w14:paraId="42405E81" w14:textId="77777777" w:rsidR="003E0D95" w:rsidRPr="00C11D44" w:rsidRDefault="003E0D95" w:rsidP="003E0D95">
      <w:pPr>
        <w:ind w:left="355" w:right="55"/>
        <w:rPr>
          <w:sz w:val="24"/>
          <w:szCs w:val="24"/>
        </w:rPr>
      </w:pPr>
      <w:r w:rsidRPr="00C11D44">
        <w:rPr>
          <w:sz w:val="24"/>
          <w:szCs w:val="24"/>
        </w:rPr>
        <w:t xml:space="preserve">КВР 247 -  Закупка энергетических ресурсов </w:t>
      </w:r>
    </w:p>
    <w:p w14:paraId="3A7656BA" w14:textId="77777777" w:rsidR="003E0D95" w:rsidRPr="00C11D44" w:rsidRDefault="003E0D95" w:rsidP="003E0D95">
      <w:pPr>
        <w:ind w:left="355" w:right="55"/>
        <w:rPr>
          <w:sz w:val="24"/>
          <w:szCs w:val="24"/>
        </w:rPr>
      </w:pPr>
      <w:r w:rsidRPr="00C11D44">
        <w:rPr>
          <w:sz w:val="24"/>
          <w:szCs w:val="24"/>
        </w:rPr>
        <w:t xml:space="preserve">КВР 410 - Уменьшение стоимости основных средств </w:t>
      </w:r>
    </w:p>
    <w:p w14:paraId="68E9EB92" w14:textId="77777777" w:rsidR="003E0D95" w:rsidRPr="00C11D44" w:rsidRDefault="003E0D95" w:rsidP="003E0D95">
      <w:pPr>
        <w:ind w:left="355" w:right="55"/>
        <w:rPr>
          <w:sz w:val="24"/>
          <w:szCs w:val="24"/>
        </w:rPr>
      </w:pPr>
      <w:r w:rsidRPr="00C11D44">
        <w:rPr>
          <w:sz w:val="24"/>
          <w:szCs w:val="24"/>
        </w:rPr>
        <w:t xml:space="preserve">КВР 420 - Уменьшение стоимости нематериальных активов </w:t>
      </w:r>
    </w:p>
    <w:p w14:paraId="70FF1D3F" w14:textId="77777777" w:rsidR="003E0D95" w:rsidRPr="00C11D44" w:rsidRDefault="003E0D95" w:rsidP="003E0D95">
      <w:pPr>
        <w:ind w:left="355" w:right="55"/>
        <w:rPr>
          <w:sz w:val="24"/>
          <w:szCs w:val="24"/>
        </w:rPr>
      </w:pPr>
      <w:r w:rsidRPr="00C11D44">
        <w:rPr>
          <w:sz w:val="24"/>
          <w:szCs w:val="24"/>
        </w:rPr>
        <w:t xml:space="preserve">КВР 430 - Уменьшение стоимости непроизведенных активов </w:t>
      </w:r>
    </w:p>
    <w:p w14:paraId="0611F898" w14:textId="77777777" w:rsidR="003E0D95" w:rsidRPr="00C11D44" w:rsidRDefault="003E0D95" w:rsidP="003E0D95">
      <w:pPr>
        <w:ind w:left="355" w:right="55"/>
        <w:rPr>
          <w:sz w:val="24"/>
          <w:szCs w:val="24"/>
        </w:rPr>
      </w:pPr>
      <w:r w:rsidRPr="00C11D44">
        <w:rPr>
          <w:sz w:val="24"/>
          <w:szCs w:val="24"/>
        </w:rPr>
        <w:t xml:space="preserve">КВР 440 - Уменьшение стоимости материальных запасов </w:t>
      </w:r>
    </w:p>
    <w:p w14:paraId="7A7A98AF" w14:textId="77777777" w:rsidR="003E0D95" w:rsidRPr="00C11D44" w:rsidRDefault="003E0D95" w:rsidP="003E0D95">
      <w:pPr>
        <w:ind w:left="355" w:right="847"/>
        <w:rPr>
          <w:sz w:val="24"/>
          <w:szCs w:val="24"/>
        </w:rPr>
      </w:pPr>
      <w:r w:rsidRPr="00C11D44">
        <w:rPr>
          <w:sz w:val="24"/>
          <w:szCs w:val="24"/>
        </w:rPr>
        <w:t xml:space="preserve">КВР 831 - Исполнение судебных актов Российской Федерации и мировых соглашений по возмещению причиненного вреда </w:t>
      </w:r>
    </w:p>
    <w:p w14:paraId="4C407DFD" w14:textId="77777777" w:rsidR="003E0D95" w:rsidRPr="00C11D44" w:rsidRDefault="003E0D95" w:rsidP="003E0D95">
      <w:pPr>
        <w:ind w:left="355" w:right="55"/>
        <w:rPr>
          <w:sz w:val="24"/>
          <w:szCs w:val="24"/>
        </w:rPr>
      </w:pPr>
      <w:r w:rsidRPr="00C11D44">
        <w:rPr>
          <w:sz w:val="24"/>
          <w:szCs w:val="24"/>
        </w:rPr>
        <w:t xml:space="preserve">КВР 851 - Уплата налога на имущество организаций и земельного налога </w:t>
      </w:r>
    </w:p>
    <w:p w14:paraId="612E3C08" w14:textId="77777777" w:rsidR="003E0D95" w:rsidRPr="00C11D44" w:rsidRDefault="003E0D95" w:rsidP="003E0D95">
      <w:pPr>
        <w:ind w:left="355" w:right="55"/>
        <w:rPr>
          <w:sz w:val="24"/>
          <w:szCs w:val="24"/>
        </w:rPr>
      </w:pPr>
      <w:r w:rsidRPr="00C11D44">
        <w:rPr>
          <w:sz w:val="24"/>
          <w:szCs w:val="24"/>
        </w:rPr>
        <w:t xml:space="preserve">КВР 852 - Уплата прочих налогов, сборов </w:t>
      </w:r>
    </w:p>
    <w:p w14:paraId="45C1F90A" w14:textId="77777777" w:rsidR="003E0D95" w:rsidRPr="00C11D44" w:rsidRDefault="003E0D95" w:rsidP="003E0D95">
      <w:pPr>
        <w:ind w:left="355" w:right="55"/>
        <w:rPr>
          <w:sz w:val="24"/>
          <w:szCs w:val="24"/>
        </w:rPr>
      </w:pPr>
      <w:r w:rsidRPr="00C11D44">
        <w:rPr>
          <w:sz w:val="24"/>
          <w:szCs w:val="24"/>
        </w:rPr>
        <w:t xml:space="preserve">КВР 853 - Уплата иных платежей </w:t>
      </w:r>
    </w:p>
    <w:p w14:paraId="3D7BD152" w14:textId="77777777" w:rsidR="003E0D95" w:rsidRPr="00C11D44" w:rsidRDefault="003E0D95" w:rsidP="003E0D95">
      <w:pPr>
        <w:spacing w:after="5"/>
        <w:ind w:left="717" w:right="61" w:hanging="10"/>
        <w:rPr>
          <w:sz w:val="24"/>
          <w:szCs w:val="24"/>
        </w:rPr>
      </w:pPr>
    </w:p>
    <w:p w14:paraId="521A04B7" w14:textId="77777777" w:rsidR="004424AC" w:rsidRPr="00C11D44" w:rsidRDefault="003B313F">
      <w:pPr>
        <w:spacing w:after="40" w:line="259" w:lineRule="auto"/>
        <w:ind w:left="708" w:right="0" w:firstLine="0"/>
        <w:jc w:val="left"/>
        <w:rPr>
          <w:sz w:val="24"/>
          <w:szCs w:val="24"/>
        </w:rPr>
      </w:pPr>
      <w:r w:rsidRPr="00C11D44">
        <w:rPr>
          <w:i/>
          <w:sz w:val="24"/>
          <w:szCs w:val="24"/>
        </w:rPr>
        <w:t xml:space="preserve"> </w:t>
      </w:r>
    </w:p>
    <w:p w14:paraId="4B33B6B9" w14:textId="77777777" w:rsidR="004424AC" w:rsidRPr="00C11D44" w:rsidRDefault="00531203">
      <w:pPr>
        <w:pStyle w:val="1"/>
        <w:ind w:left="1036" w:right="1095"/>
        <w:rPr>
          <w:sz w:val="24"/>
          <w:szCs w:val="24"/>
        </w:rPr>
      </w:pPr>
      <w:r w:rsidRPr="00C11D44">
        <w:rPr>
          <w:sz w:val="24"/>
          <w:szCs w:val="24"/>
        </w:rPr>
        <w:t>11</w:t>
      </w:r>
      <w:r w:rsidR="003B313F" w:rsidRPr="00C11D44">
        <w:rPr>
          <w:sz w:val="24"/>
          <w:szCs w:val="24"/>
        </w:rPr>
        <w:t xml:space="preserve">. Санкционирование расходов </w:t>
      </w:r>
    </w:p>
    <w:p w14:paraId="19F5B3AC" w14:textId="77777777" w:rsidR="004424AC" w:rsidRPr="00C11D44" w:rsidRDefault="003B313F">
      <w:pPr>
        <w:spacing w:after="29" w:line="259" w:lineRule="auto"/>
        <w:ind w:left="718" w:right="0" w:firstLine="0"/>
        <w:jc w:val="center"/>
        <w:rPr>
          <w:sz w:val="24"/>
          <w:szCs w:val="24"/>
        </w:rPr>
      </w:pPr>
      <w:r w:rsidRPr="00C11D44">
        <w:rPr>
          <w:b/>
          <w:sz w:val="24"/>
          <w:szCs w:val="24"/>
        </w:rPr>
        <w:t xml:space="preserve"> </w:t>
      </w:r>
    </w:p>
    <w:p w14:paraId="01FA8682" w14:textId="77777777" w:rsidR="004424AC" w:rsidRPr="00C11D44" w:rsidRDefault="00531203">
      <w:pPr>
        <w:ind w:left="-3" w:right="65"/>
        <w:rPr>
          <w:sz w:val="24"/>
          <w:szCs w:val="24"/>
        </w:rPr>
      </w:pPr>
      <w:r w:rsidRPr="00C11D44">
        <w:rPr>
          <w:sz w:val="24"/>
          <w:szCs w:val="24"/>
        </w:rPr>
        <w:t>11</w:t>
      </w:r>
      <w:r w:rsidR="003B313F" w:rsidRPr="00C11D44">
        <w:rPr>
          <w:sz w:val="24"/>
          <w:szCs w:val="24"/>
        </w:rPr>
        <w:t>.1. Лимиты бюджетных обязательств, плановые назначения, а также внесение в них измене</w:t>
      </w:r>
      <w:r w:rsidR="000762C8" w:rsidRPr="00C11D44">
        <w:rPr>
          <w:sz w:val="24"/>
          <w:szCs w:val="24"/>
        </w:rPr>
        <w:t>ний, подтверждаются утвержденной бюджетной сметой</w:t>
      </w:r>
      <w:r w:rsidR="003B313F" w:rsidRPr="00C11D44">
        <w:rPr>
          <w:sz w:val="24"/>
          <w:szCs w:val="24"/>
        </w:rPr>
        <w:t xml:space="preserve">.  </w:t>
      </w:r>
    </w:p>
    <w:p w14:paraId="0306E579" w14:textId="77777777" w:rsidR="00A577B3" w:rsidRPr="00C11D44" w:rsidRDefault="00580F37" w:rsidP="00A577B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i/>
          <w:sz w:val="24"/>
          <w:szCs w:val="24"/>
        </w:rPr>
      </w:pPr>
      <w:r w:rsidRPr="00C11D44">
        <w:rPr>
          <w:sz w:val="24"/>
          <w:szCs w:val="24"/>
        </w:rPr>
        <w:t xml:space="preserve">           </w:t>
      </w:r>
      <w:r w:rsidR="00531203" w:rsidRPr="00C11D44">
        <w:rPr>
          <w:sz w:val="24"/>
          <w:szCs w:val="24"/>
        </w:rPr>
        <w:t>11</w:t>
      </w:r>
      <w:r w:rsidR="003B313F" w:rsidRPr="00C11D44">
        <w:rPr>
          <w:sz w:val="24"/>
          <w:szCs w:val="24"/>
        </w:rPr>
        <w:t xml:space="preserve">.2. </w:t>
      </w:r>
      <w:r w:rsidR="00A577B3" w:rsidRPr="00C11D44">
        <w:rPr>
          <w:sz w:val="24"/>
          <w:szCs w:val="24"/>
        </w:rPr>
        <w:t xml:space="preserve"> Принятие бюджетных (денежных) обязательств к учету осуществлять в пределах лимитов бюджетных обязательств в порядке, приведенном в </w:t>
      </w:r>
      <w:r w:rsidR="00A577B3" w:rsidRPr="00C11D44">
        <w:rPr>
          <w:b/>
          <w:i/>
          <w:sz w:val="24"/>
          <w:szCs w:val="24"/>
        </w:rPr>
        <w:t>приложении 9.</w:t>
      </w:r>
      <w:r w:rsidR="001202D4" w:rsidRPr="00C11D44">
        <w:rPr>
          <w:b/>
          <w:i/>
          <w:sz w:val="24"/>
          <w:szCs w:val="24"/>
        </w:rPr>
        <w:t xml:space="preserve"> и</w:t>
      </w:r>
    </w:p>
    <w:p w14:paraId="3A9E07EF" w14:textId="77777777" w:rsidR="004424AC" w:rsidRPr="00C11D44" w:rsidRDefault="00A577B3">
      <w:pPr>
        <w:ind w:left="-3" w:right="65"/>
        <w:rPr>
          <w:sz w:val="24"/>
          <w:szCs w:val="24"/>
        </w:rPr>
      </w:pPr>
      <w:r w:rsidRPr="00C11D44">
        <w:rPr>
          <w:sz w:val="24"/>
          <w:szCs w:val="24"/>
        </w:rPr>
        <w:t xml:space="preserve">    </w:t>
      </w:r>
      <w:r w:rsidR="00531203" w:rsidRPr="00C11D44">
        <w:rPr>
          <w:sz w:val="24"/>
          <w:szCs w:val="24"/>
        </w:rPr>
        <w:t>11</w:t>
      </w:r>
      <w:r w:rsidRPr="00C11D44">
        <w:rPr>
          <w:sz w:val="24"/>
          <w:szCs w:val="24"/>
        </w:rPr>
        <w:t>.3</w:t>
      </w:r>
      <w:r w:rsidR="003B313F" w:rsidRPr="00C11D44">
        <w:rPr>
          <w:sz w:val="24"/>
          <w:szCs w:val="24"/>
        </w:rPr>
        <w:t xml:space="preserve">. По окончании текущего финансового года в случае, если неисполненные бюджетные обязательства планируются к исполнению за счет расходов следующего финансового года, они должны быть приняты к учету (перерегистрированы) в следующем финансовом году в объеме, запланированном к исполнению в следующем финансовом году. </w:t>
      </w:r>
    </w:p>
    <w:p w14:paraId="5BA33668" w14:textId="77777777" w:rsidR="004424AC" w:rsidRPr="00C11D44" w:rsidRDefault="003B313F">
      <w:pPr>
        <w:spacing w:after="39" w:line="259" w:lineRule="auto"/>
        <w:ind w:left="708" w:right="0" w:firstLine="0"/>
        <w:jc w:val="left"/>
        <w:rPr>
          <w:sz w:val="24"/>
          <w:szCs w:val="24"/>
        </w:rPr>
      </w:pPr>
      <w:r w:rsidRPr="00C11D44">
        <w:rPr>
          <w:color w:val="222222"/>
          <w:sz w:val="24"/>
          <w:szCs w:val="24"/>
        </w:rPr>
        <w:t xml:space="preserve"> </w:t>
      </w:r>
    </w:p>
    <w:p w14:paraId="1F6B1D22" w14:textId="77777777" w:rsidR="004424AC" w:rsidRPr="00C11D44" w:rsidRDefault="004424AC">
      <w:pPr>
        <w:spacing w:after="34" w:line="259" w:lineRule="auto"/>
        <w:ind w:left="708" w:right="0" w:firstLine="0"/>
        <w:jc w:val="left"/>
        <w:rPr>
          <w:sz w:val="24"/>
          <w:szCs w:val="24"/>
        </w:rPr>
      </w:pPr>
    </w:p>
    <w:p w14:paraId="6B4963A9" w14:textId="77777777" w:rsidR="004424AC" w:rsidRPr="00C11D44" w:rsidRDefault="00531203">
      <w:pPr>
        <w:pStyle w:val="1"/>
        <w:ind w:left="1036" w:right="1100"/>
        <w:rPr>
          <w:sz w:val="24"/>
          <w:szCs w:val="24"/>
        </w:rPr>
      </w:pPr>
      <w:r w:rsidRPr="00C11D44">
        <w:rPr>
          <w:sz w:val="24"/>
          <w:szCs w:val="24"/>
        </w:rPr>
        <w:t>12</w:t>
      </w:r>
      <w:r w:rsidR="003B313F" w:rsidRPr="00C11D44">
        <w:rPr>
          <w:sz w:val="24"/>
          <w:szCs w:val="24"/>
        </w:rPr>
        <w:t xml:space="preserve">. Применение отдельных видов забалансовых счетов </w:t>
      </w:r>
    </w:p>
    <w:p w14:paraId="79814114" w14:textId="77777777" w:rsidR="004424AC" w:rsidRPr="00C11D44" w:rsidRDefault="003B313F">
      <w:pPr>
        <w:spacing w:after="24" w:line="259" w:lineRule="auto"/>
        <w:ind w:right="0" w:firstLine="0"/>
        <w:jc w:val="left"/>
        <w:rPr>
          <w:sz w:val="24"/>
          <w:szCs w:val="24"/>
        </w:rPr>
      </w:pPr>
      <w:r w:rsidRPr="00C11D44">
        <w:rPr>
          <w:sz w:val="24"/>
          <w:szCs w:val="24"/>
        </w:rPr>
        <w:t xml:space="preserve"> </w:t>
      </w:r>
    </w:p>
    <w:p w14:paraId="6EAA91AD" w14:textId="77777777" w:rsidR="004424AC" w:rsidRPr="00C11D44" w:rsidRDefault="00531203">
      <w:pPr>
        <w:ind w:left="-3" w:right="65"/>
        <w:rPr>
          <w:sz w:val="24"/>
          <w:szCs w:val="24"/>
        </w:rPr>
      </w:pPr>
      <w:r w:rsidRPr="00C11D44">
        <w:rPr>
          <w:sz w:val="24"/>
          <w:szCs w:val="24"/>
        </w:rPr>
        <w:t>12</w:t>
      </w:r>
      <w:r w:rsidR="003B313F" w:rsidRPr="00C11D44">
        <w:rPr>
          <w:sz w:val="24"/>
          <w:szCs w:val="24"/>
        </w:rPr>
        <w:t xml:space="preserve">.1. Учет на забалансовых счетах ведется в разрезе кодов вида финансового обеспечения и по простой системе. </w:t>
      </w:r>
    </w:p>
    <w:p w14:paraId="20A38BF7" w14:textId="77777777" w:rsidR="004424AC" w:rsidRPr="00C11D44" w:rsidRDefault="00531203">
      <w:pPr>
        <w:ind w:left="-3" w:right="65"/>
        <w:rPr>
          <w:sz w:val="24"/>
          <w:szCs w:val="24"/>
        </w:rPr>
      </w:pPr>
      <w:r w:rsidRPr="00C11D44">
        <w:rPr>
          <w:sz w:val="24"/>
          <w:szCs w:val="24"/>
        </w:rPr>
        <w:t>12</w:t>
      </w:r>
      <w:r w:rsidR="003B313F" w:rsidRPr="00C11D44">
        <w:rPr>
          <w:sz w:val="24"/>
          <w:szCs w:val="24"/>
        </w:rPr>
        <w:t xml:space="preserve">.2. На забалансовом счете 01 «Имущество, полученное в пользование» учет ведется по наименованию имущества. Учет ведется по балансовой стоимости. </w:t>
      </w:r>
    </w:p>
    <w:p w14:paraId="3D3D4EC8" w14:textId="77777777" w:rsidR="004424AC" w:rsidRPr="00C11D44" w:rsidRDefault="003B313F">
      <w:pPr>
        <w:ind w:left="-3" w:right="65"/>
        <w:rPr>
          <w:sz w:val="24"/>
          <w:szCs w:val="24"/>
        </w:rPr>
      </w:pPr>
      <w:r w:rsidRPr="00C11D44">
        <w:rPr>
          <w:sz w:val="24"/>
          <w:szCs w:val="24"/>
        </w:rPr>
        <w:lastRenderedPageBreak/>
        <w:t xml:space="preserve">На забалансовом счете 01.33 «Недвижимость до регистрации права собственности» учитываются объекты недвижимости до регистрации права собственности. Учет ведется по стоимости вложений в нефинансовые активы. </w:t>
      </w:r>
    </w:p>
    <w:p w14:paraId="74043681" w14:textId="77777777" w:rsidR="004424AC" w:rsidRPr="00C11D44" w:rsidRDefault="00531203">
      <w:pPr>
        <w:ind w:left="-3" w:right="65"/>
        <w:rPr>
          <w:sz w:val="24"/>
          <w:szCs w:val="24"/>
        </w:rPr>
      </w:pPr>
      <w:r w:rsidRPr="00C11D44">
        <w:rPr>
          <w:sz w:val="24"/>
          <w:szCs w:val="24"/>
        </w:rPr>
        <w:t>12</w:t>
      </w:r>
      <w:r w:rsidR="003B313F" w:rsidRPr="00C11D44">
        <w:rPr>
          <w:sz w:val="24"/>
          <w:szCs w:val="24"/>
        </w:rPr>
        <w:t xml:space="preserve">.3. На забалансовом счете 02 «Материальные ценности, принятые (принимаемые) на хранение» подлежит учету имущество, в отношении которого принято решение о списании, до момента его демонтажа (утилизации, уничтожения) или выявления иной целевой функции – в условной оценке один рубль за один объект. </w:t>
      </w:r>
    </w:p>
    <w:p w14:paraId="60ABE99F" w14:textId="77777777" w:rsidR="004424AC" w:rsidRPr="00C11D44" w:rsidRDefault="003B313F">
      <w:pPr>
        <w:ind w:left="-3" w:right="65"/>
        <w:rPr>
          <w:sz w:val="24"/>
          <w:szCs w:val="24"/>
        </w:rPr>
      </w:pPr>
      <w:r w:rsidRPr="00C11D44">
        <w:rPr>
          <w:sz w:val="24"/>
          <w:szCs w:val="24"/>
        </w:rPr>
        <w:t xml:space="preserve">На забалансовом счете 02.04 «Материальные запасы, не признанные активом» учитываются бланки строгой отчетности до уничтожения. Учет ведется в условной оценке один рубль за один объект. </w:t>
      </w:r>
    </w:p>
    <w:p w14:paraId="1753B3DF" w14:textId="499E6671" w:rsidR="004424AC" w:rsidRPr="00C11D44" w:rsidRDefault="00531203">
      <w:pPr>
        <w:ind w:left="-3" w:right="65"/>
        <w:rPr>
          <w:sz w:val="24"/>
          <w:szCs w:val="24"/>
        </w:rPr>
      </w:pPr>
      <w:r w:rsidRPr="00C11D44">
        <w:rPr>
          <w:sz w:val="24"/>
          <w:szCs w:val="24"/>
        </w:rPr>
        <w:t>12</w:t>
      </w:r>
      <w:r w:rsidR="003B313F" w:rsidRPr="00C11D44">
        <w:rPr>
          <w:sz w:val="24"/>
          <w:szCs w:val="24"/>
        </w:rPr>
        <w:t>.</w:t>
      </w:r>
      <w:r w:rsidR="00776F14">
        <w:rPr>
          <w:sz w:val="24"/>
          <w:szCs w:val="24"/>
        </w:rPr>
        <w:t>4</w:t>
      </w:r>
      <w:r w:rsidR="003B313F" w:rsidRPr="00C11D44">
        <w:rPr>
          <w:sz w:val="24"/>
          <w:szCs w:val="24"/>
        </w:rPr>
        <w:t xml:space="preserve">. На забалансовом счете 04 «Сомнительная задолженность» учет ведется по контрагентам и сумме задолженности. </w:t>
      </w:r>
    </w:p>
    <w:p w14:paraId="01283347" w14:textId="3BDDBDA9" w:rsidR="004424AC" w:rsidRPr="00C11D44" w:rsidRDefault="00531203">
      <w:pPr>
        <w:ind w:left="-3" w:right="65"/>
        <w:rPr>
          <w:sz w:val="24"/>
          <w:szCs w:val="24"/>
        </w:rPr>
      </w:pPr>
      <w:r w:rsidRPr="00C11D44">
        <w:rPr>
          <w:sz w:val="24"/>
          <w:szCs w:val="24"/>
        </w:rPr>
        <w:t>12</w:t>
      </w:r>
      <w:r w:rsidR="003B313F" w:rsidRPr="00C11D44">
        <w:rPr>
          <w:sz w:val="24"/>
          <w:szCs w:val="24"/>
        </w:rPr>
        <w:t>.</w:t>
      </w:r>
      <w:r w:rsidR="00776F14">
        <w:rPr>
          <w:sz w:val="24"/>
          <w:szCs w:val="24"/>
        </w:rPr>
        <w:t>5</w:t>
      </w:r>
      <w:r w:rsidR="003B313F" w:rsidRPr="00C11D44">
        <w:rPr>
          <w:sz w:val="24"/>
          <w:szCs w:val="24"/>
        </w:rPr>
        <w:t xml:space="preserve">. На забалансовом счете 07 «Награды, призы, кубки и ценные подарки, сувениры» учитываются призы, знамена, кубки, а также материальные ценности, приобретенные и предназначенные для награждения (дарения), в том числе ценные подарки и сувениры. Учет ведется по стоимости приобретения. </w:t>
      </w:r>
    </w:p>
    <w:p w14:paraId="7E43E648" w14:textId="5B756B45" w:rsidR="004424AC" w:rsidRPr="00C11D44" w:rsidRDefault="00531203">
      <w:pPr>
        <w:ind w:left="-3" w:right="65"/>
        <w:rPr>
          <w:sz w:val="24"/>
          <w:szCs w:val="24"/>
        </w:rPr>
      </w:pPr>
      <w:r w:rsidRPr="00C11D44">
        <w:rPr>
          <w:sz w:val="24"/>
          <w:szCs w:val="24"/>
        </w:rPr>
        <w:t>12</w:t>
      </w:r>
      <w:r w:rsidR="003B313F" w:rsidRPr="00C11D44">
        <w:rPr>
          <w:sz w:val="24"/>
          <w:szCs w:val="24"/>
        </w:rPr>
        <w:t>.</w:t>
      </w:r>
      <w:r w:rsidR="00776F14">
        <w:rPr>
          <w:sz w:val="24"/>
          <w:szCs w:val="24"/>
        </w:rPr>
        <w:t>6</w:t>
      </w:r>
      <w:r w:rsidR="003B313F" w:rsidRPr="00C11D44">
        <w:rPr>
          <w:sz w:val="24"/>
          <w:szCs w:val="24"/>
        </w:rPr>
        <w:t>. На забалансовом счете 09 «Запасные части к транспортным средствам, выданные взамен изношенных» ведется по стоимости приобретения. Учету подлежат запасные части и другие комплектующие, которые могут быть использованы на других автомоби</w:t>
      </w:r>
      <w:r w:rsidRPr="00C11D44">
        <w:rPr>
          <w:sz w:val="24"/>
          <w:szCs w:val="24"/>
        </w:rPr>
        <w:t xml:space="preserve">лях (нетипизированные запчасти </w:t>
      </w:r>
      <w:r w:rsidR="003B313F" w:rsidRPr="00C11D44">
        <w:rPr>
          <w:sz w:val="24"/>
          <w:szCs w:val="24"/>
        </w:rPr>
        <w:t xml:space="preserve">и комплектующие), такие как: </w:t>
      </w:r>
    </w:p>
    <w:p w14:paraId="0DE660E8" w14:textId="77777777" w:rsidR="004424AC" w:rsidRPr="00C11D44" w:rsidRDefault="003B313F" w:rsidP="00987B05">
      <w:pPr>
        <w:numPr>
          <w:ilvl w:val="0"/>
          <w:numId w:val="18"/>
        </w:numPr>
        <w:ind w:right="65" w:firstLine="0"/>
        <w:rPr>
          <w:sz w:val="24"/>
          <w:szCs w:val="24"/>
        </w:rPr>
      </w:pPr>
      <w:r w:rsidRPr="00C11D44">
        <w:rPr>
          <w:sz w:val="24"/>
          <w:szCs w:val="24"/>
        </w:rPr>
        <w:t xml:space="preserve">автомобильные шины; </w:t>
      </w:r>
    </w:p>
    <w:p w14:paraId="5A204FF7" w14:textId="77777777" w:rsidR="004424AC" w:rsidRPr="00C11D44" w:rsidRDefault="003B313F" w:rsidP="00987B05">
      <w:pPr>
        <w:numPr>
          <w:ilvl w:val="0"/>
          <w:numId w:val="18"/>
        </w:numPr>
        <w:ind w:right="65" w:firstLine="0"/>
        <w:rPr>
          <w:sz w:val="24"/>
          <w:szCs w:val="24"/>
        </w:rPr>
      </w:pPr>
      <w:r w:rsidRPr="00C11D44">
        <w:rPr>
          <w:sz w:val="24"/>
          <w:szCs w:val="24"/>
        </w:rPr>
        <w:t xml:space="preserve">колесные диски; </w:t>
      </w:r>
    </w:p>
    <w:p w14:paraId="24A88C9A" w14:textId="77777777" w:rsidR="004424AC" w:rsidRPr="00C11D44" w:rsidRDefault="003B313F" w:rsidP="00987B05">
      <w:pPr>
        <w:numPr>
          <w:ilvl w:val="0"/>
          <w:numId w:val="18"/>
        </w:numPr>
        <w:ind w:right="65" w:firstLine="0"/>
        <w:rPr>
          <w:sz w:val="24"/>
          <w:szCs w:val="24"/>
        </w:rPr>
      </w:pPr>
      <w:r w:rsidRPr="00C11D44">
        <w:rPr>
          <w:sz w:val="24"/>
          <w:szCs w:val="24"/>
        </w:rPr>
        <w:t xml:space="preserve">аккумуляторы; </w:t>
      </w:r>
    </w:p>
    <w:p w14:paraId="7126A990" w14:textId="77777777" w:rsidR="004424AC" w:rsidRPr="00C11D44" w:rsidRDefault="003B313F" w:rsidP="00987B05">
      <w:pPr>
        <w:numPr>
          <w:ilvl w:val="0"/>
          <w:numId w:val="18"/>
        </w:numPr>
        <w:ind w:right="65" w:firstLine="0"/>
        <w:rPr>
          <w:sz w:val="24"/>
          <w:szCs w:val="24"/>
        </w:rPr>
      </w:pPr>
      <w:r w:rsidRPr="00C11D44">
        <w:rPr>
          <w:sz w:val="24"/>
          <w:szCs w:val="24"/>
        </w:rPr>
        <w:t xml:space="preserve">наборы автоинструмента; </w:t>
      </w:r>
    </w:p>
    <w:p w14:paraId="7343ED4C" w14:textId="77777777" w:rsidR="004424AC" w:rsidRPr="00C11D44" w:rsidRDefault="003B313F" w:rsidP="00987B05">
      <w:pPr>
        <w:numPr>
          <w:ilvl w:val="0"/>
          <w:numId w:val="18"/>
        </w:numPr>
        <w:ind w:right="65" w:firstLine="0"/>
        <w:rPr>
          <w:sz w:val="24"/>
          <w:szCs w:val="24"/>
        </w:rPr>
      </w:pPr>
      <w:r w:rsidRPr="00C11D44">
        <w:rPr>
          <w:sz w:val="24"/>
          <w:szCs w:val="24"/>
        </w:rPr>
        <w:t xml:space="preserve">аптечки; </w:t>
      </w:r>
    </w:p>
    <w:p w14:paraId="0FF383B5" w14:textId="77777777" w:rsidR="004424AC" w:rsidRPr="00C11D44" w:rsidRDefault="003B313F" w:rsidP="00987B05">
      <w:pPr>
        <w:numPr>
          <w:ilvl w:val="0"/>
          <w:numId w:val="18"/>
        </w:numPr>
        <w:ind w:right="65" w:firstLine="0"/>
        <w:rPr>
          <w:sz w:val="24"/>
          <w:szCs w:val="24"/>
        </w:rPr>
      </w:pPr>
      <w:r w:rsidRPr="00C11D44">
        <w:rPr>
          <w:sz w:val="24"/>
          <w:szCs w:val="24"/>
        </w:rPr>
        <w:t xml:space="preserve">огнетушители; </w:t>
      </w:r>
    </w:p>
    <w:p w14:paraId="0C107D6A" w14:textId="77777777" w:rsidR="004424AC" w:rsidRPr="00C11D44" w:rsidRDefault="003B313F" w:rsidP="00987B05">
      <w:pPr>
        <w:numPr>
          <w:ilvl w:val="0"/>
          <w:numId w:val="18"/>
        </w:numPr>
        <w:ind w:right="65" w:firstLine="0"/>
        <w:rPr>
          <w:sz w:val="24"/>
          <w:szCs w:val="24"/>
        </w:rPr>
      </w:pPr>
      <w:r w:rsidRPr="00C11D44">
        <w:rPr>
          <w:sz w:val="24"/>
          <w:szCs w:val="24"/>
        </w:rPr>
        <w:t xml:space="preserve">знак аварийной остановки; </w:t>
      </w:r>
    </w:p>
    <w:p w14:paraId="6FA809FF" w14:textId="77777777" w:rsidR="004424AC" w:rsidRPr="00C11D44" w:rsidRDefault="003B313F" w:rsidP="00987B05">
      <w:pPr>
        <w:numPr>
          <w:ilvl w:val="0"/>
          <w:numId w:val="18"/>
        </w:numPr>
        <w:ind w:right="65" w:firstLine="0"/>
        <w:rPr>
          <w:sz w:val="24"/>
          <w:szCs w:val="24"/>
        </w:rPr>
      </w:pPr>
      <w:r w:rsidRPr="00C11D44">
        <w:rPr>
          <w:sz w:val="24"/>
          <w:szCs w:val="24"/>
        </w:rPr>
        <w:t xml:space="preserve">компрессор автомобильный; </w:t>
      </w:r>
    </w:p>
    <w:p w14:paraId="1C946836" w14:textId="77777777" w:rsidR="004424AC" w:rsidRPr="00C11D44" w:rsidRDefault="003B313F" w:rsidP="00987B05">
      <w:pPr>
        <w:numPr>
          <w:ilvl w:val="0"/>
          <w:numId w:val="18"/>
        </w:numPr>
        <w:ind w:right="65" w:firstLine="0"/>
        <w:rPr>
          <w:sz w:val="24"/>
          <w:szCs w:val="24"/>
        </w:rPr>
      </w:pPr>
      <w:r w:rsidRPr="00C11D44">
        <w:rPr>
          <w:sz w:val="24"/>
          <w:szCs w:val="24"/>
        </w:rPr>
        <w:t xml:space="preserve">чехлы автомобильные; </w:t>
      </w:r>
    </w:p>
    <w:p w14:paraId="046E9ABD" w14:textId="77777777" w:rsidR="00531203" w:rsidRPr="00C11D44" w:rsidRDefault="003B313F" w:rsidP="00987B05">
      <w:pPr>
        <w:numPr>
          <w:ilvl w:val="0"/>
          <w:numId w:val="18"/>
        </w:numPr>
        <w:ind w:right="65" w:firstLine="0"/>
        <w:rPr>
          <w:sz w:val="24"/>
          <w:szCs w:val="24"/>
        </w:rPr>
      </w:pPr>
      <w:r w:rsidRPr="00C11D44">
        <w:rPr>
          <w:sz w:val="24"/>
          <w:szCs w:val="24"/>
        </w:rPr>
        <w:t>набор ковриков автомобильных;</w:t>
      </w:r>
    </w:p>
    <w:p w14:paraId="22330434" w14:textId="77777777" w:rsidR="004424AC" w:rsidRPr="00C11D44" w:rsidRDefault="003B313F" w:rsidP="00987B05">
      <w:pPr>
        <w:numPr>
          <w:ilvl w:val="0"/>
          <w:numId w:val="18"/>
        </w:numPr>
        <w:ind w:right="65" w:firstLine="0"/>
        <w:rPr>
          <w:sz w:val="24"/>
          <w:szCs w:val="24"/>
        </w:rPr>
      </w:pPr>
      <w:r w:rsidRPr="00C11D44">
        <w:rPr>
          <w:sz w:val="24"/>
          <w:szCs w:val="24"/>
        </w:rPr>
        <w:t xml:space="preserve"> трос буксировочный. </w:t>
      </w:r>
    </w:p>
    <w:p w14:paraId="1A34F391" w14:textId="77777777" w:rsidR="004424AC" w:rsidRPr="00C11D44" w:rsidRDefault="003B313F">
      <w:pPr>
        <w:ind w:left="720" w:right="65" w:firstLine="0"/>
        <w:rPr>
          <w:sz w:val="24"/>
          <w:szCs w:val="24"/>
        </w:rPr>
      </w:pPr>
      <w:r w:rsidRPr="00C11D44">
        <w:rPr>
          <w:sz w:val="24"/>
          <w:szCs w:val="24"/>
        </w:rPr>
        <w:t xml:space="preserve">Перечень является закрытым. </w:t>
      </w:r>
    </w:p>
    <w:p w14:paraId="7C70CFBF" w14:textId="77777777" w:rsidR="004424AC" w:rsidRPr="00C11D44" w:rsidRDefault="003B313F">
      <w:pPr>
        <w:ind w:left="-3" w:right="65"/>
        <w:rPr>
          <w:sz w:val="24"/>
          <w:szCs w:val="24"/>
        </w:rPr>
      </w:pPr>
      <w:r w:rsidRPr="00C11D44">
        <w:rPr>
          <w:sz w:val="24"/>
          <w:szCs w:val="24"/>
        </w:rPr>
        <w:t xml:space="preserve">Аналитический </w:t>
      </w:r>
      <w:r w:rsidRPr="00C11D44">
        <w:rPr>
          <w:sz w:val="24"/>
          <w:szCs w:val="24"/>
        </w:rPr>
        <w:tab/>
        <w:t xml:space="preserve">учет </w:t>
      </w:r>
      <w:r w:rsidRPr="00C11D44">
        <w:rPr>
          <w:sz w:val="24"/>
          <w:szCs w:val="24"/>
        </w:rPr>
        <w:tab/>
        <w:t xml:space="preserve">по </w:t>
      </w:r>
      <w:r w:rsidRPr="00C11D44">
        <w:rPr>
          <w:sz w:val="24"/>
          <w:szCs w:val="24"/>
        </w:rPr>
        <w:tab/>
        <w:t xml:space="preserve">счету </w:t>
      </w:r>
      <w:r w:rsidRPr="00C11D44">
        <w:rPr>
          <w:sz w:val="24"/>
          <w:szCs w:val="24"/>
        </w:rPr>
        <w:tab/>
        <w:t>ве</w:t>
      </w:r>
      <w:r w:rsidR="00531203" w:rsidRPr="00C11D44">
        <w:rPr>
          <w:sz w:val="24"/>
          <w:szCs w:val="24"/>
        </w:rPr>
        <w:t xml:space="preserve">дется </w:t>
      </w:r>
      <w:r w:rsidR="00531203" w:rsidRPr="00C11D44">
        <w:rPr>
          <w:sz w:val="24"/>
          <w:szCs w:val="24"/>
        </w:rPr>
        <w:tab/>
        <w:t xml:space="preserve">в </w:t>
      </w:r>
      <w:r w:rsidR="00531203" w:rsidRPr="00C11D44">
        <w:rPr>
          <w:sz w:val="24"/>
          <w:szCs w:val="24"/>
        </w:rPr>
        <w:tab/>
        <w:t xml:space="preserve">разрезе </w:t>
      </w:r>
      <w:r w:rsidR="00531203" w:rsidRPr="00C11D44">
        <w:rPr>
          <w:sz w:val="24"/>
          <w:szCs w:val="24"/>
        </w:rPr>
        <w:tab/>
        <w:t xml:space="preserve">автомобилей </w:t>
      </w:r>
      <w:r w:rsidRPr="00C11D44">
        <w:rPr>
          <w:sz w:val="24"/>
          <w:szCs w:val="24"/>
        </w:rPr>
        <w:t xml:space="preserve">и ответственных лиц. </w:t>
      </w:r>
    </w:p>
    <w:p w14:paraId="0EDEDCEF" w14:textId="77777777" w:rsidR="004424AC" w:rsidRPr="00C11D44" w:rsidRDefault="003B313F">
      <w:pPr>
        <w:ind w:left="-3" w:right="65"/>
        <w:rPr>
          <w:sz w:val="24"/>
          <w:szCs w:val="24"/>
        </w:rPr>
      </w:pPr>
      <w:r w:rsidRPr="00C11D44">
        <w:rPr>
          <w:sz w:val="24"/>
          <w:szCs w:val="24"/>
        </w:rPr>
        <w:t xml:space="preserve">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 </w:t>
      </w:r>
    </w:p>
    <w:p w14:paraId="16CE6AC2" w14:textId="77777777" w:rsidR="004424AC" w:rsidRPr="00C11D44" w:rsidRDefault="003B313F">
      <w:pPr>
        <w:ind w:left="720" w:right="65" w:firstLine="0"/>
        <w:rPr>
          <w:sz w:val="24"/>
          <w:szCs w:val="24"/>
        </w:rPr>
      </w:pPr>
      <w:r w:rsidRPr="00C11D44">
        <w:rPr>
          <w:sz w:val="24"/>
          <w:szCs w:val="24"/>
        </w:rPr>
        <w:t xml:space="preserve">Внутреннее перемещение по счету отражается: </w:t>
      </w:r>
    </w:p>
    <w:p w14:paraId="07E25538" w14:textId="77777777" w:rsidR="004424AC" w:rsidRPr="00C11D44" w:rsidRDefault="003B313F" w:rsidP="00987B05">
      <w:pPr>
        <w:numPr>
          <w:ilvl w:val="0"/>
          <w:numId w:val="18"/>
        </w:numPr>
        <w:ind w:right="65" w:firstLine="0"/>
        <w:rPr>
          <w:sz w:val="24"/>
          <w:szCs w:val="24"/>
        </w:rPr>
      </w:pPr>
      <w:r w:rsidRPr="00C11D44">
        <w:rPr>
          <w:sz w:val="24"/>
          <w:szCs w:val="24"/>
        </w:rPr>
        <w:t xml:space="preserve">при передаче на другой автомобиль; </w:t>
      </w:r>
    </w:p>
    <w:p w14:paraId="10EBF66D" w14:textId="77777777" w:rsidR="004424AC" w:rsidRPr="00C11D44" w:rsidRDefault="003B313F" w:rsidP="00987B05">
      <w:pPr>
        <w:numPr>
          <w:ilvl w:val="0"/>
          <w:numId w:val="18"/>
        </w:numPr>
        <w:ind w:right="65" w:firstLine="0"/>
        <w:rPr>
          <w:sz w:val="24"/>
          <w:szCs w:val="24"/>
        </w:rPr>
      </w:pPr>
      <w:r w:rsidRPr="00C11D44">
        <w:rPr>
          <w:sz w:val="24"/>
          <w:szCs w:val="24"/>
        </w:rPr>
        <w:t xml:space="preserve">при передаче другому ответственному лицу вместе с автомобилем. </w:t>
      </w:r>
    </w:p>
    <w:p w14:paraId="47596619" w14:textId="77777777" w:rsidR="004424AC" w:rsidRPr="00C11D44" w:rsidRDefault="003B313F">
      <w:pPr>
        <w:ind w:left="720" w:right="65" w:firstLine="0"/>
        <w:rPr>
          <w:sz w:val="24"/>
          <w:szCs w:val="24"/>
        </w:rPr>
      </w:pPr>
      <w:r w:rsidRPr="00C11D44">
        <w:rPr>
          <w:sz w:val="24"/>
          <w:szCs w:val="24"/>
        </w:rPr>
        <w:t xml:space="preserve">Выбытие со счета 09 отражается: </w:t>
      </w:r>
    </w:p>
    <w:p w14:paraId="4BAEB741" w14:textId="77777777" w:rsidR="004424AC" w:rsidRPr="00C11D44" w:rsidRDefault="003B313F" w:rsidP="00987B05">
      <w:pPr>
        <w:numPr>
          <w:ilvl w:val="0"/>
          <w:numId w:val="18"/>
        </w:numPr>
        <w:ind w:right="65" w:firstLine="0"/>
        <w:rPr>
          <w:sz w:val="24"/>
          <w:szCs w:val="24"/>
        </w:rPr>
      </w:pPr>
      <w:r w:rsidRPr="00C11D44">
        <w:rPr>
          <w:sz w:val="24"/>
          <w:szCs w:val="24"/>
        </w:rPr>
        <w:t xml:space="preserve">при списании автомобиля по установленным основаниям; – при установке новых запчастей взамен непригодных к эксплуатации. </w:t>
      </w:r>
    </w:p>
    <w:p w14:paraId="08B92138" w14:textId="77777777" w:rsidR="004424AC" w:rsidRPr="00C11D44" w:rsidRDefault="003B313F">
      <w:pPr>
        <w:spacing w:after="0" w:line="259" w:lineRule="auto"/>
        <w:ind w:left="708" w:right="0" w:firstLine="0"/>
        <w:jc w:val="left"/>
        <w:rPr>
          <w:sz w:val="24"/>
          <w:szCs w:val="24"/>
        </w:rPr>
      </w:pPr>
      <w:r w:rsidRPr="00C11D44">
        <w:rPr>
          <w:sz w:val="24"/>
          <w:szCs w:val="24"/>
        </w:rPr>
        <w:lastRenderedPageBreak/>
        <w:t xml:space="preserve"> </w:t>
      </w:r>
    </w:p>
    <w:p w14:paraId="413C0456" w14:textId="38DA9E38" w:rsidR="004424AC" w:rsidRPr="00C11D44" w:rsidRDefault="00531203">
      <w:pPr>
        <w:ind w:left="-3" w:right="65"/>
        <w:rPr>
          <w:sz w:val="24"/>
          <w:szCs w:val="24"/>
        </w:rPr>
      </w:pPr>
      <w:r w:rsidRPr="00C11D44">
        <w:rPr>
          <w:sz w:val="24"/>
          <w:szCs w:val="24"/>
        </w:rPr>
        <w:t>12</w:t>
      </w:r>
      <w:r w:rsidR="003B313F" w:rsidRPr="00C11D44">
        <w:rPr>
          <w:sz w:val="24"/>
          <w:szCs w:val="24"/>
        </w:rPr>
        <w:t>.</w:t>
      </w:r>
      <w:r w:rsidR="00776F14">
        <w:rPr>
          <w:sz w:val="24"/>
          <w:szCs w:val="24"/>
        </w:rPr>
        <w:t>7</w:t>
      </w:r>
      <w:r w:rsidR="003B313F" w:rsidRPr="00C11D44">
        <w:rPr>
          <w:sz w:val="24"/>
          <w:szCs w:val="24"/>
        </w:rPr>
        <w:t>. На забалансовом</w:t>
      </w:r>
      <w:hyperlink r:id="rId206">
        <w:r w:rsidR="003B313F" w:rsidRPr="00C11D44">
          <w:rPr>
            <w:rFonts w:eastAsia="Arial"/>
            <w:sz w:val="24"/>
            <w:szCs w:val="24"/>
          </w:rPr>
          <w:t xml:space="preserve"> </w:t>
        </w:r>
      </w:hyperlink>
      <w:hyperlink r:id="rId207">
        <w:r w:rsidR="003B313F" w:rsidRPr="00C11D44">
          <w:rPr>
            <w:sz w:val="24"/>
            <w:szCs w:val="24"/>
          </w:rPr>
          <w:t>счете 10</w:t>
        </w:r>
      </w:hyperlink>
      <w:hyperlink r:id="rId208">
        <w:r w:rsidR="003B313F" w:rsidRPr="00C11D44">
          <w:rPr>
            <w:sz w:val="24"/>
            <w:szCs w:val="24"/>
          </w:rPr>
          <w:t xml:space="preserve"> </w:t>
        </w:r>
      </w:hyperlink>
      <w:r w:rsidR="003B313F" w:rsidRPr="00C11D44">
        <w:rPr>
          <w:sz w:val="24"/>
          <w:szCs w:val="24"/>
        </w:rPr>
        <w:t xml:space="preserve">«Обеспечение исполнения обязательств» учет ведется по видам обеспечений: </w:t>
      </w:r>
    </w:p>
    <w:p w14:paraId="367F2A6A" w14:textId="77777777" w:rsidR="004424AC" w:rsidRPr="00C11D44" w:rsidRDefault="003B313F" w:rsidP="00987B05">
      <w:pPr>
        <w:numPr>
          <w:ilvl w:val="0"/>
          <w:numId w:val="18"/>
        </w:numPr>
        <w:ind w:right="65" w:firstLine="0"/>
        <w:rPr>
          <w:sz w:val="24"/>
          <w:szCs w:val="24"/>
        </w:rPr>
      </w:pPr>
      <w:r w:rsidRPr="00C11D44">
        <w:rPr>
          <w:sz w:val="24"/>
          <w:szCs w:val="24"/>
        </w:rPr>
        <w:t xml:space="preserve">банковские гарантии; </w:t>
      </w:r>
    </w:p>
    <w:p w14:paraId="478AEFD0" w14:textId="77777777" w:rsidR="004424AC" w:rsidRPr="00C11D44" w:rsidRDefault="003B313F" w:rsidP="00987B05">
      <w:pPr>
        <w:numPr>
          <w:ilvl w:val="0"/>
          <w:numId w:val="18"/>
        </w:numPr>
        <w:ind w:right="65" w:firstLine="0"/>
        <w:rPr>
          <w:sz w:val="24"/>
          <w:szCs w:val="24"/>
        </w:rPr>
      </w:pPr>
      <w:r w:rsidRPr="00C11D44">
        <w:rPr>
          <w:sz w:val="24"/>
          <w:szCs w:val="24"/>
        </w:rPr>
        <w:t xml:space="preserve">поручительства; </w:t>
      </w:r>
    </w:p>
    <w:p w14:paraId="381EC718" w14:textId="77777777" w:rsidR="004424AC" w:rsidRPr="00C11D44" w:rsidRDefault="003B313F" w:rsidP="00987B05">
      <w:pPr>
        <w:numPr>
          <w:ilvl w:val="0"/>
          <w:numId w:val="18"/>
        </w:numPr>
        <w:ind w:right="65" w:firstLine="0"/>
        <w:rPr>
          <w:sz w:val="24"/>
          <w:szCs w:val="24"/>
        </w:rPr>
      </w:pPr>
      <w:r w:rsidRPr="00C11D44">
        <w:rPr>
          <w:sz w:val="24"/>
          <w:szCs w:val="24"/>
        </w:rPr>
        <w:t xml:space="preserve">обеспечительный платеж. </w:t>
      </w:r>
    </w:p>
    <w:p w14:paraId="0FC8B6F8" w14:textId="05B5CBF7" w:rsidR="004424AC" w:rsidRPr="00C11D44" w:rsidRDefault="00531203">
      <w:pPr>
        <w:ind w:left="-3" w:right="65"/>
        <w:rPr>
          <w:sz w:val="24"/>
          <w:szCs w:val="24"/>
        </w:rPr>
      </w:pPr>
      <w:r w:rsidRPr="00C11D44">
        <w:rPr>
          <w:sz w:val="24"/>
          <w:szCs w:val="24"/>
        </w:rPr>
        <w:t>12.</w:t>
      </w:r>
      <w:r w:rsidR="00776F14">
        <w:rPr>
          <w:sz w:val="24"/>
          <w:szCs w:val="24"/>
        </w:rPr>
        <w:t>8</w:t>
      </w:r>
      <w:r w:rsidRPr="00C11D44">
        <w:rPr>
          <w:sz w:val="24"/>
          <w:szCs w:val="24"/>
        </w:rPr>
        <w:t xml:space="preserve">. </w:t>
      </w:r>
      <w:r w:rsidR="003B313F" w:rsidRPr="00C11D44">
        <w:rPr>
          <w:sz w:val="24"/>
          <w:szCs w:val="24"/>
        </w:rPr>
        <w:t>На забалансовом счете 20 «Задолженность, невостребованная кредиторами» учитываются сум</w:t>
      </w:r>
      <w:r w:rsidRPr="00C11D44">
        <w:rPr>
          <w:sz w:val="24"/>
          <w:szCs w:val="24"/>
        </w:rPr>
        <w:t xml:space="preserve">мы просроченной задолженности, </w:t>
      </w:r>
      <w:r w:rsidR="003B313F" w:rsidRPr="00C11D44">
        <w:rPr>
          <w:sz w:val="24"/>
          <w:szCs w:val="24"/>
        </w:rPr>
        <w:t xml:space="preserve">не востребованной кредиторами, списанные с баланса на основании решения инвентаризационной комиссии.  </w:t>
      </w:r>
    </w:p>
    <w:p w14:paraId="221FF401" w14:textId="77777777" w:rsidR="004424AC" w:rsidRPr="00C11D44" w:rsidRDefault="003B313F">
      <w:pPr>
        <w:ind w:left="-3" w:right="65"/>
        <w:rPr>
          <w:sz w:val="24"/>
          <w:szCs w:val="24"/>
        </w:rPr>
      </w:pPr>
      <w:r w:rsidRPr="00C11D44">
        <w:rPr>
          <w:sz w:val="24"/>
          <w:szCs w:val="24"/>
        </w:rPr>
        <w:t>Списание задолженности с за</w:t>
      </w:r>
      <w:r w:rsidR="00531203" w:rsidRPr="00C11D44">
        <w:rPr>
          <w:sz w:val="24"/>
          <w:szCs w:val="24"/>
        </w:rPr>
        <w:t xml:space="preserve">балансового учета производится </w:t>
      </w:r>
      <w:r w:rsidRPr="00C11D44">
        <w:rPr>
          <w:sz w:val="24"/>
          <w:szCs w:val="24"/>
        </w:rPr>
        <w:t xml:space="preserve">на основании решения инвентаризационной комиссии. </w:t>
      </w:r>
    </w:p>
    <w:p w14:paraId="3EE08EC6" w14:textId="15BC62BA" w:rsidR="004424AC" w:rsidRPr="00C11D44" w:rsidRDefault="00531203">
      <w:pPr>
        <w:ind w:left="-3" w:right="65"/>
        <w:rPr>
          <w:sz w:val="24"/>
          <w:szCs w:val="24"/>
        </w:rPr>
      </w:pPr>
      <w:r w:rsidRPr="00C11D44">
        <w:rPr>
          <w:sz w:val="24"/>
          <w:szCs w:val="24"/>
        </w:rPr>
        <w:t>12.</w:t>
      </w:r>
      <w:r w:rsidR="00776F14">
        <w:rPr>
          <w:sz w:val="24"/>
          <w:szCs w:val="24"/>
        </w:rPr>
        <w:t>9</w:t>
      </w:r>
      <w:r w:rsidRPr="00C11D44">
        <w:rPr>
          <w:sz w:val="24"/>
          <w:szCs w:val="24"/>
        </w:rPr>
        <w:t xml:space="preserve">. </w:t>
      </w:r>
      <w:r w:rsidR="003B313F" w:rsidRPr="00C11D44">
        <w:rPr>
          <w:sz w:val="24"/>
          <w:szCs w:val="24"/>
        </w:rPr>
        <w:t>На забалансовом счете 21 «Основные средства в эксплуатации» учитываются находящиеся в эксплуатации объекты основных средств стоимостью до 10 тыс. руб. включительно, за исключением объектов библиотечного фонда и объектов недви</w:t>
      </w:r>
      <w:r w:rsidRPr="00C11D44">
        <w:rPr>
          <w:sz w:val="24"/>
          <w:szCs w:val="24"/>
        </w:rPr>
        <w:t xml:space="preserve">жимого имущества. Учет ведется </w:t>
      </w:r>
      <w:r w:rsidR="003B313F" w:rsidRPr="00C11D44">
        <w:rPr>
          <w:sz w:val="24"/>
          <w:szCs w:val="24"/>
        </w:rPr>
        <w:t xml:space="preserve">по балансовой стоимости введенного в эксплуатацию объекта. </w:t>
      </w:r>
    </w:p>
    <w:p w14:paraId="47D2158D" w14:textId="4088068D" w:rsidR="004424AC" w:rsidRPr="00C11D44" w:rsidRDefault="00531203">
      <w:pPr>
        <w:ind w:left="-3" w:right="65"/>
        <w:rPr>
          <w:sz w:val="24"/>
          <w:szCs w:val="24"/>
        </w:rPr>
      </w:pPr>
      <w:r w:rsidRPr="00C11D44">
        <w:rPr>
          <w:sz w:val="24"/>
          <w:szCs w:val="24"/>
        </w:rPr>
        <w:t>12.1</w:t>
      </w:r>
      <w:r w:rsidR="00776F14">
        <w:rPr>
          <w:sz w:val="24"/>
          <w:szCs w:val="24"/>
        </w:rPr>
        <w:t>0</w:t>
      </w:r>
      <w:r w:rsidRPr="00C11D44">
        <w:rPr>
          <w:sz w:val="24"/>
          <w:szCs w:val="24"/>
        </w:rPr>
        <w:t xml:space="preserve">.  </w:t>
      </w:r>
      <w:r w:rsidR="003B313F" w:rsidRPr="00C11D44">
        <w:rPr>
          <w:sz w:val="24"/>
          <w:szCs w:val="24"/>
        </w:rPr>
        <w:t>На забалансовом счете 27 «Материальные ценности, выданные в личное пользование работникам (сотрудникам)» у</w:t>
      </w:r>
      <w:r w:rsidRPr="00C11D44">
        <w:rPr>
          <w:sz w:val="24"/>
          <w:szCs w:val="24"/>
        </w:rPr>
        <w:t xml:space="preserve">читываются объекты, переданные </w:t>
      </w:r>
      <w:r w:rsidR="003B313F" w:rsidRPr="00C11D44">
        <w:rPr>
          <w:sz w:val="24"/>
          <w:szCs w:val="24"/>
        </w:rPr>
        <w:t xml:space="preserve">в личное пользование сотрудникам </w:t>
      </w:r>
      <w:r w:rsidRPr="00C11D44">
        <w:rPr>
          <w:sz w:val="24"/>
          <w:szCs w:val="24"/>
        </w:rPr>
        <w:t>Учреждения</w:t>
      </w:r>
      <w:r w:rsidR="003B313F" w:rsidRPr="00C11D44">
        <w:rPr>
          <w:sz w:val="24"/>
          <w:szCs w:val="24"/>
        </w:rPr>
        <w:t xml:space="preserve">. Учет ведется по стоимости приобретения.  </w:t>
      </w:r>
    </w:p>
    <w:p w14:paraId="287376A0" w14:textId="77777777" w:rsidR="001E17F5" w:rsidRPr="00C11D44" w:rsidRDefault="001E17F5" w:rsidP="001E17F5">
      <w:pPr>
        <w:ind w:left="-3" w:right="65"/>
        <w:rPr>
          <w:sz w:val="24"/>
          <w:szCs w:val="24"/>
        </w:rPr>
      </w:pPr>
    </w:p>
    <w:p w14:paraId="709AAD9E" w14:textId="77777777" w:rsidR="004424AC" w:rsidRPr="00C11D44" w:rsidRDefault="00531203">
      <w:pPr>
        <w:pStyle w:val="1"/>
        <w:spacing w:after="3"/>
        <w:ind w:left="2408" w:right="0"/>
        <w:jc w:val="left"/>
        <w:rPr>
          <w:sz w:val="24"/>
          <w:szCs w:val="24"/>
        </w:rPr>
      </w:pPr>
      <w:r w:rsidRPr="00C11D44">
        <w:rPr>
          <w:sz w:val="24"/>
          <w:szCs w:val="24"/>
        </w:rPr>
        <w:t>13</w:t>
      </w:r>
      <w:r w:rsidR="003B313F" w:rsidRPr="00C11D44">
        <w:rPr>
          <w:sz w:val="24"/>
          <w:szCs w:val="24"/>
        </w:rPr>
        <w:t xml:space="preserve">. Бухгалтерская (финансовая) отчетность </w:t>
      </w:r>
    </w:p>
    <w:p w14:paraId="790369E6" w14:textId="77777777" w:rsidR="004424AC" w:rsidRPr="00C11D44" w:rsidRDefault="003B313F">
      <w:pPr>
        <w:spacing w:after="19" w:line="259" w:lineRule="auto"/>
        <w:ind w:left="720" w:right="0" w:firstLine="0"/>
        <w:jc w:val="center"/>
        <w:rPr>
          <w:sz w:val="24"/>
          <w:szCs w:val="24"/>
        </w:rPr>
      </w:pPr>
      <w:r w:rsidRPr="00C11D44">
        <w:rPr>
          <w:b/>
          <w:sz w:val="24"/>
          <w:szCs w:val="24"/>
        </w:rPr>
        <w:t xml:space="preserve"> </w:t>
      </w:r>
    </w:p>
    <w:p w14:paraId="1302A527" w14:textId="0815B9C2" w:rsidR="004424AC" w:rsidRPr="00C11D44" w:rsidRDefault="00531203">
      <w:pPr>
        <w:ind w:left="-3" w:right="65"/>
        <w:rPr>
          <w:sz w:val="24"/>
          <w:szCs w:val="24"/>
        </w:rPr>
      </w:pPr>
      <w:r w:rsidRPr="00C11D44">
        <w:rPr>
          <w:sz w:val="24"/>
          <w:szCs w:val="24"/>
        </w:rPr>
        <w:t>13</w:t>
      </w:r>
      <w:r w:rsidR="003B313F" w:rsidRPr="00C11D44">
        <w:rPr>
          <w:sz w:val="24"/>
          <w:szCs w:val="24"/>
        </w:rPr>
        <w:t xml:space="preserve">.1. </w:t>
      </w:r>
      <w:r w:rsidR="00776F14">
        <w:rPr>
          <w:sz w:val="24"/>
          <w:szCs w:val="24"/>
        </w:rPr>
        <w:t>Бухгалтерия</w:t>
      </w:r>
      <w:r w:rsidR="003B313F" w:rsidRPr="00C11D44">
        <w:rPr>
          <w:sz w:val="24"/>
          <w:szCs w:val="24"/>
        </w:rPr>
        <w:t xml:space="preserve"> формирует бухгалтерскую (бюджетную) отчетность </w:t>
      </w:r>
      <w:r w:rsidRPr="00C11D44">
        <w:rPr>
          <w:sz w:val="24"/>
          <w:szCs w:val="24"/>
        </w:rPr>
        <w:t>Учреждения в ЕЦИС</w:t>
      </w:r>
      <w:r w:rsidR="003B313F" w:rsidRPr="00C11D44">
        <w:rPr>
          <w:sz w:val="24"/>
          <w:szCs w:val="24"/>
        </w:rPr>
        <w:t xml:space="preserve"> и представляет субъект</w:t>
      </w:r>
      <w:r w:rsidRPr="00C11D44">
        <w:rPr>
          <w:sz w:val="24"/>
          <w:szCs w:val="24"/>
        </w:rPr>
        <w:t xml:space="preserve">у консолидированной отчетности </w:t>
      </w:r>
      <w:r w:rsidR="003B313F" w:rsidRPr="00C11D44">
        <w:rPr>
          <w:sz w:val="24"/>
          <w:szCs w:val="24"/>
        </w:rPr>
        <w:t>в програ</w:t>
      </w:r>
      <w:r w:rsidRPr="00C11D44">
        <w:rPr>
          <w:sz w:val="24"/>
          <w:szCs w:val="24"/>
        </w:rPr>
        <w:t>ммном продукте «Свод Смарт»</w:t>
      </w:r>
      <w:r w:rsidR="003B313F" w:rsidRPr="00C11D44">
        <w:rPr>
          <w:sz w:val="24"/>
          <w:szCs w:val="24"/>
        </w:rPr>
        <w:t xml:space="preserve">. </w:t>
      </w:r>
    </w:p>
    <w:p w14:paraId="678681BD" w14:textId="77777777" w:rsidR="004424AC" w:rsidRPr="00C11D44" w:rsidRDefault="00C64EFD" w:rsidP="00C64EFD">
      <w:pPr>
        <w:ind w:right="65" w:firstLine="0"/>
        <w:rPr>
          <w:sz w:val="24"/>
          <w:szCs w:val="24"/>
        </w:rPr>
      </w:pPr>
      <w:r w:rsidRPr="00C11D44">
        <w:rPr>
          <w:sz w:val="24"/>
          <w:szCs w:val="24"/>
        </w:rPr>
        <w:t xml:space="preserve">          13</w:t>
      </w:r>
      <w:r w:rsidR="003B313F" w:rsidRPr="00C11D44">
        <w:rPr>
          <w:sz w:val="24"/>
          <w:szCs w:val="24"/>
        </w:rPr>
        <w:t>.</w:t>
      </w:r>
      <w:r w:rsidRPr="00C11D44">
        <w:rPr>
          <w:sz w:val="24"/>
          <w:szCs w:val="24"/>
        </w:rPr>
        <w:t xml:space="preserve">2. </w:t>
      </w:r>
      <w:r w:rsidR="003B313F" w:rsidRPr="00C11D44">
        <w:rPr>
          <w:sz w:val="24"/>
          <w:szCs w:val="24"/>
        </w:rPr>
        <w:t xml:space="preserve"> В пояснениях к отчетности за отчетный период раскрывается: </w:t>
      </w:r>
    </w:p>
    <w:p w14:paraId="2E2C0ED2" w14:textId="77777777" w:rsidR="004424AC" w:rsidRPr="00C11D44" w:rsidRDefault="003B313F" w:rsidP="00987B05">
      <w:pPr>
        <w:numPr>
          <w:ilvl w:val="0"/>
          <w:numId w:val="19"/>
        </w:numPr>
        <w:ind w:right="65"/>
        <w:rPr>
          <w:sz w:val="24"/>
          <w:szCs w:val="24"/>
        </w:rPr>
      </w:pPr>
      <w:r w:rsidRPr="00C11D44">
        <w:rPr>
          <w:sz w:val="24"/>
          <w:szCs w:val="24"/>
        </w:rPr>
        <w:t xml:space="preserve">представленная </w:t>
      </w:r>
      <w:r w:rsidR="00A33486" w:rsidRPr="00C11D44">
        <w:rPr>
          <w:sz w:val="24"/>
          <w:szCs w:val="24"/>
        </w:rPr>
        <w:t>Учреждение</w:t>
      </w:r>
      <w:r w:rsidRPr="00C11D44">
        <w:rPr>
          <w:sz w:val="24"/>
          <w:szCs w:val="24"/>
        </w:rPr>
        <w:t xml:space="preserve">м информация об условиях хозяйственной жизни, существующих на отчетную дату, если такая информация подлежит раскрытию в отчетности; </w:t>
      </w:r>
    </w:p>
    <w:p w14:paraId="6B415BFD" w14:textId="77777777" w:rsidR="004424AC" w:rsidRPr="00C11D44" w:rsidRDefault="003B313F" w:rsidP="00987B05">
      <w:pPr>
        <w:numPr>
          <w:ilvl w:val="0"/>
          <w:numId w:val="19"/>
        </w:numPr>
        <w:ind w:right="65"/>
        <w:rPr>
          <w:sz w:val="24"/>
          <w:szCs w:val="24"/>
        </w:rPr>
      </w:pPr>
      <w:r w:rsidRPr="00C11D44">
        <w:rPr>
          <w:sz w:val="24"/>
          <w:szCs w:val="24"/>
        </w:rPr>
        <w:t>информация о событиях после отчетной даты, свидетельствующа</w:t>
      </w:r>
      <w:r w:rsidR="00C64EFD" w:rsidRPr="00C11D44">
        <w:rPr>
          <w:sz w:val="24"/>
          <w:szCs w:val="24"/>
        </w:rPr>
        <w:t>я</w:t>
      </w:r>
      <w:r w:rsidRPr="00C11D44">
        <w:rPr>
          <w:sz w:val="24"/>
          <w:szCs w:val="24"/>
        </w:rPr>
        <w:t xml:space="preserve"> о возникших после отчетной даты условиях хозяйственной жизни учреждения. В частности, описывается само событие и д</w:t>
      </w:r>
      <w:r w:rsidR="00C64EFD" w:rsidRPr="00C11D44">
        <w:rPr>
          <w:sz w:val="24"/>
          <w:szCs w:val="24"/>
        </w:rPr>
        <w:t xml:space="preserve">ается оценка его последствий </w:t>
      </w:r>
      <w:r w:rsidRPr="00C11D44">
        <w:rPr>
          <w:sz w:val="24"/>
          <w:szCs w:val="24"/>
        </w:rPr>
        <w:t>в денежном выражении. При невозможност</w:t>
      </w:r>
      <w:r w:rsidR="00C64EFD" w:rsidRPr="00C11D44">
        <w:rPr>
          <w:sz w:val="24"/>
          <w:szCs w:val="24"/>
        </w:rPr>
        <w:t>и произвести денежную оценку,</w:t>
      </w:r>
      <w:r w:rsidRPr="00C11D44">
        <w:rPr>
          <w:sz w:val="24"/>
          <w:szCs w:val="24"/>
        </w:rPr>
        <w:t xml:space="preserve"> это указывается вместе с причинами, по которым сделать это невозможно. </w:t>
      </w:r>
    </w:p>
    <w:p w14:paraId="4572E09C" w14:textId="77777777" w:rsidR="004424AC" w:rsidRPr="00C11D44" w:rsidRDefault="003B313F">
      <w:pPr>
        <w:ind w:left="-3" w:right="65"/>
        <w:rPr>
          <w:sz w:val="24"/>
          <w:szCs w:val="24"/>
        </w:rPr>
      </w:pPr>
      <w:r w:rsidRPr="00C11D44">
        <w:rPr>
          <w:sz w:val="24"/>
          <w:szCs w:val="24"/>
        </w:rPr>
        <w:t>15.4.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w:t>
      </w:r>
      <w:r w:rsidR="00C64EFD" w:rsidRPr="00C11D44">
        <w:rPr>
          <w:sz w:val="24"/>
          <w:szCs w:val="24"/>
        </w:rPr>
        <w:t xml:space="preserve">ния от всех видов деятельности </w:t>
      </w:r>
      <w:r w:rsidRPr="00C11D44">
        <w:rPr>
          <w:sz w:val="24"/>
          <w:szCs w:val="24"/>
        </w:rPr>
        <w:t xml:space="preserve">и их оттоками. </w:t>
      </w:r>
    </w:p>
    <w:p w14:paraId="631FA97F" w14:textId="77777777" w:rsidR="004424AC" w:rsidRPr="00C11D44" w:rsidRDefault="004424AC">
      <w:pPr>
        <w:rPr>
          <w:sz w:val="24"/>
          <w:szCs w:val="24"/>
        </w:rPr>
      </w:pPr>
    </w:p>
    <w:p w14:paraId="50B64B65" w14:textId="77777777" w:rsidR="003E0D95" w:rsidRPr="00C11D44" w:rsidRDefault="003E0D95" w:rsidP="003E0D95">
      <w:pPr>
        <w:keepNext/>
        <w:keepLines/>
        <w:spacing w:after="3" w:line="270" w:lineRule="auto"/>
        <w:ind w:left="379" w:right="0" w:hanging="10"/>
        <w:jc w:val="left"/>
        <w:outlineLvl w:val="0"/>
        <w:rPr>
          <w:b/>
          <w:sz w:val="24"/>
          <w:szCs w:val="24"/>
        </w:rPr>
      </w:pPr>
      <w:r w:rsidRPr="00C11D44">
        <w:rPr>
          <w:b/>
          <w:sz w:val="24"/>
          <w:szCs w:val="24"/>
        </w:rPr>
        <w:t>14. Денежные средства, денежные эквиваленты</w:t>
      </w:r>
      <w:r w:rsidRPr="00C11D44">
        <w:rPr>
          <w:sz w:val="24"/>
          <w:szCs w:val="24"/>
        </w:rPr>
        <w:t xml:space="preserve"> </w:t>
      </w:r>
      <w:r w:rsidRPr="00C11D44">
        <w:rPr>
          <w:b/>
          <w:sz w:val="24"/>
          <w:szCs w:val="24"/>
        </w:rPr>
        <w:t xml:space="preserve">и денежные документы </w:t>
      </w:r>
    </w:p>
    <w:p w14:paraId="7C774EDC" w14:textId="77777777" w:rsidR="003E0D95" w:rsidRPr="00C11D44" w:rsidRDefault="003E0D95" w:rsidP="003E0D95">
      <w:pPr>
        <w:spacing w:after="61" w:line="259" w:lineRule="auto"/>
        <w:ind w:left="1068" w:right="0" w:firstLine="0"/>
        <w:jc w:val="left"/>
        <w:rPr>
          <w:sz w:val="24"/>
          <w:szCs w:val="24"/>
        </w:rPr>
      </w:pPr>
      <w:r w:rsidRPr="00C11D44">
        <w:rPr>
          <w:rFonts w:eastAsia="Arial"/>
          <w:sz w:val="24"/>
          <w:szCs w:val="24"/>
        </w:rPr>
        <w:t xml:space="preserve"> </w:t>
      </w:r>
    </w:p>
    <w:p w14:paraId="081940B7" w14:textId="77777777" w:rsidR="003E0D95" w:rsidRPr="00C11D44" w:rsidRDefault="008946E9" w:rsidP="008946E9">
      <w:pPr>
        <w:spacing w:after="12"/>
        <w:ind w:right="55" w:firstLine="0"/>
        <w:rPr>
          <w:sz w:val="24"/>
          <w:szCs w:val="24"/>
        </w:rPr>
      </w:pPr>
      <w:r w:rsidRPr="00C11D44">
        <w:rPr>
          <w:sz w:val="24"/>
          <w:szCs w:val="24"/>
        </w:rPr>
        <w:t xml:space="preserve">          14.1.  </w:t>
      </w:r>
      <w:r w:rsidR="003E0D95" w:rsidRPr="00C11D44">
        <w:rPr>
          <w:sz w:val="24"/>
          <w:szCs w:val="24"/>
        </w:rPr>
        <w:t xml:space="preserve">Денежные средства - наличные и безналичные денежные средства в рублях.  </w:t>
      </w:r>
    </w:p>
    <w:p w14:paraId="4BD46A72" w14:textId="77777777" w:rsidR="008946E9" w:rsidRPr="00C11D44" w:rsidRDefault="003E0D95" w:rsidP="003E0D95">
      <w:pPr>
        <w:ind w:left="355" w:right="447" w:hanging="10"/>
        <w:jc w:val="left"/>
        <w:rPr>
          <w:b/>
          <w:sz w:val="24"/>
          <w:szCs w:val="24"/>
        </w:rPr>
      </w:pPr>
      <w:r w:rsidRPr="00C11D44">
        <w:rPr>
          <w:sz w:val="24"/>
          <w:szCs w:val="24"/>
        </w:rPr>
        <w:t>Эквиваленты денежных средств - вложения в высоколиквидные финансовые инструменты со сроком погашения не более трех месяцев, легко обратимые в заранее известные суммы денежных средств и подверженные незначительному риску изменения стоимости.</w:t>
      </w:r>
      <w:r w:rsidRPr="00C11D44">
        <w:rPr>
          <w:b/>
          <w:sz w:val="24"/>
          <w:szCs w:val="24"/>
        </w:rPr>
        <w:t xml:space="preserve"> </w:t>
      </w:r>
    </w:p>
    <w:p w14:paraId="2F047992" w14:textId="77777777" w:rsidR="003E0D95" w:rsidRPr="00C11D44" w:rsidRDefault="008946E9" w:rsidP="003E0D95">
      <w:pPr>
        <w:ind w:left="355" w:right="447" w:hanging="10"/>
        <w:jc w:val="left"/>
        <w:rPr>
          <w:sz w:val="24"/>
          <w:szCs w:val="24"/>
        </w:rPr>
      </w:pPr>
      <w:r w:rsidRPr="00C11D44">
        <w:rPr>
          <w:sz w:val="24"/>
          <w:szCs w:val="24"/>
        </w:rPr>
        <w:t xml:space="preserve">    14.2</w:t>
      </w:r>
      <w:r w:rsidRPr="00C11D44">
        <w:rPr>
          <w:b/>
          <w:sz w:val="24"/>
          <w:szCs w:val="24"/>
        </w:rPr>
        <w:t xml:space="preserve">.   </w:t>
      </w:r>
      <w:r w:rsidR="003E0D95" w:rsidRPr="00C11D44">
        <w:rPr>
          <w:sz w:val="24"/>
          <w:szCs w:val="24"/>
        </w:rPr>
        <w:t xml:space="preserve">Учет денежных средств предусмотрен на следующих счетах бухгалтерского учета:  </w:t>
      </w:r>
    </w:p>
    <w:p w14:paraId="59B8ADEE" w14:textId="77777777" w:rsidR="003E0D95" w:rsidRPr="00C11D44" w:rsidRDefault="003E0D95" w:rsidP="003E0D95">
      <w:pPr>
        <w:spacing w:after="12"/>
        <w:ind w:left="355" w:right="55" w:hanging="10"/>
        <w:rPr>
          <w:sz w:val="24"/>
          <w:szCs w:val="24"/>
        </w:rPr>
      </w:pPr>
      <w:r w:rsidRPr="00C11D44">
        <w:rPr>
          <w:sz w:val="24"/>
          <w:szCs w:val="24"/>
        </w:rPr>
        <w:lastRenderedPageBreak/>
        <w:t xml:space="preserve">201.01 "Денежные средства учреждения на счетах";  </w:t>
      </w:r>
    </w:p>
    <w:p w14:paraId="1CF55FC6" w14:textId="77777777" w:rsidR="003E0D95" w:rsidRPr="00C11D44" w:rsidRDefault="003E0D95" w:rsidP="003E0D95">
      <w:pPr>
        <w:spacing w:after="12"/>
        <w:ind w:left="355" w:right="55" w:hanging="10"/>
        <w:rPr>
          <w:sz w:val="24"/>
          <w:szCs w:val="24"/>
        </w:rPr>
      </w:pPr>
      <w:r w:rsidRPr="00C11D44">
        <w:rPr>
          <w:sz w:val="24"/>
          <w:szCs w:val="24"/>
        </w:rPr>
        <w:t xml:space="preserve">201.03 "Денежные средства в пути";  </w:t>
      </w:r>
    </w:p>
    <w:p w14:paraId="0C680061" w14:textId="77777777" w:rsidR="003E0D95" w:rsidRPr="00C11D44" w:rsidRDefault="003E0D95" w:rsidP="003E0D95">
      <w:pPr>
        <w:spacing w:after="12"/>
        <w:ind w:left="355" w:right="55" w:hanging="10"/>
        <w:rPr>
          <w:sz w:val="24"/>
          <w:szCs w:val="24"/>
        </w:rPr>
      </w:pPr>
      <w:r w:rsidRPr="00C11D44">
        <w:rPr>
          <w:sz w:val="24"/>
          <w:szCs w:val="24"/>
        </w:rPr>
        <w:t xml:space="preserve">201.34 "Касса"; </w:t>
      </w:r>
    </w:p>
    <w:p w14:paraId="0CE34DBA" w14:textId="77777777" w:rsidR="003E0D95" w:rsidRPr="00C11D44" w:rsidRDefault="003E0D95" w:rsidP="003E0D95">
      <w:pPr>
        <w:spacing w:after="12"/>
        <w:ind w:left="345" w:right="55" w:firstLine="708"/>
        <w:rPr>
          <w:sz w:val="24"/>
          <w:szCs w:val="24"/>
        </w:rPr>
      </w:pPr>
      <w:r w:rsidRPr="00C11D44">
        <w:rPr>
          <w:sz w:val="24"/>
          <w:szCs w:val="24"/>
        </w:rPr>
        <w:t xml:space="preserve">Учет операций по движению безналичных денежных средств учреждений ведется на основании первичных документов, приложенных к выпискам с соответствующих счетов; по движению наличных денежных средств - на основании кассовых документов, предусмотренных для оформления соответствующих операций с наличными деньгами. </w:t>
      </w:r>
    </w:p>
    <w:p w14:paraId="07298CCD" w14:textId="77777777" w:rsidR="003E0D95" w:rsidRPr="00C11D44" w:rsidRDefault="008946E9" w:rsidP="008946E9">
      <w:pPr>
        <w:spacing w:after="12"/>
        <w:ind w:left="345" w:right="55" w:firstLine="0"/>
        <w:rPr>
          <w:sz w:val="24"/>
          <w:szCs w:val="24"/>
        </w:rPr>
      </w:pPr>
      <w:r w:rsidRPr="00C11D44">
        <w:rPr>
          <w:sz w:val="24"/>
          <w:szCs w:val="24"/>
        </w:rPr>
        <w:t xml:space="preserve">      14.3. </w:t>
      </w:r>
      <w:r w:rsidR="003E0D95" w:rsidRPr="00C11D44">
        <w:rPr>
          <w:sz w:val="24"/>
          <w:szCs w:val="24"/>
        </w:rPr>
        <w:t>Учет наличных денежных средств осуществляется в соответствии с требованиями, установленными Поря</w:t>
      </w:r>
      <w:r w:rsidRPr="00C11D44">
        <w:rPr>
          <w:sz w:val="24"/>
          <w:szCs w:val="24"/>
        </w:rPr>
        <w:t>дком ведения кассовых операций (Указания № 3210-У)</w:t>
      </w:r>
      <w:r w:rsidR="001202D4" w:rsidRPr="00C11D44">
        <w:rPr>
          <w:sz w:val="24"/>
          <w:szCs w:val="24"/>
        </w:rPr>
        <w:t xml:space="preserve"> и Приложением к данной учетной политики №17</w:t>
      </w:r>
    </w:p>
    <w:p w14:paraId="600B38BC" w14:textId="77777777" w:rsidR="003E0D95" w:rsidRPr="00C11D44" w:rsidRDefault="003E0D95" w:rsidP="003E0D95">
      <w:pPr>
        <w:spacing w:after="12"/>
        <w:ind w:left="345" w:right="55" w:firstLine="708"/>
        <w:rPr>
          <w:sz w:val="24"/>
          <w:szCs w:val="24"/>
        </w:rPr>
      </w:pPr>
      <w:r w:rsidRPr="00C11D44">
        <w:rPr>
          <w:sz w:val="24"/>
          <w:szCs w:val="24"/>
        </w:rPr>
        <w:t>Кассовая книга (ф. 0504514) оформляется на бумажном носителе с прим</w:t>
      </w:r>
      <w:r w:rsidR="008946E9" w:rsidRPr="00C11D44">
        <w:rPr>
          <w:sz w:val="24"/>
          <w:szCs w:val="24"/>
        </w:rPr>
        <w:t>енением компьютерной программы 1С Бухгалтерия</w:t>
      </w:r>
      <w:r w:rsidRPr="00C11D44">
        <w:rPr>
          <w:sz w:val="24"/>
          <w:szCs w:val="24"/>
        </w:rPr>
        <w:t xml:space="preserve">. </w:t>
      </w:r>
    </w:p>
    <w:p w14:paraId="298C8134" w14:textId="77777777" w:rsidR="003E0D95" w:rsidRPr="00C11D44" w:rsidRDefault="008946E9" w:rsidP="003E0D95">
      <w:pPr>
        <w:spacing w:after="12"/>
        <w:ind w:left="1053" w:right="4517" w:hanging="708"/>
        <w:rPr>
          <w:sz w:val="24"/>
          <w:szCs w:val="24"/>
        </w:rPr>
      </w:pPr>
      <w:r w:rsidRPr="00C11D44">
        <w:rPr>
          <w:sz w:val="24"/>
          <w:szCs w:val="24"/>
        </w:rPr>
        <w:t xml:space="preserve">       14.4. </w:t>
      </w:r>
      <w:r w:rsidR="003E0D95" w:rsidRPr="00C11D44">
        <w:rPr>
          <w:sz w:val="24"/>
          <w:szCs w:val="24"/>
        </w:rPr>
        <w:t>В составе ден</w:t>
      </w:r>
      <w:r w:rsidRPr="00C11D44">
        <w:rPr>
          <w:sz w:val="24"/>
          <w:szCs w:val="24"/>
        </w:rPr>
        <w:t>ежных документов учитываются:</w:t>
      </w:r>
      <w:r w:rsidR="003E0D95" w:rsidRPr="00C11D44">
        <w:rPr>
          <w:sz w:val="24"/>
          <w:szCs w:val="24"/>
        </w:rPr>
        <w:t xml:space="preserve"> </w:t>
      </w:r>
    </w:p>
    <w:p w14:paraId="0E4579DE" w14:textId="77777777" w:rsidR="003E0D95" w:rsidRPr="00C11D44" w:rsidRDefault="003E0D95" w:rsidP="00864259">
      <w:pPr>
        <w:numPr>
          <w:ilvl w:val="0"/>
          <w:numId w:val="47"/>
        </w:numPr>
        <w:spacing w:after="12"/>
        <w:ind w:left="484" w:right="55"/>
        <w:rPr>
          <w:sz w:val="24"/>
          <w:szCs w:val="24"/>
        </w:rPr>
      </w:pPr>
      <w:r w:rsidRPr="00C11D44">
        <w:rPr>
          <w:sz w:val="24"/>
          <w:szCs w:val="24"/>
        </w:rPr>
        <w:t xml:space="preserve">почтовые конверты с марками, отдельно приобретаемые почтовые марки; </w:t>
      </w:r>
    </w:p>
    <w:p w14:paraId="1A60E230" w14:textId="77777777" w:rsidR="003E0D95" w:rsidRPr="00C11D44" w:rsidRDefault="003E0D95" w:rsidP="00864259">
      <w:pPr>
        <w:numPr>
          <w:ilvl w:val="0"/>
          <w:numId w:val="47"/>
        </w:numPr>
        <w:spacing w:after="12"/>
        <w:ind w:left="484" w:right="55"/>
        <w:rPr>
          <w:sz w:val="24"/>
          <w:szCs w:val="24"/>
        </w:rPr>
      </w:pPr>
      <w:r w:rsidRPr="00C11D44">
        <w:rPr>
          <w:sz w:val="24"/>
          <w:szCs w:val="24"/>
        </w:rPr>
        <w:t xml:space="preserve">проездные билеты на проезд в городском пассажирском транспорте; </w:t>
      </w:r>
    </w:p>
    <w:p w14:paraId="11D2092E" w14:textId="77777777" w:rsidR="003E0D95" w:rsidRPr="00C11D44" w:rsidRDefault="003E0D95" w:rsidP="00864259">
      <w:pPr>
        <w:numPr>
          <w:ilvl w:val="0"/>
          <w:numId w:val="47"/>
        </w:numPr>
        <w:spacing w:after="12"/>
        <w:ind w:left="484" w:right="55"/>
        <w:rPr>
          <w:sz w:val="24"/>
          <w:szCs w:val="24"/>
        </w:rPr>
      </w:pPr>
      <w:r w:rsidRPr="00C11D44">
        <w:rPr>
          <w:sz w:val="24"/>
          <w:szCs w:val="24"/>
        </w:rPr>
        <w:t xml:space="preserve">проездные документы, приобретаемые для проезда работников к месту командировки и обратно. </w:t>
      </w:r>
    </w:p>
    <w:p w14:paraId="41B6F6F6" w14:textId="77777777" w:rsidR="003E0D95" w:rsidRPr="00C11D44" w:rsidRDefault="003E0D95" w:rsidP="003E0D95">
      <w:pPr>
        <w:spacing w:after="12"/>
        <w:ind w:left="355" w:right="55" w:hanging="10"/>
        <w:rPr>
          <w:sz w:val="24"/>
          <w:szCs w:val="24"/>
        </w:rPr>
      </w:pPr>
      <w:r w:rsidRPr="00C11D44">
        <w:rPr>
          <w:sz w:val="24"/>
          <w:szCs w:val="24"/>
        </w:rPr>
        <w:t xml:space="preserve">Основание: п. 169 Инструкции № 157н </w:t>
      </w:r>
    </w:p>
    <w:p w14:paraId="232D1FA0" w14:textId="77777777" w:rsidR="003E0D95" w:rsidRPr="00C11D44" w:rsidRDefault="003E0D95" w:rsidP="003E0D95">
      <w:pPr>
        <w:spacing w:after="12"/>
        <w:ind w:left="345" w:right="55" w:firstLine="708"/>
        <w:rPr>
          <w:sz w:val="24"/>
          <w:szCs w:val="24"/>
        </w:rPr>
      </w:pPr>
      <w:r w:rsidRPr="00C11D44">
        <w:rPr>
          <w:sz w:val="24"/>
          <w:szCs w:val="24"/>
        </w:rPr>
        <w:t xml:space="preserve">Денежные документы принимаются в кассу и учитываются по фактической стоимости с учетом всех налогов, в том числе возмещаемых. </w:t>
      </w:r>
    </w:p>
    <w:p w14:paraId="1522F1F4" w14:textId="77777777" w:rsidR="003E0D95" w:rsidRPr="00C11D44" w:rsidRDefault="003E0D95" w:rsidP="003E0D95">
      <w:pPr>
        <w:spacing w:after="12"/>
        <w:ind w:left="355" w:right="55" w:hanging="10"/>
        <w:rPr>
          <w:sz w:val="24"/>
          <w:szCs w:val="24"/>
        </w:rPr>
      </w:pPr>
      <w:r w:rsidRPr="00C11D44">
        <w:rPr>
          <w:sz w:val="24"/>
          <w:szCs w:val="24"/>
        </w:rPr>
        <w:t xml:space="preserve">Основание: п. 9 СГС "Учетная политика" </w:t>
      </w:r>
    </w:p>
    <w:p w14:paraId="78A8D349" w14:textId="77777777" w:rsidR="003E0D95" w:rsidRPr="00C11D44" w:rsidRDefault="008946E9" w:rsidP="003E0D95">
      <w:pPr>
        <w:ind w:left="355" w:right="60" w:hanging="10"/>
        <w:jc w:val="left"/>
        <w:rPr>
          <w:sz w:val="24"/>
          <w:szCs w:val="24"/>
        </w:rPr>
      </w:pPr>
      <w:r w:rsidRPr="00C11D44">
        <w:rPr>
          <w:sz w:val="24"/>
          <w:szCs w:val="24"/>
        </w:rPr>
        <w:t xml:space="preserve">      14.5.</w:t>
      </w:r>
      <w:r w:rsidR="003E0D95" w:rsidRPr="00C11D44">
        <w:rPr>
          <w:sz w:val="24"/>
          <w:szCs w:val="24"/>
        </w:rPr>
        <w:t xml:space="preserve"> </w:t>
      </w:r>
      <w:r w:rsidR="003E0D95" w:rsidRPr="00C11D44">
        <w:rPr>
          <w:sz w:val="24"/>
          <w:szCs w:val="24"/>
        </w:rPr>
        <w:tab/>
        <w:t xml:space="preserve">Поступление и выбытие денежных средств и эквивалентов денежных средств по их экономическому содержанию, а также изменение остатков денежных средств характеризуется в отчете о движении денежных средств. </w:t>
      </w:r>
    </w:p>
    <w:p w14:paraId="7FBE99D1" w14:textId="77777777" w:rsidR="000C003E" w:rsidRPr="00C11D44" w:rsidRDefault="000C003E" w:rsidP="003E0D95">
      <w:pPr>
        <w:ind w:left="355" w:right="60" w:hanging="10"/>
        <w:jc w:val="left"/>
        <w:rPr>
          <w:sz w:val="24"/>
          <w:szCs w:val="24"/>
        </w:rPr>
      </w:pPr>
    </w:p>
    <w:p w14:paraId="4E1FE255" w14:textId="77777777" w:rsidR="000C003E" w:rsidRPr="00C11D44" w:rsidRDefault="000C003E" w:rsidP="000C003E">
      <w:pPr>
        <w:keepNext/>
        <w:keepLines/>
        <w:spacing w:after="3" w:line="270" w:lineRule="auto"/>
        <w:ind w:left="379" w:right="0" w:hanging="10"/>
        <w:jc w:val="center"/>
        <w:outlineLvl w:val="0"/>
        <w:rPr>
          <w:b/>
          <w:sz w:val="24"/>
          <w:szCs w:val="24"/>
        </w:rPr>
      </w:pPr>
      <w:r w:rsidRPr="00C11D44">
        <w:rPr>
          <w:b/>
          <w:sz w:val="24"/>
          <w:szCs w:val="24"/>
        </w:rPr>
        <w:t>15. Общие принципы ведения налогового учета</w:t>
      </w:r>
    </w:p>
    <w:p w14:paraId="383AB703" w14:textId="77777777" w:rsidR="000C003E" w:rsidRPr="00C11D44" w:rsidRDefault="000C003E" w:rsidP="000C003E">
      <w:pPr>
        <w:ind w:left="355" w:right="60" w:hanging="10"/>
        <w:jc w:val="left"/>
        <w:rPr>
          <w:sz w:val="24"/>
          <w:szCs w:val="24"/>
        </w:rPr>
      </w:pPr>
      <w:r w:rsidRPr="00C11D44">
        <w:rPr>
          <w:sz w:val="24"/>
          <w:szCs w:val="24"/>
        </w:rPr>
        <w:t>Учреждение применяет общую систему налогообложения. Налоговый учет в учреждении ведется автоматизированным способом с применением программы 1 С. Регистры налогового учета ведутся на основе данных бухгалтерского учета. В качестве регистров налогового учета используются регистры бухгалтерского учета.</w:t>
      </w:r>
      <w:r w:rsidRPr="00C11D44">
        <w:rPr>
          <w:b/>
          <w:sz w:val="24"/>
          <w:szCs w:val="24"/>
        </w:rPr>
        <w:t xml:space="preserve"> </w:t>
      </w:r>
    </w:p>
    <w:p w14:paraId="3F8BC9A7" w14:textId="77777777" w:rsidR="000C003E" w:rsidRPr="00C11D44" w:rsidRDefault="000C003E" w:rsidP="000C003E">
      <w:pPr>
        <w:spacing w:after="17" w:line="259" w:lineRule="auto"/>
        <w:ind w:left="360" w:right="0" w:firstLine="0"/>
        <w:jc w:val="left"/>
        <w:rPr>
          <w:sz w:val="24"/>
          <w:szCs w:val="24"/>
        </w:rPr>
      </w:pPr>
      <w:r w:rsidRPr="00C11D44">
        <w:rPr>
          <w:b/>
          <w:sz w:val="24"/>
          <w:szCs w:val="24"/>
        </w:rPr>
        <w:t xml:space="preserve"> </w:t>
      </w:r>
    </w:p>
    <w:p w14:paraId="70C3E428" w14:textId="77777777" w:rsidR="000C003E" w:rsidRPr="00C11D44" w:rsidRDefault="000C003E" w:rsidP="000C003E">
      <w:pPr>
        <w:spacing w:after="12"/>
        <w:ind w:left="355" w:right="55" w:hanging="10"/>
        <w:rPr>
          <w:sz w:val="24"/>
          <w:szCs w:val="24"/>
        </w:rPr>
      </w:pPr>
      <w:r w:rsidRPr="00C11D44">
        <w:rPr>
          <w:sz w:val="24"/>
          <w:szCs w:val="24"/>
        </w:rPr>
        <w:t xml:space="preserve">11.1. Система налогового учета создается в рамках существующей системы бюджетного учета в соответствии с требованиями Налогового кодекса РФ. </w:t>
      </w:r>
      <w:r w:rsidRPr="00C11D44">
        <w:rPr>
          <w:sz w:val="24"/>
          <w:szCs w:val="24"/>
          <w:u w:val="single" w:color="000000"/>
        </w:rPr>
        <w:t>налоговый учѐт</w:t>
      </w:r>
      <w:r w:rsidRPr="00C11D44">
        <w:rPr>
          <w:sz w:val="24"/>
          <w:szCs w:val="24"/>
        </w:rPr>
        <w:t xml:space="preserve"> – это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НК РФ.  </w:t>
      </w:r>
    </w:p>
    <w:p w14:paraId="2614C03A" w14:textId="77777777" w:rsidR="000C003E" w:rsidRPr="00C11D44" w:rsidRDefault="000C003E" w:rsidP="000C003E">
      <w:pPr>
        <w:spacing w:after="12"/>
        <w:ind w:left="345" w:right="55" w:firstLine="708"/>
        <w:rPr>
          <w:sz w:val="24"/>
          <w:szCs w:val="24"/>
        </w:rPr>
      </w:pPr>
      <w:r w:rsidRPr="00C11D44">
        <w:rPr>
          <w:sz w:val="24"/>
          <w:szCs w:val="24"/>
        </w:rPr>
        <w:t xml:space="preserve">Налоговый учѐт осуществляется в целях формирования полной и достоверной информации о порядке учѐта для целей налогообложения хозяйственных операций, осуществлѐнных налогоплательщиком в течение отчѐтного (налогового) периода, а также обеспечения информацией внутренних и внешних пользователей для контроля за правильностью исчисления, полнотой и своевременностью уплаты в бюджет налога.  </w:t>
      </w:r>
    </w:p>
    <w:p w14:paraId="051F47EB" w14:textId="77777777" w:rsidR="000C003E" w:rsidRPr="00C11D44" w:rsidRDefault="000C003E" w:rsidP="000C003E">
      <w:pPr>
        <w:spacing w:after="12"/>
        <w:ind w:left="355" w:right="55" w:hanging="10"/>
        <w:rPr>
          <w:sz w:val="24"/>
          <w:szCs w:val="24"/>
        </w:rPr>
      </w:pPr>
      <w:r w:rsidRPr="00C11D44">
        <w:rPr>
          <w:sz w:val="24"/>
          <w:szCs w:val="24"/>
        </w:rPr>
        <w:t xml:space="preserve">11.2. Учреждением используется следующий способ представления налоговой </w:t>
      </w:r>
      <w:r w:rsidR="008C4421">
        <w:rPr>
          <w:sz w:val="24"/>
          <w:szCs w:val="24"/>
        </w:rPr>
        <w:t xml:space="preserve">отчетности в налоговые органы: </w:t>
      </w:r>
      <w:r w:rsidRPr="00C11D44">
        <w:rPr>
          <w:sz w:val="24"/>
          <w:szCs w:val="24"/>
        </w:rPr>
        <w:t xml:space="preserve">по телекоммуникационным каналам связи. </w:t>
      </w:r>
    </w:p>
    <w:p w14:paraId="1C16A37E" w14:textId="77777777" w:rsidR="000C003E" w:rsidRPr="00C11D44" w:rsidRDefault="000C003E" w:rsidP="000C003E">
      <w:pPr>
        <w:spacing w:after="3" w:line="270" w:lineRule="auto"/>
        <w:ind w:left="355" w:right="0" w:hanging="10"/>
        <w:jc w:val="left"/>
        <w:rPr>
          <w:sz w:val="24"/>
          <w:szCs w:val="24"/>
        </w:rPr>
      </w:pPr>
      <w:r w:rsidRPr="00C11D44">
        <w:rPr>
          <w:b/>
          <w:i/>
          <w:sz w:val="24"/>
          <w:szCs w:val="24"/>
        </w:rPr>
        <w:t xml:space="preserve">Налог на прибыль </w:t>
      </w:r>
    </w:p>
    <w:p w14:paraId="2B8AD731" w14:textId="77777777" w:rsidR="000C003E" w:rsidRPr="00C11D44" w:rsidRDefault="000C003E" w:rsidP="000C003E">
      <w:pPr>
        <w:spacing w:after="12"/>
        <w:ind w:left="345" w:right="55" w:firstLine="540"/>
        <w:rPr>
          <w:sz w:val="24"/>
          <w:szCs w:val="24"/>
        </w:rPr>
      </w:pPr>
      <w:r w:rsidRPr="00C11D44">
        <w:rPr>
          <w:sz w:val="24"/>
          <w:szCs w:val="24"/>
        </w:rPr>
        <w:lastRenderedPageBreak/>
        <w:t xml:space="preserve">Объектом налогообложения по налогу на прибыль организаций признается прибыль, полученная налогоплательщиком - полученные доходы, уменьшенные на величину произведенных расходов, которые определяются в соответствии с статьей 247 НК РФ. </w:t>
      </w:r>
    </w:p>
    <w:p w14:paraId="13E92708" w14:textId="0C288893" w:rsidR="000C003E" w:rsidRPr="00C11D44" w:rsidRDefault="000C003E" w:rsidP="000C003E">
      <w:pPr>
        <w:spacing w:after="12"/>
        <w:ind w:left="355" w:right="55" w:hanging="10"/>
        <w:rPr>
          <w:sz w:val="24"/>
          <w:szCs w:val="24"/>
        </w:rPr>
      </w:pPr>
      <w:r w:rsidRPr="00C11D44">
        <w:rPr>
          <w:sz w:val="24"/>
          <w:szCs w:val="24"/>
        </w:rPr>
        <w:t>Отчетными периодам</w:t>
      </w:r>
      <w:r w:rsidR="008C4421">
        <w:rPr>
          <w:sz w:val="24"/>
          <w:szCs w:val="24"/>
        </w:rPr>
        <w:t xml:space="preserve">и по налогу признаются: </w:t>
      </w:r>
      <w:r w:rsidRPr="00C11D44">
        <w:rPr>
          <w:sz w:val="24"/>
          <w:szCs w:val="24"/>
        </w:rPr>
        <w:t xml:space="preserve">первый квартал, полугодие и девять месяцев календарного года; </w:t>
      </w:r>
    </w:p>
    <w:p w14:paraId="728B22C3" w14:textId="77777777" w:rsidR="000C003E" w:rsidRPr="00C11D44" w:rsidRDefault="000C003E" w:rsidP="00262A90">
      <w:pPr>
        <w:numPr>
          <w:ilvl w:val="0"/>
          <w:numId w:val="77"/>
        </w:numPr>
        <w:spacing w:after="12"/>
        <w:ind w:right="55"/>
        <w:rPr>
          <w:sz w:val="24"/>
          <w:szCs w:val="24"/>
        </w:rPr>
      </w:pPr>
      <w:r w:rsidRPr="00C11D44">
        <w:rPr>
          <w:sz w:val="24"/>
          <w:szCs w:val="24"/>
        </w:rPr>
        <w:t xml:space="preserve">Налоговая ставка устанавливается в размере 20 процентов в соответствии с статьей 284 НК РФ. </w:t>
      </w:r>
    </w:p>
    <w:p w14:paraId="5EC19045" w14:textId="77777777" w:rsidR="000C003E" w:rsidRPr="00C11D44" w:rsidRDefault="000C003E" w:rsidP="000C003E">
      <w:pPr>
        <w:spacing w:after="3" w:line="270" w:lineRule="auto"/>
        <w:ind w:left="355" w:right="0" w:hanging="10"/>
        <w:jc w:val="left"/>
        <w:rPr>
          <w:sz w:val="24"/>
          <w:szCs w:val="24"/>
        </w:rPr>
      </w:pPr>
      <w:r w:rsidRPr="00C11D44">
        <w:rPr>
          <w:b/>
          <w:i/>
          <w:sz w:val="24"/>
          <w:szCs w:val="24"/>
        </w:rPr>
        <w:t xml:space="preserve">НДФЛ </w:t>
      </w:r>
    </w:p>
    <w:p w14:paraId="42C8839A" w14:textId="77777777" w:rsidR="000C003E" w:rsidRPr="00C11D44" w:rsidRDefault="000C003E" w:rsidP="000C003E">
      <w:pPr>
        <w:spacing w:after="12"/>
        <w:ind w:left="355" w:right="55" w:hanging="10"/>
        <w:rPr>
          <w:sz w:val="24"/>
          <w:szCs w:val="24"/>
        </w:rPr>
      </w:pPr>
      <w:r w:rsidRPr="00C11D44">
        <w:rPr>
          <w:sz w:val="24"/>
          <w:szCs w:val="24"/>
        </w:rPr>
        <w:t>*Утверждаются формы заявлений на предоставление стандартных налоговых в</w:t>
      </w:r>
      <w:r w:rsidR="0038369A" w:rsidRPr="00C11D44">
        <w:rPr>
          <w:sz w:val="24"/>
          <w:szCs w:val="24"/>
        </w:rPr>
        <w:t>ычетов по НДФЛ. (Приложение № 19</w:t>
      </w:r>
      <w:r w:rsidRPr="00C11D44">
        <w:rPr>
          <w:sz w:val="24"/>
          <w:szCs w:val="24"/>
        </w:rPr>
        <w:t>.)</w:t>
      </w:r>
      <w:r w:rsidRPr="00C11D44">
        <w:rPr>
          <w:b/>
          <w:sz w:val="24"/>
          <w:szCs w:val="24"/>
        </w:rPr>
        <w:t xml:space="preserve"> </w:t>
      </w:r>
    </w:p>
    <w:p w14:paraId="216D914D" w14:textId="77777777" w:rsidR="000C003E" w:rsidRPr="00C11D44" w:rsidRDefault="000C003E" w:rsidP="000C003E">
      <w:pPr>
        <w:spacing w:after="3" w:line="270" w:lineRule="auto"/>
        <w:ind w:left="355" w:right="0" w:hanging="10"/>
        <w:jc w:val="left"/>
        <w:rPr>
          <w:sz w:val="24"/>
          <w:szCs w:val="24"/>
        </w:rPr>
      </w:pPr>
      <w:r w:rsidRPr="00C11D44">
        <w:rPr>
          <w:b/>
          <w:i/>
          <w:sz w:val="24"/>
          <w:szCs w:val="24"/>
        </w:rPr>
        <w:t xml:space="preserve">Страховые взносы </w:t>
      </w:r>
    </w:p>
    <w:p w14:paraId="036BEF19" w14:textId="77777777" w:rsidR="000C003E" w:rsidRPr="00C11D44" w:rsidRDefault="000C003E" w:rsidP="00262A90">
      <w:pPr>
        <w:numPr>
          <w:ilvl w:val="0"/>
          <w:numId w:val="79"/>
        </w:numPr>
        <w:spacing w:after="12"/>
        <w:ind w:right="58"/>
        <w:jc w:val="left"/>
        <w:rPr>
          <w:sz w:val="24"/>
          <w:szCs w:val="24"/>
        </w:rPr>
      </w:pPr>
      <w:r w:rsidRPr="00C11D44">
        <w:rPr>
          <w:sz w:val="24"/>
          <w:szCs w:val="24"/>
        </w:rPr>
        <w:t xml:space="preserve">Учет сумм начисленных выплат работникам, а также сумм страховых взносов в государственные внебюджетные фонды, относящихся к ним, по каждому физическому лицу, в пользу которого осуществлялись выплаты, ведется в индивидуальных карточках. </w:t>
      </w:r>
    </w:p>
    <w:p w14:paraId="5EC0476E" w14:textId="77777777" w:rsidR="000C003E" w:rsidRPr="00C11D44" w:rsidRDefault="000C003E" w:rsidP="000C003E">
      <w:pPr>
        <w:spacing w:after="3" w:line="270" w:lineRule="auto"/>
        <w:ind w:left="355" w:right="0" w:hanging="10"/>
        <w:jc w:val="left"/>
        <w:rPr>
          <w:sz w:val="24"/>
          <w:szCs w:val="24"/>
        </w:rPr>
      </w:pPr>
      <w:r w:rsidRPr="00C11D44">
        <w:rPr>
          <w:b/>
          <w:i/>
          <w:sz w:val="24"/>
          <w:szCs w:val="24"/>
        </w:rPr>
        <w:t xml:space="preserve">Налог на имущество </w:t>
      </w:r>
    </w:p>
    <w:p w14:paraId="11812D64" w14:textId="77777777" w:rsidR="000C003E" w:rsidRPr="00C11D44" w:rsidRDefault="000C003E" w:rsidP="00262A90">
      <w:pPr>
        <w:numPr>
          <w:ilvl w:val="0"/>
          <w:numId w:val="79"/>
        </w:numPr>
        <w:spacing w:after="12"/>
        <w:ind w:right="58"/>
        <w:jc w:val="left"/>
        <w:rPr>
          <w:sz w:val="24"/>
          <w:szCs w:val="24"/>
        </w:rPr>
      </w:pPr>
      <w:r w:rsidRPr="00C11D44">
        <w:rPr>
          <w:sz w:val="24"/>
          <w:szCs w:val="24"/>
        </w:rPr>
        <w:t xml:space="preserve">Налог уплачивается в соответствующий бюджет субъекта РФ в части, пропорциональной доле балансовой стоимости объекта недвижимого имущества на территории соответствующего субъекта РФ </w:t>
      </w:r>
    </w:p>
    <w:p w14:paraId="23B7146B" w14:textId="698DD103" w:rsidR="000C003E" w:rsidRPr="00C11D44" w:rsidRDefault="000C003E" w:rsidP="000C003E">
      <w:pPr>
        <w:spacing w:after="12"/>
        <w:ind w:left="355" w:right="55" w:hanging="10"/>
        <w:rPr>
          <w:sz w:val="24"/>
          <w:szCs w:val="24"/>
        </w:rPr>
      </w:pPr>
      <w:r w:rsidRPr="00C11D44">
        <w:rPr>
          <w:sz w:val="24"/>
          <w:szCs w:val="24"/>
        </w:rPr>
        <w:t xml:space="preserve">*Учреждением применяется налоговая ставка в размере 2,2%, </w:t>
      </w:r>
    </w:p>
    <w:p w14:paraId="41972476" w14:textId="77777777" w:rsidR="000C003E" w:rsidRPr="00C11D44" w:rsidRDefault="000C003E" w:rsidP="000C003E">
      <w:pPr>
        <w:spacing w:after="12"/>
        <w:ind w:left="355" w:right="55" w:hanging="10"/>
        <w:rPr>
          <w:sz w:val="24"/>
          <w:szCs w:val="24"/>
        </w:rPr>
      </w:pPr>
      <w:r w:rsidRPr="00C11D44">
        <w:rPr>
          <w:sz w:val="24"/>
          <w:szCs w:val="24"/>
        </w:rPr>
        <w:t xml:space="preserve">*Отчетными периодами по налогу на имущество признаются первый квартал, полугодие и девять месяцев календарный год. По истечении налогового периода в налоговый орган по месту нахождения организации представляется налоговая декларация по налогу. </w:t>
      </w:r>
    </w:p>
    <w:p w14:paraId="5E5EA9AB" w14:textId="77777777" w:rsidR="000C003E" w:rsidRPr="00C11D44" w:rsidRDefault="000C003E" w:rsidP="000C003E">
      <w:pPr>
        <w:spacing w:after="3" w:line="270" w:lineRule="auto"/>
        <w:ind w:left="355" w:right="0" w:hanging="10"/>
        <w:jc w:val="left"/>
        <w:rPr>
          <w:sz w:val="24"/>
          <w:szCs w:val="24"/>
        </w:rPr>
      </w:pPr>
      <w:r w:rsidRPr="00C11D44">
        <w:rPr>
          <w:b/>
          <w:i/>
          <w:sz w:val="24"/>
          <w:szCs w:val="24"/>
        </w:rPr>
        <w:t xml:space="preserve">Плата за негативное воздействие на окружающую среду </w:t>
      </w:r>
    </w:p>
    <w:p w14:paraId="709FE70D" w14:textId="77777777" w:rsidR="000C003E" w:rsidRPr="00C11D44" w:rsidRDefault="000C003E" w:rsidP="000C003E">
      <w:pPr>
        <w:spacing w:after="12"/>
        <w:ind w:left="355" w:right="55" w:hanging="10"/>
        <w:rPr>
          <w:sz w:val="24"/>
          <w:szCs w:val="24"/>
        </w:rPr>
      </w:pPr>
      <w:r w:rsidRPr="00C11D44">
        <w:rPr>
          <w:sz w:val="24"/>
          <w:szCs w:val="24"/>
        </w:rPr>
        <w:t>*Учреждение не является плательщиком в связи с отсутствием объектов негативного воздействия на окружающую среду.</w:t>
      </w:r>
    </w:p>
    <w:p w14:paraId="416FC712" w14:textId="77777777" w:rsidR="000C003E" w:rsidRPr="00C11D44" w:rsidRDefault="000C003E" w:rsidP="000C003E">
      <w:pPr>
        <w:spacing w:after="3" w:line="270" w:lineRule="auto"/>
        <w:ind w:left="355" w:right="0" w:hanging="10"/>
        <w:jc w:val="left"/>
        <w:rPr>
          <w:sz w:val="24"/>
          <w:szCs w:val="24"/>
        </w:rPr>
      </w:pPr>
      <w:r w:rsidRPr="00C11D44">
        <w:rPr>
          <w:b/>
          <w:i/>
          <w:sz w:val="24"/>
          <w:szCs w:val="24"/>
        </w:rPr>
        <w:t xml:space="preserve">Земельный налог </w:t>
      </w:r>
    </w:p>
    <w:p w14:paraId="7834E65C" w14:textId="77777777" w:rsidR="000C003E" w:rsidRPr="00C11D44" w:rsidRDefault="000C003E" w:rsidP="000C003E">
      <w:pPr>
        <w:spacing w:after="12"/>
        <w:ind w:left="355" w:right="55" w:hanging="10"/>
        <w:rPr>
          <w:sz w:val="24"/>
          <w:szCs w:val="24"/>
        </w:rPr>
      </w:pPr>
      <w:r w:rsidRPr="00C11D44">
        <w:rPr>
          <w:sz w:val="24"/>
          <w:szCs w:val="24"/>
        </w:rPr>
        <w:t xml:space="preserve">*Налоговая база определяется как кадастровая стоимость земельных участков, признаваемых объектом налогообложения по состоянию на 1 января года, являющегося </w:t>
      </w:r>
      <w:r w:rsidRPr="00C11D44">
        <w:rPr>
          <w:b/>
          <w:sz w:val="24"/>
          <w:szCs w:val="24"/>
        </w:rPr>
        <w:t>налоговым периодом</w:t>
      </w:r>
      <w:r w:rsidRPr="00C11D44">
        <w:rPr>
          <w:sz w:val="24"/>
          <w:szCs w:val="24"/>
        </w:rPr>
        <w:t>. *Сумма налога исчисляется по истечении налогового периода как соответствующая налоговой ставке процентная доля налоговой базы</w:t>
      </w:r>
      <w:r w:rsidRPr="00C11D44">
        <w:rPr>
          <w:b/>
          <w:sz w:val="24"/>
          <w:szCs w:val="24"/>
        </w:rPr>
        <w:t xml:space="preserve">. </w:t>
      </w:r>
    </w:p>
    <w:p w14:paraId="20765C0C" w14:textId="77777777" w:rsidR="000C003E" w:rsidRPr="00C11D44" w:rsidRDefault="000C003E" w:rsidP="00262A90">
      <w:pPr>
        <w:numPr>
          <w:ilvl w:val="0"/>
          <w:numId w:val="80"/>
        </w:numPr>
        <w:spacing w:after="12"/>
        <w:ind w:right="301"/>
        <w:jc w:val="left"/>
        <w:rPr>
          <w:sz w:val="24"/>
          <w:szCs w:val="24"/>
        </w:rPr>
      </w:pPr>
      <w:r w:rsidRPr="00C11D44">
        <w:rPr>
          <w:sz w:val="24"/>
          <w:szCs w:val="24"/>
        </w:rPr>
        <w:t xml:space="preserve">В течение года начисляются и перечисляются авансовые платежи по земельному налогу. * Сумма налога определяется по истечении налогового периода, зачитываются авансовые начисленные и уплаченные платежи. </w:t>
      </w:r>
    </w:p>
    <w:p w14:paraId="77B5FF50" w14:textId="77777777" w:rsidR="000C003E" w:rsidRPr="00C11D44" w:rsidRDefault="000C003E" w:rsidP="00262A90">
      <w:pPr>
        <w:numPr>
          <w:ilvl w:val="0"/>
          <w:numId w:val="80"/>
        </w:numPr>
        <w:spacing w:after="12"/>
        <w:ind w:right="301"/>
        <w:jc w:val="left"/>
        <w:rPr>
          <w:sz w:val="24"/>
          <w:szCs w:val="24"/>
        </w:rPr>
      </w:pPr>
      <w:r w:rsidRPr="00C11D44">
        <w:rPr>
          <w:sz w:val="24"/>
          <w:szCs w:val="24"/>
        </w:rPr>
        <w:t xml:space="preserve">Уплата налога производится по месту нахождения каждого земельного участка, являющегося объектом налогообложения. </w:t>
      </w:r>
    </w:p>
    <w:p w14:paraId="44F5419F" w14:textId="77777777" w:rsidR="000C003E" w:rsidRPr="00C11D44" w:rsidRDefault="000C003E" w:rsidP="000C003E">
      <w:pPr>
        <w:spacing w:after="3" w:line="270" w:lineRule="auto"/>
        <w:ind w:left="355" w:right="0" w:hanging="10"/>
        <w:jc w:val="left"/>
        <w:rPr>
          <w:sz w:val="24"/>
          <w:szCs w:val="24"/>
        </w:rPr>
      </w:pPr>
      <w:r w:rsidRPr="00C11D44">
        <w:rPr>
          <w:b/>
          <w:i/>
          <w:sz w:val="24"/>
          <w:szCs w:val="24"/>
        </w:rPr>
        <w:t xml:space="preserve">Налог на добавленную стоимость </w:t>
      </w:r>
    </w:p>
    <w:p w14:paraId="0FE33B3E" w14:textId="77777777" w:rsidR="000C003E" w:rsidRPr="00C11D44" w:rsidRDefault="000C003E" w:rsidP="000C003E">
      <w:pPr>
        <w:spacing w:after="12"/>
        <w:ind w:left="355" w:right="55" w:hanging="10"/>
        <w:rPr>
          <w:sz w:val="24"/>
          <w:szCs w:val="24"/>
        </w:rPr>
      </w:pPr>
      <w:r w:rsidRPr="00C11D44">
        <w:rPr>
          <w:sz w:val="24"/>
          <w:szCs w:val="24"/>
        </w:rPr>
        <w:t>*Учреждение начисляет, уплачивает и представляет расчет платы в ИФНС в соответствии главой  21 НК РФ.</w:t>
      </w:r>
      <w:r w:rsidRPr="00C11D44">
        <w:rPr>
          <w:b/>
          <w:i/>
          <w:sz w:val="24"/>
          <w:szCs w:val="24"/>
        </w:rPr>
        <w:t xml:space="preserve"> </w:t>
      </w:r>
    </w:p>
    <w:p w14:paraId="1B648222" w14:textId="77777777" w:rsidR="000C003E" w:rsidRPr="00C11D44" w:rsidRDefault="000C003E" w:rsidP="003E0D95">
      <w:pPr>
        <w:ind w:left="355" w:right="60" w:hanging="10"/>
        <w:jc w:val="left"/>
        <w:rPr>
          <w:sz w:val="24"/>
          <w:szCs w:val="24"/>
        </w:rPr>
      </w:pPr>
    </w:p>
    <w:p w14:paraId="79E10633" w14:textId="77777777" w:rsidR="003E0D95" w:rsidRDefault="003E0D95">
      <w:pPr>
        <w:sectPr w:rsidR="003E0D95" w:rsidSect="005B32AA">
          <w:headerReference w:type="even" r:id="rId209"/>
          <w:headerReference w:type="default" r:id="rId210"/>
          <w:headerReference w:type="first" r:id="rId211"/>
          <w:pgSz w:w="11906" w:h="16838" w:code="9"/>
          <w:pgMar w:top="1026" w:right="493" w:bottom="1055" w:left="1701" w:header="720" w:footer="720" w:gutter="0"/>
          <w:pgNumType w:start="1"/>
          <w:cols w:space="720"/>
          <w:docGrid w:linePitch="381"/>
        </w:sectPr>
      </w:pPr>
    </w:p>
    <w:p w14:paraId="48B7C70A" w14:textId="77777777" w:rsidR="004424AC" w:rsidRDefault="003B313F" w:rsidP="00E96515">
      <w:pPr>
        <w:spacing w:after="0" w:line="360" w:lineRule="auto"/>
        <w:ind w:left="52" w:right="0" w:firstLine="0"/>
        <w:jc w:val="center"/>
      </w:pPr>
      <w:r>
        <w:rPr>
          <w:rFonts w:ascii="Arial" w:eastAsia="Arial" w:hAnsi="Arial" w:cs="Arial"/>
          <w:sz w:val="20"/>
        </w:rPr>
        <w:lastRenderedPageBreak/>
        <w:t xml:space="preserve"> </w:t>
      </w:r>
    </w:p>
    <w:p w14:paraId="07822248" w14:textId="77777777" w:rsidR="00A344BF" w:rsidRDefault="003B313F" w:rsidP="00A344BF">
      <w:pPr>
        <w:spacing w:after="0" w:line="240" w:lineRule="auto"/>
        <w:ind w:right="0" w:firstLine="0"/>
        <w:jc w:val="right"/>
      </w:pPr>
      <w:r>
        <w:rPr>
          <w:rFonts w:ascii="Arial" w:eastAsia="Arial" w:hAnsi="Arial" w:cs="Arial"/>
          <w:sz w:val="20"/>
        </w:rPr>
        <w:t xml:space="preserve"> </w:t>
      </w:r>
      <w:r w:rsidRPr="00C11D44">
        <w:rPr>
          <w:sz w:val="24"/>
          <w:szCs w:val="24"/>
        </w:rPr>
        <w:t xml:space="preserve">Приложение № 1 </w:t>
      </w:r>
    </w:p>
    <w:p w14:paraId="3E4CFB83" w14:textId="4F40E446" w:rsidR="004424AC" w:rsidRPr="00E96515" w:rsidRDefault="0038369A" w:rsidP="00A344BF">
      <w:pPr>
        <w:spacing w:after="0" w:line="240" w:lineRule="auto"/>
        <w:ind w:right="0" w:firstLine="0"/>
        <w:jc w:val="right"/>
      </w:pPr>
      <w:r w:rsidRPr="00C11D44">
        <w:rPr>
          <w:sz w:val="24"/>
          <w:szCs w:val="24"/>
        </w:rPr>
        <w:t>к</w:t>
      </w:r>
      <w:r w:rsidR="004E3C91" w:rsidRPr="00C11D44">
        <w:rPr>
          <w:sz w:val="24"/>
          <w:szCs w:val="24"/>
        </w:rPr>
        <w:t xml:space="preserve"> </w:t>
      </w:r>
      <w:r w:rsidR="003B313F" w:rsidRPr="00C11D44">
        <w:rPr>
          <w:sz w:val="24"/>
          <w:szCs w:val="24"/>
        </w:rPr>
        <w:t xml:space="preserve">учетной политике </w:t>
      </w:r>
    </w:p>
    <w:p w14:paraId="2A59A902" w14:textId="63A74D7B" w:rsidR="004424AC" w:rsidRPr="00C11D44" w:rsidRDefault="003B313F" w:rsidP="004E3C91">
      <w:pPr>
        <w:spacing w:after="30" w:line="259" w:lineRule="auto"/>
        <w:ind w:left="787" w:right="0" w:firstLine="0"/>
        <w:jc w:val="right"/>
        <w:rPr>
          <w:sz w:val="24"/>
          <w:szCs w:val="24"/>
        </w:rPr>
      </w:pPr>
      <w:r w:rsidRPr="00C11D44">
        <w:rPr>
          <w:sz w:val="24"/>
          <w:szCs w:val="24"/>
        </w:rPr>
        <w:t xml:space="preserve"> </w:t>
      </w:r>
      <w:r w:rsidR="004E3C91" w:rsidRPr="00C11D44">
        <w:rPr>
          <w:sz w:val="24"/>
          <w:szCs w:val="24"/>
        </w:rPr>
        <w:t xml:space="preserve">Утверждено приказом от </w:t>
      </w:r>
      <w:r w:rsidR="00E96515">
        <w:rPr>
          <w:sz w:val="24"/>
          <w:szCs w:val="24"/>
        </w:rPr>
        <w:t>_______________</w:t>
      </w:r>
      <w:r w:rsidR="004E3C91" w:rsidRPr="00C11D44">
        <w:rPr>
          <w:sz w:val="24"/>
          <w:szCs w:val="24"/>
        </w:rPr>
        <w:t xml:space="preserve">№ </w:t>
      </w:r>
      <w:r w:rsidR="00E96515">
        <w:rPr>
          <w:sz w:val="24"/>
          <w:szCs w:val="24"/>
        </w:rPr>
        <w:t>____________</w:t>
      </w:r>
    </w:p>
    <w:p w14:paraId="4CB57217" w14:textId="77777777" w:rsidR="004424AC" w:rsidRPr="00C11D44" w:rsidRDefault="003B313F">
      <w:pPr>
        <w:pStyle w:val="1"/>
        <w:spacing w:after="3"/>
        <w:ind w:left="2235" w:right="523" w:hanging="1193"/>
        <w:jc w:val="left"/>
        <w:rPr>
          <w:sz w:val="24"/>
          <w:szCs w:val="24"/>
        </w:rPr>
      </w:pPr>
      <w:r w:rsidRPr="00C11D44">
        <w:rPr>
          <w:sz w:val="24"/>
          <w:szCs w:val="24"/>
        </w:rPr>
        <w:t>Поря</w:t>
      </w:r>
      <w:r w:rsidR="000F4D0B" w:rsidRPr="00C11D44">
        <w:rPr>
          <w:sz w:val="24"/>
          <w:szCs w:val="24"/>
        </w:rPr>
        <w:t xml:space="preserve">док внесения изменений в </w:t>
      </w:r>
      <w:r w:rsidRPr="00C11D44">
        <w:rPr>
          <w:sz w:val="24"/>
          <w:szCs w:val="24"/>
        </w:rPr>
        <w:t xml:space="preserve">учетную политику для целей бюджетного (бухгалтерского) учета  </w:t>
      </w:r>
    </w:p>
    <w:p w14:paraId="67E6B751" w14:textId="77777777" w:rsidR="004424AC" w:rsidRPr="00C11D44" w:rsidRDefault="003B313F">
      <w:pPr>
        <w:spacing w:after="0" w:line="259" w:lineRule="auto"/>
        <w:ind w:left="720" w:right="0" w:firstLine="0"/>
        <w:jc w:val="left"/>
        <w:rPr>
          <w:sz w:val="24"/>
          <w:szCs w:val="24"/>
        </w:rPr>
      </w:pPr>
      <w:r w:rsidRPr="00C11D44">
        <w:rPr>
          <w:b/>
          <w:sz w:val="24"/>
          <w:szCs w:val="24"/>
        </w:rPr>
        <w:t xml:space="preserve"> </w:t>
      </w:r>
    </w:p>
    <w:p w14:paraId="19138BE6" w14:textId="77777777" w:rsidR="004424AC" w:rsidRPr="00C11D44" w:rsidRDefault="000F4D0B">
      <w:pPr>
        <w:ind w:left="-3" w:right="65"/>
        <w:rPr>
          <w:sz w:val="24"/>
          <w:szCs w:val="24"/>
        </w:rPr>
      </w:pPr>
      <w:r w:rsidRPr="00C11D44">
        <w:rPr>
          <w:sz w:val="24"/>
          <w:szCs w:val="24"/>
        </w:rPr>
        <w:t xml:space="preserve">Внесение изменений в </w:t>
      </w:r>
      <w:r w:rsidR="003B313F" w:rsidRPr="00C11D44">
        <w:rPr>
          <w:sz w:val="24"/>
          <w:szCs w:val="24"/>
        </w:rPr>
        <w:t>учетную политику для целей бюджетного (бухгалтерского) уч</w:t>
      </w:r>
      <w:r w:rsidRPr="00C11D44">
        <w:rPr>
          <w:sz w:val="24"/>
          <w:szCs w:val="24"/>
        </w:rPr>
        <w:t xml:space="preserve">ета осуществляется </w:t>
      </w:r>
      <w:r w:rsidR="003B313F" w:rsidRPr="00C11D44">
        <w:rPr>
          <w:sz w:val="24"/>
          <w:szCs w:val="24"/>
        </w:rPr>
        <w:t xml:space="preserve">в случаях: </w:t>
      </w:r>
    </w:p>
    <w:p w14:paraId="1DEAB87E" w14:textId="77777777" w:rsidR="004424AC" w:rsidRPr="00C11D44" w:rsidRDefault="003B313F">
      <w:pPr>
        <w:ind w:left="-3" w:right="65"/>
        <w:rPr>
          <w:sz w:val="24"/>
          <w:szCs w:val="24"/>
        </w:rPr>
      </w:pPr>
      <w:r w:rsidRPr="00C11D44">
        <w:rPr>
          <w:sz w:val="24"/>
          <w:szCs w:val="24"/>
        </w:rPr>
        <w:t>а) изменения законодательства Российской Федерации о бухгалтерском учете, бюджетного законодательства Российской Федерации, нормативных правовых актов, регулирующих ведение бух</w:t>
      </w:r>
      <w:r w:rsidR="000F4D0B" w:rsidRPr="00C11D44">
        <w:rPr>
          <w:sz w:val="24"/>
          <w:szCs w:val="24"/>
        </w:rPr>
        <w:t xml:space="preserve">галтерского (бюджетного) учета </w:t>
      </w:r>
      <w:r w:rsidRPr="00C11D44">
        <w:rPr>
          <w:sz w:val="24"/>
          <w:szCs w:val="24"/>
        </w:rPr>
        <w:t xml:space="preserve">и составление бухгалтерской (финансовой) отчетности; </w:t>
      </w:r>
    </w:p>
    <w:p w14:paraId="50B48D9E" w14:textId="0086F70B" w:rsidR="004424AC" w:rsidRPr="00C11D44" w:rsidRDefault="00A20882" w:rsidP="00A20882">
      <w:pPr>
        <w:spacing w:after="25" w:line="259" w:lineRule="auto"/>
        <w:ind w:left="10" w:right="60" w:hanging="10"/>
        <w:rPr>
          <w:sz w:val="24"/>
          <w:szCs w:val="24"/>
        </w:rPr>
      </w:pPr>
      <w:r>
        <w:rPr>
          <w:sz w:val="24"/>
          <w:szCs w:val="24"/>
        </w:rPr>
        <w:t xml:space="preserve">            </w:t>
      </w:r>
      <w:r w:rsidR="000F4D0B" w:rsidRPr="00C11D44">
        <w:rPr>
          <w:sz w:val="24"/>
          <w:szCs w:val="24"/>
        </w:rPr>
        <w:t xml:space="preserve">б) разработки и выбора Учреждением </w:t>
      </w:r>
      <w:r w:rsidR="003B313F" w:rsidRPr="00C11D44">
        <w:rPr>
          <w:sz w:val="24"/>
          <w:szCs w:val="24"/>
        </w:rPr>
        <w:t xml:space="preserve">новых правил (способов) ведения </w:t>
      </w:r>
    </w:p>
    <w:p w14:paraId="39A9CA0E" w14:textId="77777777" w:rsidR="004424AC" w:rsidRPr="00C11D44" w:rsidRDefault="003B313F" w:rsidP="000F4D0B">
      <w:pPr>
        <w:ind w:left="-3" w:right="65" w:firstLine="0"/>
        <w:rPr>
          <w:sz w:val="24"/>
          <w:szCs w:val="24"/>
        </w:rPr>
      </w:pPr>
      <w:r w:rsidRPr="00C11D44">
        <w:rPr>
          <w:sz w:val="24"/>
          <w:szCs w:val="24"/>
        </w:rPr>
        <w:t>бухгалтерского учета, применени</w:t>
      </w:r>
      <w:r w:rsidR="000F4D0B" w:rsidRPr="00C11D44">
        <w:rPr>
          <w:sz w:val="24"/>
          <w:szCs w:val="24"/>
        </w:rPr>
        <w:t>е которых позволит представить в б</w:t>
      </w:r>
      <w:r w:rsidRPr="00C11D44">
        <w:rPr>
          <w:sz w:val="24"/>
          <w:szCs w:val="24"/>
        </w:rPr>
        <w:t xml:space="preserve">ухгалтерской (финансовой) отчетности релевантную и достоверную </w:t>
      </w:r>
      <w:r w:rsidR="000F4D0B" w:rsidRPr="00C11D44">
        <w:rPr>
          <w:sz w:val="24"/>
          <w:szCs w:val="24"/>
        </w:rPr>
        <w:t xml:space="preserve">   реорганизацию, </w:t>
      </w:r>
      <w:r w:rsidRPr="00C11D44">
        <w:rPr>
          <w:sz w:val="24"/>
          <w:szCs w:val="24"/>
        </w:rPr>
        <w:t>ликвидацию (упразднени</w:t>
      </w:r>
      <w:r w:rsidR="000F4D0B" w:rsidRPr="00C11D44">
        <w:rPr>
          <w:sz w:val="24"/>
          <w:szCs w:val="24"/>
        </w:rPr>
        <w:t xml:space="preserve">е), изменение возложенных </w:t>
      </w:r>
      <w:r w:rsidRPr="00C11D44">
        <w:rPr>
          <w:sz w:val="24"/>
          <w:szCs w:val="24"/>
        </w:rPr>
        <w:t>по</w:t>
      </w:r>
      <w:r w:rsidR="000F4D0B" w:rsidRPr="00C11D44">
        <w:rPr>
          <w:sz w:val="24"/>
          <w:szCs w:val="24"/>
        </w:rPr>
        <w:t xml:space="preserve">лномочий и (или) выполняемых </w:t>
      </w:r>
      <w:r w:rsidRPr="00C11D44">
        <w:rPr>
          <w:sz w:val="24"/>
          <w:szCs w:val="24"/>
        </w:rPr>
        <w:t xml:space="preserve">функций; </w:t>
      </w:r>
    </w:p>
    <w:p w14:paraId="41B944E4" w14:textId="77777777" w:rsidR="004424AC" w:rsidRPr="00C11D44" w:rsidRDefault="000F4D0B" w:rsidP="000F4D0B">
      <w:pPr>
        <w:spacing w:after="25" w:line="259" w:lineRule="auto"/>
        <w:ind w:left="10" w:right="60" w:hanging="10"/>
        <w:rPr>
          <w:sz w:val="24"/>
          <w:szCs w:val="24"/>
        </w:rPr>
      </w:pPr>
      <w:r w:rsidRPr="00C11D44">
        <w:rPr>
          <w:sz w:val="24"/>
          <w:szCs w:val="24"/>
        </w:rPr>
        <w:t xml:space="preserve">           </w:t>
      </w:r>
      <w:r w:rsidR="003B313F" w:rsidRPr="00C11D44">
        <w:rPr>
          <w:sz w:val="24"/>
          <w:szCs w:val="24"/>
        </w:rPr>
        <w:t>г</w:t>
      </w:r>
      <w:r w:rsidRPr="00C11D44">
        <w:rPr>
          <w:sz w:val="24"/>
          <w:szCs w:val="24"/>
        </w:rPr>
        <w:t xml:space="preserve">) совершенствования методов ведения учета в целях обеспечения   информацией </w:t>
      </w:r>
      <w:r w:rsidR="003B313F" w:rsidRPr="00C11D44">
        <w:rPr>
          <w:sz w:val="24"/>
          <w:szCs w:val="24"/>
        </w:rPr>
        <w:t>об активах, обязательствах и финансовом результате, необходимой д</w:t>
      </w:r>
      <w:r w:rsidRPr="00C11D44">
        <w:rPr>
          <w:sz w:val="24"/>
          <w:szCs w:val="24"/>
        </w:rPr>
        <w:t>ля исполнения возложенных функций.</w:t>
      </w:r>
    </w:p>
    <w:p w14:paraId="7B94B571" w14:textId="77777777" w:rsidR="004424AC" w:rsidRPr="00C11D44" w:rsidRDefault="003B313F">
      <w:pPr>
        <w:ind w:left="-3" w:right="65"/>
        <w:rPr>
          <w:sz w:val="24"/>
          <w:szCs w:val="24"/>
        </w:rPr>
      </w:pPr>
      <w:r w:rsidRPr="00C11D44">
        <w:rPr>
          <w:sz w:val="24"/>
          <w:szCs w:val="24"/>
        </w:rPr>
        <w:t xml:space="preserve">Изменения ведения бухгалтерского учета применяются с начала отчетного года, если иное не обусловливается причиной такого изменения. </w:t>
      </w:r>
    </w:p>
    <w:p w14:paraId="1301AF5B" w14:textId="77777777" w:rsidR="004424AC" w:rsidRPr="00C11D44" w:rsidRDefault="003B313F">
      <w:pPr>
        <w:ind w:left="-3" w:right="2"/>
        <w:rPr>
          <w:sz w:val="24"/>
          <w:szCs w:val="24"/>
        </w:rPr>
      </w:pPr>
      <w:r w:rsidRPr="00C11D44">
        <w:rPr>
          <w:sz w:val="24"/>
          <w:szCs w:val="24"/>
        </w:rPr>
        <w:t>Изменение ведения бухгалтерского у</w:t>
      </w:r>
      <w:r w:rsidR="000F4D0B" w:rsidRPr="00C11D44">
        <w:rPr>
          <w:sz w:val="24"/>
          <w:szCs w:val="24"/>
        </w:rPr>
        <w:t xml:space="preserve">чета в течение отчетного года, </w:t>
      </w:r>
      <w:r w:rsidRPr="00C11D44">
        <w:rPr>
          <w:sz w:val="24"/>
          <w:szCs w:val="24"/>
        </w:rPr>
        <w:t xml:space="preserve">не связанное с изменением нормативных правовых актов, регулирующих ведение бухгалтерского учета и составление бюджетной отчетности, производится по решению финансового органа. </w:t>
      </w:r>
    </w:p>
    <w:p w14:paraId="42B100EA" w14:textId="77777777" w:rsidR="004424AC" w:rsidRPr="00C11D44" w:rsidRDefault="003B313F" w:rsidP="000F4D0B">
      <w:pPr>
        <w:ind w:left="-3" w:right="0"/>
        <w:rPr>
          <w:sz w:val="24"/>
          <w:szCs w:val="24"/>
        </w:rPr>
      </w:pPr>
      <w:r w:rsidRPr="00C11D44">
        <w:rPr>
          <w:sz w:val="24"/>
          <w:szCs w:val="24"/>
        </w:rPr>
        <w:t xml:space="preserve">Внесение изменений в </w:t>
      </w:r>
      <w:r w:rsidR="000F4D0B" w:rsidRPr="00C11D44">
        <w:rPr>
          <w:sz w:val="24"/>
          <w:szCs w:val="24"/>
        </w:rPr>
        <w:t>учетную политику по решению</w:t>
      </w:r>
      <w:r w:rsidRPr="00C11D44">
        <w:rPr>
          <w:sz w:val="24"/>
          <w:szCs w:val="24"/>
        </w:rPr>
        <w:t xml:space="preserve"> </w:t>
      </w:r>
      <w:r w:rsidR="000F4D0B" w:rsidRPr="00C11D44">
        <w:rPr>
          <w:sz w:val="24"/>
          <w:szCs w:val="24"/>
        </w:rPr>
        <w:t>Учреждения, его</w:t>
      </w:r>
      <w:r w:rsidRPr="00C11D44">
        <w:rPr>
          <w:sz w:val="24"/>
          <w:szCs w:val="24"/>
        </w:rPr>
        <w:t xml:space="preserve"> учредителей (далее – инициатор изменений) осуществляетс</w:t>
      </w:r>
      <w:r w:rsidR="000F4D0B" w:rsidRPr="00C11D44">
        <w:rPr>
          <w:sz w:val="24"/>
          <w:szCs w:val="24"/>
        </w:rPr>
        <w:t>я с учетом следующей информации</w:t>
      </w:r>
      <w:r w:rsidRPr="00C11D44">
        <w:rPr>
          <w:sz w:val="24"/>
          <w:szCs w:val="24"/>
        </w:rPr>
        <w:t xml:space="preserve">: </w:t>
      </w:r>
    </w:p>
    <w:p w14:paraId="1B7CD618" w14:textId="5A816A25" w:rsidR="004424AC" w:rsidRPr="00C11D44" w:rsidRDefault="00A20882" w:rsidP="00A20882">
      <w:pPr>
        <w:ind w:right="65"/>
        <w:rPr>
          <w:sz w:val="24"/>
          <w:szCs w:val="24"/>
        </w:rPr>
      </w:pPr>
      <w:r>
        <w:rPr>
          <w:sz w:val="24"/>
          <w:szCs w:val="24"/>
        </w:rPr>
        <w:t>-</w:t>
      </w:r>
      <w:r w:rsidR="003B313F" w:rsidRPr="00C11D44">
        <w:rPr>
          <w:sz w:val="24"/>
          <w:szCs w:val="24"/>
        </w:rPr>
        <w:t xml:space="preserve">обоснование необходимости внесения изменений с обоснованием причины возникновения такого изменения; </w:t>
      </w:r>
    </w:p>
    <w:p w14:paraId="1F2E1C54" w14:textId="31D1F7C4" w:rsidR="004424AC" w:rsidRPr="00C11D44" w:rsidRDefault="00A20882" w:rsidP="00A20882">
      <w:pPr>
        <w:ind w:right="65"/>
        <w:rPr>
          <w:sz w:val="24"/>
          <w:szCs w:val="24"/>
        </w:rPr>
      </w:pPr>
      <w:r>
        <w:rPr>
          <w:sz w:val="24"/>
          <w:szCs w:val="24"/>
        </w:rPr>
        <w:t>-</w:t>
      </w:r>
      <w:r w:rsidR="003B313F" w:rsidRPr="00C11D44">
        <w:rPr>
          <w:sz w:val="24"/>
          <w:szCs w:val="24"/>
        </w:rPr>
        <w:t>данные, подтверждающие неэффективность и (или) невозможность применения действующих положений учетной политики, ухудшающих качество и (или) препятствую</w:t>
      </w:r>
      <w:r w:rsidR="00145ABF" w:rsidRPr="00C11D44">
        <w:rPr>
          <w:sz w:val="24"/>
          <w:szCs w:val="24"/>
        </w:rPr>
        <w:t xml:space="preserve">щих осуществлению </w:t>
      </w:r>
      <w:r w:rsidR="003B313F" w:rsidRPr="00C11D44">
        <w:rPr>
          <w:sz w:val="24"/>
          <w:szCs w:val="24"/>
        </w:rPr>
        <w:t xml:space="preserve">полномочий; </w:t>
      </w:r>
    </w:p>
    <w:p w14:paraId="225F91AD" w14:textId="0524FCDF" w:rsidR="004424AC" w:rsidRPr="00C11D44" w:rsidRDefault="003B313F" w:rsidP="00A20882">
      <w:pPr>
        <w:tabs>
          <w:tab w:val="center" w:pos="4791"/>
        </w:tabs>
        <w:spacing w:after="434" w:line="259" w:lineRule="auto"/>
        <w:ind w:left="-15" w:right="0" w:firstLine="0"/>
        <w:jc w:val="left"/>
        <w:rPr>
          <w:sz w:val="24"/>
          <w:szCs w:val="24"/>
        </w:rPr>
      </w:pPr>
      <w:r w:rsidRPr="00C11D44">
        <w:rPr>
          <w:rFonts w:eastAsia="Arial"/>
          <w:sz w:val="24"/>
          <w:szCs w:val="24"/>
        </w:rPr>
        <w:t xml:space="preserve"> </w:t>
      </w:r>
      <w:r w:rsidR="00A20882">
        <w:rPr>
          <w:rFonts w:eastAsia="Arial"/>
          <w:sz w:val="24"/>
          <w:szCs w:val="24"/>
        </w:rPr>
        <w:t xml:space="preserve">      </w:t>
      </w:r>
      <w:r w:rsidRPr="00C11D44">
        <w:rPr>
          <w:rFonts w:eastAsia="Arial"/>
          <w:sz w:val="24"/>
          <w:szCs w:val="24"/>
        </w:rPr>
        <w:tab/>
      </w:r>
      <w:r w:rsidR="00A20882">
        <w:rPr>
          <w:sz w:val="24"/>
          <w:szCs w:val="24"/>
        </w:rPr>
        <w:t xml:space="preserve">  -  </w:t>
      </w:r>
      <w:r w:rsidRPr="00C11D44">
        <w:rPr>
          <w:sz w:val="24"/>
          <w:szCs w:val="24"/>
        </w:rPr>
        <w:t xml:space="preserve">прогноз финансовых, экономических и иных последствий внесения таких изменений. </w:t>
      </w:r>
    </w:p>
    <w:p w14:paraId="47644FA5" w14:textId="77777777" w:rsidR="004424AC" w:rsidRPr="00C11D44" w:rsidRDefault="00145ABF" w:rsidP="00145ABF">
      <w:pPr>
        <w:ind w:left="-3" w:right="0" w:firstLine="0"/>
        <w:rPr>
          <w:sz w:val="24"/>
          <w:szCs w:val="24"/>
        </w:rPr>
      </w:pPr>
      <w:r w:rsidRPr="00C11D44">
        <w:rPr>
          <w:sz w:val="24"/>
          <w:szCs w:val="24"/>
        </w:rPr>
        <w:t xml:space="preserve">      Изменения </w:t>
      </w:r>
      <w:r w:rsidR="003B313F" w:rsidRPr="00C11D44">
        <w:rPr>
          <w:sz w:val="24"/>
          <w:szCs w:val="24"/>
        </w:rPr>
        <w:t>в учетну</w:t>
      </w:r>
      <w:r w:rsidRPr="00C11D44">
        <w:rPr>
          <w:sz w:val="24"/>
          <w:szCs w:val="24"/>
        </w:rPr>
        <w:t xml:space="preserve">ю политику проверяются на  </w:t>
      </w:r>
      <w:r w:rsidR="0087094B" w:rsidRPr="00C11D44">
        <w:rPr>
          <w:sz w:val="24"/>
          <w:szCs w:val="24"/>
        </w:rPr>
        <w:t>соответст</w:t>
      </w:r>
      <w:r w:rsidRPr="00C11D44">
        <w:rPr>
          <w:sz w:val="24"/>
          <w:szCs w:val="24"/>
        </w:rPr>
        <w:t>вие</w:t>
      </w:r>
      <w:r w:rsidR="003B313F" w:rsidRPr="00C11D44">
        <w:rPr>
          <w:sz w:val="24"/>
          <w:szCs w:val="24"/>
        </w:rPr>
        <w:t xml:space="preserve"> принципам концептуальных основ бухгалтерского учета, утвержденных СГС «Концептуальные основы бухгалтерского учета»,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ввиду превышения затрат  на представление информации в бухгалтерской (финансовой) отчетности над ее полезностью и преимуществами от ее использования</w:t>
      </w:r>
      <w:r w:rsidRPr="00C11D44">
        <w:rPr>
          <w:sz w:val="24"/>
          <w:szCs w:val="24"/>
        </w:rPr>
        <w:t>.</w:t>
      </w:r>
      <w:r w:rsidR="003B313F" w:rsidRPr="00C11D44">
        <w:rPr>
          <w:sz w:val="24"/>
          <w:szCs w:val="24"/>
        </w:rPr>
        <w:t xml:space="preserve"> </w:t>
      </w:r>
    </w:p>
    <w:p w14:paraId="6E5056D0" w14:textId="77777777" w:rsidR="004424AC" w:rsidRPr="00C11D44" w:rsidRDefault="003B313F">
      <w:pPr>
        <w:ind w:left="-3" w:right="2"/>
        <w:rPr>
          <w:sz w:val="24"/>
          <w:szCs w:val="24"/>
        </w:rPr>
      </w:pPr>
      <w:r w:rsidRPr="00C11D44">
        <w:rPr>
          <w:sz w:val="24"/>
          <w:szCs w:val="24"/>
        </w:rPr>
        <w:t>Для определения даты начала применени</w:t>
      </w:r>
      <w:r w:rsidR="0087094B" w:rsidRPr="00C11D44">
        <w:rPr>
          <w:sz w:val="24"/>
          <w:szCs w:val="24"/>
        </w:rPr>
        <w:t>я вносимых изменений даётся</w:t>
      </w:r>
      <w:r w:rsidRPr="00C11D44">
        <w:rPr>
          <w:sz w:val="24"/>
          <w:szCs w:val="24"/>
        </w:rPr>
        <w:t xml:space="preserve"> заключение относительно состава показателей бухгалтерской (финансовой) отчетности соответствующего отчетного периода, на который окажут влияние вносимые изменения. </w:t>
      </w:r>
    </w:p>
    <w:p w14:paraId="2DADE8E6" w14:textId="1215DDFA" w:rsidR="004424AC" w:rsidRPr="00C11D44" w:rsidRDefault="004424AC" w:rsidP="00E96515">
      <w:pPr>
        <w:spacing w:after="33" w:line="259" w:lineRule="auto"/>
        <w:ind w:right="0"/>
        <w:jc w:val="left"/>
        <w:rPr>
          <w:sz w:val="24"/>
          <w:szCs w:val="24"/>
        </w:rPr>
        <w:sectPr w:rsidR="004424AC" w:rsidRPr="00C11D44" w:rsidSect="005B32AA">
          <w:headerReference w:type="even" r:id="rId212"/>
          <w:headerReference w:type="first" r:id="rId213"/>
          <w:pgSz w:w="11906" w:h="16838"/>
          <w:pgMar w:top="627" w:right="619" w:bottom="1111" w:left="1702" w:header="720" w:footer="720" w:gutter="0"/>
          <w:cols w:space="720"/>
        </w:sectPr>
      </w:pPr>
    </w:p>
    <w:p w14:paraId="5B144A23" w14:textId="730E31FA" w:rsidR="007252A9" w:rsidRPr="00C11D44" w:rsidRDefault="007252A9" w:rsidP="00E96515">
      <w:pPr>
        <w:tabs>
          <w:tab w:val="center" w:pos="2341"/>
          <w:tab w:val="center" w:pos="7241"/>
        </w:tabs>
        <w:ind w:right="0" w:firstLine="0"/>
        <w:jc w:val="center"/>
        <w:rPr>
          <w:sz w:val="24"/>
          <w:szCs w:val="24"/>
        </w:rPr>
      </w:pPr>
      <w:r w:rsidRPr="00C11D44">
        <w:rPr>
          <w:sz w:val="24"/>
          <w:szCs w:val="24"/>
        </w:rPr>
        <w:lastRenderedPageBreak/>
        <w:t xml:space="preserve">                                                                                                              </w:t>
      </w:r>
      <w:r w:rsidR="00E96515" w:rsidRPr="00E96515">
        <w:rPr>
          <w:sz w:val="24"/>
          <w:szCs w:val="24"/>
        </w:rPr>
        <w:t xml:space="preserve">                                                                 </w:t>
      </w:r>
      <w:r w:rsidR="003B313F" w:rsidRPr="00C11D44">
        <w:rPr>
          <w:sz w:val="24"/>
          <w:szCs w:val="24"/>
        </w:rPr>
        <w:t xml:space="preserve"> </w:t>
      </w:r>
      <w:r w:rsidRPr="00C11D44">
        <w:rPr>
          <w:sz w:val="24"/>
          <w:szCs w:val="24"/>
        </w:rPr>
        <w:t>Приложение № 2 к учетно</w:t>
      </w:r>
      <w:r w:rsidR="0038369A" w:rsidRPr="00C11D44">
        <w:rPr>
          <w:sz w:val="24"/>
          <w:szCs w:val="24"/>
        </w:rPr>
        <w:t xml:space="preserve">й политике </w:t>
      </w:r>
      <w:r w:rsidRPr="00C11D44">
        <w:rPr>
          <w:sz w:val="24"/>
          <w:szCs w:val="24"/>
        </w:rPr>
        <w:t xml:space="preserve"> </w:t>
      </w:r>
    </w:p>
    <w:p w14:paraId="346D12D5" w14:textId="25E0C0D5" w:rsidR="007252A9" w:rsidRPr="00E96515" w:rsidRDefault="00E96515" w:rsidP="00E96515">
      <w:pPr>
        <w:spacing w:after="30" w:line="259" w:lineRule="auto"/>
        <w:ind w:right="0"/>
        <w:rPr>
          <w:sz w:val="24"/>
          <w:szCs w:val="24"/>
        </w:rPr>
      </w:pPr>
      <w:r w:rsidRPr="00E96515">
        <w:rPr>
          <w:sz w:val="24"/>
          <w:szCs w:val="24"/>
        </w:rPr>
        <w:t xml:space="preserve">                                                                                                                                                 </w:t>
      </w:r>
      <w:r w:rsidR="007252A9" w:rsidRPr="00C11D44">
        <w:rPr>
          <w:sz w:val="24"/>
          <w:szCs w:val="24"/>
        </w:rPr>
        <w:t>Утверждено приказом от</w:t>
      </w:r>
      <w:r w:rsidRPr="00E96515">
        <w:rPr>
          <w:sz w:val="24"/>
          <w:szCs w:val="24"/>
        </w:rPr>
        <w:t>___________</w:t>
      </w:r>
      <w:r w:rsidR="007252A9" w:rsidRPr="00C11D44">
        <w:rPr>
          <w:sz w:val="24"/>
          <w:szCs w:val="24"/>
        </w:rPr>
        <w:t>№</w:t>
      </w:r>
      <w:r w:rsidRPr="00E96515">
        <w:rPr>
          <w:sz w:val="24"/>
          <w:szCs w:val="24"/>
        </w:rPr>
        <w:t>__________</w:t>
      </w:r>
    </w:p>
    <w:p w14:paraId="5778415B" w14:textId="77777777" w:rsidR="004424AC" w:rsidRPr="00C11D44" w:rsidRDefault="004424AC">
      <w:pPr>
        <w:spacing w:line="259" w:lineRule="auto"/>
        <w:ind w:left="649" w:right="0" w:firstLine="0"/>
        <w:jc w:val="center"/>
        <w:rPr>
          <w:sz w:val="24"/>
          <w:szCs w:val="24"/>
        </w:rPr>
      </w:pPr>
    </w:p>
    <w:p w14:paraId="3B7020F1" w14:textId="79034572" w:rsidR="007252A9" w:rsidRPr="00C11D44" w:rsidRDefault="003B313F" w:rsidP="007252A9">
      <w:pPr>
        <w:spacing w:after="0" w:line="240" w:lineRule="auto"/>
        <w:jc w:val="center"/>
        <w:outlineLvl w:val="1"/>
        <w:rPr>
          <w:b/>
          <w:bCs/>
          <w:kern w:val="36"/>
          <w:sz w:val="24"/>
          <w:szCs w:val="24"/>
        </w:rPr>
      </w:pPr>
      <w:r w:rsidRPr="00C11D44">
        <w:rPr>
          <w:sz w:val="24"/>
          <w:szCs w:val="24"/>
        </w:rPr>
        <w:t xml:space="preserve"> </w:t>
      </w:r>
      <w:r w:rsidR="007252A9" w:rsidRPr="00C11D44">
        <w:rPr>
          <w:b/>
          <w:bCs/>
          <w:kern w:val="36"/>
          <w:sz w:val="24"/>
          <w:szCs w:val="24"/>
        </w:rPr>
        <w:t xml:space="preserve">График документооборота КУВО </w:t>
      </w:r>
      <w:r w:rsidR="00E96515">
        <w:rPr>
          <w:b/>
          <w:bCs/>
          <w:kern w:val="36"/>
          <w:sz w:val="24"/>
          <w:szCs w:val="24"/>
        </w:rPr>
        <w:t>«Детский дом города Воронежа</w:t>
      </w:r>
      <w:r w:rsidR="007252A9" w:rsidRPr="00C11D44">
        <w:rPr>
          <w:b/>
          <w:bCs/>
          <w:kern w:val="36"/>
          <w:sz w:val="24"/>
          <w:szCs w:val="24"/>
        </w:rPr>
        <w:t>»</w:t>
      </w:r>
    </w:p>
    <w:p w14:paraId="57AC9212" w14:textId="77777777" w:rsidR="007252A9" w:rsidRPr="00C11D44" w:rsidRDefault="007252A9" w:rsidP="007252A9">
      <w:pPr>
        <w:spacing w:line="384" w:lineRule="auto"/>
        <w:rPr>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24"/>
        <w:gridCol w:w="1955"/>
        <w:gridCol w:w="2495"/>
        <w:gridCol w:w="2866"/>
        <w:gridCol w:w="2265"/>
        <w:gridCol w:w="2256"/>
      </w:tblGrid>
      <w:tr w:rsidR="007252A9" w:rsidRPr="00C11D44" w14:paraId="32777F38" w14:textId="77777777" w:rsidTr="007252A9">
        <w:trPr>
          <w:trHeight w:val="97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6C922F" w14:textId="77777777" w:rsidR="007252A9" w:rsidRPr="00C11D44" w:rsidRDefault="007252A9" w:rsidP="000B2B02">
            <w:pPr>
              <w:spacing w:after="195" w:line="384" w:lineRule="auto"/>
              <w:jc w:val="center"/>
              <w:rPr>
                <w:sz w:val="24"/>
                <w:szCs w:val="24"/>
              </w:rPr>
            </w:pPr>
            <w:r w:rsidRPr="00C11D44">
              <w:rPr>
                <w:b/>
                <w:bCs/>
                <w:sz w:val="24"/>
                <w:szCs w:val="24"/>
              </w:rPr>
              <w:t xml:space="preserve">Вид документа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30E026" w14:textId="77777777" w:rsidR="007252A9" w:rsidRPr="00C11D44" w:rsidRDefault="007252A9" w:rsidP="000B2B02">
            <w:pPr>
              <w:spacing w:after="195" w:line="384" w:lineRule="auto"/>
              <w:jc w:val="center"/>
              <w:rPr>
                <w:sz w:val="24"/>
                <w:szCs w:val="24"/>
              </w:rPr>
            </w:pPr>
            <w:r w:rsidRPr="00C11D44">
              <w:rPr>
                <w:b/>
                <w:bCs/>
                <w:sz w:val="24"/>
                <w:szCs w:val="24"/>
              </w:rPr>
              <w:t xml:space="preserve">Код </w:t>
            </w:r>
            <w:r w:rsidRPr="00C11D44">
              <w:rPr>
                <w:b/>
                <w:bCs/>
                <w:sz w:val="24"/>
                <w:szCs w:val="24"/>
              </w:rPr>
              <w:br/>
              <w:t xml:space="preserve">формы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141227" w14:textId="77777777" w:rsidR="007252A9" w:rsidRPr="00C11D44" w:rsidRDefault="007252A9" w:rsidP="000B2B02">
            <w:pPr>
              <w:spacing w:after="195" w:line="384" w:lineRule="auto"/>
              <w:jc w:val="center"/>
              <w:rPr>
                <w:sz w:val="24"/>
                <w:szCs w:val="24"/>
              </w:rPr>
            </w:pPr>
            <w:r w:rsidRPr="00C11D44">
              <w:rPr>
                <w:b/>
                <w:bCs/>
                <w:sz w:val="24"/>
                <w:szCs w:val="24"/>
              </w:rPr>
              <w:t xml:space="preserve">Кто представляет </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D096824" w14:textId="77777777" w:rsidR="007252A9" w:rsidRPr="00C11D44" w:rsidRDefault="007252A9" w:rsidP="000B2B02">
            <w:pPr>
              <w:spacing w:after="195" w:line="384" w:lineRule="auto"/>
              <w:jc w:val="center"/>
              <w:rPr>
                <w:sz w:val="24"/>
                <w:szCs w:val="24"/>
              </w:rPr>
            </w:pPr>
            <w:r w:rsidRPr="00C11D44">
              <w:rPr>
                <w:b/>
                <w:bCs/>
                <w:sz w:val="24"/>
                <w:szCs w:val="24"/>
              </w:rPr>
              <w:t xml:space="preserve">Кому </w:t>
            </w:r>
            <w:r w:rsidRPr="00C11D44">
              <w:rPr>
                <w:b/>
                <w:bCs/>
                <w:sz w:val="24"/>
                <w:szCs w:val="24"/>
              </w:rPr>
              <w:br/>
              <w:t xml:space="preserve">представляет </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ECFE39" w14:textId="77777777" w:rsidR="007252A9" w:rsidRPr="00C11D44" w:rsidRDefault="007252A9" w:rsidP="000B2B02">
            <w:pPr>
              <w:spacing w:after="195" w:line="384" w:lineRule="auto"/>
              <w:jc w:val="center"/>
              <w:rPr>
                <w:sz w:val="24"/>
                <w:szCs w:val="24"/>
              </w:rPr>
            </w:pPr>
            <w:r w:rsidRPr="00C11D44">
              <w:rPr>
                <w:b/>
                <w:bCs/>
                <w:sz w:val="24"/>
                <w:szCs w:val="24"/>
              </w:rPr>
              <w:t xml:space="preserve">Срок сдачи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E1C60C" w14:textId="77777777" w:rsidR="007252A9" w:rsidRPr="00C11D44" w:rsidRDefault="007252A9" w:rsidP="000B2B02">
            <w:pPr>
              <w:spacing w:after="195" w:line="384" w:lineRule="auto"/>
              <w:jc w:val="center"/>
              <w:rPr>
                <w:sz w:val="24"/>
                <w:szCs w:val="24"/>
              </w:rPr>
            </w:pPr>
            <w:r w:rsidRPr="00C11D44">
              <w:rPr>
                <w:b/>
                <w:bCs/>
                <w:sz w:val="24"/>
                <w:szCs w:val="24"/>
              </w:rPr>
              <w:t xml:space="preserve">Срок </w:t>
            </w:r>
            <w:r w:rsidRPr="00C11D44">
              <w:rPr>
                <w:b/>
                <w:bCs/>
                <w:sz w:val="24"/>
                <w:szCs w:val="24"/>
              </w:rPr>
              <w:br/>
              <w:t xml:space="preserve">исполнения </w:t>
            </w:r>
            <w:r w:rsidRPr="00C11D44">
              <w:rPr>
                <w:b/>
                <w:bCs/>
                <w:sz w:val="24"/>
                <w:szCs w:val="24"/>
              </w:rPr>
              <w:br/>
              <w:t xml:space="preserve">(обработки) </w:t>
            </w:r>
          </w:p>
        </w:tc>
      </w:tr>
      <w:tr w:rsidR="007252A9" w:rsidRPr="00C11D44" w14:paraId="0FD5F020"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585E69" w14:textId="77777777" w:rsidR="007252A9" w:rsidRPr="00C11D44" w:rsidRDefault="007252A9" w:rsidP="000B2B02">
            <w:pPr>
              <w:spacing w:after="0" w:line="240" w:lineRule="auto"/>
              <w:rPr>
                <w:sz w:val="24"/>
                <w:szCs w:val="24"/>
              </w:rPr>
            </w:pPr>
            <w:r w:rsidRPr="00C11D44">
              <w:rPr>
                <w:sz w:val="24"/>
                <w:szCs w:val="24"/>
              </w:rPr>
              <w:t xml:space="preserve">Акт о </w:t>
            </w:r>
            <w:r w:rsidRPr="00C11D44">
              <w:rPr>
                <w:sz w:val="24"/>
                <w:szCs w:val="24"/>
              </w:rPr>
              <w:br/>
              <w:t xml:space="preserve">приеме-передаче объекта основных </w:t>
            </w:r>
            <w:r w:rsidRPr="00C11D44">
              <w:rPr>
                <w:sz w:val="24"/>
                <w:szCs w:val="24"/>
              </w:rPr>
              <w:br/>
              <w:t xml:space="preserve">средств (кроме </w:t>
            </w:r>
            <w:r w:rsidRPr="00C11D44">
              <w:rPr>
                <w:sz w:val="24"/>
                <w:szCs w:val="24"/>
              </w:rPr>
              <w:br/>
              <w:t xml:space="preserve">зданий и сооружений)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2ABE88" w14:textId="77777777" w:rsidR="007252A9" w:rsidRPr="00C11D44" w:rsidRDefault="007252A9" w:rsidP="000B2B02">
            <w:pPr>
              <w:spacing w:after="0" w:line="240" w:lineRule="auto"/>
              <w:jc w:val="center"/>
              <w:rPr>
                <w:sz w:val="24"/>
                <w:szCs w:val="24"/>
              </w:rPr>
            </w:pPr>
            <w:r w:rsidRPr="00C11D44">
              <w:rPr>
                <w:sz w:val="24"/>
                <w:szCs w:val="24"/>
              </w:rPr>
              <w:t xml:space="preserve">0306001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DC3FD3" w14:textId="77777777" w:rsidR="007252A9" w:rsidRPr="00C11D44" w:rsidRDefault="007252A9" w:rsidP="000B2B02">
            <w:pPr>
              <w:spacing w:after="0" w:line="240" w:lineRule="auto"/>
              <w:rPr>
                <w:sz w:val="24"/>
                <w:szCs w:val="24"/>
              </w:rPr>
            </w:pPr>
            <w:r w:rsidRPr="00C11D44">
              <w:rPr>
                <w:sz w:val="24"/>
                <w:szCs w:val="24"/>
              </w:rPr>
              <w:t xml:space="preserve">Материально </w:t>
            </w:r>
            <w:r w:rsidRPr="00C11D44">
              <w:rPr>
                <w:sz w:val="24"/>
                <w:szCs w:val="24"/>
              </w:rPr>
              <w:br/>
              <w:t xml:space="preserve">ответственное </w:t>
            </w:r>
            <w:r w:rsidRPr="00C11D44">
              <w:rPr>
                <w:sz w:val="24"/>
                <w:szCs w:val="24"/>
              </w:rPr>
              <w:br/>
              <w:t xml:space="preserve">лицо </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894205" w14:textId="77777777" w:rsidR="007252A9" w:rsidRPr="00C11D44" w:rsidRDefault="007252A9" w:rsidP="000B2B02">
            <w:pPr>
              <w:spacing w:after="0" w:line="240" w:lineRule="auto"/>
              <w:rPr>
                <w:sz w:val="24"/>
                <w:szCs w:val="24"/>
              </w:rPr>
            </w:pPr>
            <w:r w:rsidRPr="00C11D44">
              <w:rPr>
                <w:sz w:val="24"/>
                <w:szCs w:val="24"/>
              </w:rPr>
              <w:t>Бухгалтерия</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B66E6A" w14:textId="77777777" w:rsidR="007252A9" w:rsidRPr="00C11D44" w:rsidRDefault="007252A9" w:rsidP="000B2B02">
            <w:pPr>
              <w:spacing w:after="0" w:line="240" w:lineRule="auto"/>
              <w:rPr>
                <w:sz w:val="24"/>
                <w:szCs w:val="24"/>
              </w:rPr>
            </w:pPr>
            <w:r w:rsidRPr="00C11D44">
              <w:rPr>
                <w:sz w:val="24"/>
                <w:szCs w:val="24"/>
              </w:rPr>
              <w:t xml:space="preserve">До 3-го числа </w:t>
            </w:r>
            <w:r w:rsidRPr="00C11D44">
              <w:rPr>
                <w:sz w:val="24"/>
                <w:szCs w:val="24"/>
              </w:rPr>
              <w:br/>
              <w:t xml:space="preserve">месяца, следующего за </w:t>
            </w:r>
            <w:r w:rsidRPr="00C11D44">
              <w:rPr>
                <w:sz w:val="24"/>
                <w:szCs w:val="24"/>
              </w:rPr>
              <w:br/>
              <w:t xml:space="preserve">отчетным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B6C5FA" w14:textId="77777777" w:rsidR="007252A9" w:rsidRPr="00C11D44" w:rsidRDefault="007252A9" w:rsidP="000B2B02">
            <w:pPr>
              <w:spacing w:after="0" w:line="240" w:lineRule="auto"/>
              <w:rPr>
                <w:sz w:val="24"/>
                <w:szCs w:val="24"/>
              </w:rPr>
            </w:pPr>
            <w:r w:rsidRPr="00C11D44">
              <w:rPr>
                <w:sz w:val="24"/>
                <w:szCs w:val="24"/>
              </w:rPr>
              <w:t xml:space="preserve">До 3 рабочих </w:t>
            </w:r>
            <w:r w:rsidRPr="00C11D44">
              <w:rPr>
                <w:sz w:val="24"/>
                <w:szCs w:val="24"/>
              </w:rPr>
              <w:br/>
              <w:t xml:space="preserve">дней после </w:t>
            </w:r>
            <w:r w:rsidRPr="00C11D44">
              <w:rPr>
                <w:sz w:val="24"/>
                <w:szCs w:val="24"/>
              </w:rPr>
              <w:br/>
              <w:t xml:space="preserve">получения </w:t>
            </w:r>
            <w:r w:rsidRPr="00C11D44">
              <w:rPr>
                <w:sz w:val="24"/>
                <w:szCs w:val="24"/>
              </w:rPr>
              <w:br/>
              <w:t xml:space="preserve">накладной на </w:t>
            </w:r>
            <w:r w:rsidRPr="00C11D44">
              <w:rPr>
                <w:sz w:val="24"/>
                <w:szCs w:val="24"/>
              </w:rPr>
              <w:br/>
              <w:t xml:space="preserve">получение </w:t>
            </w:r>
            <w:r w:rsidRPr="00C11D44">
              <w:rPr>
                <w:sz w:val="24"/>
                <w:szCs w:val="24"/>
              </w:rPr>
              <w:br/>
              <w:t xml:space="preserve">основного </w:t>
            </w:r>
            <w:r w:rsidRPr="00C11D44">
              <w:rPr>
                <w:sz w:val="24"/>
                <w:szCs w:val="24"/>
              </w:rPr>
              <w:br/>
              <w:t xml:space="preserve">средства </w:t>
            </w:r>
          </w:p>
        </w:tc>
      </w:tr>
      <w:tr w:rsidR="007252A9" w:rsidRPr="00C11D44" w14:paraId="26BC85B5"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69A91C" w14:textId="77777777" w:rsidR="007252A9" w:rsidRPr="00C11D44" w:rsidRDefault="007252A9" w:rsidP="000B2B02">
            <w:pPr>
              <w:spacing w:after="0" w:line="240" w:lineRule="auto"/>
              <w:rPr>
                <w:sz w:val="24"/>
                <w:szCs w:val="24"/>
              </w:rPr>
            </w:pPr>
            <w:r w:rsidRPr="00C11D44">
              <w:rPr>
                <w:sz w:val="24"/>
                <w:szCs w:val="24"/>
              </w:rPr>
              <w:t xml:space="preserve">Накладная на </w:t>
            </w:r>
            <w:r w:rsidRPr="00C11D44">
              <w:rPr>
                <w:sz w:val="24"/>
                <w:szCs w:val="24"/>
              </w:rPr>
              <w:br/>
              <w:t xml:space="preserve">внутреннее перемещение объектов основных средств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9895476" w14:textId="77777777" w:rsidR="007252A9" w:rsidRPr="00C11D44" w:rsidRDefault="007252A9" w:rsidP="000B2B02">
            <w:pPr>
              <w:spacing w:after="0" w:line="240" w:lineRule="auto"/>
              <w:jc w:val="center"/>
              <w:rPr>
                <w:sz w:val="24"/>
                <w:szCs w:val="24"/>
              </w:rPr>
            </w:pPr>
            <w:r w:rsidRPr="00C11D44">
              <w:rPr>
                <w:sz w:val="24"/>
                <w:szCs w:val="24"/>
              </w:rPr>
              <w:t xml:space="preserve">0306032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7A2309" w14:textId="77777777" w:rsidR="007252A9" w:rsidRPr="00C11D44" w:rsidRDefault="007252A9" w:rsidP="000B2B02">
            <w:pPr>
              <w:spacing w:after="0" w:line="240" w:lineRule="auto"/>
              <w:rPr>
                <w:sz w:val="24"/>
                <w:szCs w:val="24"/>
              </w:rPr>
            </w:pPr>
            <w:r w:rsidRPr="00C11D44">
              <w:rPr>
                <w:sz w:val="24"/>
                <w:szCs w:val="24"/>
              </w:rPr>
              <w:t xml:space="preserve">Материально </w:t>
            </w:r>
            <w:r w:rsidRPr="00C11D44">
              <w:rPr>
                <w:sz w:val="24"/>
                <w:szCs w:val="24"/>
              </w:rPr>
              <w:br/>
              <w:t xml:space="preserve">ответственное </w:t>
            </w:r>
            <w:r w:rsidRPr="00C11D44">
              <w:rPr>
                <w:sz w:val="24"/>
                <w:szCs w:val="24"/>
              </w:rPr>
              <w:br/>
              <w:t xml:space="preserve">лицо </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9EE6F5" w14:textId="77777777" w:rsidR="007252A9" w:rsidRPr="00C11D44" w:rsidRDefault="007252A9" w:rsidP="000B2B02">
            <w:pPr>
              <w:spacing w:after="0" w:line="240" w:lineRule="auto"/>
              <w:rPr>
                <w:sz w:val="24"/>
                <w:szCs w:val="24"/>
              </w:rPr>
            </w:pPr>
            <w:r w:rsidRPr="00C11D44">
              <w:rPr>
                <w:sz w:val="24"/>
                <w:szCs w:val="24"/>
              </w:rPr>
              <w:t xml:space="preserve">Бухгалтерия </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70F4B46" w14:textId="77777777" w:rsidR="007252A9" w:rsidRPr="00C11D44" w:rsidRDefault="007252A9" w:rsidP="000B2B02">
            <w:pPr>
              <w:spacing w:after="0" w:line="240" w:lineRule="auto"/>
              <w:rPr>
                <w:sz w:val="24"/>
                <w:szCs w:val="24"/>
              </w:rPr>
            </w:pPr>
            <w:r w:rsidRPr="00C11D44">
              <w:rPr>
                <w:sz w:val="24"/>
                <w:szCs w:val="24"/>
              </w:rPr>
              <w:t xml:space="preserve">В момент </w:t>
            </w:r>
            <w:r w:rsidRPr="00C11D44">
              <w:rPr>
                <w:sz w:val="24"/>
                <w:szCs w:val="24"/>
              </w:rPr>
              <w:br/>
              <w:t xml:space="preserve">свершения </w:t>
            </w:r>
            <w:r w:rsidRPr="00C11D44">
              <w:rPr>
                <w:sz w:val="24"/>
                <w:szCs w:val="24"/>
              </w:rPr>
              <w:br/>
              <w:t xml:space="preserve">операции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C7A974" w14:textId="77777777" w:rsidR="007252A9" w:rsidRPr="00C11D44" w:rsidRDefault="007252A9" w:rsidP="000B2B02">
            <w:pPr>
              <w:spacing w:after="0" w:line="240" w:lineRule="auto"/>
              <w:rPr>
                <w:sz w:val="24"/>
                <w:szCs w:val="24"/>
              </w:rPr>
            </w:pPr>
            <w:r w:rsidRPr="00C11D44">
              <w:rPr>
                <w:sz w:val="24"/>
                <w:szCs w:val="24"/>
              </w:rPr>
              <w:t xml:space="preserve">До 3 рабочих </w:t>
            </w:r>
            <w:r w:rsidRPr="00C11D44">
              <w:rPr>
                <w:sz w:val="24"/>
                <w:szCs w:val="24"/>
              </w:rPr>
              <w:br/>
              <w:t xml:space="preserve">дней после </w:t>
            </w:r>
            <w:r w:rsidRPr="00C11D44">
              <w:rPr>
                <w:sz w:val="24"/>
                <w:szCs w:val="24"/>
              </w:rPr>
              <w:br/>
              <w:t xml:space="preserve">получения </w:t>
            </w:r>
            <w:r w:rsidRPr="00C11D44">
              <w:rPr>
                <w:sz w:val="24"/>
                <w:szCs w:val="24"/>
              </w:rPr>
              <w:br/>
              <w:t xml:space="preserve">накладной </w:t>
            </w:r>
          </w:p>
        </w:tc>
      </w:tr>
      <w:tr w:rsidR="007252A9" w:rsidRPr="00C11D44" w14:paraId="334CF710"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623DEF" w14:textId="77777777" w:rsidR="007252A9" w:rsidRPr="00C11D44" w:rsidRDefault="007252A9" w:rsidP="000B2B02">
            <w:pPr>
              <w:spacing w:after="0" w:line="240" w:lineRule="auto"/>
              <w:rPr>
                <w:sz w:val="24"/>
                <w:szCs w:val="24"/>
              </w:rPr>
            </w:pPr>
            <w:r w:rsidRPr="00C11D44">
              <w:rPr>
                <w:sz w:val="24"/>
                <w:szCs w:val="24"/>
              </w:rPr>
              <w:t xml:space="preserve">Акт о списании </w:t>
            </w:r>
            <w:r w:rsidRPr="00C11D44">
              <w:rPr>
                <w:sz w:val="24"/>
                <w:szCs w:val="24"/>
              </w:rPr>
              <w:br/>
              <w:t xml:space="preserve">объекта основных </w:t>
            </w:r>
            <w:r w:rsidRPr="00C11D44">
              <w:rPr>
                <w:sz w:val="24"/>
                <w:szCs w:val="24"/>
              </w:rPr>
              <w:br/>
              <w:t xml:space="preserve">средств (кроме </w:t>
            </w:r>
            <w:r w:rsidRPr="00C11D44">
              <w:rPr>
                <w:sz w:val="24"/>
                <w:szCs w:val="24"/>
              </w:rPr>
              <w:br/>
              <w:t xml:space="preserve">автотранспортных средств)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EEB0BF" w14:textId="77777777" w:rsidR="007252A9" w:rsidRPr="00C11D44" w:rsidRDefault="007252A9" w:rsidP="000B2B02">
            <w:pPr>
              <w:spacing w:after="0" w:line="240" w:lineRule="auto"/>
              <w:jc w:val="center"/>
              <w:rPr>
                <w:sz w:val="24"/>
                <w:szCs w:val="24"/>
              </w:rPr>
            </w:pPr>
            <w:r w:rsidRPr="00C11D44">
              <w:rPr>
                <w:sz w:val="24"/>
                <w:szCs w:val="24"/>
              </w:rPr>
              <w:t xml:space="preserve">0306003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FF6EB2" w14:textId="77777777" w:rsidR="007252A9" w:rsidRPr="00C11D44" w:rsidRDefault="007252A9" w:rsidP="000B2B02">
            <w:pPr>
              <w:spacing w:after="0" w:line="240" w:lineRule="auto"/>
              <w:rPr>
                <w:sz w:val="24"/>
                <w:szCs w:val="24"/>
              </w:rPr>
            </w:pPr>
            <w:r w:rsidRPr="00C11D44">
              <w:rPr>
                <w:sz w:val="24"/>
                <w:szCs w:val="24"/>
              </w:rPr>
              <w:t xml:space="preserve">Секретарь </w:t>
            </w:r>
            <w:r w:rsidRPr="00C11D44">
              <w:rPr>
                <w:sz w:val="24"/>
                <w:szCs w:val="24"/>
              </w:rPr>
              <w:br/>
              <w:t xml:space="preserve">постоянно </w:t>
            </w:r>
            <w:r w:rsidRPr="00C11D44">
              <w:rPr>
                <w:sz w:val="24"/>
                <w:szCs w:val="24"/>
              </w:rPr>
              <w:br/>
              <w:t xml:space="preserve">действующей </w:t>
            </w:r>
            <w:r w:rsidRPr="00C11D44">
              <w:rPr>
                <w:sz w:val="24"/>
                <w:szCs w:val="24"/>
              </w:rPr>
              <w:br/>
              <w:t xml:space="preserve">комиссии после </w:t>
            </w:r>
            <w:r w:rsidRPr="00C11D44">
              <w:rPr>
                <w:sz w:val="24"/>
                <w:szCs w:val="24"/>
              </w:rPr>
              <w:br/>
              <w:t xml:space="preserve">согласования с ТУ </w:t>
            </w:r>
            <w:r w:rsidRPr="00C11D44">
              <w:rPr>
                <w:sz w:val="24"/>
                <w:szCs w:val="24"/>
              </w:rPr>
              <w:br/>
              <w:t>Росимуществ а (ДИЗО ВО)</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467E4D" w14:textId="77777777" w:rsidR="007252A9" w:rsidRPr="00C11D44" w:rsidRDefault="007252A9" w:rsidP="000B2B02">
            <w:pPr>
              <w:spacing w:after="0" w:line="240" w:lineRule="auto"/>
              <w:rPr>
                <w:sz w:val="24"/>
                <w:szCs w:val="24"/>
              </w:rPr>
            </w:pPr>
            <w:r w:rsidRPr="00C11D44">
              <w:rPr>
                <w:sz w:val="24"/>
                <w:szCs w:val="24"/>
              </w:rPr>
              <w:t>Бухгалтерия</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682F6E" w14:textId="77777777" w:rsidR="007252A9" w:rsidRPr="00C11D44" w:rsidRDefault="007252A9" w:rsidP="000B2B02">
            <w:pPr>
              <w:spacing w:after="0" w:line="240" w:lineRule="auto"/>
              <w:rPr>
                <w:sz w:val="24"/>
                <w:szCs w:val="24"/>
              </w:rPr>
            </w:pPr>
            <w:r w:rsidRPr="00C11D44">
              <w:rPr>
                <w:sz w:val="24"/>
                <w:szCs w:val="24"/>
              </w:rPr>
              <w:t xml:space="preserve">До 3-го числа </w:t>
            </w:r>
            <w:r w:rsidRPr="00C11D44">
              <w:rPr>
                <w:sz w:val="24"/>
                <w:szCs w:val="24"/>
              </w:rPr>
              <w:br/>
              <w:t xml:space="preserve">месяца, следующего за </w:t>
            </w:r>
            <w:r w:rsidRPr="00C11D44">
              <w:rPr>
                <w:sz w:val="24"/>
                <w:szCs w:val="24"/>
              </w:rPr>
              <w:br/>
              <w:t xml:space="preserve">отчетным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F07889" w14:textId="77777777" w:rsidR="007252A9" w:rsidRPr="00C11D44" w:rsidRDefault="007252A9" w:rsidP="000B2B02">
            <w:pPr>
              <w:spacing w:after="0" w:line="240" w:lineRule="auto"/>
              <w:rPr>
                <w:sz w:val="24"/>
                <w:szCs w:val="24"/>
              </w:rPr>
            </w:pPr>
            <w:r w:rsidRPr="00C11D44">
              <w:rPr>
                <w:sz w:val="24"/>
                <w:szCs w:val="24"/>
              </w:rPr>
              <w:t xml:space="preserve">До 3 рабочих </w:t>
            </w:r>
            <w:r w:rsidRPr="00C11D44">
              <w:rPr>
                <w:sz w:val="24"/>
                <w:szCs w:val="24"/>
              </w:rPr>
              <w:br/>
              <w:t xml:space="preserve">дней после </w:t>
            </w:r>
            <w:r w:rsidRPr="00C11D44">
              <w:rPr>
                <w:sz w:val="24"/>
                <w:szCs w:val="24"/>
              </w:rPr>
              <w:br/>
              <w:t xml:space="preserve">получения </w:t>
            </w:r>
            <w:r w:rsidRPr="00C11D44">
              <w:rPr>
                <w:sz w:val="24"/>
                <w:szCs w:val="24"/>
              </w:rPr>
              <w:br/>
              <w:t xml:space="preserve">отчета </w:t>
            </w:r>
          </w:p>
        </w:tc>
      </w:tr>
      <w:tr w:rsidR="007252A9" w:rsidRPr="00C11D44" w14:paraId="2232D3D2"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AEEBBE" w14:textId="77777777" w:rsidR="007252A9" w:rsidRPr="00C11D44" w:rsidRDefault="007252A9" w:rsidP="000B2B02">
            <w:pPr>
              <w:spacing w:after="0" w:line="240" w:lineRule="auto"/>
              <w:rPr>
                <w:sz w:val="24"/>
                <w:szCs w:val="24"/>
              </w:rPr>
            </w:pPr>
            <w:r w:rsidRPr="00C11D44">
              <w:rPr>
                <w:sz w:val="24"/>
                <w:szCs w:val="24"/>
              </w:rPr>
              <w:lastRenderedPageBreak/>
              <w:t xml:space="preserve">Требование- </w:t>
            </w:r>
            <w:r w:rsidRPr="00C11D44">
              <w:rPr>
                <w:sz w:val="24"/>
                <w:szCs w:val="24"/>
              </w:rPr>
              <w:br/>
              <w:t xml:space="preserve">накладная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96A414" w14:textId="77777777" w:rsidR="007252A9" w:rsidRPr="00C11D44" w:rsidRDefault="007252A9" w:rsidP="000B2B02">
            <w:pPr>
              <w:spacing w:after="0" w:line="240" w:lineRule="auto"/>
              <w:jc w:val="center"/>
              <w:rPr>
                <w:sz w:val="24"/>
                <w:szCs w:val="24"/>
              </w:rPr>
            </w:pPr>
            <w:r w:rsidRPr="00C11D44">
              <w:rPr>
                <w:sz w:val="24"/>
                <w:szCs w:val="24"/>
              </w:rPr>
              <w:t xml:space="preserve">0315006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2154C2" w14:textId="77777777" w:rsidR="007252A9" w:rsidRPr="00C11D44" w:rsidRDefault="007252A9" w:rsidP="000B2B02">
            <w:pPr>
              <w:spacing w:after="0" w:line="240" w:lineRule="auto"/>
              <w:rPr>
                <w:sz w:val="24"/>
                <w:szCs w:val="24"/>
              </w:rPr>
            </w:pPr>
            <w:r w:rsidRPr="00C11D44">
              <w:rPr>
                <w:sz w:val="24"/>
                <w:szCs w:val="24"/>
              </w:rPr>
              <w:t xml:space="preserve">Материально </w:t>
            </w:r>
            <w:r w:rsidRPr="00C11D44">
              <w:rPr>
                <w:sz w:val="24"/>
                <w:szCs w:val="24"/>
              </w:rPr>
              <w:br/>
              <w:t xml:space="preserve">ответственное </w:t>
            </w:r>
            <w:r w:rsidRPr="00C11D44">
              <w:rPr>
                <w:sz w:val="24"/>
                <w:szCs w:val="24"/>
              </w:rPr>
              <w:br/>
              <w:t xml:space="preserve">лицо </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ABD4083" w14:textId="77777777" w:rsidR="007252A9" w:rsidRPr="00C11D44" w:rsidRDefault="007252A9" w:rsidP="000B2B02">
            <w:pPr>
              <w:spacing w:after="0" w:line="240" w:lineRule="auto"/>
              <w:rPr>
                <w:sz w:val="24"/>
                <w:szCs w:val="24"/>
              </w:rPr>
            </w:pPr>
            <w:r w:rsidRPr="00C11D44">
              <w:rPr>
                <w:sz w:val="24"/>
                <w:szCs w:val="24"/>
              </w:rPr>
              <w:t xml:space="preserve">Бухгалтерия  </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60B79C" w14:textId="77777777" w:rsidR="007252A9" w:rsidRPr="00C11D44" w:rsidRDefault="007252A9" w:rsidP="000B2B02">
            <w:pPr>
              <w:spacing w:after="0" w:line="240" w:lineRule="auto"/>
              <w:rPr>
                <w:sz w:val="24"/>
                <w:szCs w:val="24"/>
              </w:rPr>
            </w:pPr>
            <w:r w:rsidRPr="00C11D44">
              <w:rPr>
                <w:sz w:val="24"/>
                <w:szCs w:val="24"/>
              </w:rPr>
              <w:t xml:space="preserve">1-го числа </w:t>
            </w:r>
            <w:r w:rsidRPr="00C11D44">
              <w:rPr>
                <w:sz w:val="24"/>
                <w:szCs w:val="24"/>
              </w:rPr>
              <w:br/>
              <w:t xml:space="preserve">месяца, </w:t>
            </w:r>
            <w:r w:rsidRPr="00C11D44">
              <w:rPr>
                <w:sz w:val="24"/>
                <w:szCs w:val="24"/>
              </w:rPr>
              <w:br/>
              <w:t xml:space="preserve">следующего за </w:t>
            </w:r>
            <w:r w:rsidRPr="00C11D44">
              <w:rPr>
                <w:sz w:val="24"/>
                <w:szCs w:val="24"/>
              </w:rPr>
              <w:br/>
              <w:t xml:space="preserve">отчетным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70A33A" w14:textId="77777777" w:rsidR="007252A9" w:rsidRPr="00C11D44" w:rsidRDefault="007252A9" w:rsidP="000B2B02">
            <w:pPr>
              <w:spacing w:after="0" w:line="240" w:lineRule="auto"/>
              <w:rPr>
                <w:sz w:val="24"/>
                <w:szCs w:val="24"/>
              </w:rPr>
            </w:pPr>
            <w:r w:rsidRPr="00C11D44">
              <w:rPr>
                <w:sz w:val="24"/>
                <w:szCs w:val="24"/>
              </w:rPr>
              <w:t xml:space="preserve">До 3 рабочих </w:t>
            </w:r>
            <w:r w:rsidRPr="00C11D44">
              <w:rPr>
                <w:sz w:val="24"/>
                <w:szCs w:val="24"/>
              </w:rPr>
              <w:br/>
              <w:t xml:space="preserve">дней после </w:t>
            </w:r>
            <w:r w:rsidRPr="00C11D44">
              <w:rPr>
                <w:sz w:val="24"/>
                <w:szCs w:val="24"/>
              </w:rPr>
              <w:br/>
              <w:t xml:space="preserve">получения </w:t>
            </w:r>
            <w:r w:rsidRPr="00C11D44">
              <w:rPr>
                <w:sz w:val="24"/>
                <w:szCs w:val="24"/>
              </w:rPr>
              <w:br/>
              <w:t xml:space="preserve">отчета </w:t>
            </w:r>
          </w:p>
        </w:tc>
      </w:tr>
      <w:tr w:rsidR="007252A9" w:rsidRPr="00C11D44" w14:paraId="07A040ED"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F4DA69" w14:textId="77777777" w:rsidR="007252A9" w:rsidRPr="00C11D44" w:rsidRDefault="007252A9" w:rsidP="000B2B02">
            <w:pPr>
              <w:spacing w:after="0" w:line="240" w:lineRule="auto"/>
              <w:rPr>
                <w:sz w:val="24"/>
                <w:szCs w:val="24"/>
              </w:rPr>
            </w:pPr>
            <w:r w:rsidRPr="00C11D44">
              <w:rPr>
                <w:sz w:val="24"/>
                <w:szCs w:val="24"/>
              </w:rPr>
              <w:t xml:space="preserve">Счет-фактура (счет)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6BADAF" w14:textId="77777777" w:rsidR="007252A9" w:rsidRPr="00C11D44" w:rsidRDefault="007252A9" w:rsidP="000B2B02">
            <w:pPr>
              <w:spacing w:after="0" w:line="240" w:lineRule="auto"/>
              <w:rPr>
                <w:sz w:val="24"/>
                <w:szCs w:val="24"/>
              </w:rPr>
            </w:pP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F2ED9C" w14:textId="77777777" w:rsidR="007252A9" w:rsidRPr="00C11D44" w:rsidRDefault="007252A9" w:rsidP="000B2B02">
            <w:pPr>
              <w:spacing w:after="0" w:line="240" w:lineRule="auto"/>
              <w:rPr>
                <w:sz w:val="24"/>
                <w:szCs w:val="24"/>
              </w:rPr>
            </w:pPr>
            <w:r w:rsidRPr="00C11D44">
              <w:rPr>
                <w:sz w:val="24"/>
                <w:szCs w:val="24"/>
              </w:rPr>
              <w:t xml:space="preserve"> Поставщики и подрядчики</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926E1D" w14:textId="77777777" w:rsidR="007252A9" w:rsidRPr="00C11D44" w:rsidRDefault="007252A9" w:rsidP="000B2B02">
            <w:pPr>
              <w:spacing w:after="0" w:line="240" w:lineRule="auto"/>
              <w:rPr>
                <w:sz w:val="24"/>
                <w:szCs w:val="24"/>
              </w:rPr>
            </w:pPr>
            <w:r w:rsidRPr="00C11D44">
              <w:rPr>
                <w:sz w:val="24"/>
                <w:szCs w:val="24"/>
              </w:rPr>
              <w:t xml:space="preserve">Бухгалтерия  </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970C80" w14:textId="77777777" w:rsidR="007252A9" w:rsidRPr="00C11D44" w:rsidRDefault="007252A9" w:rsidP="000B2B02">
            <w:pPr>
              <w:spacing w:after="0" w:line="240" w:lineRule="auto"/>
              <w:rPr>
                <w:sz w:val="24"/>
                <w:szCs w:val="24"/>
              </w:rPr>
            </w:pPr>
            <w:r w:rsidRPr="00C11D44">
              <w:rPr>
                <w:sz w:val="24"/>
                <w:szCs w:val="24"/>
              </w:rPr>
              <w:t xml:space="preserve">До 15-го числа </w:t>
            </w:r>
            <w:r w:rsidRPr="00C11D44">
              <w:rPr>
                <w:sz w:val="24"/>
                <w:szCs w:val="24"/>
              </w:rPr>
              <w:br/>
              <w:t xml:space="preserve">месяца, </w:t>
            </w:r>
            <w:r w:rsidRPr="00C11D44">
              <w:rPr>
                <w:sz w:val="24"/>
                <w:szCs w:val="24"/>
              </w:rPr>
              <w:br/>
              <w:t xml:space="preserve">следующего за </w:t>
            </w:r>
            <w:r w:rsidRPr="00C11D44">
              <w:rPr>
                <w:sz w:val="24"/>
                <w:szCs w:val="24"/>
              </w:rPr>
              <w:br/>
              <w:t xml:space="preserve">отчетным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C76CA9" w14:textId="77777777" w:rsidR="007252A9" w:rsidRPr="00C11D44" w:rsidRDefault="007252A9" w:rsidP="000B2B02">
            <w:pPr>
              <w:spacing w:after="0" w:line="240" w:lineRule="auto"/>
              <w:rPr>
                <w:sz w:val="24"/>
                <w:szCs w:val="24"/>
              </w:rPr>
            </w:pPr>
            <w:r w:rsidRPr="00C11D44">
              <w:rPr>
                <w:sz w:val="24"/>
                <w:szCs w:val="24"/>
              </w:rPr>
              <w:t xml:space="preserve">До 3 рабочих </w:t>
            </w:r>
            <w:r w:rsidRPr="00C11D44">
              <w:rPr>
                <w:sz w:val="24"/>
                <w:szCs w:val="24"/>
              </w:rPr>
              <w:br/>
              <w:t xml:space="preserve">дней после </w:t>
            </w:r>
            <w:r w:rsidRPr="00C11D44">
              <w:rPr>
                <w:sz w:val="24"/>
                <w:szCs w:val="24"/>
              </w:rPr>
              <w:br/>
              <w:t xml:space="preserve">представления </w:t>
            </w:r>
          </w:p>
        </w:tc>
      </w:tr>
      <w:tr w:rsidR="007252A9" w:rsidRPr="00C11D44" w14:paraId="63E75496"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E77A0C" w14:textId="77777777" w:rsidR="007252A9" w:rsidRPr="00C11D44" w:rsidRDefault="007252A9" w:rsidP="000B2B02">
            <w:pPr>
              <w:spacing w:after="0" w:line="240" w:lineRule="auto"/>
              <w:rPr>
                <w:sz w:val="24"/>
                <w:szCs w:val="24"/>
              </w:rPr>
            </w:pPr>
            <w:r w:rsidRPr="00C11D44">
              <w:rPr>
                <w:sz w:val="24"/>
                <w:szCs w:val="24"/>
              </w:rPr>
              <w:t xml:space="preserve">Акт выполненных </w:t>
            </w:r>
            <w:r w:rsidRPr="00C11D44">
              <w:rPr>
                <w:sz w:val="24"/>
                <w:szCs w:val="24"/>
              </w:rPr>
              <w:br/>
              <w:t xml:space="preserve">работ (услуг)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41EFCF" w14:textId="77777777" w:rsidR="007252A9" w:rsidRPr="00C11D44" w:rsidRDefault="007252A9" w:rsidP="000B2B02">
            <w:pPr>
              <w:spacing w:after="0" w:line="240" w:lineRule="auto"/>
              <w:rPr>
                <w:sz w:val="24"/>
                <w:szCs w:val="24"/>
              </w:rPr>
            </w:pP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999CAE" w14:textId="77777777" w:rsidR="007252A9" w:rsidRPr="00C11D44" w:rsidRDefault="007252A9" w:rsidP="000B2B02">
            <w:pPr>
              <w:spacing w:after="0" w:line="240" w:lineRule="auto"/>
              <w:rPr>
                <w:sz w:val="24"/>
                <w:szCs w:val="24"/>
              </w:rPr>
            </w:pPr>
            <w:r w:rsidRPr="00C11D44">
              <w:rPr>
                <w:sz w:val="24"/>
                <w:szCs w:val="24"/>
              </w:rPr>
              <w:t>Поставщики и подрядчики</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1CC029" w14:textId="77777777" w:rsidR="007252A9" w:rsidRPr="00C11D44" w:rsidRDefault="007252A9" w:rsidP="000B2B02">
            <w:pPr>
              <w:spacing w:after="0" w:line="240" w:lineRule="auto"/>
              <w:rPr>
                <w:sz w:val="24"/>
                <w:szCs w:val="24"/>
              </w:rPr>
            </w:pPr>
            <w:r w:rsidRPr="00C11D44">
              <w:rPr>
                <w:sz w:val="24"/>
                <w:szCs w:val="24"/>
              </w:rPr>
              <w:t>Бухгалтерия</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04D5F6" w14:textId="77777777" w:rsidR="007252A9" w:rsidRPr="00C11D44" w:rsidRDefault="007252A9" w:rsidP="000B2B02">
            <w:pPr>
              <w:spacing w:after="0" w:line="240" w:lineRule="auto"/>
              <w:rPr>
                <w:sz w:val="24"/>
                <w:szCs w:val="24"/>
              </w:rPr>
            </w:pPr>
            <w:r w:rsidRPr="00C11D44">
              <w:rPr>
                <w:sz w:val="24"/>
                <w:szCs w:val="24"/>
              </w:rPr>
              <w:t xml:space="preserve">До 15-го числа </w:t>
            </w:r>
            <w:r w:rsidRPr="00C11D44">
              <w:rPr>
                <w:sz w:val="24"/>
                <w:szCs w:val="24"/>
              </w:rPr>
              <w:br/>
              <w:t xml:space="preserve">месяца, </w:t>
            </w:r>
            <w:r w:rsidRPr="00C11D44">
              <w:rPr>
                <w:sz w:val="24"/>
                <w:szCs w:val="24"/>
              </w:rPr>
              <w:br/>
              <w:t xml:space="preserve">следующего за </w:t>
            </w:r>
            <w:r w:rsidRPr="00C11D44">
              <w:rPr>
                <w:sz w:val="24"/>
                <w:szCs w:val="24"/>
              </w:rPr>
              <w:br/>
              <w:t xml:space="preserve">отчетным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911BE1" w14:textId="77777777" w:rsidR="007252A9" w:rsidRPr="00C11D44" w:rsidRDefault="007252A9" w:rsidP="000B2B02">
            <w:pPr>
              <w:spacing w:after="0" w:line="240" w:lineRule="auto"/>
              <w:rPr>
                <w:sz w:val="24"/>
                <w:szCs w:val="24"/>
              </w:rPr>
            </w:pPr>
            <w:r w:rsidRPr="00C11D44">
              <w:rPr>
                <w:sz w:val="24"/>
                <w:szCs w:val="24"/>
              </w:rPr>
              <w:t xml:space="preserve">До 3 рабочих </w:t>
            </w:r>
            <w:r w:rsidRPr="00C11D44">
              <w:rPr>
                <w:sz w:val="24"/>
                <w:szCs w:val="24"/>
              </w:rPr>
              <w:br/>
              <w:t xml:space="preserve">дней после </w:t>
            </w:r>
            <w:r w:rsidRPr="00C11D44">
              <w:rPr>
                <w:sz w:val="24"/>
                <w:szCs w:val="24"/>
              </w:rPr>
              <w:br/>
              <w:t xml:space="preserve">представления </w:t>
            </w:r>
          </w:p>
        </w:tc>
      </w:tr>
      <w:tr w:rsidR="007252A9" w:rsidRPr="00C11D44" w14:paraId="06ECB1DB"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A4F421" w14:textId="4F6A2323" w:rsidR="007252A9" w:rsidRPr="00C11D44" w:rsidRDefault="007252A9" w:rsidP="00A344BF">
            <w:pPr>
              <w:spacing w:after="0" w:line="240" w:lineRule="auto"/>
              <w:ind w:firstLine="0"/>
              <w:rPr>
                <w:sz w:val="24"/>
                <w:szCs w:val="24"/>
              </w:rPr>
            </w:pPr>
            <w:r w:rsidRPr="00C11D44">
              <w:rPr>
                <w:sz w:val="24"/>
                <w:szCs w:val="24"/>
              </w:rPr>
              <w:t xml:space="preserve">Инвентаризационная </w:t>
            </w:r>
            <w:r w:rsidRPr="00C11D44">
              <w:rPr>
                <w:sz w:val="24"/>
                <w:szCs w:val="24"/>
              </w:rPr>
              <w:br/>
              <w:t xml:space="preserve">опись (сличительная </w:t>
            </w:r>
            <w:r w:rsidRPr="00C11D44">
              <w:rPr>
                <w:sz w:val="24"/>
                <w:szCs w:val="24"/>
              </w:rPr>
              <w:br/>
              <w:t xml:space="preserve">ведомость) по </w:t>
            </w:r>
            <w:r w:rsidRPr="00C11D44">
              <w:rPr>
                <w:sz w:val="24"/>
                <w:szCs w:val="24"/>
              </w:rPr>
              <w:br/>
              <w:t xml:space="preserve">объектам </w:t>
            </w:r>
            <w:r w:rsidRPr="00C11D44">
              <w:rPr>
                <w:sz w:val="24"/>
                <w:szCs w:val="24"/>
              </w:rPr>
              <w:br/>
              <w:t xml:space="preserve">нефинансовых </w:t>
            </w:r>
            <w:r w:rsidRPr="00C11D44">
              <w:rPr>
                <w:sz w:val="24"/>
                <w:szCs w:val="24"/>
              </w:rPr>
              <w:br/>
              <w:t xml:space="preserve">активов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367693" w14:textId="77777777" w:rsidR="007252A9" w:rsidRPr="00C11D44" w:rsidRDefault="007252A9" w:rsidP="000B2B02">
            <w:pPr>
              <w:spacing w:after="0" w:line="240" w:lineRule="auto"/>
              <w:jc w:val="center"/>
              <w:rPr>
                <w:sz w:val="24"/>
                <w:szCs w:val="24"/>
              </w:rPr>
            </w:pPr>
            <w:r w:rsidRPr="00C11D44">
              <w:rPr>
                <w:sz w:val="24"/>
                <w:szCs w:val="24"/>
              </w:rPr>
              <w:t xml:space="preserve">0504087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76F9E0D" w14:textId="77777777" w:rsidR="007252A9" w:rsidRPr="00C11D44" w:rsidRDefault="007252A9" w:rsidP="000B2B02">
            <w:pPr>
              <w:spacing w:after="0" w:line="240" w:lineRule="auto"/>
              <w:rPr>
                <w:sz w:val="24"/>
                <w:szCs w:val="24"/>
              </w:rPr>
            </w:pPr>
            <w:r w:rsidRPr="00C11D44">
              <w:rPr>
                <w:sz w:val="24"/>
                <w:szCs w:val="24"/>
              </w:rPr>
              <w:t xml:space="preserve">Председатель, </w:t>
            </w:r>
            <w:r w:rsidRPr="00C11D44">
              <w:rPr>
                <w:sz w:val="24"/>
                <w:szCs w:val="24"/>
              </w:rPr>
              <w:br/>
              <w:t xml:space="preserve">члены комиссии по </w:t>
            </w:r>
            <w:r w:rsidRPr="00C11D44">
              <w:rPr>
                <w:sz w:val="24"/>
                <w:szCs w:val="24"/>
              </w:rPr>
              <w:br/>
              <w:t xml:space="preserve">инвентаризации </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0F187C" w14:textId="77777777" w:rsidR="007252A9" w:rsidRPr="00C11D44" w:rsidRDefault="007252A9" w:rsidP="000B2B02">
            <w:pPr>
              <w:spacing w:after="0" w:line="240" w:lineRule="auto"/>
              <w:rPr>
                <w:sz w:val="24"/>
                <w:szCs w:val="24"/>
              </w:rPr>
            </w:pPr>
            <w:r w:rsidRPr="00C11D44">
              <w:rPr>
                <w:sz w:val="24"/>
                <w:szCs w:val="24"/>
              </w:rPr>
              <w:t>Бухгалтерия</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2B3CFD" w14:textId="77777777" w:rsidR="007252A9" w:rsidRPr="00C11D44" w:rsidRDefault="007252A9" w:rsidP="000B2B02">
            <w:pPr>
              <w:spacing w:after="0" w:line="240" w:lineRule="auto"/>
              <w:rPr>
                <w:sz w:val="24"/>
                <w:szCs w:val="24"/>
              </w:rPr>
            </w:pPr>
            <w:r w:rsidRPr="00C11D44">
              <w:rPr>
                <w:sz w:val="24"/>
                <w:szCs w:val="24"/>
              </w:rPr>
              <w:t xml:space="preserve">Следующий рабочий день после </w:t>
            </w:r>
            <w:r w:rsidRPr="00C11D44">
              <w:rPr>
                <w:sz w:val="24"/>
                <w:szCs w:val="24"/>
              </w:rPr>
              <w:br/>
              <w:t xml:space="preserve">утверждения </w:t>
            </w:r>
            <w:r w:rsidRPr="00C11D44">
              <w:rPr>
                <w:sz w:val="24"/>
                <w:szCs w:val="24"/>
              </w:rPr>
              <w:br/>
              <w:t xml:space="preserve">акта, но не </w:t>
            </w:r>
            <w:r w:rsidRPr="00C11D44">
              <w:rPr>
                <w:sz w:val="24"/>
                <w:szCs w:val="24"/>
              </w:rPr>
              <w:br/>
              <w:t xml:space="preserve">позднее срока, </w:t>
            </w:r>
            <w:r w:rsidRPr="00C11D44">
              <w:rPr>
                <w:sz w:val="24"/>
                <w:szCs w:val="24"/>
              </w:rPr>
              <w:br/>
              <w:t xml:space="preserve">установленного </w:t>
            </w:r>
            <w:r w:rsidRPr="00C11D44">
              <w:rPr>
                <w:sz w:val="24"/>
                <w:szCs w:val="24"/>
              </w:rPr>
              <w:br/>
              <w:t xml:space="preserve">приказом о </w:t>
            </w:r>
            <w:r w:rsidRPr="00C11D44">
              <w:rPr>
                <w:sz w:val="24"/>
                <w:szCs w:val="24"/>
              </w:rPr>
              <w:br/>
              <w:t xml:space="preserve">проведении </w:t>
            </w:r>
            <w:r w:rsidRPr="00C11D44">
              <w:rPr>
                <w:sz w:val="24"/>
                <w:szCs w:val="24"/>
              </w:rPr>
              <w:br/>
              <w:t xml:space="preserve">инвентаризации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CF9DFD" w14:textId="77777777" w:rsidR="007252A9" w:rsidRPr="00C11D44" w:rsidRDefault="007252A9" w:rsidP="000B2B02">
            <w:pPr>
              <w:spacing w:after="0" w:line="240" w:lineRule="auto"/>
              <w:rPr>
                <w:sz w:val="24"/>
                <w:szCs w:val="24"/>
              </w:rPr>
            </w:pPr>
            <w:r w:rsidRPr="00C11D44">
              <w:rPr>
                <w:sz w:val="24"/>
                <w:szCs w:val="24"/>
              </w:rPr>
              <w:t xml:space="preserve">В течение </w:t>
            </w:r>
            <w:r w:rsidRPr="00C11D44">
              <w:rPr>
                <w:sz w:val="24"/>
                <w:szCs w:val="24"/>
              </w:rPr>
              <w:br/>
              <w:t xml:space="preserve">отчетного </w:t>
            </w:r>
            <w:r w:rsidRPr="00C11D44">
              <w:rPr>
                <w:sz w:val="24"/>
                <w:szCs w:val="24"/>
              </w:rPr>
              <w:br/>
              <w:t xml:space="preserve">месяца </w:t>
            </w:r>
          </w:p>
        </w:tc>
      </w:tr>
      <w:tr w:rsidR="007252A9" w:rsidRPr="00C11D44" w14:paraId="5EDD09F7"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6FC1DA" w14:textId="77777777" w:rsidR="007252A9" w:rsidRPr="00C11D44" w:rsidRDefault="007252A9" w:rsidP="000B2B02">
            <w:pPr>
              <w:spacing w:after="0" w:line="240" w:lineRule="auto"/>
              <w:rPr>
                <w:sz w:val="24"/>
                <w:szCs w:val="24"/>
              </w:rPr>
            </w:pPr>
            <w:r w:rsidRPr="00C11D44">
              <w:rPr>
                <w:sz w:val="24"/>
                <w:szCs w:val="24"/>
              </w:rPr>
              <w:t xml:space="preserve">Акт о результатах </w:t>
            </w:r>
            <w:r w:rsidRPr="00C11D44">
              <w:rPr>
                <w:sz w:val="24"/>
                <w:szCs w:val="24"/>
              </w:rPr>
              <w:br/>
              <w:t xml:space="preserve">инвентаризации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76C90DF" w14:textId="77777777" w:rsidR="007252A9" w:rsidRPr="00C11D44" w:rsidRDefault="007252A9" w:rsidP="000B2B02">
            <w:pPr>
              <w:spacing w:after="0" w:line="240" w:lineRule="auto"/>
              <w:jc w:val="center"/>
              <w:rPr>
                <w:sz w:val="24"/>
                <w:szCs w:val="24"/>
              </w:rPr>
            </w:pPr>
            <w:r w:rsidRPr="00C11D44">
              <w:rPr>
                <w:sz w:val="24"/>
                <w:szCs w:val="24"/>
              </w:rPr>
              <w:t xml:space="preserve">0504835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FEC28F" w14:textId="77777777" w:rsidR="007252A9" w:rsidRPr="00C11D44" w:rsidRDefault="007252A9" w:rsidP="000B2B02">
            <w:pPr>
              <w:spacing w:after="0" w:line="240" w:lineRule="auto"/>
              <w:rPr>
                <w:sz w:val="24"/>
                <w:szCs w:val="24"/>
              </w:rPr>
            </w:pPr>
            <w:r w:rsidRPr="00C11D44">
              <w:rPr>
                <w:sz w:val="24"/>
                <w:szCs w:val="24"/>
              </w:rPr>
              <w:t xml:space="preserve">Председатель, </w:t>
            </w:r>
            <w:r w:rsidRPr="00C11D44">
              <w:rPr>
                <w:sz w:val="24"/>
                <w:szCs w:val="24"/>
              </w:rPr>
              <w:br/>
              <w:t xml:space="preserve">члены комиссии по </w:t>
            </w:r>
            <w:r w:rsidRPr="00C11D44">
              <w:rPr>
                <w:sz w:val="24"/>
                <w:szCs w:val="24"/>
              </w:rPr>
              <w:br/>
              <w:t xml:space="preserve">инвентаризации </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A7AB20E" w14:textId="77777777" w:rsidR="007252A9" w:rsidRPr="00C11D44" w:rsidRDefault="007252A9" w:rsidP="000B2B02">
            <w:pPr>
              <w:spacing w:after="0" w:line="240" w:lineRule="auto"/>
              <w:rPr>
                <w:sz w:val="24"/>
                <w:szCs w:val="24"/>
              </w:rPr>
            </w:pPr>
            <w:r w:rsidRPr="00C11D44">
              <w:rPr>
                <w:sz w:val="24"/>
                <w:szCs w:val="24"/>
              </w:rPr>
              <w:t>Бухгалтерия</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00D8F37" w14:textId="77777777" w:rsidR="007252A9" w:rsidRPr="00C11D44" w:rsidRDefault="007252A9" w:rsidP="000B2B02">
            <w:pPr>
              <w:spacing w:after="0" w:line="240" w:lineRule="auto"/>
              <w:rPr>
                <w:sz w:val="24"/>
                <w:szCs w:val="24"/>
              </w:rPr>
            </w:pPr>
            <w:r w:rsidRPr="00C11D44">
              <w:rPr>
                <w:sz w:val="24"/>
                <w:szCs w:val="24"/>
              </w:rPr>
              <w:t xml:space="preserve">Следующий рабочий день после </w:t>
            </w:r>
            <w:r w:rsidRPr="00C11D44">
              <w:rPr>
                <w:sz w:val="24"/>
                <w:szCs w:val="24"/>
              </w:rPr>
              <w:br/>
              <w:t xml:space="preserve">утверждения </w:t>
            </w:r>
            <w:r w:rsidRPr="00C11D44">
              <w:rPr>
                <w:sz w:val="24"/>
                <w:szCs w:val="24"/>
              </w:rPr>
              <w:br/>
              <w:t xml:space="preserve">акта, но не </w:t>
            </w:r>
            <w:r w:rsidRPr="00C11D44">
              <w:rPr>
                <w:sz w:val="24"/>
                <w:szCs w:val="24"/>
              </w:rPr>
              <w:br/>
              <w:t xml:space="preserve">позднее срока, </w:t>
            </w:r>
            <w:r w:rsidRPr="00C11D44">
              <w:rPr>
                <w:sz w:val="24"/>
                <w:szCs w:val="24"/>
              </w:rPr>
              <w:br/>
              <w:t xml:space="preserve">установленного </w:t>
            </w:r>
            <w:r w:rsidRPr="00C11D44">
              <w:rPr>
                <w:sz w:val="24"/>
                <w:szCs w:val="24"/>
              </w:rPr>
              <w:br/>
              <w:t xml:space="preserve">приказом о </w:t>
            </w:r>
            <w:r w:rsidRPr="00C11D44">
              <w:rPr>
                <w:sz w:val="24"/>
                <w:szCs w:val="24"/>
              </w:rPr>
              <w:br/>
              <w:t xml:space="preserve">проведении </w:t>
            </w:r>
            <w:r w:rsidRPr="00C11D44">
              <w:rPr>
                <w:sz w:val="24"/>
                <w:szCs w:val="24"/>
              </w:rPr>
              <w:br/>
              <w:t xml:space="preserve">инвентаризации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3BF96F" w14:textId="77777777" w:rsidR="007252A9" w:rsidRPr="00C11D44" w:rsidRDefault="007252A9" w:rsidP="000B2B02">
            <w:pPr>
              <w:spacing w:after="0" w:line="240" w:lineRule="auto"/>
              <w:rPr>
                <w:sz w:val="24"/>
                <w:szCs w:val="24"/>
              </w:rPr>
            </w:pPr>
            <w:r w:rsidRPr="00C11D44">
              <w:rPr>
                <w:sz w:val="24"/>
                <w:szCs w:val="24"/>
              </w:rPr>
              <w:t xml:space="preserve">В течение </w:t>
            </w:r>
            <w:r w:rsidRPr="00C11D44">
              <w:rPr>
                <w:sz w:val="24"/>
                <w:szCs w:val="24"/>
              </w:rPr>
              <w:br/>
              <w:t xml:space="preserve">отчетного </w:t>
            </w:r>
            <w:r w:rsidRPr="00C11D44">
              <w:rPr>
                <w:sz w:val="24"/>
                <w:szCs w:val="24"/>
              </w:rPr>
              <w:br/>
              <w:t xml:space="preserve">месяца </w:t>
            </w:r>
          </w:p>
        </w:tc>
      </w:tr>
      <w:tr w:rsidR="007252A9" w:rsidRPr="00C11D44" w14:paraId="22EA01B6"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D41F45" w14:textId="77777777" w:rsidR="007252A9" w:rsidRPr="00C11D44" w:rsidRDefault="007252A9" w:rsidP="000B2B02">
            <w:pPr>
              <w:spacing w:after="0" w:line="240" w:lineRule="auto"/>
              <w:rPr>
                <w:sz w:val="24"/>
                <w:szCs w:val="24"/>
              </w:rPr>
            </w:pPr>
            <w:r w:rsidRPr="00C11D44">
              <w:rPr>
                <w:sz w:val="24"/>
                <w:szCs w:val="24"/>
              </w:rPr>
              <w:lastRenderedPageBreak/>
              <w:t xml:space="preserve">Табель учета </w:t>
            </w:r>
            <w:r w:rsidRPr="00C11D44">
              <w:rPr>
                <w:sz w:val="24"/>
                <w:szCs w:val="24"/>
              </w:rPr>
              <w:br/>
              <w:t xml:space="preserve">использования </w:t>
            </w:r>
            <w:r w:rsidRPr="00C11D44">
              <w:rPr>
                <w:sz w:val="24"/>
                <w:szCs w:val="24"/>
              </w:rPr>
              <w:br/>
              <w:t xml:space="preserve">рабочего времени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C09267" w14:textId="77777777" w:rsidR="007252A9" w:rsidRPr="00C11D44" w:rsidRDefault="007252A9" w:rsidP="000B2B02">
            <w:pPr>
              <w:spacing w:after="0" w:line="240" w:lineRule="auto"/>
              <w:jc w:val="center"/>
              <w:rPr>
                <w:sz w:val="24"/>
                <w:szCs w:val="24"/>
              </w:rPr>
            </w:pPr>
            <w:r w:rsidRPr="00C11D44">
              <w:rPr>
                <w:sz w:val="24"/>
                <w:szCs w:val="24"/>
              </w:rPr>
              <w:t xml:space="preserve">0504421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BD4852" w14:textId="77777777" w:rsidR="007252A9" w:rsidRPr="00C11D44" w:rsidRDefault="007252A9" w:rsidP="000B2B02">
            <w:pPr>
              <w:spacing w:after="0" w:line="240" w:lineRule="auto"/>
              <w:rPr>
                <w:sz w:val="24"/>
                <w:szCs w:val="24"/>
              </w:rPr>
            </w:pPr>
            <w:r w:rsidRPr="00C11D44">
              <w:rPr>
                <w:sz w:val="24"/>
                <w:szCs w:val="24"/>
              </w:rPr>
              <w:t xml:space="preserve">Работник, </w:t>
            </w:r>
            <w:r w:rsidRPr="00C11D44">
              <w:rPr>
                <w:sz w:val="24"/>
                <w:szCs w:val="24"/>
              </w:rPr>
              <w:br/>
              <w:t xml:space="preserve">ответственный за </w:t>
            </w:r>
            <w:r w:rsidRPr="00C11D44">
              <w:rPr>
                <w:sz w:val="24"/>
                <w:szCs w:val="24"/>
              </w:rPr>
              <w:br/>
              <w:t xml:space="preserve">составление </w:t>
            </w:r>
            <w:r w:rsidRPr="00C11D44">
              <w:rPr>
                <w:sz w:val="24"/>
                <w:szCs w:val="24"/>
              </w:rPr>
              <w:br/>
              <w:t xml:space="preserve">табеля учета </w:t>
            </w:r>
            <w:r w:rsidRPr="00C11D44">
              <w:rPr>
                <w:sz w:val="24"/>
                <w:szCs w:val="24"/>
              </w:rPr>
              <w:br/>
              <w:t xml:space="preserve">рабочего времени </w:t>
            </w:r>
            <w:r w:rsidRPr="00C11D44">
              <w:rPr>
                <w:sz w:val="24"/>
                <w:szCs w:val="24"/>
              </w:rPr>
              <w:br/>
              <w:t xml:space="preserve">сотрудников </w:t>
            </w:r>
            <w:r w:rsidRPr="00C11D44">
              <w:rPr>
                <w:sz w:val="24"/>
                <w:szCs w:val="24"/>
              </w:rPr>
              <w:br/>
              <w:t xml:space="preserve">структурного </w:t>
            </w:r>
            <w:r w:rsidRPr="00C11D44">
              <w:rPr>
                <w:sz w:val="24"/>
                <w:szCs w:val="24"/>
              </w:rPr>
              <w:br/>
              <w:t xml:space="preserve">подразделения </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A8C2F88" w14:textId="77777777" w:rsidR="007252A9" w:rsidRPr="00C11D44" w:rsidRDefault="007252A9" w:rsidP="000B2B02">
            <w:pPr>
              <w:spacing w:after="0" w:line="240" w:lineRule="auto"/>
              <w:rPr>
                <w:sz w:val="24"/>
                <w:szCs w:val="24"/>
              </w:rPr>
            </w:pPr>
            <w:r w:rsidRPr="00C11D44">
              <w:rPr>
                <w:sz w:val="24"/>
                <w:szCs w:val="24"/>
              </w:rPr>
              <w:t>Бухгалтерия</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0841A9" w14:textId="3C7028FC" w:rsidR="007252A9" w:rsidRPr="00C11D44" w:rsidRDefault="00A344BF" w:rsidP="00A344BF">
            <w:pPr>
              <w:spacing w:after="0" w:line="240" w:lineRule="auto"/>
              <w:ind w:firstLine="0"/>
              <w:rPr>
                <w:sz w:val="24"/>
                <w:szCs w:val="24"/>
              </w:rPr>
            </w:pPr>
            <w:r>
              <w:rPr>
                <w:sz w:val="24"/>
                <w:szCs w:val="24"/>
              </w:rPr>
              <w:t>13</w:t>
            </w:r>
            <w:r w:rsidR="007252A9" w:rsidRPr="00C11D44">
              <w:rPr>
                <w:sz w:val="24"/>
                <w:szCs w:val="24"/>
              </w:rPr>
              <w:t>-го и 2</w:t>
            </w:r>
            <w:r>
              <w:rPr>
                <w:sz w:val="24"/>
                <w:szCs w:val="24"/>
              </w:rPr>
              <w:t>7</w:t>
            </w:r>
            <w:r w:rsidR="007252A9" w:rsidRPr="00C11D44">
              <w:rPr>
                <w:sz w:val="24"/>
                <w:szCs w:val="24"/>
              </w:rPr>
              <w:t xml:space="preserve">-го числа </w:t>
            </w:r>
            <w:r w:rsidR="007252A9" w:rsidRPr="00C11D44">
              <w:rPr>
                <w:sz w:val="24"/>
                <w:szCs w:val="24"/>
              </w:rPr>
              <w:br/>
              <w:t xml:space="preserve">каждого месяца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CBAE48" w14:textId="5D473968" w:rsidR="007252A9" w:rsidRPr="00C11D44" w:rsidRDefault="007252A9" w:rsidP="00A344BF">
            <w:pPr>
              <w:spacing w:after="0" w:line="240" w:lineRule="auto"/>
              <w:ind w:firstLine="0"/>
              <w:rPr>
                <w:sz w:val="24"/>
                <w:szCs w:val="24"/>
              </w:rPr>
            </w:pPr>
            <w:r w:rsidRPr="00C11D44">
              <w:rPr>
                <w:sz w:val="24"/>
                <w:szCs w:val="24"/>
              </w:rPr>
              <w:t>1</w:t>
            </w:r>
            <w:r w:rsidR="00A344BF">
              <w:rPr>
                <w:sz w:val="24"/>
                <w:szCs w:val="24"/>
              </w:rPr>
              <w:t>5</w:t>
            </w:r>
            <w:r w:rsidRPr="00C11D44">
              <w:rPr>
                <w:sz w:val="24"/>
                <w:szCs w:val="24"/>
              </w:rPr>
              <w:t>-го и 2</w:t>
            </w:r>
            <w:r w:rsidR="00A344BF">
              <w:rPr>
                <w:sz w:val="24"/>
                <w:szCs w:val="24"/>
              </w:rPr>
              <w:t>8</w:t>
            </w:r>
            <w:r w:rsidRPr="00C11D44">
              <w:rPr>
                <w:sz w:val="24"/>
                <w:szCs w:val="24"/>
              </w:rPr>
              <w:t xml:space="preserve">-го числа </w:t>
            </w:r>
            <w:r w:rsidRPr="00C11D44">
              <w:rPr>
                <w:sz w:val="24"/>
                <w:szCs w:val="24"/>
              </w:rPr>
              <w:br/>
              <w:t xml:space="preserve">каждого месяца </w:t>
            </w:r>
          </w:p>
        </w:tc>
      </w:tr>
      <w:tr w:rsidR="007252A9" w:rsidRPr="00C11D44" w14:paraId="196D81BA"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5058D8" w14:textId="77777777" w:rsidR="007252A9" w:rsidRPr="00C11D44" w:rsidRDefault="007252A9" w:rsidP="000B2B02">
            <w:pPr>
              <w:spacing w:after="0" w:line="240" w:lineRule="auto"/>
              <w:rPr>
                <w:sz w:val="24"/>
                <w:szCs w:val="24"/>
              </w:rPr>
            </w:pPr>
            <w:r w:rsidRPr="00C11D44">
              <w:rPr>
                <w:sz w:val="24"/>
                <w:szCs w:val="24"/>
              </w:rPr>
              <w:t xml:space="preserve">Приказ о приеме </w:t>
            </w:r>
            <w:r w:rsidRPr="00C11D44">
              <w:rPr>
                <w:sz w:val="24"/>
                <w:szCs w:val="24"/>
              </w:rPr>
              <w:br/>
              <w:t xml:space="preserve">работника на работу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6D1303" w14:textId="77777777" w:rsidR="007252A9" w:rsidRPr="00C11D44" w:rsidRDefault="007252A9" w:rsidP="000B2B02">
            <w:pPr>
              <w:spacing w:after="0" w:line="240" w:lineRule="auto"/>
              <w:jc w:val="center"/>
              <w:rPr>
                <w:sz w:val="24"/>
                <w:szCs w:val="24"/>
              </w:rPr>
            </w:pPr>
            <w:r w:rsidRPr="00C11D44">
              <w:rPr>
                <w:sz w:val="24"/>
                <w:szCs w:val="24"/>
              </w:rPr>
              <w:t xml:space="preserve">0301001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7F2AF1" w14:textId="042D6757" w:rsidR="007252A9" w:rsidRPr="00C11D44" w:rsidRDefault="00A344BF" w:rsidP="000B2B02">
            <w:pPr>
              <w:spacing w:after="0" w:line="240" w:lineRule="auto"/>
              <w:rPr>
                <w:sz w:val="24"/>
                <w:szCs w:val="24"/>
              </w:rPr>
            </w:pPr>
            <w:r>
              <w:rPr>
                <w:sz w:val="24"/>
                <w:szCs w:val="24"/>
              </w:rPr>
              <w:t>Инспектор по кадрам</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9F12A8" w14:textId="77777777" w:rsidR="007252A9" w:rsidRPr="00C11D44" w:rsidRDefault="007252A9" w:rsidP="000B2B02">
            <w:pPr>
              <w:spacing w:after="0" w:line="240" w:lineRule="auto"/>
              <w:rPr>
                <w:sz w:val="24"/>
                <w:szCs w:val="24"/>
              </w:rPr>
            </w:pPr>
            <w:r w:rsidRPr="00C11D44">
              <w:rPr>
                <w:sz w:val="24"/>
                <w:szCs w:val="24"/>
              </w:rPr>
              <w:t xml:space="preserve">Бухгалтерия </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9B65DD" w14:textId="77777777" w:rsidR="007252A9" w:rsidRPr="00C11D44" w:rsidRDefault="007252A9" w:rsidP="000B2B02">
            <w:pPr>
              <w:spacing w:after="0" w:line="240" w:lineRule="auto"/>
              <w:rPr>
                <w:sz w:val="24"/>
                <w:szCs w:val="24"/>
              </w:rPr>
            </w:pPr>
            <w:r w:rsidRPr="00C11D44">
              <w:rPr>
                <w:sz w:val="24"/>
                <w:szCs w:val="24"/>
              </w:rPr>
              <w:t xml:space="preserve">Не позднее </w:t>
            </w:r>
            <w:r w:rsidRPr="00C11D44">
              <w:rPr>
                <w:sz w:val="24"/>
                <w:szCs w:val="24"/>
              </w:rPr>
              <w:br/>
              <w:t xml:space="preserve">первого рабочего </w:t>
            </w:r>
            <w:r w:rsidRPr="00C11D44">
              <w:rPr>
                <w:sz w:val="24"/>
                <w:szCs w:val="24"/>
              </w:rPr>
              <w:br/>
              <w:t xml:space="preserve">дня вновь </w:t>
            </w:r>
            <w:r w:rsidRPr="00C11D44">
              <w:rPr>
                <w:sz w:val="24"/>
                <w:szCs w:val="24"/>
              </w:rPr>
              <w:br/>
              <w:t xml:space="preserve">принимаемого на </w:t>
            </w:r>
            <w:r w:rsidRPr="00C11D44">
              <w:rPr>
                <w:sz w:val="24"/>
                <w:szCs w:val="24"/>
              </w:rPr>
              <w:br/>
              <w:t xml:space="preserve">работу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9F96EB" w14:textId="77777777" w:rsidR="007252A9" w:rsidRPr="00C11D44" w:rsidRDefault="007252A9" w:rsidP="00A344BF">
            <w:pPr>
              <w:spacing w:after="0" w:line="240" w:lineRule="auto"/>
              <w:ind w:firstLine="0"/>
              <w:rPr>
                <w:sz w:val="24"/>
                <w:szCs w:val="24"/>
              </w:rPr>
            </w:pPr>
            <w:r w:rsidRPr="00C11D44">
              <w:rPr>
                <w:sz w:val="24"/>
                <w:szCs w:val="24"/>
              </w:rPr>
              <w:t xml:space="preserve">19-го и 4-го числа </w:t>
            </w:r>
            <w:r w:rsidRPr="00C11D44">
              <w:rPr>
                <w:sz w:val="24"/>
                <w:szCs w:val="24"/>
              </w:rPr>
              <w:br/>
              <w:t xml:space="preserve">каждого месяца </w:t>
            </w:r>
          </w:p>
        </w:tc>
      </w:tr>
      <w:tr w:rsidR="007252A9" w:rsidRPr="00C11D44" w14:paraId="391900AE"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167392" w14:textId="77777777" w:rsidR="007252A9" w:rsidRPr="00C11D44" w:rsidRDefault="007252A9" w:rsidP="000B2B02">
            <w:pPr>
              <w:spacing w:after="0" w:line="240" w:lineRule="auto"/>
              <w:rPr>
                <w:sz w:val="24"/>
                <w:szCs w:val="24"/>
              </w:rPr>
            </w:pPr>
            <w:r w:rsidRPr="00C11D44">
              <w:rPr>
                <w:sz w:val="24"/>
                <w:szCs w:val="24"/>
              </w:rPr>
              <w:t xml:space="preserve">Приказ об установлении надбавок к </w:t>
            </w:r>
            <w:r w:rsidRPr="00C11D44">
              <w:rPr>
                <w:sz w:val="24"/>
                <w:szCs w:val="24"/>
              </w:rPr>
              <w:br/>
              <w:t xml:space="preserve">должностному окладу, </w:t>
            </w:r>
            <w:r w:rsidRPr="00C11D44">
              <w:rPr>
                <w:sz w:val="24"/>
                <w:szCs w:val="24"/>
              </w:rPr>
              <w:br/>
              <w:t xml:space="preserve">единовременных </w:t>
            </w:r>
            <w:r w:rsidRPr="00C11D44">
              <w:rPr>
                <w:sz w:val="24"/>
                <w:szCs w:val="24"/>
              </w:rPr>
              <w:br/>
              <w:t xml:space="preserve">выплат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5C67F5" w14:textId="77777777" w:rsidR="007252A9" w:rsidRPr="00C11D44" w:rsidRDefault="007252A9" w:rsidP="000B2B02">
            <w:pPr>
              <w:spacing w:after="0" w:line="240" w:lineRule="auto"/>
              <w:rPr>
                <w:sz w:val="24"/>
                <w:szCs w:val="24"/>
              </w:rPr>
            </w:pP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0CD329" w14:textId="7B05209D" w:rsidR="007252A9" w:rsidRPr="00C11D44" w:rsidRDefault="00A344BF" w:rsidP="000B2B02">
            <w:pPr>
              <w:spacing w:after="0" w:line="240" w:lineRule="auto"/>
              <w:rPr>
                <w:sz w:val="24"/>
                <w:szCs w:val="24"/>
              </w:rPr>
            </w:pPr>
            <w:r>
              <w:rPr>
                <w:sz w:val="24"/>
                <w:szCs w:val="24"/>
              </w:rPr>
              <w:t>Инспектор по кадрам</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0D855D" w14:textId="77777777" w:rsidR="007252A9" w:rsidRPr="00C11D44" w:rsidRDefault="007252A9" w:rsidP="000B2B02">
            <w:pPr>
              <w:spacing w:after="0" w:line="240" w:lineRule="auto"/>
              <w:rPr>
                <w:sz w:val="24"/>
                <w:szCs w:val="24"/>
              </w:rPr>
            </w:pPr>
            <w:r w:rsidRPr="00C11D44">
              <w:rPr>
                <w:sz w:val="24"/>
                <w:szCs w:val="24"/>
              </w:rPr>
              <w:t xml:space="preserve">Бухгалтерия  </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C226D7" w14:textId="77777777" w:rsidR="007252A9" w:rsidRPr="00C11D44" w:rsidRDefault="007252A9" w:rsidP="000B2B02">
            <w:pPr>
              <w:spacing w:after="0" w:line="240" w:lineRule="auto"/>
              <w:rPr>
                <w:sz w:val="24"/>
                <w:szCs w:val="24"/>
              </w:rPr>
            </w:pPr>
            <w:r w:rsidRPr="00C11D44">
              <w:rPr>
                <w:sz w:val="24"/>
                <w:szCs w:val="24"/>
              </w:rPr>
              <w:t xml:space="preserve">Не позднее дня </w:t>
            </w:r>
            <w:r w:rsidRPr="00C11D44">
              <w:rPr>
                <w:sz w:val="24"/>
                <w:szCs w:val="24"/>
              </w:rPr>
              <w:br/>
              <w:t xml:space="preserve">установления </w:t>
            </w:r>
            <w:r w:rsidRPr="00C11D44">
              <w:rPr>
                <w:sz w:val="24"/>
                <w:szCs w:val="24"/>
              </w:rPr>
              <w:br/>
              <w:t xml:space="preserve">надбавок </w:t>
            </w:r>
            <w:r w:rsidRPr="00C11D44">
              <w:rPr>
                <w:sz w:val="24"/>
                <w:szCs w:val="24"/>
              </w:rPr>
              <w:br/>
              <w:t xml:space="preserve">(выплат)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058C8B8" w14:textId="77777777" w:rsidR="007252A9" w:rsidRPr="00C11D44" w:rsidRDefault="007252A9" w:rsidP="000B2B02">
            <w:pPr>
              <w:spacing w:after="0" w:line="240" w:lineRule="auto"/>
              <w:rPr>
                <w:sz w:val="24"/>
                <w:szCs w:val="24"/>
              </w:rPr>
            </w:pPr>
            <w:r w:rsidRPr="00C11D44">
              <w:rPr>
                <w:sz w:val="24"/>
                <w:szCs w:val="24"/>
              </w:rPr>
              <w:t xml:space="preserve">3 рабочих дня </w:t>
            </w:r>
            <w:r w:rsidRPr="00C11D44">
              <w:rPr>
                <w:sz w:val="24"/>
                <w:szCs w:val="24"/>
              </w:rPr>
              <w:br/>
              <w:t xml:space="preserve">после </w:t>
            </w:r>
            <w:r w:rsidRPr="00C11D44">
              <w:rPr>
                <w:sz w:val="24"/>
                <w:szCs w:val="24"/>
              </w:rPr>
              <w:br/>
              <w:t xml:space="preserve">получения </w:t>
            </w:r>
            <w:r w:rsidRPr="00C11D44">
              <w:rPr>
                <w:sz w:val="24"/>
                <w:szCs w:val="24"/>
              </w:rPr>
              <w:br/>
              <w:t xml:space="preserve">приказа </w:t>
            </w:r>
          </w:p>
        </w:tc>
      </w:tr>
      <w:tr w:rsidR="007252A9" w:rsidRPr="00C11D44" w14:paraId="7569F5B5"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3BE8C8" w14:textId="77777777" w:rsidR="007252A9" w:rsidRPr="00C11D44" w:rsidRDefault="007252A9" w:rsidP="000B2B02">
            <w:pPr>
              <w:spacing w:after="0" w:line="240" w:lineRule="auto"/>
              <w:rPr>
                <w:sz w:val="24"/>
                <w:szCs w:val="24"/>
              </w:rPr>
            </w:pPr>
            <w:r w:rsidRPr="00C11D44">
              <w:rPr>
                <w:sz w:val="24"/>
                <w:szCs w:val="24"/>
              </w:rPr>
              <w:t xml:space="preserve">Приказ об увольнении </w:t>
            </w:r>
            <w:r w:rsidRPr="00C11D44">
              <w:rPr>
                <w:sz w:val="24"/>
                <w:szCs w:val="24"/>
              </w:rPr>
              <w:br/>
              <w:t xml:space="preserve">работника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5E04C5" w14:textId="77777777" w:rsidR="007252A9" w:rsidRPr="00C11D44" w:rsidRDefault="007252A9" w:rsidP="000B2B02">
            <w:pPr>
              <w:spacing w:after="0" w:line="240" w:lineRule="auto"/>
              <w:jc w:val="center"/>
              <w:rPr>
                <w:sz w:val="24"/>
                <w:szCs w:val="24"/>
              </w:rPr>
            </w:pPr>
            <w:r w:rsidRPr="00C11D44">
              <w:rPr>
                <w:sz w:val="24"/>
                <w:szCs w:val="24"/>
              </w:rPr>
              <w:t xml:space="preserve">0301006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E9B151" w14:textId="2033E1B4" w:rsidR="007252A9" w:rsidRPr="00C11D44" w:rsidRDefault="00A344BF" w:rsidP="000B2B02">
            <w:pPr>
              <w:spacing w:after="0" w:line="240" w:lineRule="auto"/>
              <w:rPr>
                <w:sz w:val="24"/>
                <w:szCs w:val="24"/>
              </w:rPr>
            </w:pPr>
            <w:r>
              <w:rPr>
                <w:sz w:val="24"/>
                <w:szCs w:val="24"/>
              </w:rPr>
              <w:t>Инспектор по кадрам</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44294C" w14:textId="77777777" w:rsidR="007252A9" w:rsidRPr="00C11D44" w:rsidRDefault="007252A9" w:rsidP="000B2B02">
            <w:pPr>
              <w:spacing w:after="0" w:line="240" w:lineRule="auto"/>
              <w:rPr>
                <w:sz w:val="24"/>
                <w:szCs w:val="24"/>
              </w:rPr>
            </w:pPr>
            <w:r w:rsidRPr="00C11D44">
              <w:rPr>
                <w:sz w:val="24"/>
                <w:szCs w:val="24"/>
              </w:rPr>
              <w:t xml:space="preserve">Бухгалтерия  </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F11D48" w14:textId="77777777" w:rsidR="007252A9" w:rsidRPr="00C11D44" w:rsidRDefault="007252A9" w:rsidP="000B2B02">
            <w:pPr>
              <w:spacing w:after="0" w:line="240" w:lineRule="auto"/>
              <w:rPr>
                <w:sz w:val="24"/>
                <w:szCs w:val="24"/>
              </w:rPr>
            </w:pPr>
            <w:r w:rsidRPr="00C11D44">
              <w:rPr>
                <w:sz w:val="24"/>
                <w:szCs w:val="24"/>
              </w:rPr>
              <w:t xml:space="preserve">Не менее чем за </w:t>
            </w:r>
            <w:r w:rsidRPr="00C11D44">
              <w:rPr>
                <w:sz w:val="24"/>
                <w:szCs w:val="24"/>
              </w:rPr>
              <w:br/>
              <w:t xml:space="preserve">5 рабочих дней </w:t>
            </w:r>
            <w:r w:rsidRPr="00C11D44">
              <w:rPr>
                <w:sz w:val="24"/>
                <w:szCs w:val="24"/>
              </w:rPr>
              <w:br/>
              <w:t xml:space="preserve">до увольнения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6FD105F" w14:textId="77777777" w:rsidR="007252A9" w:rsidRPr="00C11D44" w:rsidRDefault="007252A9" w:rsidP="000B2B02">
            <w:pPr>
              <w:spacing w:after="0" w:line="240" w:lineRule="auto"/>
              <w:rPr>
                <w:sz w:val="24"/>
                <w:szCs w:val="24"/>
              </w:rPr>
            </w:pPr>
            <w:r w:rsidRPr="00C11D44">
              <w:rPr>
                <w:sz w:val="24"/>
                <w:szCs w:val="24"/>
              </w:rPr>
              <w:t xml:space="preserve">3 рабочих дня </w:t>
            </w:r>
            <w:r w:rsidRPr="00C11D44">
              <w:rPr>
                <w:sz w:val="24"/>
                <w:szCs w:val="24"/>
              </w:rPr>
              <w:br/>
              <w:t xml:space="preserve">после </w:t>
            </w:r>
            <w:r w:rsidRPr="00C11D44">
              <w:rPr>
                <w:sz w:val="24"/>
                <w:szCs w:val="24"/>
              </w:rPr>
              <w:br/>
              <w:t xml:space="preserve">получения </w:t>
            </w:r>
            <w:r w:rsidRPr="00C11D44">
              <w:rPr>
                <w:sz w:val="24"/>
                <w:szCs w:val="24"/>
              </w:rPr>
              <w:br/>
              <w:t xml:space="preserve">приказа </w:t>
            </w:r>
          </w:p>
        </w:tc>
      </w:tr>
      <w:tr w:rsidR="007252A9" w:rsidRPr="00C11D44" w14:paraId="2B4A6C4D"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D0421DA" w14:textId="77777777" w:rsidR="007252A9" w:rsidRPr="00C11D44" w:rsidRDefault="007252A9" w:rsidP="000B2B02">
            <w:pPr>
              <w:spacing w:after="0" w:line="240" w:lineRule="auto"/>
              <w:rPr>
                <w:sz w:val="24"/>
                <w:szCs w:val="24"/>
              </w:rPr>
            </w:pPr>
            <w:r w:rsidRPr="00C11D44">
              <w:rPr>
                <w:sz w:val="24"/>
                <w:szCs w:val="24"/>
              </w:rPr>
              <w:t xml:space="preserve">Приказ о </w:t>
            </w:r>
            <w:r w:rsidRPr="00C11D44">
              <w:rPr>
                <w:sz w:val="24"/>
                <w:szCs w:val="24"/>
              </w:rPr>
              <w:br/>
              <w:t xml:space="preserve">предоставлении </w:t>
            </w:r>
            <w:r w:rsidRPr="00C11D44">
              <w:rPr>
                <w:sz w:val="24"/>
                <w:szCs w:val="24"/>
              </w:rPr>
              <w:br/>
              <w:t xml:space="preserve">отпуска работнику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93A733" w14:textId="77777777" w:rsidR="007252A9" w:rsidRPr="00C11D44" w:rsidRDefault="007252A9" w:rsidP="000B2B02">
            <w:pPr>
              <w:spacing w:after="0" w:line="240" w:lineRule="auto"/>
              <w:jc w:val="center"/>
              <w:rPr>
                <w:sz w:val="24"/>
                <w:szCs w:val="24"/>
              </w:rPr>
            </w:pPr>
            <w:r w:rsidRPr="00C11D44">
              <w:rPr>
                <w:sz w:val="24"/>
                <w:szCs w:val="24"/>
              </w:rPr>
              <w:t xml:space="preserve">0301005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8224E0" w14:textId="54033846" w:rsidR="007252A9" w:rsidRPr="00C11D44" w:rsidRDefault="00A344BF" w:rsidP="000B2B02">
            <w:pPr>
              <w:spacing w:after="0" w:line="240" w:lineRule="auto"/>
              <w:rPr>
                <w:sz w:val="24"/>
                <w:szCs w:val="24"/>
              </w:rPr>
            </w:pPr>
            <w:r>
              <w:rPr>
                <w:sz w:val="24"/>
                <w:szCs w:val="24"/>
              </w:rPr>
              <w:t>Инспектор по кадрам</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CD5495" w14:textId="77777777" w:rsidR="007252A9" w:rsidRPr="00C11D44" w:rsidRDefault="007252A9" w:rsidP="000B2B02">
            <w:pPr>
              <w:spacing w:after="0" w:line="240" w:lineRule="auto"/>
              <w:rPr>
                <w:sz w:val="24"/>
                <w:szCs w:val="24"/>
              </w:rPr>
            </w:pPr>
            <w:r w:rsidRPr="00C11D44">
              <w:rPr>
                <w:sz w:val="24"/>
                <w:szCs w:val="24"/>
              </w:rPr>
              <w:t xml:space="preserve">Бухгалтерия  </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329C3E" w14:textId="77777777" w:rsidR="007252A9" w:rsidRPr="00C11D44" w:rsidRDefault="007252A9" w:rsidP="000B2B02">
            <w:pPr>
              <w:spacing w:after="0" w:line="240" w:lineRule="auto"/>
              <w:rPr>
                <w:sz w:val="24"/>
                <w:szCs w:val="24"/>
              </w:rPr>
            </w:pPr>
            <w:r w:rsidRPr="00C11D44">
              <w:rPr>
                <w:sz w:val="24"/>
                <w:szCs w:val="24"/>
              </w:rPr>
              <w:t xml:space="preserve">Не менее чем за </w:t>
            </w:r>
            <w:r w:rsidRPr="00C11D44">
              <w:rPr>
                <w:sz w:val="24"/>
                <w:szCs w:val="24"/>
              </w:rPr>
              <w:br/>
              <w:t xml:space="preserve">15 рабочих дней </w:t>
            </w:r>
            <w:r w:rsidRPr="00C11D44">
              <w:rPr>
                <w:sz w:val="24"/>
                <w:szCs w:val="24"/>
              </w:rPr>
              <w:br/>
              <w:t xml:space="preserve">до наступления </w:t>
            </w:r>
            <w:r w:rsidRPr="00C11D44">
              <w:rPr>
                <w:sz w:val="24"/>
                <w:szCs w:val="24"/>
              </w:rPr>
              <w:br/>
              <w:t xml:space="preserve">отпуска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A0AE46" w14:textId="77777777" w:rsidR="007252A9" w:rsidRPr="00C11D44" w:rsidRDefault="007252A9" w:rsidP="000B2B02">
            <w:pPr>
              <w:spacing w:after="0" w:line="240" w:lineRule="auto"/>
              <w:rPr>
                <w:sz w:val="24"/>
                <w:szCs w:val="24"/>
              </w:rPr>
            </w:pPr>
            <w:r w:rsidRPr="00C11D44">
              <w:rPr>
                <w:sz w:val="24"/>
                <w:szCs w:val="24"/>
              </w:rPr>
              <w:t xml:space="preserve">3 рабочих дня </w:t>
            </w:r>
            <w:r w:rsidRPr="00C11D44">
              <w:rPr>
                <w:sz w:val="24"/>
                <w:szCs w:val="24"/>
              </w:rPr>
              <w:br/>
              <w:t xml:space="preserve">после </w:t>
            </w:r>
            <w:r w:rsidRPr="00C11D44">
              <w:rPr>
                <w:sz w:val="24"/>
                <w:szCs w:val="24"/>
              </w:rPr>
              <w:br/>
              <w:t xml:space="preserve">получения </w:t>
            </w:r>
            <w:r w:rsidRPr="00C11D44">
              <w:rPr>
                <w:sz w:val="24"/>
                <w:szCs w:val="24"/>
              </w:rPr>
              <w:br/>
              <w:t xml:space="preserve">приказа </w:t>
            </w:r>
          </w:p>
        </w:tc>
      </w:tr>
      <w:tr w:rsidR="007252A9" w:rsidRPr="00C11D44" w14:paraId="037B42CC"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299AA4" w14:textId="77777777" w:rsidR="007252A9" w:rsidRPr="00C11D44" w:rsidRDefault="007252A9" w:rsidP="000B2B02">
            <w:pPr>
              <w:spacing w:after="0" w:line="240" w:lineRule="auto"/>
              <w:rPr>
                <w:sz w:val="24"/>
                <w:szCs w:val="24"/>
              </w:rPr>
            </w:pPr>
            <w:r w:rsidRPr="00C11D44">
              <w:rPr>
                <w:sz w:val="24"/>
                <w:szCs w:val="24"/>
              </w:rPr>
              <w:t xml:space="preserve">Приказ на выплату </w:t>
            </w:r>
            <w:r w:rsidRPr="00C11D44">
              <w:rPr>
                <w:sz w:val="24"/>
                <w:szCs w:val="24"/>
              </w:rPr>
              <w:br/>
              <w:t xml:space="preserve">материальной помощи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1E6929" w14:textId="77777777" w:rsidR="007252A9" w:rsidRPr="00C11D44" w:rsidRDefault="007252A9" w:rsidP="000B2B02">
            <w:pPr>
              <w:spacing w:after="0" w:line="240" w:lineRule="auto"/>
              <w:rPr>
                <w:sz w:val="24"/>
                <w:szCs w:val="24"/>
              </w:rPr>
            </w:pP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DB50CBA" w14:textId="07A5AF5B" w:rsidR="007252A9" w:rsidRPr="00C11D44" w:rsidRDefault="00A344BF" w:rsidP="000B2B02">
            <w:pPr>
              <w:spacing w:after="0" w:line="240" w:lineRule="auto"/>
              <w:rPr>
                <w:sz w:val="24"/>
                <w:szCs w:val="24"/>
              </w:rPr>
            </w:pPr>
            <w:r>
              <w:rPr>
                <w:sz w:val="24"/>
                <w:szCs w:val="24"/>
              </w:rPr>
              <w:t>Инспектор по кадрам</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B63CAC" w14:textId="77777777" w:rsidR="007252A9" w:rsidRPr="00C11D44" w:rsidRDefault="007252A9" w:rsidP="000B2B02">
            <w:pPr>
              <w:spacing w:after="0" w:line="240" w:lineRule="auto"/>
              <w:rPr>
                <w:sz w:val="24"/>
                <w:szCs w:val="24"/>
              </w:rPr>
            </w:pPr>
            <w:r w:rsidRPr="00C11D44">
              <w:rPr>
                <w:sz w:val="24"/>
                <w:szCs w:val="24"/>
              </w:rPr>
              <w:t xml:space="preserve">Бухгалтерия  </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426B20" w14:textId="77777777" w:rsidR="007252A9" w:rsidRPr="00C11D44" w:rsidRDefault="007252A9" w:rsidP="000B2B02">
            <w:pPr>
              <w:spacing w:after="0" w:line="240" w:lineRule="auto"/>
              <w:rPr>
                <w:sz w:val="24"/>
                <w:szCs w:val="24"/>
              </w:rPr>
            </w:pPr>
            <w:r w:rsidRPr="00C11D44">
              <w:rPr>
                <w:sz w:val="24"/>
                <w:szCs w:val="24"/>
              </w:rPr>
              <w:t xml:space="preserve">Не позднее дня </w:t>
            </w:r>
            <w:r w:rsidRPr="00C11D44">
              <w:rPr>
                <w:sz w:val="24"/>
                <w:szCs w:val="24"/>
              </w:rPr>
              <w:br/>
              <w:t xml:space="preserve">установления </w:t>
            </w:r>
            <w:r w:rsidRPr="00C11D44">
              <w:rPr>
                <w:sz w:val="24"/>
                <w:szCs w:val="24"/>
              </w:rPr>
              <w:lastRenderedPageBreak/>
              <w:t>материальной помощи</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147FE5" w14:textId="77777777" w:rsidR="007252A9" w:rsidRPr="00C11D44" w:rsidRDefault="007252A9" w:rsidP="000B2B02">
            <w:pPr>
              <w:spacing w:after="0" w:line="240" w:lineRule="auto"/>
              <w:rPr>
                <w:sz w:val="24"/>
                <w:szCs w:val="24"/>
              </w:rPr>
            </w:pPr>
            <w:r w:rsidRPr="00C11D44">
              <w:rPr>
                <w:sz w:val="24"/>
                <w:szCs w:val="24"/>
              </w:rPr>
              <w:lastRenderedPageBreak/>
              <w:t xml:space="preserve">Не позднее 8-го </w:t>
            </w:r>
            <w:r w:rsidRPr="00C11D44">
              <w:rPr>
                <w:sz w:val="24"/>
                <w:szCs w:val="24"/>
              </w:rPr>
              <w:br/>
            </w:r>
            <w:r w:rsidRPr="00C11D44">
              <w:rPr>
                <w:sz w:val="24"/>
                <w:szCs w:val="24"/>
              </w:rPr>
              <w:lastRenderedPageBreak/>
              <w:t xml:space="preserve">числа каждого </w:t>
            </w:r>
            <w:r w:rsidRPr="00C11D44">
              <w:rPr>
                <w:sz w:val="24"/>
                <w:szCs w:val="24"/>
              </w:rPr>
              <w:br/>
              <w:t xml:space="preserve">месяца </w:t>
            </w:r>
          </w:p>
        </w:tc>
      </w:tr>
      <w:tr w:rsidR="007252A9" w:rsidRPr="00C11D44" w14:paraId="6F39237C"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BE2DFB" w14:textId="77777777" w:rsidR="007252A9" w:rsidRPr="00C11D44" w:rsidRDefault="007252A9" w:rsidP="000B2B02">
            <w:pPr>
              <w:spacing w:after="0" w:line="240" w:lineRule="auto"/>
              <w:rPr>
                <w:sz w:val="24"/>
                <w:szCs w:val="24"/>
              </w:rPr>
            </w:pPr>
            <w:r w:rsidRPr="00C11D44">
              <w:rPr>
                <w:sz w:val="24"/>
                <w:szCs w:val="24"/>
              </w:rPr>
              <w:lastRenderedPageBreak/>
              <w:t xml:space="preserve">Больничный лист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F6AD8E" w14:textId="77777777" w:rsidR="007252A9" w:rsidRPr="00C11D44" w:rsidRDefault="007252A9" w:rsidP="000B2B02">
            <w:pPr>
              <w:spacing w:after="0" w:line="240" w:lineRule="auto"/>
              <w:rPr>
                <w:sz w:val="24"/>
                <w:szCs w:val="24"/>
              </w:rPr>
            </w:pP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6D0357" w14:textId="3E251C72" w:rsidR="007252A9" w:rsidRPr="00C11D44" w:rsidRDefault="00A344BF" w:rsidP="000B2B02">
            <w:pPr>
              <w:spacing w:after="0" w:line="240" w:lineRule="auto"/>
              <w:rPr>
                <w:sz w:val="24"/>
                <w:szCs w:val="24"/>
              </w:rPr>
            </w:pPr>
            <w:r>
              <w:rPr>
                <w:sz w:val="24"/>
                <w:szCs w:val="24"/>
              </w:rPr>
              <w:t>Инспектор по кадрам</w:t>
            </w:r>
            <w:r w:rsidR="007252A9" w:rsidRPr="00C11D44">
              <w:rPr>
                <w:sz w:val="24"/>
                <w:szCs w:val="24"/>
              </w:rPr>
              <w:t xml:space="preserve"> </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2609E1" w14:textId="77777777" w:rsidR="007252A9" w:rsidRPr="00C11D44" w:rsidRDefault="007252A9" w:rsidP="000B2B02">
            <w:pPr>
              <w:spacing w:after="0" w:line="240" w:lineRule="auto"/>
              <w:rPr>
                <w:sz w:val="24"/>
                <w:szCs w:val="24"/>
              </w:rPr>
            </w:pPr>
            <w:r w:rsidRPr="00C11D44">
              <w:rPr>
                <w:sz w:val="24"/>
                <w:szCs w:val="24"/>
              </w:rPr>
              <w:t xml:space="preserve">Бухгалтерия  </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55DE85" w14:textId="77777777" w:rsidR="007252A9" w:rsidRPr="00C11D44" w:rsidRDefault="007252A9" w:rsidP="000B2B02">
            <w:pPr>
              <w:spacing w:after="0" w:line="240" w:lineRule="auto"/>
              <w:rPr>
                <w:sz w:val="24"/>
                <w:szCs w:val="24"/>
              </w:rPr>
            </w:pPr>
            <w:r w:rsidRPr="00C11D44">
              <w:rPr>
                <w:sz w:val="24"/>
                <w:szCs w:val="24"/>
              </w:rPr>
              <w:t xml:space="preserve">Не позднее 21-го </w:t>
            </w:r>
            <w:r w:rsidRPr="00C11D44">
              <w:rPr>
                <w:sz w:val="24"/>
                <w:szCs w:val="24"/>
              </w:rPr>
              <w:br/>
              <w:t xml:space="preserve">числа каждого </w:t>
            </w:r>
            <w:r w:rsidRPr="00C11D44">
              <w:rPr>
                <w:sz w:val="24"/>
                <w:szCs w:val="24"/>
              </w:rPr>
              <w:br/>
              <w:t xml:space="preserve">месяца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466FBA" w14:textId="77777777" w:rsidR="007252A9" w:rsidRPr="00C11D44" w:rsidRDefault="007252A9" w:rsidP="000B2B02">
            <w:pPr>
              <w:spacing w:after="0" w:line="240" w:lineRule="auto"/>
              <w:rPr>
                <w:sz w:val="24"/>
                <w:szCs w:val="24"/>
              </w:rPr>
            </w:pPr>
            <w:r w:rsidRPr="00C11D44">
              <w:rPr>
                <w:sz w:val="24"/>
                <w:szCs w:val="24"/>
              </w:rPr>
              <w:t xml:space="preserve">Не позднее 8-го </w:t>
            </w:r>
            <w:r w:rsidRPr="00C11D44">
              <w:rPr>
                <w:sz w:val="24"/>
                <w:szCs w:val="24"/>
              </w:rPr>
              <w:br/>
              <w:t xml:space="preserve">числа каждого </w:t>
            </w:r>
            <w:r w:rsidRPr="00C11D44">
              <w:rPr>
                <w:sz w:val="24"/>
                <w:szCs w:val="24"/>
              </w:rPr>
              <w:br/>
              <w:t xml:space="preserve">месяца </w:t>
            </w:r>
          </w:p>
        </w:tc>
      </w:tr>
      <w:tr w:rsidR="007252A9" w:rsidRPr="00C11D44" w14:paraId="32EA7FC4"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13420E" w14:textId="77777777" w:rsidR="007252A9" w:rsidRPr="00C11D44" w:rsidRDefault="007252A9" w:rsidP="000B2B02">
            <w:pPr>
              <w:spacing w:after="0" w:line="240" w:lineRule="auto"/>
              <w:rPr>
                <w:sz w:val="24"/>
                <w:szCs w:val="24"/>
              </w:rPr>
            </w:pPr>
            <w:r w:rsidRPr="00C11D44">
              <w:rPr>
                <w:sz w:val="24"/>
                <w:szCs w:val="24"/>
              </w:rPr>
              <w:t xml:space="preserve">Командировочное </w:t>
            </w:r>
            <w:r w:rsidRPr="00C11D44">
              <w:rPr>
                <w:sz w:val="24"/>
                <w:szCs w:val="24"/>
              </w:rPr>
              <w:br/>
              <w:t xml:space="preserve">удостоверение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DA1696" w14:textId="77777777" w:rsidR="007252A9" w:rsidRPr="00C11D44" w:rsidRDefault="007252A9" w:rsidP="000B2B02">
            <w:pPr>
              <w:spacing w:after="0" w:line="240" w:lineRule="auto"/>
              <w:jc w:val="center"/>
              <w:rPr>
                <w:sz w:val="24"/>
                <w:szCs w:val="24"/>
              </w:rPr>
            </w:pPr>
            <w:r w:rsidRPr="00C11D44">
              <w:rPr>
                <w:sz w:val="24"/>
                <w:szCs w:val="24"/>
              </w:rPr>
              <w:t xml:space="preserve">0301024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A149F1" w14:textId="77777777" w:rsidR="007252A9" w:rsidRPr="00C11D44" w:rsidRDefault="007252A9" w:rsidP="000B2B02">
            <w:pPr>
              <w:spacing w:after="0" w:line="240" w:lineRule="auto"/>
              <w:rPr>
                <w:sz w:val="24"/>
                <w:szCs w:val="24"/>
              </w:rPr>
            </w:pPr>
            <w:r w:rsidRPr="00C11D44">
              <w:rPr>
                <w:sz w:val="24"/>
                <w:szCs w:val="24"/>
              </w:rPr>
              <w:t xml:space="preserve">Работник, </w:t>
            </w:r>
            <w:r w:rsidRPr="00C11D44">
              <w:rPr>
                <w:sz w:val="24"/>
                <w:szCs w:val="24"/>
              </w:rPr>
              <w:br/>
              <w:t xml:space="preserve">направляемый в </w:t>
            </w:r>
            <w:r w:rsidRPr="00C11D44">
              <w:rPr>
                <w:sz w:val="24"/>
                <w:szCs w:val="24"/>
              </w:rPr>
              <w:br/>
              <w:t xml:space="preserve">командировку </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9E6709" w14:textId="77777777" w:rsidR="007252A9" w:rsidRPr="00C11D44" w:rsidRDefault="007252A9" w:rsidP="000B2B02">
            <w:pPr>
              <w:spacing w:after="0" w:line="240" w:lineRule="auto"/>
              <w:rPr>
                <w:sz w:val="24"/>
                <w:szCs w:val="24"/>
              </w:rPr>
            </w:pPr>
            <w:r w:rsidRPr="00C11D44">
              <w:rPr>
                <w:sz w:val="24"/>
                <w:szCs w:val="24"/>
              </w:rPr>
              <w:t xml:space="preserve">Бухгалтерия  </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E39EDB" w14:textId="77777777" w:rsidR="007252A9" w:rsidRPr="00C11D44" w:rsidRDefault="007252A9" w:rsidP="000B2B02">
            <w:pPr>
              <w:spacing w:after="0" w:line="240" w:lineRule="auto"/>
              <w:rPr>
                <w:sz w:val="24"/>
                <w:szCs w:val="24"/>
              </w:rPr>
            </w:pPr>
            <w:r w:rsidRPr="00C11D44">
              <w:rPr>
                <w:sz w:val="24"/>
                <w:szCs w:val="24"/>
              </w:rPr>
              <w:t xml:space="preserve">Не менее чем за </w:t>
            </w:r>
            <w:r w:rsidRPr="00C11D44">
              <w:rPr>
                <w:sz w:val="24"/>
                <w:szCs w:val="24"/>
              </w:rPr>
              <w:br/>
              <w:t xml:space="preserve">5 рабочих дней </w:t>
            </w:r>
            <w:r w:rsidRPr="00C11D44">
              <w:rPr>
                <w:sz w:val="24"/>
                <w:szCs w:val="24"/>
              </w:rPr>
              <w:br/>
              <w:t xml:space="preserve">до отъезда </w:t>
            </w:r>
            <w:r w:rsidRPr="00C11D44">
              <w:rPr>
                <w:sz w:val="24"/>
                <w:szCs w:val="24"/>
              </w:rPr>
              <w:br/>
              <w:t xml:space="preserve">командировку (копия)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52288C" w14:textId="77777777" w:rsidR="007252A9" w:rsidRPr="00C11D44" w:rsidRDefault="007252A9" w:rsidP="000B2B02">
            <w:pPr>
              <w:spacing w:after="0" w:line="240" w:lineRule="auto"/>
              <w:rPr>
                <w:sz w:val="24"/>
                <w:szCs w:val="24"/>
              </w:rPr>
            </w:pPr>
            <w:r w:rsidRPr="00C11D44">
              <w:rPr>
                <w:sz w:val="24"/>
                <w:szCs w:val="24"/>
              </w:rPr>
              <w:t xml:space="preserve">Не менее чем </w:t>
            </w:r>
            <w:r w:rsidRPr="00C11D44">
              <w:rPr>
                <w:sz w:val="24"/>
                <w:szCs w:val="24"/>
              </w:rPr>
              <w:br/>
              <w:t xml:space="preserve">за 1 день до </w:t>
            </w:r>
            <w:r w:rsidRPr="00C11D44">
              <w:rPr>
                <w:sz w:val="24"/>
                <w:szCs w:val="24"/>
              </w:rPr>
              <w:br/>
              <w:t xml:space="preserve">отъезда в </w:t>
            </w:r>
            <w:r w:rsidRPr="00C11D44">
              <w:rPr>
                <w:sz w:val="24"/>
                <w:szCs w:val="24"/>
              </w:rPr>
              <w:br/>
              <w:t xml:space="preserve">командировку </w:t>
            </w:r>
          </w:p>
        </w:tc>
      </w:tr>
      <w:tr w:rsidR="007252A9" w:rsidRPr="00C11D44" w14:paraId="16ED252E"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34542C" w14:textId="77777777" w:rsidR="007252A9" w:rsidRPr="00C11D44" w:rsidRDefault="007252A9" w:rsidP="000B2B02">
            <w:pPr>
              <w:spacing w:after="0" w:line="240" w:lineRule="auto"/>
              <w:rPr>
                <w:sz w:val="24"/>
                <w:szCs w:val="24"/>
              </w:rPr>
            </w:pPr>
            <w:r w:rsidRPr="00C11D44">
              <w:rPr>
                <w:sz w:val="24"/>
                <w:szCs w:val="24"/>
              </w:rPr>
              <w:t xml:space="preserve">Служебное задание </w:t>
            </w:r>
            <w:r w:rsidRPr="00C11D44">
              <w:rPr>
                <w:sz w:val="24"/>
                <w:szCs w:val="24"/>
              </w:rPr>
              <w:br/>
              <w:t xml:space="preserve">для направления в </w:t>
            </w:r>
            <w:r w:rsidRPr="00C11D44">
              <w:rPr>
                <w:sz w:val="24"/>
                <w:szCs w:val="24"/>
              </w:rPr>
              <w:br/>
              <w:t xml:space="preserve">командировку и отчет о его выполнении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78E1140" w14:textId="77777777" w:rsidR="007252A9" w:rsidRPr="00C11D44" w:rsidRDefault="007252A9" w:rsidP="000B2B02">
            <w:pPr>
              <w:spacing w:after="0" w:line="240" w:lineRule="auto"/>
              <w:jc w:val="center"/>
              <w:rPr>
                <w:sz w:val="24"/>
                <w:szCs w:val="24"/>
              </w:rPr>
            </w:pPr>
            <w:r w:rsidRPr="00C11D44">
              <w:rPr>
                <w:sz w:val="24"/>
                <w:szCs w:val="24"/>
              </w:rPr>
              <w:t xml:space="preserve">0301025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3881FE" w14:textId="77777777" w:rsidR="007252A9" w:rsidRPr="00C11D44" w:rsidRDefault="007252A9" w:rsidP="000B2B02">
            <w:pPr>
              <w:spacing w:after="0" w:line="240" w:lineRule="auto"/>
              <w:rPr>
                <w:sz w:val="24"/>
                <w:szCs w:val="24"/>
              </w:rPr>
            </w:pPr>
            <w:r w:rsidRPr="00C11D44">
              <w:rPr>
                <w:sz w:val="24"/>
                <w:szCs w:val="24"/>
              </w:rPr>
              <w:t xml:space="preserve">Работник, направляемый в </w:t>
            </w:r>
            <w:r w:rsidRPr="00C11D44">
              <w:rPr>
                <w:sz w:val="24"/>
                <w:szCs w:val="24"/>
              </w:rPr>
              <w:br/>
              <w:t xml:space="preserve">командировку </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DFBA86" w14:textId="77777777" w:rsidR="007252A9" w:rsidRPr="00C11D44" w:rsidRDefault="007252A9" w:rsidP="000B2B02">
            <w:pPr>
              <w:spacing w:after="0" w:line="240" w:lineRule="auto"/>
              <w:rPr>
                <w:sz w:val="24"/>
                <w:szCs w:val="24"/>
              </w:rPr>
            </w:pPr>
            <w:r w:rsidRPr="00C11D44">
              <w:rPr>
                <w:sz w:val="24"/>
                <w:szCs w:val="24"/>
              </w:rPr>
              <w:t xml:space="preserve">Бухгалтерия  </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038AEE" w14:textId="77777777" w:rsidR="007252A9" w:rsidRPr="00C11D44" w:rsidRDefault="007252A9" w:rsidP="000B2B02">
            <w:pPr>
              <w:spacing w:after="0" w:line="240" w:lineRule="auto"/>
              <w:rPr>
                <w:sz w:val="24"/>
                <w:szCs w:val="24"/>
              </w:rPr>
            </w:pPr>
            <w:r w:rsidRPr="00C11D44">
              <w:rPr>
                <w:sz w:val="24"/>
                <w:szCs w:val="24"/>
              </w:rPr>
              <w:t xml:space="preserve">Копия – не </w:t>
            </w:r>
            <w:r w:rsidRPr="00C11D44">
              <w:rPr>
                <w:sz w:val="24"/>
                <w:szCs w:val="24"/>
              </w:rPr>
              <w:br/>
              <w:t xml:space="preserve">позднее чем за 5 рабочих дней до </w:t>
            </w:r>
            <w:r w:rsidRPr="00C11D44">
              <w:rPr>
                <w:sz w:val="24"/>
                <w:szCs w:val="24"/>
              </w:rPr>
              <w:br/>
              <w:t xml:space="preserve">отъезда в </w:t>
            </w:r>
            <w:r w:rsidRPr="00C11D44">
              <w:rPr>
                <w:sz w:val="24"/>
                <w:szCs w:val="24"/>
              </w:rPr>
              <w:br/>
              <w:t xml:space="preserve">командировку; оригинал – в </w:t>
            </w:r>
            <w:r w:rsidRPr="00C11D44">
              <w:rPr>
                <w:sz w:val="24"/>
                <w:szCs w:val="24"/>
              </w:rPr>
              <w:br/>
              <w:t xml:space="preserve">течение 3 дней с момента возвращения из </w:t>
            </w:r>
            <w:r w:rsidRPr="00C11D44">
              <w:rPr>
                <w:sz w:val="24"/>
                <w:szCs w:val="24"/>
              </w:rPr>
              <w:br/>
              <w:t xml:space="preserve">командировки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F5CE03" w14:textId="77777777" w:rsidR="007252A9" w:rsidRPr="00C11D44" w:rsidRDefault="007252A9" w:rsidP="000B2B02">
            <w:pPr>
              <w:spacing w:after="0" w:line="240" w:lineRule="auto"/>
              <w:rPr>
                <w:sz w:val="24"/>
                <w:szCs w:val="24"/>
              </w:rPr>
            </w:pPr>
          </w:p>
        </w:tc>
      </w:tr>
      <w:tr w:rsidR="007252A9" w:rsidRPr="00C11D44" w14:paraId="4A01C09F"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B81241" w14:textId="77777777" w:rsidR="007252A9" w:rsidRPr="00C11D44" w:rsidRDefault="007252A9" w:rsidP="000B2B02">
            <w:pPr>
              <w:spacing w:after="0" w:line="240" w:lineRule="auto"/>
              <w:rPr>
                <w:sz w:val="24"/>
                <w:szCs w:val="24"/>
              </w:rPr>
            </w:pPr>
            <w:r w:rsidRPr="00C11D44">
              <w:rPr>
                <w:sz w:val="24"/>
                <w:szCs w:val="24"/>
              </w:rPr>
              <w:t xml:space="preserve">Заявление на выдачу </w:t>
            </w:r>
            <w:r w:rsidRPr="00C11D44">
              <w:rPr>
                <w:sz w:val="24"/>
                <w:szCs w:val="24"/>
              </w:rPr>
              <w:br/>
              <w:t xml:space="preserve">денег под отчет на </w:t>
            </w:r>
            <w:r w:rsidRPr="00C11D44">
              <w:rPr>
                <w:sz w:val="24"/>
                <w:szCs w:val="24"/>
              </w:rPr>
              <w:br/>
              <w:t xml:space="preserve">командировочные расходы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A11877" w14:textId="77777777" w:rsidR="007252A9" w:rsidRPr="00C11D44" w:rsidRDefault="007252A9" w:rsidP="000B2B02">
            <w:pPr>
              <w:spacing w:after="0" w:line="240" w:lineRule="auto"/>
              <w:rPr>
                <w:sz w:val="24"/>
                <w:szCs w:val="24"/>
              </w:rPr>
            </w:pP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344054" w14:textId="77777777" w:rsidR="007252A9" w:rsidRPr="00C11D44" w:rsidRDefault="007252A9" w:rsidP="000B2B02">
            <w:pPr>
              <w:spacing w:after="0" w:line="240" w:lineRule="auto"/>
              <w:rPr>
                <w:sz w:val="24"/>
                <w:szCs w:val="24"/>
              </w:rPr>
            </w:pPr>
            <w:r w:rsidRPr="00C11D44">
              <w:rPr>
                <w:sz w:val="24"/>
                <w:szCs w:val="24"/>
              </w:rPr>
              <w:t xml:space="preserve">Работник, направляемый в </w:t>
            </w:r>
            <w:r w:rsidRPr="00C11D44">
              <w:rPr>
                <w:sz w:val="24"/>
                <w:szCs w:val="24"/>
              </w:rPr>
              <w:br/>
              <w:t xml:space="preserve">командировку </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94D213" w14:textId="77777777" w:rsidR="007252A9" w:rsidRPr="00C11D44" w:rsidRDefault="007252A9" w:rsidP="000B2B02">
            <w:pPr>
              <w:spacing w:after="0" w:line="240" w:lineRule="auto"/>
              <w:rPr>
                <w:sz w:val="24"/>
                <w:szCs w:val="24"/>
              </w:rPr>
            </w:pPr>
            <w:r w:rsidRPr="00C11D44">
              <w:rPr>
                <w:sz w:val="24"/>
                <w:szCs w:val="24"/>
              </w:rPr>
              <w:t xml:space="preserve">Бухгалтерия   </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4BEA88" w14:textId="77777777" w:rsidR="007252A9" w:rsidRPr="00C11D44" w:rsidRDefault="007252A9" w:rsidP="000B2B02">
            <w:pPr>
              <w:spacing w:after="0" w:line="240" w:lineRule="auto"/>
              <w:rPr>
                <w:sz w:val="24"/>
                <w:szCs w:val="24"/>
              </w:rPr>
            </w:pPr>
            <w:r w:rsidRPr="00C11D44">
              <w:rPr>
                <w:sz w:val="24"/>
                <w:szCs w:val="24"/>
              </w:rPr>
              <w:t xml:space="preserve">Не менее чем за </w:t>
            </w:r>
            <w:r w:rsidRPr="00C11D44">
              <w:rPr>
                <w:sz w:val="24"/>
                <w:szCs w:val="24"/>
              </w:rPr>
              <w:br/>
              <w:t xml:space="preserve">5 дней до </w:t>
            </w:r>
            <w:r w:rsidRPr="00C11D44">
              <w:rPr>
                <w:sz w:val="24"/>
                <w:szCs w:val="24"/>
              </w:rPr>
              <w:br/>
              <w:t xml:space="preserve">отъезда в </w:t>
            </w:r>
            <w:r w:rsidRPr="00C11D44">
              <w:rPr>
                <w:sz w:val="24"/>
                <w:szCs w:val="24"/>
              </w:rPr>
              <w:br/>
              <w:t xml:space="preserve">командировку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71561F" w14:textId="77777777" w:rsidR="007252A9" w:rsidRPr="00C11D44" w:rsidRDefault="007252A9" w:rsidP="000B2B02">
            <w:pPr>
              <w:spacing w:after="0" w:line="240" w:lineRule="auto"/>
              <w:rPr>
                <w:sz w:val="24"/>
                <w:szCs w:val="24"/>
              </w:rPr>
            </w:pPr>
            <w:r w:rsidRPr="00C11D44">
              <w:rPr>
                <w:sz w:val="24"/>
                <w:szCs w:val="24"/>
              </w:rPr>
              <w:t xml:space="preserve">Не менее чем </w:t>
            </w:r>
            <w:r w:rsidRPr="00C11D44">
              <w:rPr>
                <w:sz w:val="24"/>
                <w:szCs w:val="24"/>
              </w:rPr>
              <w:br/>
              <w:t xml:space="preserve">за 1 день до </w:t>
            </w:r>
            <w:r w:rsidRPr="00C11D44">
              <w:rPr>
                <w:sz w:val="24"/>
                <w:szCs w:val="24"/>
              </w:rPr>
              <w:br/>
              <w:t xml:space="preserve">отъезда в </w:t>
            </w:r>
            <w:r w:rsidRPr="00C11D44">
              <w:rPr>
                <w:sz w:val="24"/>
                <w:szCs w:val="24"/>
              </w:rPr>
              <w:br/>
              <w:t xml:space="preserve">командировку </w:t>
            </w:r>
          </w:p>
        </w:tc>
      </w:tr>
      <w:tr w:rsidR="007252A9" w:rsidRPr="00C11D44" w14:paraId="745075EC"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477A0A" w14:textId="77777777" w:rsidR="007252A9" w:rsidRPr="00C11D44" w:rsidRDefault="007252A9" w:rsidP="000B2B02">
            <w:pPr>
              <w:spacing w:after="0" w:line="240" w:lineRule="auto"/>
              <w:rPr>
                <w:sz w:val="24"/>
                <w:szCs w:val="24"/>
              </w:rPr>
            </w:pPr>
            <w:r w:rsidRPr="00C11D44">
              <w:rPr>
                <w:sz w:val="24"/>
                <w:szCs w:val="24"/>
              </w:rPr>
              <w:t xml:space="preserve">Авансовый отчет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21A927" w14:textId="77777777" w:rsidR="007252A9" w:rsidRPr="00C11D44" w:rsidRDefault="007252A9" w:rsidP="000B2B02">
            <w:pPr>
              <w:spacing w:after="0" w:line="240" w:lineRule="auto"/>
              <w:jc w:val="center"/>
              <w:rPr>
                <w:sz w:val="24"/>
                <w:szCs w:val="24"/>
              </w:rPr>
            </w:pPr>
            <w:r w:rsidRPr="00C11D44">
              <w:rPr>
                <w:sz w:val="24"/>
                <w:szCs w:val="24"/>
              </w:rPr>
              <w:t xml:space="preserve">05040049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62F6A3" w14:textId="77777777" w:rsidR="007252A9" w:rsidRPr="00C11D44" w:rsidRDefault="007252A9" w:rsidP="000B2B02">
            <w:pPr>
              <w:spacing w:after="0" w:line="240" w:lineRule="auto"/>
              <w:rPr>
                <w:sz w:val="24"/>
                <w:szCs w:val="24"/>
              </w:rPr>
            </w:pPr>
            <w:r w:rsidRPr="00C11D44">
              <w:rPr>
                <w:sz w:val="24"/>
                <w:szCs w:val="24"/>
              </w:rPr>
              <w:t xml:space="preserve">Подотчетные лица </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9CB145" w14:textId="77777777" w:rsidR="007252A9" w:rsidRPr="00C11D44" w:rsidRDefault="007252A9" w:rsidP="000B2B02">
            <w:pPr>
              <w:spacing w:after="0" w:line="240" w:lineRule="auto"/>
              <w:rPr>
                <w:sz w:val="24"/>
                <w:szCs w:val="24"/>
              </w:rPr>
            </w:pPr>
            <w:r w:rsidRPr="00C11D44">
              <w:rPr>
                <w:sz w:val="24"/>
                <w:szCs w:val="24"/>
              </w:rPr>
              <w:t xml:space="preserve">Бухгалтерия  </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4966AE" w14:textId="77777777" w:rsidR="007252A9" w:rsidRPr="00C11D44" w:rsidRDefault="007252A9" w:rsidP="000B2B02">
            <w:pPr>
              <w:spacing w:after="0" w:line="240" w:lineRule="auto"/>
              <w:rPr>
                <w:sz w:val="24"/>
                <w:szCs w:val="24"/>
              </w:rPr>
            </w:pPr>
            <w:r w:rsidRPr="00C11D44">
              <w:rPr>
                <w:sz w:val="24"/>
                <w:szCs w:val="24"/>
              </w:rPr>
              <w:t xml:space="preserve">По истечении 3 </w:t>
            </w:r>
            <w:r w:rsidRPr="00C11D44">
              <w:rPr>
                <w:sz w:val="24"/>
                <w:szCs w:val="24"/>
              </w:rPr>
              <w:br/>
              <w:t xml:space="preserve">дней по прибытии из командировки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F4E70B" w14:textId="77777777" w:rsidR="007252A9" w:rsidRPr="00C11D44" w:rsidRDefault="007252A9" w:rsidP="000B2B02">
            <w:pPr>
              <w:spacing w:after="0" w:line="240" w:lineRule="auto"/>
              <w:rPr>
                <w:sz w:val="24"/>
                <w:szCs w:val="24"/>
              </w:rPr>
            </w:pPr>
            <w:r w:rsidRPr="00C11D44">
              <w:rPr>
                <w:sz w:val="24"/>
                <w:szCs w:val="24"/>
              </w:rPr>
              <w:t xml:space="preserve">3 рабочих дня </w:t>
            </w:r>
            <w:r w:rsidRPr="00C11D44">
              <w:rPr>
                <w:sz w:val="24"/>
                <w:szCs w:val="24"/>
              </w:rPr>
              <w:br/>
              <w:t xml:space="preserve">после получения авансового отчета </w:t>
            </w:r>
          </w:p>
        </w:tc>
      </w:tr>
      <w:tr w:rsidR="007252A9" w:rsidRPr="00C11D44" w14:paraId="7A9C795C"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DC8D246" w14:textId="77777777" w:rsidR="007252A9" w:rsidRPr="00C11D44" w:rsidRDefault="007252A9" w:rsidP="000B2B02">
            <w:pPr>
              <w:spacing w:after="0" w:line="240" w:lineRule="auto"/>
              <w:rPr>
                <w:sz w:val="24"/>
                <w:szCs w:val="24"/>
              </w:rPr>
            </w:pPr>
            <w:r w:rsidRPr="00C11D44">
              <w:rPr>
                <w:sz w:val="24"/>
                <w:szCs w:val="24"/>
              </w:rPr>
              <w:lastRenderedPageBreak/>
              <w:t xml:space="preserve">Приходный, расходный кассовый ордер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37A4DE" w14:textId="77777777" w:rsidR="007252A9" w:rsidRPr="00C11D44" w:rsidRDefault="007252A9" w:rsidP="000B2B02">
            <w:pPr>
              <w:spacing w:after="0" w:line="240" w:lineRule="auto"/>
              <w:jc w:val="center"/>
              <w:rPr>
                <w:sz w:val="24"/>
                <w:szCs w:val="24"/>
              </w:rPr>
            </w:pPr>
            <w:r w:rsidRPr="00C11D44">
              <w:rPr>
                <w:sz w:val="24"/>
                <w:szCs w:val="24"/>
              </w:rPr>
              <w:t xml:space="preserve">0310001 </w:t>
            </w:r>
          </w:p>
          <w:p w14:paraId="6DBC9F87" w14:textId="77777777" w:rsidR="007252A9" w:rsidRPr="00C11D44" w:rsidRDefault="007252A9" w:rsidP="000B2B02">
            <w:pPr>
              <w:spacing w:after="0" w:line="240" w:lineRule="auto"/>
              <w:jc w:val="center"/>
              <w:rPr>
                <w:sz w:val="24"/>
                <w:szCs w:val="24"/>
              </w:rPr>
            </w:pPr>
            <w:r w:rsidRPr="00C11D44">
              <w:rPr>
                <w:sz w:val="24"/>
                <w:szCs w:val="24"/>
              </w:rPr>
              <w:t xml:space="preserve">0310002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7840F7CC" w14:textId="77777777" w:rsidR="007252A9" w:rsidRPr="00C11D44" w:rsidRDefault="007252A9" w:rsidP="000B2B02">
            <w:pPr>
              <w:spacing w:after="0" w:line="240" w:lineRule="auto"/>
              <w:rPr>
                <w:sz w:val="24"/>
                <w:szCs w:val="24"/>
              </w:rPr>
            </w:pPr>
            <w:r w:rsidRPr="00C11D44">
              <w:rPr>
                <w:sz w:val="24"/>
                <w:szCs w:val="24"/>
              </w:rPr>
              <w:t xml:space="preserve">Бухгалтерия </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14:paraId="6F6F53C1" w14:textId="77777777" w:rsidR="007252A9" w:rsidRPr="00C11D44" w:rsidRDefault="007252A9" w:rsidP="000B2B02">
            <w:pPr>
              <w:spacing w:after="0" w:line="240" w:lineRule="auto"/>
              <w:rPr>
                <w:sz w:val="24"/>
                <w:szCs w:val="24"/>
              </w:rPr>
            </w:pPr>
            <w:r w:rsidRPr="00C11D44">
              <w:rPr>
                <w:sz w:val="24"/>
                <w:szCs w:val="24"/>
              </w:rPr>
              <w:t xml:space="preserve">Бухгалтерия </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ECFCB1" w14:textId="77777777" w:rsidR="007252A9" w:rsidRPr="00C11D44" w:rsidRDefault="007252A9" w:rsidP="000B2B02">
            <w:pPr>
              <w:spacing w:after="0" w:line="240" w:lineRule="auto"/>
              <w:rPr>
                <w:sz w:val="24"/>
                <w:szCs w:val="24"/>
              </w:rPr>
            </w:pPr>
            <w:r w:rsidRPr="00C11D44">
              <w:rPr>
                <w:sz w:val="24"/>
                <w:szCs w:val="24"/>
              </w:rPr>
              <w:t xml:space="preserve">В момент приема-выдачи денежных </w:t>
            </w:r>
            <w:r w:rsidRPr="00C11D44">
              <w:rPr>
                <w:sz w:val="24"/>
                <w:szCs w:val="24"/>
              </w:rPr>
              <w:br/>
              <w:t xml:space="preserve">средств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A6C33B" w14:textId="77777777" w:rsidR="007252A9" w:rsidRPr="00C11D44" w:rsidRDefault="007252A9" w:rsidP="000B2B02">
            <w:pPr>
              <w:spacing w:after="0" w:line="240" w:lineRule="auto"/>
              <w:rPr>
                <w:sz w:val="24"/>
                <w:szCs w:val="24"/>
              </w:rPr>
            </w:pPr>
            <w:r w:rsidRPr="00C11D44">
              <w:rPr>
                <w:sz w:val="24"/>
                <w:szCs w:val="24"/>
              </w:rPr>
              <w:t xml:space="preserve">В день приема-выдачи денежных средств </w:t>
            </w:r>
          </w:p>
        </w:tc>
      </w:tr>
      <w:tr w:rsidR="007252A9" w:rsidRPr="00C11D44" w14:paraId="05A46CD7"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E8B0D6" w14:textId="7B100F14" w:rsidR="007252A9" w:rsidRPr="00C11D44" w:rsidRDefault="007252A9" w:rsidP="000B2B02">
            <w:pPr>
              <w:spacing w:after="0" w:line="240" w:lineRule="auto"/>
              <w:rPr>
                <w:sz w:val="24"/>
                <w:szCs w:val="24"/>
              </w:rPr>
            </w:pPr>
            <w:r w:rsidRPr="00C11D44">
              <w:rPr>
                <w:sz w:val="24"/>
                <w:szCs w:val="24"/>
              </w:rPr>
              <w:t xml:space="preserve">Расчетная ведомость </w:t>
            </w:r>
            <w:r w:rsidRPr="00C11D44">
              <w:rPr>
                <w:sz w:val="24"/>
                <w:szCs w:val="24"/>
              </w:rPr>
              <w:br/>
              <w:t xml:space="preserve">по </w:t>
            </w:r>
            <w:r w:rsidR="009C2181">
              <w:rPr>
                <w:sz w:val="24"/>
                <w:szCs w:val="24"/>
              </w:rPr>
              <w:t xml:space="preserve">страховым взносам </w:t>
            </w:r>
            <w:r w:rsidR="00E06561">
              <w:rPr>
                <w:sz w:val="24"/>
                <w:szCs w:val="24"/>
              </w:rPr>
              <w:t>на травматизм</w:t>
            </w:r>
            <w:r w:rsidR="009C2181">
              <w:rPr>
                <w:sz w:val="24"/>
                <w:szCs w:val="24"/>
              </w:rPr>
              <w:t xml:space="preserve">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D4E9AA" w14:textId="461862B0" w:rsidR="007252A9" w:rsidRPr="00C11D44" w:rsidRDefault="009C2181" w:rsidP="000B2B02">
            <w:pPr>
              <w:spacing w:after="0" w:line="240" w:lineRule="auto"/>
              <w:jc w:val="center"/>
              <w:rPr>
                <w:sz w:val="24"/>
                <w:szCs w:val="24"/>
              </w:rPr>
            </w:pPr>
            <w:r>
              <w:rPr>
                <w:sz w:val="24"/>
                <w:szCs w:val="24"/>
              </w:rPr>
              <w:t xml:space="preserve">Раздел 2 </w:t>
            </w:r>
            <w:r w:rsidR="00A344BF">
              <w:rPr>
                <w:sz w:val="24"/>
                <w:szCs w:val="24"/>
              </w:rPr>
              <w:t>ЕФС-1</w:t>
            </w:r>
            <w:r w:rsidR="007252A9" w:rsidRPr="00C11D44">
              <w:rPr>
                <w:sz w:val="24"/>
                <w:szCs w:val="24"/>
              </w:rPr>
              <w:t xml:space="preserve">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151C7E" w14:textId="77777777" w:rsidR="007252A9" w:rsidRPr="00C11D44" w:rsidRDefault="007252A9" w:rsidP="000B2B02">
            <w:pPr>
              <w:spacing w:after="0" w:line="240" w:lineRule="auto"/>
              <w:rPr>
                <w:sz w:val="24"/>
                <w:szCs w:val="24"/>
              </w:rPr>
            </w:pPr>
            <w:r w:rsidRPr="00C11D44">
              <w:rPr>
                <w:sz w:val="24"/>
                <w:szCs w:val="24"/>
              </w:rPr>
              <w:t xml:space="preserve">Бухгалтерия </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F2B975" w14:textId="07920DA0" w:rsidR="007252A9" w:rsidRPr="00C11D44" w:rsidRDefault="00A344BF" w:rsidP="00A344BF">
            <w:pPr>
              <w:spacing w:after="0" w:line="240" w:lineRule="auto"/>
              <w:ind w:firstLine="0"/>
              <w:jc w:val="center"/>
              <w:rPr>
                <w:sz w:val="24"/>
                <w:szCs w:val="24"/>
              </w:rPr>
            </w:pPr>
            <w:r>
              <w:rPr>
                <w:sz w:val="24"/>
                <w:szCs w:val="24"/>
              </w:rPr>
              <w:t>СФР</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C1935E" w14:textId="09B7A0BD" w:rsidR="007252A9" w:rsidRPr="00C11D44" w:rsidRDefault="009C2181" w:rsidP="000B2B02">
            <w:pPr>
              <w:spacing w:after="0" w:line="240" w:lineRule="auto"/>
              <w:rPr>
                <w:sz w:val="24"/>
                <w:szCs w:val="24"/>
              </w:rPr>
            </w:pPr>
            <w:r>
              <w:rPr>
                <w:sz w:val="24"/>
                <w:szCs w:val="24"/>
              </w:rPr>
              <w:t>20</w:t>
            </w:r>
            <w:r w:rsidR="007252A9" w:rsidRPr="00C11D44">
              <w:rPr>
                <w:sz w:val="24"/>
                <w:szCs w:val="24"/>
              </w:rPr>
              <w:t xml:space="preserve">-е число месяца, следующего за отчетным кварталом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3F837F" w14:textId="6DA244F5" w:rsidR="007252A9" w:rsidRPr="00C11D44" w:rsidRDefault="007252A9" w:rsidP="000B2B02">
            <w:pPr>
              <w:spacing w:after="0" w:line="240" w:lineRule="auto"/>
              <w:rPr>
                <w:sz w:val="24"/>
                <w:szCs w:val="24"/>
              </w:rPr>
            </w:pPr>
            <w:r w:rsidRPr="00C11D44">
              <w:rPr>
                <w:sz w:val="24"/>
                <w:szCs w:val="24"/>
              </w:rPr>
              <w:t xml:space="preserve">Срок представления отчета – </w:t>
            </w:r>
            <w:r w:rsidR="009C2181">
              <w:rPr>
                <w:sz w:val="24"/>
                <w:szCs w:val="24"/>
              </w:rPr>
              <w:t>25</w:t>
            </w:r>
            <w:r w:rsidRPr="00C11D44">
              <w:rPr>
                <w:sz w:val="24"/>
                <w:szCs w:val="24"/>
              </w:rPr>
              <w:t xml:space="preserve">-е число месяца, следующего за отчетным кварталом </w:t>
            </w:r>
          </w:p>
        </w:tc>
      </w:tr>
      <w:tr w:rsidR="007252A9" w:rsidRPr="00C11D44" w14:paraId="18D7D260"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F03572" w14:textId="77777777" w:rsidR="007252A9" w:rsidRPr="00C11D44" w:rsidRDefault="007252A9" w:rsidP="000B2B02">
            <w:pPr>
              <w:spacing w:after="0" w:line="240" w:lineRule="auto"/>
              <w:rPr>
                <w:sz w:val="24"/>
                <w:szCs w:val="24"/>
              </w:rPr>
            </w:pPr>
            <w:r w:rsidRPr="00C11D44">
              <w:rPr>
                <w:sz w:val="24"/>
                <w:szCs w:val="24"/>
              </w:rPr>
              <w:t xml:space="preserve">Сведения о </w:t>
            </w:r>
            <w:r w:rsidRPr="00C11D44">
              <w:rPr>
                <w:sz w:val="24"/>
                <w:szCs w:val="24"/>
              </w:rPr>
              <w:br/>
              <w:t xml:space="preserve">численности, заработной плате и движении работников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3F18E1" w14:textId="77777777" w:rsidR="007252A9" w:rsidRPr="00C11D44" w:rsidRDefault="007252A9" w:rsidP="000B2B02">
            <w:pPr>
              <w:spacing w:after="0" w:line="240" w:lineRule="auto"/>
              <w:jc w:val="center"/>
              <w:rPr>
                <w:sz w:val="24"/>
                <w:szCs w:val="24"/>
              </w:rPr>
            </w:pPr>
            <w:r w:rsidRPr="00C11D44">
              <w:rPr>
                <w:sz w:val="24"/>
                <w:szCs w:val="24"/>
              </w:rPr>
              <w:t xml:space="preserve">П-4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AA27A2" w14:textId="77777777" w:rsidR="007252A9" w:rsidRPr="00C11D44" w:rsidRDefault="007252A9" w:rsidP="000B2B02">
            <w:pPr>
              <w:spacing w:after="0" w:line="240" w:lineRule="auto"/>
              <w:rPr>
                <w:sz w:val="24"/>
                <w:szCs w:val="24"/>
              </w:rPr>
            </w:pPr>
            <w:r w:rsidRPr="00C11D44">
              <w:rPr>
                <w:sz w:val="24"/>
                <w:szCs w:val="24"/>
              </w:rPr>
              <w:t xml:space="preserve">Бухгалтерия </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BF5F06" w14:textId="77777777" w:rsidR="007252A9" w:rsidRPr="00C11D44" w:rsidRDefault="007252A9" w:rsidP="000B2B02">
            <w:pPr>
              <w:spacing w:after="0" w:line="240" w:lineRule="auto"/>
              <w:rPr>
                <w:sz w:val="24"/>
                <w:szCs w:val="24"/>
              </w:rPr>
            </w:pPr>
            <w:r w:rsidRPr="00C11D44">
              <w:rPr>
                <w:sz w:val="24"/>
                <w:szCs w:val="24"/>
              </w:rPr>
              <w:t xml:space="preserve">Государственный комитет РФ по статистике Свод Смарт </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AD359B" w14:textId="77777777" w:rsidR="007252A9" w:rsidRPr="00C11D44" w:rsidRDefault="007252A9" w:rsidP="000B2B02">
            <w:pPr>
              <w:spacing w:after="0" w:line="240" w:lineRule="auto"/>
              <w:rPr>
                <w:sz w:val="24"/>
                <w:szCs w:val="24"/>
              </w:rPr>
            </w:pPr>
            <w:r w:rsidRPr="00C11D44">
              <w:rPr>
                <w:sz w:val="24"/>
                <w:szCs w:val="24"/>
              </w:rPr>
              <w:t xml:space="preserve">14-е число месяца, следующего за отчетным кварталом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EE5FA4" w14:textId="77777777" w:rsidR="007252A9" w:rsidRPr="00C11D44" w:rsidRDefault="007252A9" w:rsidP="000B2B02">
            <w:pPr>
              <w:spacing w:after="0" w:line="240" w:lineRule="auto"/>
              <w:rPr>
                <w:sz w:val="24"/>
                <w:szCs w:val="24"/>
              </w:rPr>
            </w:pPr>
            <w:r w:rsidRPr="00C11D44">
              <w:rPr>
                <w:sz w:val="24"/>
                <w:szCs w:val="24"/>
              </w:rPr>
              <w:t xml:space="preserve">Срок представления отчета – 15-е число месяца, следующего за отчетным кварталом </w:t>
            </w:r>
          </w:p>
        </w:tc>
      </w:tr>
      <w:tr w:rsidR="007252A9" w:rsidRPr="00C11D44" w14:paraId="4F165D39"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AE5E67" w14:textId="77777777" w:rsidR="007252A9" w:rsidRPr="00C11D44" w:rsidRDefault="007252A9" w:rsidP="000B2B02">
            <w:pPr>
              <w:spacing w:after="0" w:line="240" w:lineRule="auto"/>
              <w:rPr>
                <w:sz w:val="24"/>
                <w:szCs w:val="24"/>
              </w:rPr>
            </w:pPr>
            <w:r w:rsidRPr="00C11D44">
              <w:rPr>
                <w:sz w:val="24"/>
                <w:szCs w:val="24"/>
              </w:rPr>
              <w:t xml:space="preserve">Налоговая декларация по налогу на </w:t>
            </w:r>
            <w:r w:rsidRPr="00C11D44">
              <w:rPr>
                <w:sz w:val="24"/>
                <w:szCs w:val="24"/>
              </w:rPr>
              <w:br/>
              <w:t xml:space="preserve">добавленную стоимость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6871BA" w14:textId="77777777" w:rsidR="007252A9" w:rsidRPr="00C11D44" w:rsidRDefault="007252A9" w:rsidP="000B2B02">
            <w:pPr>
              <w:spacing w:after="0" w:line="240" w:lineRule="auto"/>
              <w:jc w:val="center"/>
              <w:rPr>
                <w:sz w:val="24"/>
                <w:szCs w:val="24"/>
              </w:rPr>
            </w:pPr>
            <w:r w:rsidRPr="00C11D44">
              <w:rPr>
                <w:sz w:val="24"/>
                <w:szCs w:val="24"/>
              </w:rPr>
              <w:t xml:space="preserve">КНД 1151001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7DFE462" w14:textId="77777777" w:rsidR="007252A9" w:rsidRPr="00C11D44" w:rsidRDefault="007252A9" w:rsidP="000B2B02">
            <w:pPr>
              <w:spacing w:after="0" w:line="240" w:lineRule="auto"/>
              <w:rPr>
                <w:sz w:val="24"/>
                <w:szCs w:val="24"/>
              </w:rPr>
            </w:pPr>
            <w:r w:rsidRPr="00C11D44">
              <w:rPr>
                <w:sz w:val="24"/>
                <w:szCs w:val="24"/>
              </w:rPr>
              <w:t>Бухгалтерия</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494829" w14:textId="77777777" w:rsidR="007252A9" w:rsidRPr="00C11D44" w:rsidRDefault="007252A9" w:rsidP="000B2B02">
            <w:pPr>
              <w:spacing w:after="0" w:line="240" w:lineRule="auto"/>
              <w:rPr>
                <w:sz w:val="24"/>
                <w:szCs w:val="24"/>
              </w:rPr>
            </w:pPr>
            <w:r w:rsidRPr="00C11D44">
              <w:rPr>
                <w:sz w:val="24"/>
                <w:szCs w:val="24"/>
              </w:rPr>
              <w:t xml:space="preserve">ИФНС </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622E74" w14:textId="5AE7FA05" w:rsidR="007252A9" w:rsidRPr="00C11D44" w:rsidRDefault="009C2181" w:rsidP="000B2B02">
            <w:pPr>
              <w:spacing w:after="0" w:line="240" w:lineRule="auto"/>
              <w:rPr>
                <w:sz w:val="24"/>
                <w:szCs w:val="24"/>
              </w:rPr>
            </w:pPr>
            <w:r>
              <w:rPr>
                <w:sz w:val="24"/>
                <w:szCs w:val="24"/>
              </w:rPr>
              <w:t>20</w:t>
            </w:r>
            <w:r w:rsidR="007252A9" w:rsidRPr="00C11D44">
              <w:rPr>
                <w:sz w:val="24"/>
                <w:szCs w:val="24"/>
              </w:rPr>
              <w:t xml:space="preserve">-е число месяца, следующего за </w:t>
            </w:r>
            <w:r w:rsidR="007252A9" w:rsidRPr="00C11D44">
              <w:rPr>
                <w:sz w:val="24"/>
                <w:szCs w:val="24"/>
              </w:rPr>
              <w:br/>
              <w:t xml:space="preserve">отчетным кварталом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A9CDEA6" w14:textId="76184DF8" w:rsidR="007252A9" w:rsidRPr="00C11D44" w:rsidRDefault="007252A9" w:rsidP="000B2B02">
            <w:pPr>
              <w:spacing w:after="0" w:line="240" w:lineRule="auto"/>
              <w:rPr>
                <w:sz w:val="24"/>
                <w:szCs w:val="24"/>
              </w:rPr>
            </w:pPr>
            <w:r w:rsidRPr="00C11D44">
              <w:rPr>
                <w:sz w:val="24"/>
                <w:szCs w:val="24"/>
              </w:rPr>
              <w:t>Срок представления отчета – 2</w:t>
            </w:r>
            <w:r w:rsidR="009C2181">
              <w:rPr>
                <w:sz w:val="24"/>
                <w:szCs w:val="24"/>
              </w:rPr>
              <w:t>5</w:t>
            </w:r>
            <w:r w:rsidRPr="00C11D44">
              <w:rPr>
                <w:sz w:val="24"/>
                <w:szCs w:val="24"/>
              </w:rPr>
              <w:t xml:space="preserve">-е число месяца, следующего за отчетным кварталом </w:t>
            </w:r>
          </w:p>
        </w:tc>
      </w:tr>
      <w:tr w:rsidR="007252A9" w:rsidRPr="00C11D44" w14:paraId="4E8E2370"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032229" w14:textId="77777777" w:rsidR="007252A9" w:rsidRPr="00C11D44" w:rsidRDefault="007252A9" w:rsidP="000B2B02">
            <w:pPr>
              <w:spacing w:after="0" w:line="240" w:lineRule="auto"/>
              <w:rPr>
                <w:sz w:val="24"/>
                <w:szCs w:val="24"/>
              </w:rPr>
            </w:pPr>
            <w:r w:rsidRPr="00C11D44">
              <w:rPr>
                <w:sz w:val="24"/>
                <w:szCs w:val="24"/>
              </w:rPr>
              <w:t xml:space="preserve">Расчет авансовых </w:t>
            </w:r>
            <w:r w:rsidRPr="00C11D44">
              <w:rPr>
                <w:sz w:val="24"/>
                <w:szCs w:val="24"/>
              </w:rPr>
              <w:br/>
              <w:t xml:space="preserve">платежей по </w:t>
            </w:r>
            <w:r w:rsidRPr="00C11D44">
              <w:rPr>
                <w:sz w:val="24"/>
                <w:szCs w:val="24"/>
              </w:rPr>
              <w:br/>
              <w:t xml:space="preserve">страховым взносам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423931" w14:textId="77777777" w:rsidR="007252A9" w:rsidRPr="00C11D44" w:rsidRDefault="007252A9" w:rsidP="000B2B02">
            <w:pPr>
              <w:spacing w:after="0" w:line="240" w:lineRule="auto"/>
              <w:jc w:val="center"/>
              <w:rPr>
                <w:sz w:val="24"/>
                <w:szCs w:val="24"/>
              </w:rPr>
            </w:pPr>
            <w:r w:rsidRPr="00C11D44">
              <w:rPr>
                <w:sz w:val="24"/>
                <w:szCs w:val="24"/>
              </w:rPr>
              <w:t xml:space="preserve">КНД 1151111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98CC6A" w14:textId="77777777" w:rsidR="007252A9" w:rsidRPr="00C11D44" w:rsidRDefault="007252A9" w:rsidP="000B2B02">
            <w:pPr>
              <w:spacing w:after="0" w:line="240" w:lineRule="auto"/>
              <w:rPr>
                <w:sz w:val="24"/>
                <w:szCs w:val="24"/>
              </w:rPr>
            </w:pPr>
            <w:r w:rsidRPr="00C11D44">
              <w:rPr>
                <w:sz w:val="24"/>
                <w:szCs w:val="24"/>
              </w:rPr>
              <w:t>Бухгалтерия</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E6E084" w14:textId="77777777" w:rsidR="007252A9" w:rsidRPr="00C11D44" w:rsidRDefault="007252A9" w:rsidP="000B2B02">
            <w:pPr>
              <w:spacing w:after="0" w:line="240" w:lineRule="auto"/>
              <w:rPr>
                <w:sz w:val="24"/>
                <w:szCs w:val="24"/>
              </w:rPr>
            </w:pPr>
            <w:r w:rsidRPr="00C11D44">
              <w:rPr>
                <w:sz w:val="24"/>
                <w:szCs w:val="24"/>
              </w:rPr>
              <w:t>ИФНС</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A3FF1E8" w14:textId="20FA15BE" w:rsidR="007252A9" w:rsidRPr="00C11D44" w:rsidRDefault="007252A9" w:rsidP="000B2B02">
            <w:pPr>
              <w:spacing w:after="0" w:line="240" w:lineRule="auto"/>
              <w:rPr>
                <w:sz w:val="24"/>
                <w:szCs w:val="24"/>
              </w:rPr>
            </w:pPr>
            <w:r w:rsidRPr="00C11D44">
              <w:rPr>
                <w:sz w:val="24"/>
                <w:szCs w:val="24"/>
              </w:rPr>
              <w:t>2</w:t>
            </w:r>
            <w:r w:rsidR="009C2181">
              <w:rPr>
                <w:sz w:val="24"/>
                <w:szCs w:val="24"/>
              </w:rPr>
              <w:t>0</w:t>
            </w:r>
            <w:r w:rsidRPr="00C11D44">
              <w:rPr>
                <w:sz w:val="24"/>
                <w:szCs w:val="24"/>
              </w:rPr>
              <w:t xml:space="preserve">-е число месяца, </w:t>
            </w:r>
            <w:r w:rsidRPr="00C11D44">
              <w:rPr>
                <w:sz w:val="24"/>
                <w:szCs w:val="24"/>
              </w:rPr>
              <w:br/>
              <w:t xml:space="preserve">следующего за </w:t>
            </w:r>
            <w:r w:rsidRPr="00C11D44">
              <w:rPr>
                <w:sz w:val="24"/>
                <w:szCs w:val="24"/>
              </w:rPr>
              <w:br/>
              <w:t xml:space="preserve">отчетным кварталом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3035D6" w14:textId="1F30C1A1" w:rsidR="007252A9" w:rsidRPr="00C11D44" w:rsidRDefault="007252A9" w:rsidP="000B2B02">
            <w:pPr>
              <w:spacing w:after="0" w:line="240" w:lineRule="auto"/>
              <w:rPr>
                <w:sz w:val="24"/>
                <w:szCs w:val="24"/>
              </w:rPr>
            </w:pPr>
            <w:r w:rsidRPr="00C11D44">
              <w:rPr>
                <w:sz w:val="24"/>
                <w:szCs w:val="24"/>
              </w:rPr>
              <w:t xml:space="preserve">Срок представления отчета – </w:t>
            </w:r>
            <w:r w:rsidR="009C2181">
              <w:rPr>
                <w:sz w:val="24"/>
                <w:szCs w:val="24"/>
              </w:rPr>
              <w:t>25</w:t>
            </w:r>
            <w:r w:rsidRPr="00C11D44">
              <w:rPr>
                <w:sz w:val="24"/>
                <w:szCs w:val="24"/>
              </w:rPr>
              <w:t xml:space="preserve">-е число месяца, следующего за отчетным кварталом </w:t>
            </w:r>
          </w:p>
        </w:tc>
      </w:tr>
      <w:tr w:rsidR="007252A9" w:rsidRPr="00C11D44" w14:paraId="0D636803"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F27194" w14:textId="77777777" w:rsidR="007252A9" w:rsidRPr="00C11D44" w:rsidRDefault="007252A9" w:rsidP="000B2B02">
            <w:pPr>
              <w:spacing w:after="0" w:line="240" w:lineRule="auto"/>
              <w:rPr>
                <w:sz w:val="24"/>
                <w:szCs w:val="24"/>
              </w:rPr>
            </w:pPr>
            <w:r w:rsidRPr="00C11D44">
              <w:rPr>
                <w:sz w:val="24"/>
                <w:szCs w:val="24"/>
              </w:rPr>
              <w:t xml:space="preserve">Налоговая декларация </w:t>
            </w:r>
            <w:r w:rsidRPr="00C11D44">
              <w:rPr>
                <w:sz w:val="24"/>
                <w:szCs w:val="24"/>
              </w:rPr>
              <w:br/>
              <w:t xml:space="preserve">по налогу на прибыль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FC1834" w14:textId="77777777" w:rsidR="007252A9" w:rsidRPr="00C11D44" w:rsidRDefault="007252A9" w:rsidP="000B2B02">
            <w:pPr>
              <w:spacing w:after="0" w:line="240" w:lineRule="auto"/>
              <w:jc w:val="center"/>
              <w:rPr>
                <w:sz w:val="24"/>
                <w:szCs w:val="24"/>
              </w:rPr>
            </w:pPr>
            <w:r w:rsidRPr="00C11D44">
              <w:rPr>
                <w:sz w:val="24"/>
                <w:szCs w:val="24"/>
              </w:rPr>
              <w:t xml:space="preserve">КНД 1151006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3949C7" w14:textId="77777777" w:rsidR="007252A9" w:rsidRPr="00C11D44" w:rsidRDefault="007252A9" w:rsidP="000B2B02">
            <w:pPr>
              <w:spacing w:after="0" w:line="240" w:lineRule="auto"/>
              <w:rPr>
                <w:sz w:val="24"/>
                <w:szCs w:val="24"/>
              </w:rPr>
            </w:pPr>
            <w:r w:rsidRPr="00C11D44">
              <w:rPr>
                <w:sz w:val="24"/>
                <w:szCs w:val="24"/>
              </w:rPr>
              <w:t xml:space="preserve">Бухгалтерия </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D00454" w14:textId="77777777" w:rsidR="007252A9" w:rsidRPr="00C11D44" w:rsidRDefault="007252A9" w:rsidP="000B2B02">
            <w:pPr>
              <w:spacing w:after="0" w:line="240" w:lineRule="auto"/>
              <w:rPr>
                <w:sz w:val="24"/>
                <w:szCs w:val="24"/>
              </w:rPr>
            </w:pPr>
            <w:r w:rsidRPr="00C11D44">
              <w:rPr>
                <w:sz w:val="24"/>
                <w:szCs w:val="24"/>
              </w:rPr>
              <w:t xml:space="preserve">ИФНС </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42C45D" w14:textId="5FC552C0" w:rsidR="007252A9" w:rsidRPr="00C11D44" w:rsidRDefault="007252A9" w:rsidP="000B2B02">
            <w:pPr>
              <w:spacing w:after="0" w:line="240" w:lineRule="auto"/>
              <w:rPr>
                <w:sz w:val="24"/>
                <w:szCs w:val="24"/>
              </w:rPr>
            </w:pPr>
            <w:r w:rsidRPr="00C11D44">
              <w:rPr>
                <w:sz w:val="24"/>
                <w:szCs w:val="24"/>
              </w:rPr>
              <w:t>2</w:t>
            </w:r>
            <w:r w:rsidR="009C2181">
              <w:rPr>
                <w:sz w:val="24"/>
                <w:szCs w:val="24"/>
              </w:rPr>
              <w:t>0</w:t>
            </w:r>
            <w:r w:rsidRPr="00C11D44">
              <w:rPr>
                <w:sz w:val="24"/>
                <w:szCs w:val="24"/>
              </w:rPr>
              <w:t xml:space="preserve">-е число месяца, следующего за отчетным </w:t>
            </w:r>
            <w:r w:rsidRPr="00C11D44">
              <w:rPr>
                <w:sz w:val="24"/>
                <w:szCs w:val="24"/>
              </w:rPr>
              <w:lastRenderedPageBreak/>
              <w:t xml:space="preserve">кварталом , по итогам года  – не позднее 20 марта года, следующего за отчетным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73DFF5" w14:textId="101BA19E" w:rsidR="007252A9" w:rsidRPr="00C11D44" w:rsidRDefault="007252A9" w:rsidP="000B2B02">
            <w:pPr>
              <w:spacing w:after="0" w:line="240" w:lineRule="auto"/>
              <w:rPr>
                <w:sz w:val="24"/>
                <w:szCs w:val="24"/>
              </w:rPr>
            </w:pPr>
            <w:r w:rsidRPr="00C11D44">
              <w:rPr>
                <w:sz w:val="24"/>
                <w:szCs w:val="24"/>
              </w:rPr>
              <w:lastRenderedPageBreak/>
              <w:t>2</w:t>
            </w:r>
            <w:r w:rsidR="009C2181">
              <w:rPr>
                <w:sz w:val="24"/>
                <w:szCs w:val="24"/>
              </w:rPr>
              <w:t>5</w:t>
            </w:r>
            <w:r w:rsidRPr="00C11D44">
              <w:rPr>
                <w:sz w:val="24"/>
                <w:szCs w:val="24"/>
              </w:rPr>
              <w:t xml:space="preserve">-е числа  месяца, следующего за отчетным </w:t>
            </w:r>
            <w:r w:rsidRPr="00C11D44">
              <w:rPr>
                <w:sz w:val="24"/>
                <w:szCs w:val="24"/>
              </w:rPr>
              <w:lastRenderedPageBreak/>
              <w:t>кварталом,     по итогам года  – не позднее 2</w:t>
            </w:r>
            <w:r w:rsidR="009C2181">
              <w:rPr>
                <w:sz w:val="24"/>
                <w:szCs w:val="24"/>
              </w:rPr>
              <w:t>5</w:t>
            </w:r>
            <w:r w:rsidRPr="00C11D44">
              <w:rPr>
                <w:sz w:val="24"/>
                <w:szCs w:val="24"/>
              </w:rPr>
              <w:t xml:space="preserve"> марта года, следующего за отчетным </w:t>
            </w:r>
          </w:p>
        </w:tc>
      </w:tr>
      <w:tr w:rsidR="007252A9" w:rsidRPr="00C11D44" w14:paraId="2AE8CE1C"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9A02CC" w14:textId="77777777" w:rsidR="007252A9" w:rsidRPr="00C11D44" w:rsidRDefault="007252A9" w:rsidP="000B2B02">
            <w:pPr>
              <w:spacing w:after="0" w:line="240" w:lineRule="auto"/>
              <w:rPr>
                <w:sz w:val="24"/>
                <w:szCs w:val="24"/>
              </w:rPr>
            </w:pPr>
            <w:r w:rsidRPr="00C11D44">
              <w:rPr>
                <w:sz w:val="24"/>
                <w:szCs w:val="24"/>
              </w:rPr>
              <w:lastRenderedPageBreak/>
              <w:t xml:space="preserve">Отчет об исполнении бюджета главного распорядителя (распорядителя), получателя средств </w:t>
            </w:r>
            <w:r w:rsidRPr="00C11D44">
              <w:rPr>
                <w:sz w:val="24"/>
                <w:szCs w:val="24"/>
              </w:rPr>
              <w:br/>
              <w:t xml:space="preserve">бюджета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6A1F6E" w14:textId="77777777" w:rsidR="007252A9" w:rsidRPr="00C11D44" w:rsidRDefault="007252A9" w:rsidP="000B2B02">
            <w:pPr>
              <w:spacing w:after="0" w:line="240" w:lineRule="auto"/>
              <w:jc w:val="center"/>
              <w:rPr>
                <w:sz w:val="24"/>
                <w:szCs w:val="24"/>
              </w:rPr>
            </w:pPr>
            <w:r w:rsidRPr="00C11D44">
              <w:rPr>
                <w:sz w:val="24"/>
                <w:szCs w:val="24"/>
              </w:rPr>
              <w:t xml:space="preserve">0503127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449833" w14:textId="77777777" w:rsidR="007252A9" w:rsidRPr="00C11D44" w:rsidRDefault="007252A9" w:rsidP="000B2B02">
            <w:pPr>
              <w:spacing w:after="0" w:line="240" w:lineRule="auto"/>
              <w:rPr>
                <w:sz w:val="24"/>
                <w:szCs w:val="24"/>
              </w:rPr>
            </w:pPr>
            <w:r w:rsidRPr="00C11D44">
              <w:rPr>
                <w:sz w:val="24"/>
                <w:szCs w:val="24"/>
              </w:rPr>
              <w:t>Бухгалтерия</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8FC32E" w14:textId="438A655E" w:rsidR="007252A9" w:rsidRPr="00C11D44" w:rsidRDefault="009C2181" w:rsidP="000B2B02">
            <w:pPr>
              <w:spacing w:after="0" w:line="240" w:lineRule="auto"/>
              <w:rPr>
                <w:sz w:val="24"/>
                <w:szCs w:val="24"/>
              </w:rPr>
            </w:pPr>
            <w:r>
              <w:rPr>
                <w:sz w:val="24"/>
                <w:szCs w:val="24"/>
              </w:rPr>
              <w:t>Минсоцзащиты</w:t>
            </w:r>
            <w:r w:rsidR="007252A9" w:rsidRPr="00C11D44">
              <w:rPr>
                <w:sz w:val="24"/>
                <w:szCs w:val="24"/>
              </w:rPr>
              <w:t xml:space="preserve"> ВО   СводСмарт</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63F8FB5" w14:textId="77777777" w:rsidR="007252A9" w:rsidRPr="00C11D44" w:rsidRDefault="007252A9" w:rsidP="000B2B02">
            <w:pPr>
              <w:spacing w:after="0" w:line="240" w:lineRule="auto"/>
              <w:rPr>
                <w:sz w:val="24"/>
                <w:szCs w:val="24"/>
              </w:rPr>
            </w:pPr>
            <w:r w:rsidRPr="00C11D44">
              <w:rPr>
                <w:sz w:val="24"/>
                <w:szCs w:val="24"/>
              </w:rPr>
              <w:t xml:space="preserve">До 6-го числа </w:t>
            </w:r>
            <w:r w:rsidRPr="00C11D44">
              <w:rPr>
                <w:sz w:val="24"/>
                <w:szCs w:val="24"/>
              </w:rPr>
              <w:br/>
              <w:t xml:space="preserve">месяца, следующего за отчетным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78DDFC" w14:textId="77777777" w:rsidR="007252A9" w:rsidRPr="00C11D44" w:rsidRDefault="007252A9" w:rsidP="000B2B02">
            <w:pPr>
              <w:spacing w:after="0" w:line="240" w:lineRule="auto"/>
              <w:rPr>
                <w:sz w:val="24"/>
                <w:szCs w:val="24"/>
              </w:rPr>
            </w:pPr>
            <w:r w:rsidRPr="00C11D44">
              <w:rPr>
                <w:sz w:val="24"/>
                <w:szCs w:val="24"/>
              </w:rPr>
              <w:t xml:space="preserve">Срок представления отчета – 6-е число месяца, следующего за отчетным месяцем </w:t>
            </w:r>
          </w:p>
        </w:tc>
      </w:tr>
      <w:tr w:rsidR="007252A9" w:rsidRPr="00C11D44" w14:paraId="39132F55"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037DF8A" w14:textId="77777777" w:rsidR="007252A9" w:rsidRPr="00C11D44" w:rsidRDefault="007252A9" w:rsidP="000B2B02">
            <w:pPr>
              <w:spacing w:after="0" w:line="240" w:lineRule="auto"/>
              <w:rPr>
                <w:sz w:val="24"/>
                <w:szCs w:val="24"/>
              </w:rPr>
            </w:pPr>
            <w:r w:rsidRPr="00C11D44">
              <w:rPr>
                <w:sz w:val="24"/>
                <w:szCs w:val="24"/>
              </w:rPr>
              <w:t>Отчет о бюджетных обязательствах</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A878308" w14:textId="77777777" w:rsidR="007252A9" w:rsidRPr="00C11D44" w:rsidRDefault="007252A9" w:rsidP="000B2B02">
            <w:pPr>
              <w:spacing w:after="0" w:line="240" w:lineRule="auto"/>
              <w:jc w:val="center"/>
              <w:rPr>
                <w:sz w:val="24"/>
                <w:szCs w:val="24"/>
              </w:rPr>
            </w:pPr>
            <w:r w:rsidRPr="00C11D44">
              <w:rPr>
                <w:sz w:val="24"/>
                <w:szCs w:val="24"/>
              </w:rPr>
              <w:t>0503128</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BBA91D6" w14:textId="77777777" w:rsidR="007252A9" w:rsidRPr="00C11D44" w:rsidRDefault="007252A9" w:rsidP="000B2B02">
            <w:pPr>
              <w:spacing w:after="0" w:line="240" w:lineRule="auto"/>
              <w:rPr>
                <w:sz w:val="24"/>
                <w:szCs w:val="24"/>
              </w:rPr>
            </w:pPr>
            <w:r w:rsidRPr="00C11D44">
              <w:rPr>
                <w:sz w:val="24"/>
                <w:szCs w:val="24"/>
              </w:rPr>
              <w:t>Бухгалтерия</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F79A6F8" w14:textId="775B5728" w:rsidR="007252A9" w:rsidRPr="00C11D44" w:rsidRDefault="009C2181" w:rsidP="000B2B02">
            <w:pPr>
              <w:spacing w:after="0" w:line="240" w:lineRule="auto"/>
              <w:rPr>
                <w:sz w:val="24"/>
                <w:szCs w:val="24"/>
              </w:rPr>
            </w:pPr>
            <w:r>
              <w:rPr>
                <w:sz w:val="24"/>
                <w:szCs w:val="24"/>
              </w:rPr>
              <w:t>Минсоцзащиты</w:t>
            </w:r>
            <w:r w:rsidRPr="00C11D44">
              <w:rPr>
                <w:sz w:val="24"/>
                <w:szCs w:val="24"/>
              </w:rPr>
              <w:t xml:space="preserve"> ВО   </w:t>
            </w:r>
            <w:r w:rsidR="007252A9" w:rsidRPr="00C11D44">
              <w:rPr>
                <w:sz w:val="24"/>
                <w:szCs w:val="24"/>
              </w:rPr>
              <w:t>СводСмарт</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907450C" w14:textId="77777777" w:rsidR="007252A9" w:rsidRPr="00C11D44" w:rsidRDefault="007252A9" w:rsidP="000B2B02">
            <w:pPr>
              <w:spacing w:after="0" w:line="240" w:lineRule="auto"/>
              <w:rPr>
                <w:sz w:val="24"/>
                <w:szCs w:val="24"/>
              </w:rPr>
            </w:pPr>
            <w:r w:rsidRPr="00C11D44">
              <w:rPr>
                <w:sz w:val="24"/>
                <w:szCs w:val="24"/>
              </w:rPr>
              <w:t xml:space="preserve">До 6-го числа </w:t>
            </w:r>
            <w:r w:rsidRPr="00C11D44">
              <w:rPr>
                <w:sz w:val="24"/>
                <w:szCs w:val="24"/>
              </w:rPr>
              <w:br/>
              <w:t>месяца, следующего за отчетным</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6F0A5BD" w14:textId="77777777" w:rsidR="007252A9" w:rsidRPr="00C11D44" w:rsidRDefault="007252A9" w:rsidP="000B2B02">
            <w:pPr>
              <w:spacing w:after="0" w:line="240" w:lineRule="auto"/>
              <w:rPr>
                <w:sz w:val="24"/>
                <w:szCs w:val="24"/>
              </w:rPr>
            </w:pPr>
            <w:r w:rsidRPr="00C11D44">
              <w:rPr>
                <w:sz w:val="24"/>
                <w:szCs w:val="24"/>
              </w:rPr>
              <w:t>Срок представления отчета – 6-е число месяца, следующего за отчетным месяцем</w:t>
            </w:r>
          </w:p>
        </w:tc>
      </w:tr>
      <w:tr w:rsidR="007252A9" w:rsidRPr="00C11D44" w14:paraId="772EDC9A"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0BAA65" w14:textId="77777777" w:rsidR="007252A9" w:rsidRPr="00C11D44" w:rsidRDefault="007252A9" w:rsidP="000B2B02">
            <w:pPr>
              <w:spacing w:after="0" w:line="240" w:lineRule="auto"/>
              <w:rPr>
                <w:sz w:val="24"/>
                <w:szCs w:val="24"/>
              </w:rPr>
            </w:pPr>
            <w:r w:rsidRPr="00C11D44">
              <w:rPr>
                <w:sz w:val="24"/>
                <w:szCs w:val="24"/>
              </w:rPr>
              <w:t xml:space="preserve">Справка по </w:t>
            </w:r>
            <w:r w:rsidRPr="00C11D44">
              <w:rPr>
                <w:sz w:val="24"/>
                <w:szCs w:val="24"/>
              </w:rPr>
              <w:br/>
              <w:t xml:space="preserve">внутренним расчетам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94A85A" w14:textId="77777777" w:rsidR="007252A9" w:rsidRPr="00C11D44" w:rsidRDefault="007252A9" w:rsidP="000B2B02">
            <w:pPr>
              <w:spacing w:after="0" w:line="240" w:lineRule="auto"/>
              <w:jc w:val="center"/>
              <w:rPr>
                <w:sz w:val="24"/>
                <w:szCs w:val="24"/>
              </w:rPr>
            </w:pPr>
            <w:r w:rsidRPr="00C11D44">
              <w:rPr>
                <w:sz w:val="24"/>
                <w:szCs w:val="24"/>
              </w:rPr>
              <w:t xml:space="preserve">0503125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0B5F5C" w14:textId="77777777" w:rsidR="007252A9" w:rsidRPr="00C11D44" w:rsidRDefault="007252A9" w:rsidP="000B2B02">
            <w:pPr>
              <w:spacing w:after="0" w:line="240" w:lineRule="auto"/>
              <w:rPr>
                <w:sz w:val="24"/>
                <w:szCs w:val="24"/>
              </w:rPr>
            </w:pPr>
            <w:r w:rsidRPr="00C11D44">
              <w:rPr>
                <w:sz w:val="24"/>
                <w:szCs w:val="24"/>
              </w:rPr>
              <w:t>Бухгалтерия</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3561E06" w14:textId="50654240" w:rsidR="007252A9" w:rsidRPr="00C11D44" w:rsidRDefault="007252A9" w:rsidP="009C2181">
            <w:pPr>
              <w:spacing w:after="0" w:line="240" w:lineRule="auto"/>
              <w:ind w:firstLine="0"/>
              <w:rPr>
                <w:sz w:val="24"/>
                <w:szCs w:val="24"/>
              </w:rPr>
            </w:pPr>
            <w:r w:rsidRPr="00C11D44">
              <w:rPr>
                <w:sz w:val="24"/>
                <w:szCs w:val="24"/>
              </w:rPr>
              <w:t xml:space="preserve"> </w:t>
            </w:r>
            <w:r w:rsidR="009C2181">
              <w:rPr>
                <w:sz w:val="24"/>
                <w:szCs w:val="24"/>
              </w:rPr>
              <w:t>Минсоцзащиты</w:t>
            </w:r>
            <w:r w:rsidR="009C2181" w:rsidRPr="00C11D44">
              <w:rPr>
                <w:sz w:val="24"/>
                <w:szCs w:val="24"/>
              </w:rPr>
              <w:t xml:space="preserve"> ВО   </w:t>
            </w:r>
            <w:r w:rsidRPr="00C11D44">
              <w:rPr>
                <w:sz w:val="24"/>
                <w:szCs w:val="24"/>
              </w:rPr>
              <w:t>СводСмарт</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CA783D" w14:textId="77777777" w:rsidR="007252A9" w:rsidRPr="00C11D44" w:rsidRDefault="007252A9" w:rsidP="000B2B02">
            <w:pPr>
              <w:spacing w:after="0" w:line="240" w:lineRule="auto"/>
              <w:rPr>
                <w:sz w:val="24"/>
                <w:szCs w:val="24"/>
              </w:rPr>
            </w:pPr>
            <w:r w:rsidRPr="00C11D44">
              <w:rPr>
                <w:sz w:val="24"/>
                <w:szCs w:val="24"/>
              </w:rPr>
              <w:t xml:space="preserve">До 6-го числа </w:t>
            </w:r>
            <w:r w:rsidRPr="00C11D44">
              <w:rPr>
                <w:sz w:val="24"/>
                <w:szCs w:val="24"/>
              </w:rPr>
              <w:br/>
              <w:t xml:space="preserve">месяца, следующего за </w:t>
            </w:r>
            <w:r w:rsidRPr="00C11D44">
              <w:rPr>
                <w:sz w:val="24"/>
                <w:szCs w:val="24"/>
              </w:rPr>
              <w:br/>
              <w:t xml:space="preserve">отчетным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7738E83" w14:textId="77777777" w:rsidR="007252A9" w:rsidRPr="00C11D44" w:rsidRDefault="007252A9" w:rsidP="000B2B02">
            <w:pPr>
              <w:spacing w:after="0" w:line="240" w:lineRule="auto"/>
              <w:rPr>
                <w:sz w:val="24"/>
                <w:szCs w:val="24"/>
              </w:rPr>
            </w:pPr>
            <w:r w:rsidRPr="00C11D44">
              <w:rPr>
                <w:sz w:val="24"/>
                <w:szCs w:val="24"/>
              </w:rPr>
              <w:t xml:space="preserve">Срок представления отчета – </w:t>
            </w:r>
            <w:r w:rsidRPr="00C11D44">
              <w:rPr>
                <w:sz w:val="24"/>
                <w:szCs w:val="24"/>
              </w:rPr>
              <w:br/>
              <w:t xml:space="preserve">6-е число месяца, следующего за отчетным </w:t>
            </w:r>
          </w:p>
        </w:tc>
      </w:tr>
      <w:tr w:rsidR="007252A9" w:rsidRPr="00C11D44" w14:paraId="0E68998D"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D1F5CE" w14:textId="77777777" w:rsidR="007252A9" w:rsidRPr="00C11D44" w:rsidRDefault="007252A9" w:rsidP="000B2B02">
            <w:pPr>
              <w:spacing w:after="0" w:line="240" w:lineRule="auto"/>
              <w:rPr>
                <w:sz w:val="24"/>
                <w:szCs w:val="24"/>
              </w:rPr>
            </w:pPr>
            <w:r w:rsidRPr="00C11D44">
              <w:rPr>
                <w:sz w:val="24"/>
                <w:szCs w:val="24"/>
              </w:rPr>
              <w:t xml:space="preserve">Сводный бюджетный отчет в </w:t>
            </w:r>
            <w:r w:rsidRPr="00C11D44">
              <w:rPr>
                <w:sz w:val="24"/>
                <w:szCs w:val="24"/>
              </w:rPr>
              <w:br/>
              <w:t xml:space="preserve">установленном объеме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CFD567" w14:textId="77777777" w:rsidR="007252A9" w:rsidRPr="00C11D44" w:rsidRDefault="007252A9" w:rsidP="000B2B02">
            <w:pPr>
              <w:spacing w:after="0" w:line="240" w:lineRule="auto"/>
              <w:rPr>
                <w:sz w:val="24"/>
                <w:szCs w:val="24"/>
              </w:rPr>
            </w:pP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3A83AB" w14:textId="77777777" w:rsidR="007252A9" w:rsidRPr="00C11D44" w:rsidRDefault="007252A9" w:rsidP="000B2B02">
            <w:pPr>
              <w:spacing w:after="0" w:line="240" w:lineRule="auto"/>
              <w:rPr>
                <w:sz w:val="24"/>
                <w:szCs w:val="24"/>
              </w:rPr>
            </w:pPr>
            <w:r w:rsidRPr="00C11D44">
              <w:rPr>
                <w:sz w:val="24"/>
                <w:szCs w:val="24"/>
              </w:rPr>
              <w:t>Бухгалтерия</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FDA1A40" w14:textId="65C24854" w:rsidR="007252A9" w:rsidRPr="00C11D44" w:rsidRDefault="009C2181" w:rsidP="000B2B02">
            <w:pPr>
              <w:spacing w:after="0" w:line="240" w:lineRule="auto"/>
              <w:rPr>
                <w:sz w:val="24"/>
                <w:szCs w:val="24"/>
              </w:rPr>
            </w:pPr>
            <w:r>
              <w:rPr>
                <w:sz w:val="24"/>
                <w:szCs w:val="24"/>
              </w:rPr>
              <w:t>Минсоцзащиты</w:t>
            </w:r>
            <w:r w:rsidRPr="00C11D44">
              <w:rPr>
                <w:sz w:val="24"/>
                <w:szCs w:val="24"/>
              </w:rPr>
              <w:t xml:space="preserve"> ВО   </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2DEF01" w14:textId="48EC72BC" w:rsidR="007252A9" w:rsidRPr="00C11D44" w:rsidRDefault="007252A9" w:rsidP="000B2B02">
            <w:pPr>
              <w:spacing w:after="0" w:line="240" w:lineRule="auto"/>
              <w:rPr>
                <w:sz w:val="24"/>
                <w:szCs w:val="24"/>
              </w:rPr>
            </w:pPr>
            <w:r w:rsidRPr="00C11D44">
              <w:rPr>
                <w:sz w:val="24"/>
                <w:szCs w:val="24"/>
              </w:rPr>
              <w:t xml:space="preserve">По графику </w:t>
            </w:r>
            <w:r w:rsidR="009C2181">
              <w:rPr>
                <w:sz w:val="24"/>
                <w:szCs w:val="24"/>
              </w:rPr>
              <w:t>Минсоцзащиты</w:t>
            </w:r>
            <w:r w:rsidR="009C2181" w:rsidRPr="00C11D44">
              <w:rPr>
                <w:sz w:val="24"/>
                <w:szCs w:val="24"/>
              </w:rPr>
              <w:t xml:space="preserve"> ВО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36C677" w14:textId="71F44621" w:rsidR="007252A9" w:rsidRPr="00C11D44" w:rsidRDefault="007252A9" w:rsidP="000B2B02">
            <w:pPr>
              <w:spacing w:after="0" w:line="240" w:lineRule="auto"/>
              <w:rPr>
                <w:sz w:val="24"/>
                <w:szCs w:val="24"/>
              </w:rPr>
            </w:pPr>
            <w:r w:rsidRPr="00C11D44">
              <w:rPr>
                <w:sz w:val="24"/>
                <w:szCs w:val="24"/>
              </w:rPr>
              <w:t xml:space="preserve">По графику </w:t>
            </w:r>
            <w:r w:rsidR="009C2181">
              <w:rPr>
                <w:sz w:val="24"/>
                <w:szCs w:val="24"/>
              </w:rPr>
              <w:t>Минсоцзащиты</w:t>
            </w:r>
            <w:r w:rsidR="009C2181" w:rsidRPr="00C11D44">
              <w:rPr>
                <w:sz w:val="24"/>
                <w:szCs w:val="24"/>
              </w:rPr>
              <w:t xml:space="preserve"> ВО   </w:t>
            </w:r>
          </w:p>
        </w:tc>
      </w:tr>
      <w:tr w:rsidR="007252A9" w:rsidRPr="00C11D44" w14:paraId="741CDE7E"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D7734A" w14:textId="77777777" w:rsidR="007252A9" w:rsidRPr="00C11D44" w:rsidRDefault="007252A9" w:rsidP="000B2B02">
            <w:pPr>
              <w:spacing w:after="0" w:line="240" w:lineRule="auto"/>
              <w:rPr>
                <w:sz w:val="24"/>
                <w:szCs w:val="24"/>
              </w:rPr>
            </w:pPr>
            <w:r w:rsidRPr="00C11D44">
              <w:rPr>
                <w:sz w:val="24"/>
                <w:szCs w:val="24"/>
              </w:rPr>
              <w:t xml:space="preserve">Сведения о доходах физического лица за год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6EB926" w14:textId="26095D72" w:rsidR="007252A9" w:rsidRPr="00C11D44" w:rsidRDefault="009C2181" w:rsidP="000B2B02">
            <w:pPr>
              <w:spacing w:after="0" w:line="240" w:lineRule="auto"/>
              <w:jc w:val="center"/>
              <w:rPr>
                <w:sz w:val="24"/>
                <w:szCs w:val="24"/>
              </w:rPr>
            </w:pPr>
            <w:r>
              <w:rPr>
                <w:sz w:val="24"/>
                <w:szCs w:val="24"/>
              </w:rPr>
              <w:t>6</w:t>
            </w:r>
            <w:r w:rsidR="007252A9" w:rsidRPr="00C11D44">
              <w:rPr>
                <w:sz w:val="24"/>
                <w:szCs w:val="24"/>
              </w:rPr>
              <w:t xml:space="preserve">-НДФЛ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C1A36D" w14:textId="77777777" w:rsidR="007252A9" w:rsidRPr="00C11D44" w:rsidRDefault="007252A9" w:rsidP="000B2B02">
            <w:pPr>
              <w:spacing w:after="0" w:line="240" w:lineRule="auto"/>
              <w:rPr>
                <w:sz w:val="24"/>
                <w:szCs w:val="24"/>
              </w:rPr>
            </w:pPr>
            <w:r w:rsidRPr="00C11D44">
              <w:rPr>
                <w:sz w:val="24"/>
                <w:szCs w:val="24"/>
              </w:rPr>
              <w:t xml:space="preserve">Бухгалтерия  </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A73E0D" w14:textId="77777777" w:rsidR="007252A9" w:rsidRPr="00C11D44" w:rsidRDefault="007252A9" w:rsidP="000B2B02">
            <w:pPr>
              <w:spacing w:after="0" w:line="240" w:lineRule="auto"/>
              <w:rPr>
                <w:sz w:val="24"/>
                <w:szCs w:val="24"/>
              </w:rPr>
            </w:pPr>
            <w:r w:rsidRPr="00C11D44">
              <w:rPr>
                <w:sz w:val="24"/>
                <w:szCs w:val="24"/>
              </w:rPr>
              <w:t xml:space="preserve">ИФНС </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044E12" w14:textId="50BA036B" w:rsidR="007252A9" w:rsidRPr="00C11D44" w:rsidRDefault="007252A9" w:rsidP="000B2B02">
            <w:pPr>
              <w:spacing w:after="0" w:line="240" w:lineRule="auto"/>
              <w:rPr>
                <w:sz w:val="24"/>
                <w:szCs w:val="24"/>
              </w:rPr>
            </w:pPr>
            <w:r w:rsidRPr="00C11D44">
              <w:rPr>
                <w:sz w:val="24"/>
                <w:szCs w:val="24"/>
              </w:rPr>
              <w:t>Ежегодно до 2</w:t>
            </w:r>
            <w:r w:rsidR="009C2181">
              <w:rPr>
                <w:sz w:val="24"/>
                <w:szCs w:val="24"/>
              </w:rPr>
              <w:t>0</w:t>
            </w:r>
            <w:r w:rsidRPr="00C11D44">
              <w:rPr>
                <w:sz w:val="24"/>
                <w:szCs w:val="24"/>
              </w:rPr>
              <w:t xml:space="preserve"> </w:t>
            </w:r>
            <w:r w:rsidRPr="00C11D44">
              <w:rPr>
                <w:sz w:val="24"/>
                <w:szCs w:val="24"/>
              </w:rPr>
              <w:br/>
            </w:r>
            <w:r w:rsidR="009C2181">
              <w:rPr>
                <w:sz w:val="24"/>
                <w:szCs w:val="24"/>
              </w:rPr>
              <w:t>февраля</w:t>
            </w:r>
            <w:r w:rsidRPr="00C11D44">
              <w:rPr>
                <w:sz w:val="24"/>
                <w:szCs w:val="24"/>
              </w:rPr>
              <w:t xml:space="preserve">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D33B7BE" w14:textId="40B14D94" w:rsidR="007252A9" w:rsidRPr="00C11D44" w:rsidRDefault="007252A9" w:rsidP="000B2B02">
            <w:pPr>
              <w:spacing w:after="0" w:line="240" w:lineRule="auto"/>
              <w:rPr>
                <w:sz w:val="24"/>
                <w:szCs w:val="24"/>
              </w:rPr>
            </w:pPr>
            <w:r w:rsidRPr="00C11D44">
              <w:rPr>
                <w:sz w:val="24"/>
                <w:szCs w:val="24"/>
              </w:rPr>
              <w:t xml:space="preserve">Срок представления отчета – ежегодно до </w:t>
            </w:r>
            <w:r w:rsidR="009C2181">
              <w:rPr>
                <w:sz w:val="24"/>
                <w:szCs w:val="24"/>
              </w:rPr>
              <w:t>25</w:t>
            </w:r>
            <w:r w:rsidRPr="00C11D44">
              <w:rPr>
                <w:sz w:val="24"/>
                <w:szCs w:val="24"/>
              </w:rPr>
              <w:t xml:space="preserve"> </w:t>
            </w:r>
            <w:r w:rsidR="009C2181">
              <w:rPr>
                <w:sz w:val="24"/>
                <w:szCs w:val="24"/>
              </w:rPr>
              <w:t>февраля</w:t>
            </w:r>
            <w:r w:rsidRPr="00C11D44">
              <w:rPr>
                <w:sz w:val="24"/>
                <w:szCs w:val="24"/>
              </w:rPr>
              <w:t xml:space="preserve"> </w:t>
            </w:r>
          </w:p>
        </w:tc>
      </w:tr>
      <w:tr w:rsidR="007252A9" w:rsidRPr="00C11D44" w14:paraId="60ADA56A"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908C53" w14:textId="48A9E7FE" w:rsidR="007252A9" w:rsidRPr="00C11D44" w:rsidRDefault="00E06561" w:rsidP="000B2B02">
            <w:pPr>
              <w:spacing w:after="0" w:line="240" w:lineRule="auto"/>
              <w:rPr>
                <w:sz w:val="24"/>
                <w:szCs w:val="24"/>
              </w:rPr>
            </w:pPr>
            <w:r w:rsidRPr="00E06561">
              <w:rPr>
                <w:sz w:val="24"/>
                <w:szCs w:val="24"/>
              </w:rPr>
              <w:lastRenderedPageBreak/>
              <w:t>Сведения о приеме, увольнении, в том числе о заключении или расторжении договоров ГПХ</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5060AF" w14:textId="77777777" w:rsidR="00E06561" w:rsidRDefault="00E06561" w:rsidP="000B2B02">
            <w:pPr>
              <w:spacing w:after="0" w:line="240" w:lineRule="auto"/>
              <w:jc w:val="center"/>
              <w:rPr>
                <w:sz w:val="24"/>
                <w:szCs w:val="24"/>
              </w:rPr>
            </w:pPr>
            <w:r>
              <w:rPr>
                <w:sz w:val="24"/>
                <w:szCs w:val="24"/>
              </w:rPr>
              <w:t>Раздел1, подраздел1.1</w:t>
            </w:r>
          </w:p>
          <w:p w14:paraId="4E640C11" w14:textId="6AA33C62" w:rsidR="007252A9" w:rsidRPr="00C11D44" w:rsidRDefault="00E06561" w:rsidP="000B2B02">
            <w:pPr>
              <w:spacing w:after="0" w:line="240" w:lineRule="auto"/>
              <w:jc w:val="center"/>
              <w:rPr>
                <w:sz w:val="24"/>
                <w:szCs w:val="24"/>
              </w:rPr>
            </w:pPr>
            <w:r>
              <w:rPr>
                <w:sz w:val="24"/>
                <w:szCs w:val="24"/>
              </w:rPr>
              <w:t>ЕФС-1</w:t>
            </w:r>
            <w:r w:rsidR="007252A9" w:rsidRPr="00C11D44">
              <w:rPr>
                <w:sz w:val="24"/>
                <w:szCs w:val="24"/>
              </w:rPr>
              <w:t xml:space="preserve"> </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2FBFB1" w14:textId="1FF07655" w:rsidR="007252A9" w:rsidRPr="00C11D44" w:rsidRDefault="009C2181" w:rsidP="000B2B02">
            <w:pPr>
              <w:spacing w:after="0" w:line="240" w:lineRule="auto"/>
              <w:rPr>
                <w:sz w:val="24"/>
                <w:szCs w:val="24"/>
              </w:rPr>
            </w:pPr>
            <w:r>
              <w:rPr>
                <w:sz w:val="24"/>
                <w:szCs w:val="24"/>
              </w:rPr>
              <w:t>Инспектор по кадрам</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D9C923" w14:textId="135F93EB" w:rsidR="007252A9" w:rsidRPr="00C11D44" w:rsidRDefault="00E06561" w:rsidP="000B2B02">
            <w:pPr>
              <w:spacing w:after="0" w:line="240" w:lineRule="auto"/>
              <w:rPr>
                <w:sz w:val="24"/>
                <w:szCs w:val="24"/>
              </w:rPr>
            </w:pPr>
            <w:r>
              <w:rPr>
                <w:sz w:val="24"/>
                <w:szCs w:val="24"/>
              </w:rPr>
              <w:t>СФР</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06037A" w14:textId="0C6AF901" w:rsidR="007252A9" w:rsidRPr="00C11D44" w:rsidRDefault="00E06561" w:rsidP="000B2B02">
            <w:pPr>
              <w:spacing w:after="0" w:line="240" w:lineRule="auto"/>
              <w:rPr>
                <w:sz w:val="24"/>
                <w:szCs w:val="24"/>
              </w:rPr>
            </w:pPr>
            <w:r>
              <w:rPr>
                <w:sz w:val="24"/>
                <w:szCs w:val="24"/>
              </w:rPr>
              <w:t>В день издания приказа</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C04F44" w14:textId="30D9E6E0" w:rsidR="007252A9" w:rsidRPr="00E06561" w:rsidRDefault="007252A9" w:rsidP="000B2B02">
            <w:pPr>
              <w:spacing w:after="0" w:line="240" w:lineRule="auto"/>
              <w:rPr>
                <w:sz w:val="24"/>
                <w:szCs w:val="24"/>
              </w:rPr>
            </w:pPr>
            <w:r w:rsidRPr="00E06561">
              <w:rPr>
                <w:sz w:val="24"/>
                <w:szCs w:val="24"/>
              </w:rPr>
              <w:t>Срок представления отчета</w:t>
            </w:r>
            <w:r w:rsidR="00E06561">
              <w:rPr>
                <w:sz w:val="24"/>
                <w:szCs w:val="24"/>
              </w:rPr>
              <w:t xml:space="preserve"> -н</w:t>
            </w:r>
            <w:r w:rsidR="00E06561" w:rsidRPr="00E06561">
              <w:rPr>
                <w:sz w:val="24"/>
                <w:szCs w:val="24"/>
              </w:rPr>
              <w:t>е позднее следующего рабочего дня после издания приказа </w:t>
            </w:r>
          </w:p>
        </w:tc>
      </w:tr>
      <w:tr w:rsidR="00E06561" w:rsidRPr="00C11D44" w14:paraId="236A43D4"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5625E0A" w14:textId="4CB81F5D" w:rsidR="00E06561" w:rsidRPr="00C11D44" w:rsidRDefault="00E06561" w:rsidP="000B2B02">
            <w:pPr>
              <w:spacing w:after="0" w:line="240" w:lineRule="auto"/>
              <w:rPr>
                <w:sz w:val="24"/>
                <w:szCs w:val="24"/>
              </w:rPr>
            </w:pPr>
            <w:r w:rsidRPr="00E06561">
              <w:rPr>
                <w:sz w:val="24"/>
                <w:szCs w:val="24"/>
              </w:rPr>
              <w:t>О переводе сотрудника на другую постоянную работу; о подаче заявления о продолжении ведения бумажной трудовой книжки или предоставлении сведений о трудовой деятельности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55B598A" w14:textId="77777777" w:rsidR="00E06561" w:rsidRDefault="00E06561" w:rsidP="00E06561">
            <w:pPr>
              <w:spacing w:after="0" w:line="240" w:lineRule="auto"/>
              <w:jc w:val="center"/>
              <w:rPr>
                <w:sz w:val="24"/>
                <w:szCs w:val="24"/>
              </w:rPr>
            </w:pPr>
            <w:r>
              <w:rPr>
                <w:sz w:val="24"/>
                <w:szCs w:val="24"/>
              </w:rPr>
              <w:t>Раздел1, подраздел1.1</w:t>
            </w:r>
          </w:p>
          <w:p w14:paraId="29BE5E0E" w14:textId="1C86BD5B" w:rsidR="00E06561" w:rsidRPr="00C11D44" w:rsidRDefault="00E06561" w:rsidP="00E06561">
            <w:pPr>
              <w:spacing w:after="0" w:line="240" w:lineRule="auto"/>
              <w:rPr>
                <w:sz w:val="24"/>
                <w:szCs w:val="24"/>
              </w:rPr>
            </w:pPr>
            <w:r>
              <w:rPr>
                <w:sz w:val="24"/>
                <w:szCs w:val="24"/>
              </w:rPr>
              <w:t>ЕФС-1</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72B1050" w14:textId="1EE0DEF9" w:rsidR="00E06561" w:rsidRPr="00C11D44" w:rsidRDefault="00E06561" w:rsidP="000B2B02">
            <w:pPr>
              <w:spacing w:after="0" w:line="240" w:lineRule="auto"/>
              <w:rPr>
                <w:sz w:val="24"/>
                <w:szCs w:val="24"/>
              </w:rPr>
            </w:pPr>
            <w:r>
              <w:rPr>
                <w:sz w:val="24"/>
                <w:szCs w:val="24"/>
              </w:rPr>
              <w:t>Инспектор по кадрам</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A1D7CA5" w14:textId="60FD7B95" w:rsidR="00E06561" w:rsidRPr="00C11D44" w:rsidRDefault="00E06561" w:rsidP="000B2B02">
            <w:pPr>
              <w:spacing w:after="0" w:line="240" w:lineRule="auto"/>
              <w:rPr>
                <w:sz w:val="24"/>
                <w:szCs w:val="24"/>
              </w:rPr>
            </w:pPr>
            <w:r>
              <w:rPr>
                <w:sz w:val="24"/>
                <w:szCs w:val="24"/>
              </w:rPr>
              <w:t>СФР</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8438687" w14:textId="5FD0D39C" w:rsidR="00E06561" w:rsidRPr="00C11D44" w:rsidRDefault="00E06561" w:rsidP="000B2B02">
            <w:pPr>
              <w:spacing w:after="0" w:line="240" w:lineRule="auto"/>
              <w:rPr>
                <w:sz w:val="24"/>
                <w:szCs w:val="24"/>
              </w:rPr>
            </w:pPr>
            <w:r w:rsidRPr="00E06561">
              <w:rPr>
                <w:sz w:val="24"/>
                <w:szCs w:val="24"/>
              </w:rPr>
              <w:t>Не позднее 20 числа месяца, следующего за месяцем издания приказа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18CD8E9" w14:textId="1B99CF9A" w:rsidR="00E06561" w:rsidRPr="00C11D44" w:rsidRDefault="00E06561" w:rsidP="000B2B02">
            <w:pPr>
              <w:spacing w:after="0" w:line="240" w:lineRule="auto"/>
              <w:rPr>
                <w:sz w:val="24"/>
                <w:szCs w:val="24"/>
              </w:rPr>
            </w:pPr>
            <w:r w:rsidRPr="00E06561">
              <w:rPr>
                <w:sz w:val="24"/>
                <w:szCs w:val="24"/>
              </w:rPr>
              <w:t>Не позднее 25 числа месяца, следующего за месяцем издания приказа </w:t>
            </w:r>
          </w:p>
        </w:tc>
      </w:tr>
      <w:tr w:rsidR="00E06561" w:rsidRPr="00C11D44" w14:paraId="128AFC06"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4DF3375" w14:textId="569EE9F3" w:rsidR="00E06561" w:rsidRPr="00C11D44" w:rsidRDefault="00E06561" w:rsidP="000B2B02">
            <w:pPr>
              <w:spacing w:after="0" w:line="240" w:lineRule="auto"/>
              <w:rPr>
                <w:sz w:val="24"/>
                <w:szCs w:val="24"/>
              </w:rPr>
            </w:pPr>
            <w:r w:rsidRPr="00DF4613">
              <w:rPr>
                <w:sz w:val="24"/>
                <w:szCs w:val="24"/>
              </w:rPr>
              <w:t>Сведения о страховом стаже </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9B3A18B" w14:textId="7A20EAEC" w:rsidR="00E06561" w:rsidRDefault="00E06561" w:rsidP="00E06561">
            <w:pPr>
              <w:spacing w:after="0" w:line="240" w:lineRule="auto"/>
              <w:jc w:val="center"/>
              <w:rPr>
                <w:sz w:val="24"/>
                <w:szCs w:val="24"/>
              </w:rPr>
            </w:pPr>
            <w:r>
              <w:rPr>
                <w:sz w:val="24"/>
                <w:szCs w:val="24"/>
              </w:rPr>
              <w:t>Раздел1, подраздел1.2</w:t>
            </w:r>
          </w:p>
          <w:p w14:paraId="11C5F722" w14:textId="5B494196" w:rsidR="00E06561" w:rsidRPr="00C11D44" w:rsidRDefault="00E06561" w:rsidP="00E06561">
            <w:pPr>
              <w:spacing w:after="0" w:line="240" w:lineRule="auto"/>
              <w:rPr>
                <w:sz w:val="24"/>
                <w:szCs w:val="24"/>
              </w:rPr>
            </w:pPr>
            <w:r>
              <w:rPr>
                <w:sz w:val="24"/>
                <w:szCs w:val="24"/>
              </w:rPr>
              <w:t>ЕФС-1</w:t>
            </w: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2A68ED8" w14:textId="6506BAB4" w:rsidR="00E06561" w:rsidRPr="00C11D44" w:rsidRDefault="00E06561" w:rsidP="000B2B02">
            <w:pPr>
              <w:spacing w:after="0" w:line="240" w:lineRule="auto"/>
              <w:rPr>
                <w:sz w:val="24"/>
                <w:szCs w:val="24"/>
              </w:rPr>
            </w:pPr>
            <w:r>
              <w:rPr>
                <w:sz w:val="24"/>
                <w:szCs w:val="24"/>
              </w:rPr>
              <w:t>Инспектор по кадрам</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AC2D6D9" w14:textId="58ED06D5" w:rsidR="00E06561" w:rsidRPr="00C11D44" w:rsidRDefault="00E06561" w:rsidP="000B2B02">
            <w:pPr>
              <w:spacing w:after="0" w:line="240" w:lineRule="auto"/>
              <w:rPr>
                <w:sz w:val="24"/>
                <w:szCs w:val="24"/>
              </w:rPr>
            </w:pPr>
            <w:r>
              <w:rPr>
                <w:sz w:val="24"/>
                <w:szCs w:val="24"/>
              </w:rPr>
              <w:t>СФР</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FB92FB5" w14:textId="0909E568" w:rsidR="00E06561" w:rsidRPr="00C11D44" w:rsidRDefault="00E06561" w:rsidP="000B2B02">
            <w:pPr>
              <w:spacing w:after="0" w:line="240" w:lineRule="auto"/>
              <w:rPr>
                <w:sz w:val="24"/>
                <w:szCs w:val="24"/>
              </w:rPr>
            </w:pPr>
            <w:r w:rsidRPr="00E06561">
              <w:rPr>
                <w:sz w:val="24"/>
                <w:szCs w:val="24"/>
              </w:rPr>
              <w:t>Не позднее 20 января года, следующего за отчетным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E67E362" w14:textId="4A184C13" w:rsidR="00E06561" w:rsidRPr="00C11D44" w:rsidRDefault="00E06561" w:rsidP="000B2B02">
            <w:pPr>
              <w:spacing w:after="0" w:line="240" w:lineRule="auto"/>
              <w:rPr>
                <w:sz w:val="24"/>
                <w:szCs w:val="24"/>
              </w:rPr>
            </w:pPr>
            <w:r w:rsidRPr="00E06561">
              <w:rPr>
                <w:sz w:val="24"/>
                <w:szCs w:val="24"/>
              </w:rPr>
              <w:t>Не позднее 25 января года, следующего за отчетным </w:t>
            </w:r>
          </w:p>
        </w:tc>
      </w:tr>
      <w:tr w:rsidR="007252A9" w:rsidRPr="00C11D44" w14:paraId="123EAC0C" w14:textId="77777777" w:rsidTr="007252A9">
        <w:trPr>
          <w:trHeight w:val="330"/>
        </w:trPr>
        <w:tc>
          <w:tcPr>
            <w:tcW w:w="292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AFB8D1" w14:textId="77777777" w:rsidR="007252A9" w:rsidRPr="00C11D44" w:rsidRDefault="007252A9" w:rsidP="000B2B02">
            <w:pPr>
              <w:spacing w:after="0" w:line="240" w:lineRule="auto"/>
              <w:rPr>
                <w:sz w:val="24"/>
                <w:szCs w:val="24"/>
              </w:rPr>
            </w:pPr>
            <w:r w:rsidRPr="00C11D44">
              <w:rPr>
                <w:sz w:val="24"/>
                <w:szCs w:val="24"/>
              </w:rPr>
              <w:t>Бухгалтерская, статистическая отчетность , налоговая отчетность</w:t>
            </w:r>
          </w:p>
        </w:tc>
        <w:tc>
          <w:tcPr>
            <w:tcW w:w="19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51CD37" w14:textId="77777777" w:rsidR="007252A9" w:rsidRPr="00C11D44" w:rsidRDefault="007252A9" w:rsidP="000B2B02">
            <w:pPr>
              <w:spacing w:after="0" w:line="240" w:lineRule="auto"/>
              <w:rPr>
                <w:sz w:val="24"/>
                <w:szCs w:val="24"/>
              </w:rPr>
            </w:pPr>
          </w:p>
        </w:tc>
        <w:tc>
          <w:tcPr>
            <w:tcW w:w="249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3AA607" w14:textId="77777777" w:rsidR="007252A9" w:rsidRPr="00C11D44" w:rsidRDefault="007252A9" w:rsidP="000B2B02">
            <w:pPr>
              <w:spacing w:after="0" w:line="240" w:lineRule="auto"/>
              <w:rPr>
                <w:sz w:val="24"/>
                <w:szCs w:val="24"/>
              </w:rPr>
            </w:pPr>
            <w:r w:rsidRPr="00C11D44">
              <w:rPr>
                <w:sz w:val="24"/>
                <w:szCs w:val="24"/>
              </w:rPr>
              <w:t xml:space="preserve">Бухгалтерия  </w:t>
            </w:r>
          </w:p>
        </w:tc>
        <w:tc>
          <w:tcPr>
            <w:tcW w:w="286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0020E7" w14:textId="77777777" w:rsidR="007252A9" w:rsidRPr="00C11D44" w:rsidRDefault="007252A9" w:rsidP="000B2B02">
            <w:pPr>
              <w:spacing w:after="0" w:line="240" w:lineRule="auto"/>
              <w:rPr>
                <w:sz w:val="24"/>
                <w:szCs w:val="24"/>
              </w:rPr>
            </w:pPr>
            <w:r w:rsidRPr="00C11D44">
              <w:rPr>
                <w:sz w:val="24"/>
                <w:szCs w:val="24"/>
              </w:rPr>
              <w:t xml:space="preserve">Государственный комитет </w:t>
            </w:r>
            <w:r w:rsidRPr="00C11D44">
              <w:rPr>
                <w:sz w:val="24"/>
                <w:szCs w:val="24"/>
              </w:rPr>
              <w:br/>
              <w:t>по статистике ДСЗ ВО</w:t>
            </w:r>
          </w:p>
          <w:p w14:paraId="05FB06E7" w14:textId="77777777" w:rsidR="007252A9" w:rsidRPr="00C11D44" w:rsidRDefault="007252A9" w:rsidP="000B2B02">
            <w:pPr>
              <w:spacing w:after="0" w:line="240" w:lineRule="auto"/>
              <w:rPr>
                <w:sz w:val="24"/>
                <w:szCs w:val="24"/>
              </w:rPr>
            </w:pPr>
            <w:r w:rsidRPr="00C11D44">
              <w:rPr>
                <w:sz w:val="24"/>
                <w:szCs w:val="24"/>
              </w:rPr>
              <w:t>ИФНС</w:t>
            </w:r>
          </w:p>
          <w:p w14:paraId="0A447C40" w14:textId="77777777" w:rsidR="007252A9" w:rsidRPr="00C11D44" w:rsidRDefault="007252A9" w:rsidP="000B2B02">
            <w:pPr>
              <w:spacing w:after="0" w:line="240" w:lineRule="auto"/>
              <w:rPr>
                <w:sz w:val="24"/>
                <w:szCs w:val="24"/>
              </w:rPr>
            </w:pPr>
            <w:r w:rsidRPr="00C11D44">
              <w:rPr>
                <w:sz w:val="24"/>
                <w:szCs w:val="24"/>
              </w:rPr>
              <w:t xml:space="preserve">Официальный сайт </w:t>
            </w:r>
            <w:r w:rsidRPr="00C11D44">
              <w:rPr>
                <w:sz w:val="24"/>
                <w:szCs w:val="24"/>
                <w:lang w:val="en-US"/>
              </w:rPr>
              <w:t>bus</w:t>
            </w:r>
            <w:r w:rsidRPr="00C11D44">
              <w:rPr>
                <w:sz w:val="24"/>
                <w:szCs w:val="24"/>
              </w:rPr>
              <w:t>.</w:t>
            </w:r>
            <w:r w:rsidRPr="00C11D44">
              <w:rPr>
                <w:sz w:val="24"/>
                <w:szCs w:val="24"/>
                <w:lang w:val="en-US"/>
              </w:rPr>
              <w:t>gov</w:t>
            </w:r>
            <w:r w:rsidRPr="00C11D44">
              <w:rPr>
                <w:sz w:val="24"/>
                <w:szCs w:val="24"/>
              </w:rPr>
              <w:t>.</w:t>
            </w:r>
            <w:r w:rsidRPr="00C11D44">
              <w:rPr>
                <w:sz w:val="24"/>
                <w:szCs w:val="24"/>
                <w:lang w:val="en-US"/>
              </w:rPr>
              <w:t>ru</w:t>
            </w:r>
          </w:p>
          <w:p w14:paraId="005F5CCD" w14:textId="77777777" w:rsidR="007252A9" w:rsidRPr="00C11D44" w:rsidRDefault="007252A9" w:rsidP="000B2B02">
            <w:pPr>
              <w:spacing w:after="0" w:line="240" w:lineRule="auto"/>
              <w:rPr>
                <w:sz w:val="24"/>
                <w:szCs w:val="24"/>
              </w:rPr>
            </w:pPr>
            <w:r w:rsidRPr="00C11D44">
              <w:rPr>
                <w:sz w:val="24"/>
                <w:szCs w:val="24"/>
              </w:rPr>
              <w:t xml:space="preserve">СводСмарт  </w:t>
            </w:r>
          </w:p>
        </w:tc>
        <w:tc>
          <w:tcPr>
            <w:tcW w:w="226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77C4C4" w14:textId="77777777" w:rsidR="007252A9" w:rsidRPr="00C11D44" w:rsidRDefault="007252A9" w:rsidP="000B2B02">
            <w:pPr>
              <w:spacing w:after="0" w:line="240" w:lineRule="auto"/>
              <w:rPr>
                <w:sz w:val="24"/>
                <w:szCs w:val="24"/>
              </w:rPr>
            </w:pPr>
            <w:r w:rsidRPr="00C11D44">
              <w:rPr>
                <w:sz w:val="24"/>
                <w:szCs w:val="24"/>
              </w:rPr>
              <w:t xml:space="preserve">В установленные </w:t>
            </w:r>
            <w:r w:rsidRPr="00C11D44">
              <w:rPr>
                <w:sz w:val="24"/>
                <w:szCs w:val="24"/>
              </w:rPr>
              <w:br/>
              <w:t xml:space="preserve">законодательством сроки </w:t>
            </w:r>
          </w:p>
        </w:tc>
        <w:tc>
          <w:tcPr>
            <w:tcW w:w="225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C4780F" w14:textId="77777777" w:rsidR="007252A9" w:rsidRPr="00C11D44" w:rsidRDefault="007252A9" w:rsidP="000B2B02">
            <w:pPr>
              <w:spacing w:after="0" w:line="240" w:lineRule="auto"/>
              <w:rPr>
                <w:sz w:val="24"/>
                <w:szCs w:val="24"/>
              </w:rPr>
            </w:pPr>
            <w:r w:rsidRPr="00C11D44">
              <w:rPr>
                <w:sz w:val="24"/>
                <w:szCs w:val="24"/>
              </w:rPr>
              <w:t xml:space="preserve">В установленные законодательством сроки </w:t>
            </w:r>
          </w:p>
        </w:tc>
      </w:tr>
    </w:tbl>
    <w:p w14:paraId="095AFE9C" w14:textId="48139119" w:rsidR="007252A9" w:rsidRPr="00C11D44" w:rsidRDefault="007252A9" w:rsidP="007252A9">
      <w:pPr>
        <w:spacing w:before="100" w:beforeAutospacing="1" w:line="240" w:lineRule="auto"/>
        <w:outlineLvl w:val="1"/>
        <w:rPr>
          <w:b/>
          <w:bCs/>
          <w:kern w:val="36"/>
          <w:sz w:val="24"/>
          <w:szCs w:val="24"/>
        </w:rPr>
      </w:pPr>
      <w:r w:rsidRPr="00C11D44">
        <w:rPr>
          <w:b/>
          <w:bCs/>
          <w:kern w:val="36"/>
          <w:sz w:val="24"/>
          <w:szCs w:val="24"/>
        </w:rPr>
        <w:t>График документооборота по учету труда и заработной плате в КУВО «</w:t>
      </w:r>
      <w:r w:rsidR="00DF4613">
        <w:rPr>
          <w:b/>
          <w:bCs/>
          <w:kern w:val="36"/>
          <w:sz w:val="24"/>
          <w:szCs w:val="24"/>
        </w:rPr>
        <w:t>Детский дом</w:t>
      </w:r>
      <w:r w:rsidRPr="00C11D44">
        <w:rPr>
          <w:b/>
          <w:bCs/>
          <w:kern w:val="36"/>
          <w:sz w:val="24"/>
          <w:szCs w:val="24"/>
        </w:rPr>
        <w:t xml:space="preserve"> г.Воронежа»</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30"/>
        <w:gridCol w:w="2544"/>
        <w:gridCol w:w="2154"/>
        <w:gridCol w:w="1987"/>
        <w:gridCol w:w="1692"/>
        <w:gridCol w:w="2544"/>
        <w:gridCol w:w="1410"/>
      </w:tblGrid>
      <w:tr w:rsidR="007252A9" w:rsidRPr="00C11D44" w14:paraId="533665F5" w14:textId="77777777" w:rsidTr="007252A9">
        <w:trPr>
          <w:trHeight w:val="330"/>
        </w:trPr>
        <w:tc>
          <w:tcPr>
            <w:tcW w:w="2345"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E66DA2" w14:textId="77777777" w:rsidR="007252A9" w:rsidRPr="00C11D44" w:rsidRDefault="007252A9" w:rsidP="000B2B02">
            <w:pPr>
              <w:spacing w:after="0" w:line="240" w:lineRule="auto"/>
              <w:jc w:val="center"/>
              <w:rPr>
                <w:sz w:val="24"/>
                <w:szCs w:val="24"/>
              </w:rPr>
            </w:pPr>
            <w:r w:rsidRPr="00C11D44">
              <w:rPr>
                <w:b/>
                <w:bCs/>
                <w:sz w:val="24"/>
                <w:szCs w:val="24"/>
              </w:rPr>
              <w:t>Наименование документа</w:t>
            </w:r>
            <w:r w:rsidRPr="00C11D44">
              <w:rPr>
                <w:sz w:val="24"/>
                <w:szCs w:val="24"/>
              </w:rPr>
              <w:t xml:space="preserve"> </w:t>
            </w:r>
          </w:p>
        </w:tc>
        <w:tc>
          <w:tcPr>
            <w:tcW w:w="4533"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0893DA" w14:textId="77777777" w:rsidR="007252A9" w:rsidRPr="00C11D44" w:rsidRDefault="007252A9" w:rsidP="000B2B02">
            <w:pPr>
              <w:spacing w:after="0" w:line="240" w:lineRule="auto"/>
              <w:jc w:val="center"/>
              <w:rPr>
                <w:sz w:val="24"/>
                <w:szCs w:val="24"/>
              </w:rPr>
            </w:pPr>
            <w:r w:rsidRPr="00C11D44">
              <w:rPr>
                <w:b/>
                <w:bCs/>
                <w:sz w:val="24"/>
                <w:szCs w:val="24"/>
              </w:rPr>
              <w:t>Создание документа</w:t>
            </w:r>
            <w:r w:rsidRPr="00C11D44">
              <w:rPr>
                <w:sz w:val="24"/>
                <w:szCs w:val="24"/>
              </w:rPr>
              <w:t xml:space="preserve"> </w:t>
            </w:r>
          </w:p>
        </w:tc>
        <w:tc>
          <w:tcPr>
            <w:tcW w:w="3551"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1CEE49" w14:textId="77777777" w:rsidR="007252A9" w:rsidRPr="00C11D44" w:rsidRDefault="007252A9" w:rsidP="000B2B02">
            <w:pPr>
              <w:spacing w:after="0" w:line="240" w:lineRule="auto"/>
              <w:jc w:val="center"/>
              <w:rPr>
                <w:sz w:val="24"/>
                <w:szCs w:val="24"/>
              </w:rPr>
            </w:pPr>
            <w:r w:rsidRPr="00C11D44">
              <w:rPr>
                <w:b/>
                <w:bCs/>
                <w:sz w:val="24"/>
                <w:szCs w:val="24"/>
              </w:rPr>
              <w:t>Передача документов</w:t>
            </w:r>
            <w:r w:rsidRPr="00C11D44">
              <w:rPr>
                <w:sz w:val="24"/>
                <w:szCs w:val="24"/>
              </w:rPr>
              <w:t xml:space="preserve"> </w:t>
            </w:r>
          </w:p>
        </w:tc>
        <w:tc>
          <w:tcPr>
            <w:tcW w:w="4332"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EE3A10" w14:textId="77777777" w:rsidR="007252A9" w:rsidRPr="00C11D44" w:rsidRDefault="007252A9" w:rsidP="000B2B02">
            <w:pPr>
              <w:spacing w:after="0" w:line="240" w:lineRule="auto"/>
              <w:jc w:val="center"/>
              <w:rPr>
                <w:sz w:val="24"/>
                <w:szCs w:val="24"/>
              </w:rPr>
            </w:pPr>
            <w:r w:rsidRPr="00C11D44">
              <w:rPr>
                <w:b/>
                <w:bCs/>
                <w:sz w:val="24"/>
                <w:szCs w:val="24"/>
              </w:rPr>
              <w:t>Хранение документов в учреждении</w:t>
            </w:r>
            <w:r w:rsidRPr="00C11D44">
              <w:rPr>
                <w:sz w:val="24"/>
                <w:szCs w:val="24"/>
              </w:rPr>
              <w:t xml:space="preserve"> </w:t>
            </w:r>
          </w:p>
        </w:tc>
      </w:tr>
      <w:tr w:rsidR="007252A9" w:rsidRPr="00C11D44" w14:paraId="7E7F49A9" w14:textId="77777777" w:rsidTr="007252A9">
        <w:trPr>
          <w:trHeight w:val="3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F2424A" w14:textId="77777777" w:rsidR="007252A9" w:rsidRPr="00C11D44" w:rsidRDefault="007252A9" w:rsidP="000B2B02">
            <w:pPr>
              <w:spacing w:after="0" w:line="240" w:lineRule="auto"/>
              <w:rPr>
                <w:sz w:val="24"/>
                <w:szCs w:val="24"/>
              </w:rPr>
            </w:pP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E60C5E" w14:textId="77777777" w:rsidR="007252A9" w:rsidRPr="00C11D44" w:rsidRDefault="007252A9" w:rsidP="000B2B02">
            <w:pPr>
              <w:spacing w:after="0" w:line="240" w:lineRule="auto"/>
              <w:jc w:val="center"/>
              <w:rPr>
                <w:sz w:val="24"/>
                <w:szCs w:val="24"/>
              </w:rPr>
            </w:pPr>
            <w:r w:rsidRPr="00C11D44">
              <w:rPr>
                <w:b/>
                <w:bCs/>
                <w:sz w:val="24"/>
                <w:szCs w:val="24"/>
              </w:rPr>
              <w:t>Ответственный за выписку</w:t>
            </w:r>
            <w:r w:rsidRPr="00C11D44">
              <w:rPr>
                <w:sz w:val="24"/>
                <w:szCs w:val="24"/>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7532D1" w14:textId="77777777" w:rsidR="007252A9" w:rsidRPr="00C11D44" w:rsidRDefault="007252A9" w:rsidP="000B2B02">
            <w:pPr>
              <w:spacing w:after="0" w:line="240" w:lineRule="auto"/>
              <w:jc w:val="center"/>
              <w:rPr>
                <w:sz w:val="24"/>
                <w:szCs w:val="24"/>
              </w:rPr>
            </w:pPr>
            <w:r w:rsidRPr="00C11D44">
              <w:rPr>
                <w:b/>
                <w:bCs/>
                <w:sz w:val="24"/>
                <w:szCs w:val="24"/>
              </w:rPr>
              <w:t>Срок исполнения</w:t>
            </w:r>
            <w:r w:rsidRPr="00C11D44">
              <w:rPr>
                <w:sz w:val="24"/>
                <w:szCs w:val="24"/>
              </w:rPr>
              <w:t xml:space="preserve"> </w:t>
            </w:r>
          </w:p>
        </w:tc>
        <w:tc>
          <w:tcPr>
            <w:tcW w:w="191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2B260A" w14:textId="77777777" w:rsidR="007252A9" w:rsidRPr="00C11D44" w:rsidRDefault="007252A9" w:rsidP="000B2B02">
            <w:pPr>
              <w:spacing w:after="0" w:line="240" w:lineRule="auto"/>
              <w:jc w:val="center"/>
              <w:rPr>
                <w:sz w:val="24"/>
                <w:szCs w:val="24"/>
              </w:rPr>
            </w:pPr>
            <w:r w:rsidRPr="00C11D44">
              <w:rPr>
                <w:b/>
                <w:bCs/>
                <w:sz w:val="24"/>
                <w:szCs w:val="24"/>
              </w:rPr>
              <w:t>Куда передается</w:t>
            </w:r>
            <w:r w:rsidRPr="00C11D44">
              <w:rPr>
                <w:sz w:val="24"/>
                <w:szCs w:val="24"/>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5F0441" w14:textId="77777777" w:rsidR="007252A9" w:rsidRPr="00C11D44" w:rsidRDefault="007252A9" w:rsidP="000B2B02">
            <w:pPr>
              <w:spacing w:after="0" w:line="240" w:lineRule="auto"/>
              <w:jc w:val="center"/>
              <w:rPr>
                <w:sz w:val="24"/>
                <w:szCs w:val="24"/>
              </w:rPr>
            </w:pPr>
            <w:r w:rsidRPr="00C11D44">
              <w:rPr>
                <w:b/>
                <w:bCs/>
                <w:sz w:val="24"/>
                <w:szCs w:val="24"/>
              </w:rPr>
              <w:t>Срок передачи</w:t>
            </w:r>
            <w:r w:rsidRPr="00C11D44">
              <w:rPr>
                <w:sz w:val="24"/>
                <w:szCs w:val="24"/>
              </w:rPr>
              <w:t xml:space="preserve"> </w:t>
            </w: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331B6A" w14:textId="77777777" w:rsidR="007252A9" w:rsidRPr="00C11D44" w:rsidRDefault="007252A9" w:rsidP="000B2B02">
            <w:pPr>
              <w:spacing w:after="0" w:line="240" w:lineRule="auto"/>
              <w:jc w:val="center"/>
              <w:rPr>
                <w:sz w:val="24"/>
                <w:szCs w:val="24"/>
              </w:rPr>
            </w:pPr>
            <w:r w:rsidRPr="00C11D44">
              <w:rPr>
                <w:b/>
                <w:bCs/>
                <w:sz w:val="24"/>
                <w:szCs w:val="24"/>
              </w:rPr>
              <w:t>Ответственный за хранение и передачу в архив</w:t>
            </w:r>
            <w:r w:rsidRPr="00C11D44">
              <w:rPr>
                <w:sz w:val="24"/>
                <w:szCs w:val="24"/>
              </w:rPr>
              <w:t xml:space="preserve"> </w:t>
            </w:r>
          </w:p>
        </w:tc>
        <w:tc>
          <w:tcPr>
            <w:tcW w:w="18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AF7743" w14:textId="77777777" w:rsidR="007252A9" w:rsidRPr="00C11D44" w:rsidRDefault="007252A9" w:rsidP="000B2B02">
            <w:pPr>
              <w:spacing w:after="0" w:line="240" w:lineRule="auto"/>
              <w:jc w:val="center"/>
              <w:rPr>
                <w:sz w:val="24"/>
                <w:szCs w:val="24"/>
              </w:rPr>
            </w:pPr>
            <w:r w:rsidRPr="00C11D44">
              <w:rPr>
                <w:b/>
                <w:bCs/>
                <w:sz w:val="24"/>
                <w:szCs w:val="24"/>
              </w:rPr>
              <w:t>Срок хранения</w:t>
            </w:r>
            <w:r w:rsidRPr="00C11D44">
              <w:rPr>
                <w:sz w:val="24"/>
                <w:szCs w:val="24"/>
              </w:rPr>
              <w:t xml:space="preserve"> </w:t>
            </w:r>
          </w:p>
        </w:tc>
      </w:tr>
      <w:tr w:rsidR="007252A9" w:rsidRPr="00C11D44" w14:paraId="68F545D0" w14:textId="77777777" w:rsidTr="007252A9">
        <w:trPr>
          <w:trHeight w:val="344"/>
        </w:trPr>
        <w:tc>
          <w:tcPr>
            <w:tcW w:w="14761" w:type="dxa"/>
            <w:gridSpan w:val="7"/>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39D034" w14:textId="77777777" w:rsidR="007252A9" w:rsidRPr="00C11D44" w:rsidRDefault="007252A9" w:rsidP="000B2B02">
            <w:pPr>
              <w:spacing w:after="0" w:line="240" w:lineRule="auto"/>
              <w:jc w:val="center"/>
              <w:rPr>
                <w:sz w:val="24"/>
                <w:szCs w:val="24"/>
              </w:rPr>
            </w:pPr>
            <w:r w:rsidRPr="00C11D44">
              <w:rPr>
                <w:b/>
                <w:bCs/>
                <w:i/>
                <w:iCs/>
                <w:sz w:val="24"/>
                <w:szCs w:val="24"/>
              </w:rPr>
              <w:t>По учету труда</w:t>
            </w:r>
            <w:r w:rsidRPr="00C11D44">
              <w:rPr>
                <w:sz w:val="24"/>
                <w:szCs w:val="24"/>
              </w:rPr>
              <w:t xml:space="preserve"> </w:t>
            </w:r>
          </w:p>
        </w:tc>
      </w:tr>
      <w:tr w:rsidR="007252A9" w:rsidRPr="00C11D44" w14:paraId="5331C419" w14:textId="77777777" w:rsidTr="007252A9">
        <w:trPr>
          <w:trHeight w:val="3047"/>
        </w:trPr>
        <w:tc>
          <w:tcPr>
            <w:tcW w:w="23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841E32" w14:textId="77777777" w:rsidR="007252A9" w:rsidRPr="00C11D44" w:rsidRDefault="007252A9" w:rsidP="000B2B02">
            <w:pPr>
              <w:spacing w:after="0" w:line="240" w:lineRule="auto"/>
              <w:rPr>
                <w:sz w:val="24"/>
                <w:szCs w:val="24"/>
              </w:rPr>
            </w:pPr>
            <w:r w:rsidRPr="00C11D44">
              <w:rPr>
                <w:sz w:val="24"/>
                <w:szCs w:val="24"/>
              </w:rPr>
              <w:t xml:space="preserve">Штатное расписание (ф. Т-3) </w:t>
            </w: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8731A3" w14:textId="630AE46E" w:rsidR="007252A9" w:rsidRPr="00C11D44" w:rsidRDefault="002A55D4" w:rsidP="000B2B02">
            <w:pPr>
              <w:spacing w:after="0" w:line="240" w:lineRule="auto"/>
              <w:rPr>
                <w:sz w:val="24"/>
                <w:szCs w:val="24"/>
              </w:rPr>
            </w:pPr>
            <w:r>
              <w:rPr>
                <w:sz w:val="24"/>
                <w:szCs w:val="24"/>
              </w:rPr>
              <w:t>Инспектор по кадрам</w:t>
            </w:r>
          </w:p>
        </w:tc>
        <w:tc>
          <w:tcPr>
            <w:tcW w:w="207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883361" w14:textId="77777777" w:rsidR="007252A9" w:rsidRPr="00C11D44" w:rsidRDefault="007252A9" w:rsidP="000B2B02">
            <w:pPr>
              <w:spacing w:after="0" w:line="240" w:lineRule="auto"/>
              <w:rPr>
                <w:sz w:val="24"/>
                <w:szCs w:val="24"/>
              </w:rPr>
            </w:pPr>
            <w:r w:rsidRPr="00C11D44">
              <w:rPr>
                <w:sz w:val="24"/>
                <w:szCs w:val="24"/>
              </w:rPr>
              <w:t xml:space="preserve">На дату создания учреждения и при внесении изменений </w:t>
            </w:r>
          </w:p>
        </w:tc>
        <w:tc>
          <w:tcPr>
            <w:tcW w:w="191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27B8C6" w14:textId="77777777" w:rsidR="007252A9" w:rsidRPr="00C11D44" w:rsidRDefault="007252A9" w:rsidP="000B2B02">
            <w:pPr>
              <w:spacing w:after="0" w:line="240" w:lineRule="auto"/>
              <w:rPr>
                <w:sz w:val="24"/>
                <w:szCs w:val="24"/>
              </w:rPr>
            </w:pPr>
            <w:r w:rsidRPr="00C11D44">
              <w:rPr>
                <w:sz w:val="24"/>
                <w:szCs w:val="24"/>
              </w:rPr>
              <w:t>Главный бухгалтер, бухгалтер-расчетчик</w:t>
            </w:r>
          </w:p>
        </w:tc>
        <w:tc>
          <w:tcPr>
            <w:tcW w:w="163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E86808" w14:textId="77777777" w:rsidR="007252A9" w:rsidRPr="00C11D44" w:rsidRDefault="007252A9" w:rsidP="000B2B02">
            <w:pPr>
              <w:spacing w:after="0" w:line="240" w:lineRule="auto"/>
              <w:rPr>
                <w:sz w:val="24"/>
                <w:szCs w:val="24"/>
              </w:rPr>
            </w:pPr>
            <w:r w:rsidRPr="00C11D44">
              <w:rPr>
                <w:sz w:val="24"/>
                <w:szCs w:val="24"/>
              </w:rPr>
              <w:t xml:space="preserve">Не позднее следующего дня после подписания </w:t>
            </w: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EBEE85" w14:textId="3E823285" w:rsidR="007252A9" w:rsidRPr="00C11D44" w:rsidRDefault="002A55D4" w:rsidP="000B2B02">
            <w:pPr>
              <w:spacing w:after="0" w:line="240" w:lineRule="auto"/>
              <w:rPr>
                <w:sz w:val="24"/>
                <w:szCs w:val="24"/>
              </w:rPr>
            </w:pPr>
            <w:r>
              <w:rPr>
                <w:sz w:val="24"/>
                <w:szCs w:val="24"/>
              </w:rPr>
              <w:t>Инспектор по кадрам</w:t>
            </w:r>
          </w:p>
        </w:tc>
        <w:tc>
          <w:tcPr>
            <w:tcW w:w="18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2A48A5" w14:textId="77777777" w:rsidR="007252A9" w:rsidRPr="00C11D44" w:rsidRDefault="007252A9" w:rsidP="002A55D4">
            <w:pPr>
              <w:spacing w:after="0" w:line="240" w:lineRule="auto"/>
              <w:ind w:firstLine="0"/>
              <w:rPr>
                <w:sz w:val="24"/>
                <w:szCs w:val="24"/>
              </w:rPr>
            </w:pPr>
            <w:r w:rsidRPr="00C11D44">
              <w:rPr>
                <w:sz w:val="24"/>
                <w:szCs w:val="24"/>
              </w:rPr>
              <w:t xml:space="preserve">Постоянно </w:t>
            </w:r>
          </w:p>
        </w:tc>
      </w:tr>
      <w:tr w:rsidR="007252A9" w:rsidRPr="00C11D44" w14:paraId="479240C4" w14:textId="77777777" w:rsidTr="007252A9">
        <w:trPr>
          <w:trHeight w:val="330"/>
        </w:trPr>
        <w:tc>
          <w:tcPr>
            <w:tcW w:w="23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3CCAF9" w14:textId="77777777" w:rsidR="007252A9" w:rsidRPr="00C11D44" w:rsidRDefault="007252A9" w:rsidP="000B2B02">
            <w:pPr>
              <w:spacing w:after="0" w:line="240" w:lineRule="auto"/>
              <w:rPr>
                <w:sz w:val="24"/>
                <w:szCs w:val="24"/>
              </w:rPr>
            </w:pPr>
            <w:r w:rsidRPr="00C11D44">
              <w:rPr>
                <w:sz w:val="24"/>
                <w:szCs w:val="24"/>
              </w:rPr>
              <w:t xml:space="preserve">Приказ (распоряжение) о приеме работника на работу (ф. Т-1, Т-1а) </w:t>
            </w: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438EC5" w14:textId="1385BF35" w:rsidR="007252A9" w:rsidRPr="00C11D44" w:rsidRDefault="002A55D4" w:rsidP="000B2B02">
            <w:pPr>
              <w:spacing w:after="0" w:line="240" w:lineRule="auto"/>
              <w:rPr>
                <w:sz w:val="24"/>
                <w:szCs w:val="24"/>
              </w:rPr>
            </w:pPr>
            <w:r>
              <w:rPr>
                <w:sz w:val="24"/>
                <w:szCs w:val="24"/>
              </w:rPr>
              <w:t>Инспектор по кадрам</w:t>
            </w:r>
          </w:p>
        </w:tc>
        <w:tc>
          <w:tcPr>
            <w:tcW w:w="207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C8ED03" w14:textId="77777777" w:rsidR="007252A9" w:rsidRPr="00C11D44" w:rsidRDefault="007252A9" w:rsidP="000B2B02">
            <w:pPr>
              <w:spacing w:after="0" w:line="240" w:lineRule="auto"/>
              <w:rPr>
                <w:sz w:val="24"/>
                <w:szCs w:val="24"/>
              </w:rPr>
            </w:pPr>
            <w:r w:rsidRPr="00C11D44">
              <w:rPr>
                <w:sz w:val="24"/>
                <w:szCs w:val="24"/>
              </w:rPr>
              <w:t xml:space="preserve">При приеме на работу работника </w:t>
            </w:r>
          </w:p>
        </w:tc>
        <w:tc>
          <w:tcPr>
            <w:tcW w:w="191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3976F1" w14:textId="77777777" w:rsidR="007252A9" w:rsidRPr="00C11D44" w:rsidRDefault="007252A9" w:rsidP="000B2B02">
            <w:pPr>
              <w:spacing w:after="0" w:line="240" w:lineRule="auto"/>
              <w:rPr>
                <w:sz w:val="24"/>
                <w:szCs w:val="24"/>
              </w:rPr>
            </w:pPr>
            <w:r w:rsidRPr="00C11D44">
              <w:rPr>
                <w:sz w:val="24"/>
                <w:szCs w:val="24"/>
              </w:rPr>
              <w:t xml:space="preserve">Бухгалтер-расчетчик </w:t>
            </w:r>
          </w:p>
        </w:tc>
        <w:tc>
          <w:tcPr>
            <w:tcW w:w="163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94AFC7" w14:textId="77777777" w:rsidR="007252A9" w:rsidRPr="00C11D44" w:rsidRDefault="007252A9" w:rsidP="000B2B02">
            <w:pPr>
              <w:spacing w:after="0" w:line="240" w:lineRule="auto"/>
              <w:rPr>
                <w:sz w:val="24"/>
                <w:szCs w:val="24"/>
              </w:rPr>
            </w:pPr>
            <w:r w:rsidRPr="00C11D44">
              <w:rPr>
                <w:sz w:val="24"/>
                <w:szCs w:val="24"/>
              </w:rPr>
              <w:t xml:space="preserve">Не позднее следующего дня после подписания </w:t>
            </w: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282FED" w14:textId="54AC3BC1" w:rsidR="007252A9" w:rsidRPr="00C11D44" w:rsidRDefault="002A55D4" w:rsidP="000B2B02">
            <w:pPr>
              <w:spacing w:after="0" w:line="240" w:lineRule="auto"/>
              <w:rPr>
                <w:sz w:val="24"/>
                <w:szCs w:val="24"/>
              </w:rPr>
            </w:pPr>
            <w:r>
              <w:rPr>
                <w:sz w:val="24"/>
                <w:szCs w:val="24"/>
              </w:rPr>
              <w:t>Инспектор по кадрам</w:t>
            </w:r>
          </w:p>
        </w:tc>
        <w:tc>
          <w:tcPr>
            <w:tcW w:w="1878" w:type="dxa"/>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DC34746" w14:textId="77777777" w:rsidR="007252A9" w:rsidRPr="00C11D44" w:rsidRDefault="007252A9" w:rsidP="000B2B02">
            <w:pPr>
              <w:spacing w:after="0" w:line="240" w:lineRule="auto"/>
              <w:rPr>
                <w:sz w:val="24"/>
                <w:szCs w:val="24"/>
              </w:rPr>
            </w:pPr>
            <w:r w:rsidRPr="00C11D44">
              <w:rPr>
                <w:sz w:val="24"/>
                <w:szCs w:val="24"/>
              </w:rPr>
              <w:t xml:space="preserve">Три года при условии завершения ревизии (после проверки). После чего документы сдаются в </w:t>
            </w:r>
            <w:r w:rsidRPr="00C11D44">
              <w:rPr>
                <w:sz w:val="24"/>
                <w:szCs w:val="24"/>
              </w:rPr>
              <w:lastRenderedPageBreak/>
              <w:t xml:space="preserve">архив и хранятся там не менее 50 лет </w:t>
            </w:r>
          </w:p>
        </w:tc>
      </w:tr>
      <w:tr w:rsidR="007252A9" w:rsidRPr="00C11D44" w14:paraId="65F8E7B1" w14:textId="77777777" w:rsidTr="007252A9">
        <w:trPr>
          <w:trHeight w:val="330"/>
        </w:trPr>
        <w:tc>
          <w:tcPr>
            <w:tcW w:w="23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CB79A4" w14:textId="77777777" w:rsidR="007252A9" w:rsidRPr="00C11D44" w:rsidRDefault="007252A9" w:rsidP="000B2B02">
            <w:pPr>
              <w:spacing w:after="0" w:line="240" w:lineRule="auto"/>
              <w:rPr>
                <w:sz w:val="24"/>
                <w:szCs w:val="24"/>
              </w:rPr>
            </w:pPr>
            <w:r w:rsidRPr="00C11D44">
              <w:rPr>
                <w:sz w:val="24"/>
                <w:szCs w:val="24"/>
              </w:rPr>
              <w:t xml:space="preserve">Личная карточ-ка работника (ф. Т-2) </w:t>
            </w: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066BA3" w14:textId="55FD73F2" w:rsidR="007252A9" w:rsidRPr="00C11D44" w:rsidRDefault="002A55D4" w:rsidP="000B2B02">
            <w:pPr>
              <w:spacing w:after="0" w:line="240" w:lineRule="auto"/>
              <w:rPr>
                <w:sz w:val="24"/>
                <w:szCs w:val="24"/>
              </w:rPr>
            </w:pPr>
            <w:r>
              <w:rPr>
                <w:sz w:val="24"/>
                <w:szCs w:val="24"/>
              </w:rPr>
              <w:t>Инспектор по кадрам</w:t>
            </w:r>
          </w:p>
        </w:tc>
        <w:tc>
          <w:tcPr>
            <w:tcW w:w="207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5C04A2" w14:textId="77777777" w:rsidR="007252A9" w:rsidRPr="00C11D44" w:rsidRDefault="007252A9" w:rsidP="000B2B02">
            <w:pPr>
              <w:spacing w:after="0" w:line="240" w:lineRule="auto"/>
              <w:rPr>
                <w:sz w:val="24"/>
                <w:szCs w:val="24"/>
              </w:rPr>
            </w:pPr>
            <w:r w:rsidRPr="00C11D44">
              <w:rPr>
                <w:sz w:val="24"/>
                <w:szCs w:val="24"/>
              </w:rPr>
              <w:t xml:space="preserve">Сразу после приема работника на работу или в случае внесения изменений </w:t>
            </w:r>
          </w:p>
        </w:tc>
        <w:tc>
          <w:tcPr>
            <w:tcW w:w="191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2AB270" w14:textId="77777777" w:rsidR="007252A9" w:rsidRPr="00C11D44" w:rsidRDefault="007252A9" w:rsidP="000B2B02">
            <w:pPr>
              <w:spacing w:after="0" w:line="240" w:lineRule="auto"/>
              <w:rPr>
                <w:sz w:val="24"/>
                <w:szCs w:val="24"/>
              </w:rPr>
            </w:pPr>
            <w:r w:rsidRPr="00C11D44">
              <w:rPr>
                <w:sz w:val="24"/>
                <w:szCs w:val="24"/>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0C48A1" w14:textId="77777777" w:rsidR="007252A9" w:rsidRPr="00C11D44" w:rsidRDefault="007252A9" w:rsidP="000B2B02">
            <w:pPr>
              <w:spacing w:after="0" w:line="240" w:lineRule="auto"/>
              <w:rPr>
                <w:sz w:val="24"/>
                <w:szCs w:val="24"/>
              </w:rPr>
            </w:pPr>
            <w:r w:rsidRPr="00C11D44">
              <w:rPr>
                <w:sz w:val="24"/>
                <w:szCs w:val="24"/>
              </w:rPr>
              <w:t xml:space="preserve">- </w:t>
            </w: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4B2F70" w14:textId="337A34F4" w:rsidR="007252A9" w:rsidRPr="00C11D44" w:rsidRDefault="002A55D4" w:rsidP="000B2B02">
            <w:pPr>
              <w:spacing w:after="0" w:line="240" w:lineRule="auto"/>
              <w:rPr>
                <w:sz w:val="24"/>
                <w:szCs w:val="24"/>
              </w:rPr>
            </w:pPr>
            <w:r>
              <w:rPr>
                <w:sz w:val="24"/>
                <w:szCs w:val="24"/>
              </w:rPr>
              <w:t>Инспектор по кадрам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67CB8E" w14:textId="77777777" w:rsidR="007252A9" w:rsidRPr="00C11D44" w:rsidRDefault="007252A9" w:rsidP="000B2B02">
            <w:pPr>
              <w:spacing w:after="0" w:line="240" w:lineRule="auto"/>
              <w:rPr>
                <w:sz w:val="24"/>
                <w:szCs w:val="24"/>
              </w:rPr>
            </w:pPr>
          </w:p>
        </w:tc>
      </w:tr>
      <w:tr w:rsidR="007252A9" w:rsidRPr="00C11D44" w14:paraId="0B174309" w14:textId="77777777" w:rsidTr="007252A9">
        <w:trPr>
          <w:trHeight w:val="3365"/>
        </w:trPr>
        <w:tc>
          <w:tcPr>
            <w:tcW w:w="23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DD5ABA" w14:textId="77777777" w:rsidR="007252A9" w:rsidRPr="00C11D44" w:rsidRDefault="007252A9" w:rsidP="000B2B02">
            <w:pPr>
              <w:spacing w:after="0" w:line="240" w:lineRule="auto"/>
              <w:rPr>
                <w:sz w:val="24"/>
                <w:szCs w:val="24"/>
              </w:rPr>
            </w:pPr>
            <w:r w:rsidRPr="00C11D44">
              <w:rPr>
                <w:sz w:val="24"/>
                <w:szCs w:val="24"/>
              </w:rPr>
              <w:lastRenderedPageBreak/>
              <w:t xml:space="preserve">Приказ (распоряжение) о переводе работника на другую работу (ф. Т-5, Т-5а) </w:t>
            </w: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EE5AD9" w14:textId="386486EC" w:rsidR="007252A9" w:rsidRPr="00C11D44" w:rsidRDefault="002A55D4" w:rsidP="000B2B02">
            <w:pPr>
              <w:spacing w:after="0" w:line="240" w:lineRule="auto"/>
              <w:rPr>
                <w:sz w:val="24"/>
                <w:szCs w:val="24"/>
              </w:rPr>
            </w:pPr>
            <w:r>
              <w:rPr>
                <w:sz w:val="24"/>
                <w:szCs w:val="24"/>
              </w:rPr>
              <w:t>Инспектор по кадрам</w:t>
            </w:r>
          </w:p>
        </w:tc>
        <w:tc>
          <w:tcPr>
            <w:tcW w:w="207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202966" w14:textId="77777777" w:rsidR="007252A9" w:rsidRPr="00C11D44" w:rsidRDefault="007252A9" w:rsidP="000B2B02">
            <w:pPr>
              <w:spacing w:after="0" w:line="240" w:lineRule="auto"/>
              <w:rPr>
                <w:sz w:val="24"/>
                <w:szCs w:val="24"/>
              </w:rPr>
            </w:pPr>
            <w:r w:rsidRPr="00C11D44">
              <w:rPr>
                <w:sz w:val="24"/>
                <w:szCs w:val="24"/>
              </w:rPr>
              <w:t xml:space="preserve">При переводе работника </w:t>
            </w:r>
          </w:p>
        </w:tc>
        <w:tc>
          <w:tcPr>
            <w:tcW w:w="191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E0FD8F" w14:textId="77777777" w:rsidR="007252A9" w:rsidRPr="00C11D44" w:rsidRDefault="007252A9" w:rsidP="000B2B02">
            <w:pPr>
              <w:spacing w:after="0" w:line="240" w:lineRule="auto"/>
              <w:rPr>
                <w:sz w:val="24"/>
                <w:szCs w:val="24"/>
              </w:rPr>
            </w:pPr>
            <w:r w:rsidRPr="00C11D44">
              <w:rPr>
                <w:sz w:val="24"/>
                <w:szCs w:val="24"/>
              </w:rPr>
              <w:t xml:space="preserve">Оригинал остается в отделе кадров, а копия передается в бухгалтерию </w:t>
            </w:r>
          </w:p>
        </w:tc>
        <w:tc>
          <w:tcPr>
            <w:tcW w:w="163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6BFFB6" w14:textId="77777777" w:rsidR="007252A9" w:rsidRPr="00C11D44" w:rsidRDefault="007252A9" w:rsidP="000B2B02">
            <w:pPr>
              <w:spacing w:after="0" w:line="240" w:lineRule="auto"/>
              <w:rPr>
                <w:sz w:val="24"/>
                <w:szCs w:val="24"/>
              </w:rPr>
            </w:pPr>
            <w:r w:rsidRPr="00C11D44">
              <w:rPr>
                <w:sz w:val="24"/>
                <w:szCs w:val="24"/>
              </w:rPr>
              <w:t xml:space="preserve">Не позднее следующего дня после подписания </w:t>
            </w: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3DBBC4" w14:textId="1A9AF65D" w:rsidR="007252A9" w:rsidRPr="00C11D44" w:rsidRDefault="002A55D4" w:rsidP="000B2B02">
            <w:pPr>
              <w:spacing w:after="0" w:line="240" w:lineRule="auto"/>
              <w:rPr>
                <w:sz w:val="24"/>
                <w:szCs w:val="24"/>
              </w:rPr>
            </w:pPr>
            <w:r>
              <w:rPr>
                <w:sz w:val="24"/>
                <w:szCs w:val="24"/>
              </w:rPr>
              <w:t>Инспектор по кадрам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592619" w14:textId="77777777" w:rsidR="007252A9" w:rsidRPr="00C11D44" w:rsidRDefault="007252A9" w:rsidP="000B2B02">
            <w:pPr>
              <w:spacing w:after="0" w:line="240" w:lineRule="auto"/>
              <w:rPr>
                <w:sz w:val="24"/>
                <w:szCs w:val="24"/>
              </w:rPr>
            </w:pPr>
          </w:p>
        </w:tc>
      </w:tr>
      <w:tr w:rsidR="007252A9" w:rsidRPr="00C11D44" w14:paraId="6CD3A5AF" w14:textId="77777777" w:rsidTr="007252A9">
        <w:trPr>
          <w:trHeight w:val="3531"/>
        </w:trPr>
        <w:tc>
          <w:tcPr>
            <w:tcW w:w="23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735B5B" w14:textId="77777777" w:rsidR="007252A9" w:rsidRPr="00C11D44" w:rsidRDefault="007252A9" w:rsidP="007252A9">
            <w:pPr>
              <w:spacing w:after="0" w:line="240" w:lineRule="auto"/>
              <w:rPr>
                <w:sz w:val="24"/>
                <w:szCs w:val="24"/>
              </w:rPr>
            </w:pPr>
            <w:r w:rsidRPr="00C11D44">
              <w:rPr>
                <w:sz w:val="24"/>
                <w:szCs w:val="24"/>
              </w:rPr>
              <w:lastRenderedPageBreak/>
              <w:t xml:space="preserve">Приказ (распоряжение) о предоставлении отпуска работнику (ф. Т-6) </w:t>
            </w: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84768B" w14:textId="7A10A88E" w:rsidR="007252A9" w:rsidRPr="00C11D44" w:rsidRDefault="002A55D4" w:rsidP="007252A9">
            <w:pPr>
              <w:spacing w:after="0" w:line="240" w:lineRule="auto"/>
              <w:rPr>
                <w:sz w:val="24"/>
                <w:szCs w:val="24"/>
              </w:rPr>
            </w:pPr>
            <w:r>
              <w:rPr>
                <w:sz w:val="24"/>
                <w:szCs w:val="24"/>
              </w:rPr>
              <w:t>Инспектор по кадрам</w:t>
            </w:r>
          </w:p>
        </w:tc>
        <w:tc>
          <w:tcPr>
            <w:tcW w:w="207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C48D16" w14:textId="77777777" w:rsidR="007252A9" w:rsidRPr="00C11D44" w:rsidRDefault="007252A9" w:rsidP="007252A9">
            <w:pPr>
              <w:spacing w:after="0" w:line="240" w:lineRule="auto"/>
              <w:rPr>
                <w:sz w:val="24"/>
                <w:szCs w:val="24"/>
              </w:rPr>
            </w:pPr>
            <w:r w:rsidRPr="00C11D44">
              <w:rPr>
                <w:sz w:val="24"/>
                <w:szCs w:val="24"/>
              </w:rPr>
              <w:t xml:space="preserve">Не позднее чем за три дня до начала отпуска </w:t>
            </w:r>
          </w:p>
        </w:tc>
        <w:tc>
          <w:tcPr>
            <w:tcW w:w="191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654F9F" w14:textId="77777777" w:rsidR="007252A9" w:rsidRPr="00C11D44" w:rsidRDefault="007252A9" w:rsidP="007252A9">
            <w:pPr>
              <w:spacing w:after="0" w:line="240" w:lineRule="auto"/>
              <w:rPr>
                <w:sz w:val="24"/>
                <w:szCs w:val="24"/>
              </w:rPr>
            </w:pPr>
            <w:r w:rsidRPr="00C11D44">
              <w:rPr>
                <w:sz w:val="24"/>
                <w:szCs w:val="24"/>
              </w:rPr>
              <w:t xml:space="preserve">Оригинал остается в отделе кадров, а копия передается в бухгалтерию </w:t>
            </w:r>
          </w:p>
        </w:tc>
        <w:tc>
          <w:tcPr>
            <w:tcW w:w="163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AAC5D4E" w14:textId="77777777" w:rsidR="007252A9" w:rsidRPr="00C11D44" w:rsidRDefault="007252A9" w:rsidP="007252A9">
            <w:pPr>
              <w:spacing w:after="0" w:line="240" w:lineRule="auto"/>
              <w:rPr>
                <w:sz w:val="24"/>
                <w:szCs w:val="24"/>
              </w:rPr>
            </w:pPr>
            <w:r w:rsidRPr="00C11D44">
              <w:rPr>
                <w:sz w:val="24"/>
                <w:szCs w:val="24"/>
              </w:rPr>
              <w:t xml:space="preserve">Не позднее следующего дня после подписания </w:t>
            </w: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844B50" w14:textId="0969FCF1" w:rsidR="007252A9" w:rsidRPr="00C11D44" w:rsidRDefault="002A55D4" w:rsidP="007252A9">
            <w:pPr>
              <w:spacing w:after="0" w:line="240" w:lineRule="auto"/>
              <w:rPr>
                <w:sz w:val="24"/>
                <w:szCs w:val="24"/>
              </w:rPr>
            </w:pPr>
            <w:r>
              <w:rPr>
                <w:sz w:val="24"/>
                <w:szCs w:val="24"/>
              </w:rPr>
              <w:t>Инспектор по кадрам</w:t>
            </w:r>
          </w:p>
        </w:tc>
        <w:tc>
          <w:tcPr>
            <w:tcW w:w="18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49E499" w14:textId="77777777" w:rsidR="007252A9" w:rsidRPr="00C11D44" w:rsidRDefault="007252A9" w:rsidP="007252A9">
            <w:pPr>
              <w:spacing w:after="0" w:line="240" w:lineRule="auto"/>
              <w:rPr>
                <w:sz w:val="24"/>
                <w:szCs w:val="24"/>
              </w:rPr>
            </w:pPr>
            <w:r w:rsidRPr="00C11D44">
              <w:rPr>
                <w:sz w:val="24"/>
                <w:szCs w:val="24"/>
              </w:rPr>
              <w:t xml:space="preserve">Три года при условии завершения ревизии (после проверки). После чего документы сдаются в архив и хранятся там не менее 50 лет </w:t>
            </w:r>
          </w:p>
        </w:tc>
      </w:tr>
      <w:tr w:rsidR="007252A9" w:rsidRPr="00C11D44" w14:paraId="6CE3F6E2" w14:textId="77777777" w:rsidTr="007252A9">
        <w:trPr>
          <w:trHeight w:val="330"/>
        </w:trPr>
        <w:tc>
          <w:tcPr>
            <w:tcW w:w="23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8829A8" w14:textId="77777777" w:rsidR="007252A9" w:rsidRPr="00C11D44" w:rsidRDefault="007252A9" w:rsidP="007252A9">
            <w:pPr>
              <w:spacing w:after="0" w:line="240" w:lineRule="auto"/>
              <w:rPr>
                <w:sz w:val="24"/>
                <w:szCs w:val="24"/>
              </w:rPr>
            </w:pPr>
            <w:r w:rsidRPr="00C11D44">
              <w:rPr>
                <w:sz w:val="24"/>
                <w:szCs w:val="24"/>
              </w:rPr>
              <w:t xml:space="preserve">Приказ (распо- </w:t>
            </w:r>
            <w:r w:rsidRPr="00C11D44">
              <w:rPr>
                <w:sz w:val="24"/>
                <w:szCs w:val="24"/>
              </w:rPr>
              <w:br/>
              <w:t xml:space="preserve">ряжение) о прекращении (расторжении) трудового договора с </w:t>
            </w:r>
            <w:r w:rsidRPr="00C11D44">
              <w:rPr>
                <w:sz w:val="24"/>
                <w:szCs w:val="24"/>
              </w:rPr>
              <w:lastRenderedPageBreak/>
              <w:t xml:space="preserve">работником (увольнении) (ф. Т-8) </w:t>
            </w: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B2C7E8" w14:textId="634ED8FD" w:rsidR="007252A9" w:rsidRPr="00C11D44" w:rsidRDefault="002A55D4" w:rsidP="007252A9">
            <w:pPr>
              <w:spacing w:after="0" w:line="240" w:lineRule="auto"/>
              <w:rPr>
                <w:sz w:val="24"/>
                <w:szCs w:val="24"/>
              </w:rPr>
            </w:pPr>
            <w:r>
              <w:rPr>
                <w:sz w:val="24"/>
                <w:szCs w:val="24"/>
              </w:rPr>
              <w:lastRenderedPageBreak/>
              <w:t>Инспектор по кадрам</w:t>
            </w:r>
          </w:p>
        </w:tc>
        <w:tc>
          <w:tcPr>
            <w:tcW w:w="207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ABD9C3" w14:textId="77777777" w:rsidR="007252A9" w:rsidRPr="00C11D44" w:rsidRDefault="007252A9" w:rsidP="007252A9">
            <w:pPr>
              <w:spacing w:after="0" w:line="240" w:lineRule="auto"/>
              <w:rPr>
                <w:sz w:val="24"/>
                <w:szCs w:val="24"/>
              </w:rPr>
            </w:pPr>
            <w:r w:rsidRPr="00C11D44">
              <w:rPr>
                <w:sz w:val="24"/>
                <w:szCs w:val="24"/>
              </w:rPr>
              <w:t xml:space="preserve">Не позднее последнего рабочего дня увольняемого работника </w:t>
            </w:r>
          </w:p>
        </w:tc>
        <w:tc>
          <w:tcPr>
            <w:tcW w:w="191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CDD672" w14:textId="77777777" w:rsidR="007252A9" w:rsidRPr="00C11D44" w:rsidRDefault="007252A9" w:rsidP="007252A9">
            <w:pPr>
              <w:spacing w:after="0" w:line="240" w:lineRule="auto"/>
              <w:rPr>
                <w:sz w:val="24"/>
                <w:szCs w:val="24"/>
              </w:rPr>
            </w:pPr>
            <w:r w:rsidRPr="00C11D44">
              <w:rPr>
                <w:sz w:val="24"/>
                <w:szCs w:val="24"/>
              </w:rPr>
              <w:t xml:space="preserve">Оригинал остается в отделе кадров, а копия передается в бухгалтерию </w:t>
            </w:r>
          </w:p>
        </w:tc>
        <w:tc>
          <w:tcPr>
            <w:tcW w:w="163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7A8ADA1" w14:textId="77777777" w:rsidR="007252A9" w:rsidRPr="00C11D44" w:rsidRDefault="007252A9" w:rsidP="007252A9">
            <w:pPr>
              <w:spacing w:after="0" w:line="240" w:lineRule="auto"/>
              <w:rPr>
                <w:sz w:val="24"/>
                <w:szCs w:val="24"/>
              </w:rPr>
            </w:pPr>
            <w:r w:rsidRPr="00C11D44">
              <w:rPr>
                <w:sz w:val="24"/>
                <w:szCs w:val="24"/>
              </w:rPr>
              <w:t xml:space="preserve">Не позднее следующего дня после подписания </w:t>
            </w: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19C7A4" w14:textId="5CE8FB0A" w:rsidR="007252A9" w:rsidRPr="00C11D44" w:rsidRDefault="002A55D4" w:rsidP="007252A9">
            <w:pPr>
              <w:spacing w:after="0" w:line="240" w:lineRule="auto"/>
              <w:rPr>
                <w:sz w:val="24"/>
                <w:szCs w:val="24"/>
              </w:rPr>
            </w:pPr>
            <w:r>
              <w:rPr>
                <w:sz w:val="24"/>
                <w:szCs w:val="24"/>
              </w:rPr>
              <w:t>Инспектор по кадрам</w:t>
            </w:r>
          </w:p>
        </w:tc>
        <w:tc>
          <w:tcPr>
            <w:tcW w:w="18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10CA35D" w14:textId="77777777" w:rsidR="007252A9" w:rsidRPr="00C11D44" w:rsidRDefault="007252A9" w:rsidP="007252A9">
            <w:pPr>
              <w:spacing w:after="0" w:line="240" w:lineRule="auto"/>
              <w:rPr>
                <w:sz w:val="24"/>
                <w:szCs w:val="24"/>
              </w:rPr>
            </w:pPr>
            <w:r w:rsidRPr="00C11D44">
              <w:rPr>
                <w:sz w:val="24"/>
                <w:szCs w:val="24"/>
              </w:rPr>
              <w:t xml:space="preserve">Три года при условии завершения ревизии </w:t>
            </w:r>
            <w:r w:rsidRPr="00C11D44">
              <w:rPr>
                <w:sz w:val="24"/>
                <w:szCs w:val="24"/>
              </w:rPr>
              <w:lastRenderedPageBreak/>
              <w:t xml:space="preserve">(после проверки). После чего документы сдаются в архив и хранятся там не менее 50 лет </w:t>
            </w:r>
          </w:p>
        </w:tc>
      </w:tr>
      <w:tr w:rsidR="007252A9" w:rsidRPr="00C11D44" w14:paraId="7F22CF31" w14:textId="77777777" w:rsidTr="007252A9">
        <w:trPr>
          <w:trHeight w:val="330"/>
        </w:trPr>
        <w:tc>
          <w:tcPr>
            <w:tcW w:w="23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831C9D" w14:textId="77777777" w:rsidR="007252A9" w:rsidRPr="00C11D44" w:rsidRDefault="007252A9" w:rsidP="007252A9">
            <w:pPr>
              <w:spacing w:after="0" w:line="240" w:lineRule="auto"/>
              <w:rPr>
                <w:sz w:val="24"/>
                <w:szCs w:val="24"/>
              </w:rPr>
            </w:pPr>
            <w:r w:rsidRPr="00C11D44">
              <w:rPr>
                <w:sz w:val="24"/>
                <w:szCs w:val="24"/>
              </w:rPr>
              <w:lastRenderedPageBreak/>
              <w:t xml:space="preserve">График отпусков (ф. Т-7) </w:t>
            </w: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ED64B6" w14:textId="7477D32D" w:rsidR="007252A9" w:rsidRPr="00C11D44" w:rsidRDefault="002A55D4" w:rsidP="007252A9">
            <w:pPr>
              <w:spacing w:after="0" w:line="240" w:lineRule="auto"/>
              <w:rPr>
                <w:sz w:val="24"/>
                <w:szCs w:val="24"/>
              </w:rPr>
            </w:pPr>
            <w:r>
              <w:rPr>
                <w:sz w:val="24"/>
                <w:szCs w:val="24"/>
              </w:rPr>
              <w:t>Инспектор по кадрам</w:t>
            </w:r>
          </w:p>
        </w:tc>
        <w:tc>
          <w:tcPr>
            <w:tcW w:w="207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3D845D" w14:textId="77777777" w:rsidR="007252A9" w:rsidRPr="00C11D44" w:rsidRDefault="007252A9" w:rsidP="007252A9">
            <w:pPr>
              <w:spacing w:after="0" w:line="240" w:lineRule="auto"/>
              <w:rPr>
                <w:sz w:val="24"/>
                <w:szCs w:val="24"/>
              </w:rPr>
            </w:pPr>
            <w:r w:rsidRPr="00C11D44">
              <w:rPr>
                <w:sz w:val="24"/>
                <w:szCs w:val="24"/>
              </w:rPr>
              <w:t xml:space="preserve">Ежегодно, не позднее 10 января </w:t>
            </w:r>
          </w:p>
        </w:tc>
        <w:tc>
          <w:tcPr>
            <w:tcW w:w="191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0BDED1" w14:textId="77777777" w:rsidR="007252A9" w:rsidRPr="00C11D44" w:rsidRDefault="007252A9" w:rsidP="007252A9">
            <w:pPr>
              <w:spacing w:after="0" w:line="240" w:lineRule="auto"/>
              <w:rPr>
                <w:sz w:val="24"/>
                <w:szCs w:val="24"/>
              </w:rPr>
            </w:pPr>
            <w:r w:rsidRPr="00C11D44">
              <w:rPr>
                <w:sz w:val="24"/>
                <w:szCs w:val="24"/>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6FDBA7" w14:textId="77777777" w:rsidR="007252A9" w:rsidRPr="00C11D44" w:rsidRDefault="007252A9" w:rsidP="007252A9">
            <w:pPr>
              <w:spacing w:after="0" w:line="240" w:lineRule="auto"/>
              <w:rPr>
                <w:sz w:val="24"/>
                <w:szCs w:val="24"/>
              </w:rPr>
            </w:pPr>
            <w:r w:rsidRPr="00C11D44">
              <w:rPr>
                <w:sz w:val="24"/>
                <w:szCs w:val="24"/>
              </w:rPr>
              <w:t xml:space="preserve">- </w:t>
            </w: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4A8CCE" w14:textId="31A34EE8" w:rsidR="007252A9" w:rsidRPr="00C11D44" w:rsidRDefault="002A55D4" w:rsidP="007252A9">
            <w:pPr>
              <w:spacing w:after="0" w:line="240" w:lineRule="auto"/>
              <w:rPr>
                <w:sz w:val="24"/>
                <w:szCs w:val="24"/>
              </w:rPr>
            </w:pPr>
            <w:r>
              <w:rPr>
                <w:sz w:val="24"/>
                <w:szCs w:val="24"/>
              </w:rPr>
              <w:t>Инспектор по кадрам</w:t>
            </w:r>
          </w:p>
        </w:tc>
        <w:tc>
          <w:tcPr>
            <w:tcW w:w="18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088D55" w14:textId="77777777" w:rsidR="007252A9" w:rsidRPr="00C11D44" w:rsidRDefault="007252A9" w:rsidP="007252A9">
            <w:pPr>
              <w:spacing w:after="0" w:line="240" w:lineRule="auto"/>
              <w:rPr>
                <w:sz w:val="24"/>
                <w:szCs w:val="24"/>
              </w:rPr>
            </w:pPr>
            <w:r w:rsidRPr="00C11D44">
              <w:rPr>
                <w:sz w:val="24"/>
                <w:szCs w:val="24"/>
              </w:rPr>
              <w:t xml:space="preserve">Один год </w:t>
            </w:r>
          </w:p>
        </w:tc>
      </w:tr>
      <w:tr w:rsidR="007252A9" w:rsidRPr="00C11D44" w14:paraId="69DF972E" w14:textId="77777777" w:rsidTr="007252A9">
        <w:trPr>
          <w:trHeight w:val="330"/>
        </w:trPr>
        <w:tc>
          <w:tcPr>
            <w:tcW w:w="14761" w:type="dxa"/>
            <w:gridSpan w:val="7"/>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73786B" w14:textId="77777777" w:rsidR="007252A9" w:rsidRPr="00C11D44" w:rsidRDefault="007252A9" w:rsidP="007252A9">
            <w:pPr>
              <w:spacing w:after="0" w:line="240" w:lineRule="auto"/>
              <w:jc w:val="center"/>
              <w:rPr>
                <w:sz w:val="24"/>
                <w:szCs w:val="24"/>
              </w:rPr>
            </w:pPr>
            <w:r w:rsidRPr="00C11D44">
              <w:rPr>
                <w:b/>
                <w:bCs/>
                <w:i/>
                <w:iCs/>
                <w:sz w:val="24"/>
                <w:szCs w:val="24"/>
              </w:rPr>
              <w:t>По учету заработной платы</w:t>
            </w:r>
            <w:r w:rsidRPr="00C11D44">
              <w:rPr>
                <w:sz w:val="24"/>
                <w:szCs w:val="24"/>
              </w:rPr>
              <w:t xml:space="preserve"> </w:t>
            </w:r>
          </w:p>
        </w:tc>
      </w:tr>
      <w:tr w:rsidR="007252A9" w:rsidRPr="00C11D44" w14:paraId="3B5B48FC" w14:textId="77777777" w:rsidTr="007252A9">
        <w:trPr>
          <w:trHeight w:val="330"/>
        </w:trPr>
        <w:tc>
          <w:tcPr>
            <w:tcW w:w="23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B7B8B8" w14:textId="77777777" w:rsidR="007252A9" w:rsidRPr="00C11D44" w:rsidRDefault="007252A9" w:rsidP="007252A9">
            <w:pPr>
              <w:spacing w:after="0" w:line="240" w:lineRule="auto"/>
              <w:rPr>
                <w:sz w:val="24"/>
                <w:szCs w:val="24"/>
              </w:rPr>
            </w:pPr>
            <w:r w:rsidRPr="00C11D44">
              <w:rPr>
                <w:sz w:val="24"/>
                <w:szCs w:val="24"/>
              </w:rPr>
              <w:t xml:space="preserve">Табель учета использования рабочего времени и расчета заработной платы (ф. 0504421) </w:t>
            </w: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365218" w14:textId="77777777" w:rsidR="007252A9" w:rsidRPr="00C11D44" w:rsidRDefault="007252A9" w:rsidP="007252A9">
            <w:pPr>
              <w:spacing w:after="0" w:line="240" w:lineRule="auto"/>
              <w:rPr>
                <w:sz w:val="24"/>
                <w:szCs w:val="24"/>
              </w:rPr>
            </w:pPr>
            <w:r w:rsidRPr="00C11D44">
              <w:rPr>
                <w:sz w:val="24"/>
                <w:szCs w:val="24"/>
              </w:rPr>
              <w:t xml:space="preserve"> Работник, </w:t>
            </w:r>
            <w:r w:rsidRPr="00C11D44">
              <w:rPr>
                <w:sz w:val="24"/>
                <w:szCs w:val="24"/>
              </w:rPr>
              <w:br/>
              <w:t xml:space="preserve">ответственный за </w:t>
            </w:r>
            <w:r w:rsidRPr="00C11D44">
              <w:rPr>
                <w:sz w:val="24"/>
                <w:szCs w:val="24"/>
              </w:rPr>
              <w:br/>
              <w:t xml:space="preserve">составление </w:t>
            </w:r>
            <w:r w:rsidRPr="00C11D44">
              <w:rPr>
                <w:sz w:val="24"/>
                <w:szCs w:val="24"/>
              </w:rPr>
              <w:br/>
              <w:t xml:space="preserve">табеля учета </w:t>
            </w:r>
            <w:r w:rsidRPr="00C11D44">
              <w:rPr>
                <w:sz w:val="24"/>
                <w:szCs w:val="24"/>
              </w:rPr>
              <w:br/>
              <w:t xml:space="preserve">рабочего времени </w:t>
            </w:r>
            <w:r w:rsidRPr="00C11D44">
              <w:rPr>
                <w:sz w:val="24"/>
                <w:szCs w:val="24"/>
              </w:rPr>
              <w:br/>
              <w:t xml:space="preserve">сотрудников </w:t>
            </w:r>
            <w:r w:rsidRPr="00C11D44">
              <w:rPr>
                <w:sz w:val="24"/>
                <w:szCs w:val="24"/>
              </w:rPr>
              <w:br/>
              <w:t xml:space="preserve">структурного </w:t>
            </w:r>
            <w:r w:rsidRPr="00C11D44">
              <w:rPr>
                <w:sz w:val="24"/>
                <w:szCs w:val="24"/>
              </w:rPr>
              <w:br/>
              <w:t>подразделения</w:t>
            </w:r>
          </w:p>
        </w:tc>
        <w:tc>
          <w:tcPr>
            <w:tcW w:w="207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F84818" w14:textId="77777777" w:rsidR="007252A9" w:rsidRPr="00C11D44" w:rsidRDefault="007252A9" w:rsidP="007252A9">
            <w:pPr>
              <w:spacing w:after="0" w:line="240" w:lineRule="auto"/>
              <w:rPr>
                <w:sz w:val="24"/>
                <w:szCs w:val="24"/>
              </w:rPr>
            </w:pPr>
            <w:r w:rsidRPr="00C11D44">
              <w:rPr>
                <w:sz w:val="24"/>
                <w:szCs w:val="24"/>
              </w:rPr>
              <w:t xml:space="preserve">Открывается ежемесячно за 2 – 3 дня до начала расчетного периода. Записи в нем делаются каждый день </w:t>
            </w:r>
          </w:p>
        </w:tc>
        <w:tc>
          <w:tcPr>
            <w:tcW w:w="191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F2B7B5" w14:textId="77777777" w:rsidR="007252A9" w:rsidRPr="00C11D44" w:rsidRDefault="007252A9" w:rsidP="007252A9">
            <w:pPr>
              <w:spacing w:after="0" w:line="240" w:lineRule="auto"/>
              <w:rPr>
                <w:sz w:val="24"/>
                <w:szCs w:val="24"/>
              </w:rPr>
            </w:pPr>
            <w:r w:rsidRPr="00C11D44">
              <w:rPr>
                <w:sz w:val="24"/>
                <w:szCs w:val="24"/>
              </w:rPr>
              <w:t xml:space="preserve">В бухгалтерию </w:t>
            </w:r>
          </w:p>
        </w:tc>
        <w:tc>
          <w:tcPr>
            <w:tcW w:w="163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7E5F51" w14:textId="47ABC5ED" w:rsidR="007252A9" w:rsidRPr="00C11D44" w:rsidRDefault="007252A9" w:rsidP="007252A9">
            <w:pPr>
              <w:spacing w:after="0" w:line="240" w:lineRule="auto"/>
              <w:rPr>
                <w:sz w:val="24"/>
                <w:szCs w:val="24"/>
              </w:rPr>
            </w:pPr>
            <w:r w:rsidRPr="00C11D44">
              <w:rPr>
                <w:sz w:val="24"/>
                <w:szCs w:val="24"/>
              </w:rPr>
              <w:t>Каждую половину месяца (1</w:t>
            </w:r>
            <w:r w:rsidR="002A55D4">
              <w:rPr>
                <w:sz w:val="24"/>
                <w:szCs w:val="24"/>
              </w:rPr>
              <w:t>3</w:t>
            </w:r>
            <w:r w:rsidRPr="00C11D44">
              <w:rPr>
                <w:sz w:val="24"/>
                <w:szCs w:val="24"/>
              </w:rPr>
              <w:t xml:space="preserve">-го и 27-го числа </w:t>
            </w:r>
            <w:r w:rsidRPr="00C11D44">
              <w:rPr>
                <w:sz w:val="24"/>
                <w:szCs w:val="24"/>
              </w:rPr>
              <w:br/>
              <w:t>каждого месяца )</w:t>
            </w: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A1B619E" w14:textId="77777777" w:rsidR="007252A9" w:rsidRPr="00C11D44" w:rsidRDefault="007252A9" w:rsidP="007252A9">
            <w:pPr>
              <w:spacing w:after="0" w:line="240" w:lineRule="auto"/>
              <w:rPr>
                <w:sz w:val="24"/>
                <w:szCs w:val="24"/>
              </w:rPr>
            </w:pPr>
            <w:r w:rsidRPr="00C11D44">
              <w:rPr>
                <w:sz w:val="24"/>
                <w:szCs w:val="24"/>
              </w:rPr>
              <w:t xml:space="preserve">Бухгалтерия </w:t>
            </w:r>
          </w:p>
        </w:tc>
        <w:tc>
          <w:tcPr>
            <w:tcW w:w="18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7CD744" w14:textId="77777777" w:rsidR="007252A9" w:rsidRPr="00C11D44" w:rsidRDefault="007252A9" w:rsidP="002A55D4">
            <w:pPr>
              <w:spacing w:after="0" w:line="240" w:lineRule="auto"/>
              <w:ind w:firstLine="0"/>
              <w:rPr>
                <w:sz w:val="24"/>
                <w:szCs w:val="24"/>
              </w:rPr>
            </w:pPr>
            <w:r w:rsidRPr="00C11D44">
              <w:rPr>
                <w:sz w:val="24"/>
                <w:szCs w:val="24"/>
              </w:rPr>
              <w:t xml:space="preserve">Пять лет </w:t>
            </w:r>
          </w:p>
        </w:tc>
      </w:tr>
      <w:tr w:rsidR="007252A9" w:rsidRPr="00C11D44" w14:paraId="7E48A91A" w14:textId="77777777" w:rsidTr="007252A9">
        <w:trPr>
          <w:trHeight w:val="330"/>
        </w:trPr>
        <w:tc>
          <w:tcPr>
            <w:tcW w:w="23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0BB9FF" w14:textId="77777777" w:rsidR="007252A9" w:rsidRPr="00C11D44" w:rsidRDefault="007252A9" w:rsidP="007252A9">
            <w:pPr>
              <w:spacing w:after="0" w:line="240" w:lineRule="auto"/>
              <w:rPr>
                <w:sz w:val="24"/>
                <w:szCs w:val="24"/>
              </w:rPr>
            </w:pPr>
            <w:r w:rsidRPr="00C11D44">
              <w:rPr>
                <w:sz w:val="24"/>
                <w:szCs w:val="24"/>
              </w:rPr>
              <w:t xml:space="preserve">Расчетно-платежная ведомость (ф. 0504401) </w:t>
            </w: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EB4C4C" w14:textId="77777777" w:rsidR="007252A9" w:rsidRPr="00C11D44" w:rsidRDefault="007252A9" w:rsidP="007252A9">
            <w:pPr>
              <w:spacing w:after="0" w:line="240" w:lineRule="auto"/>
              <w:rPr>
                <w:sz w:val="24"/>
                <w:szCs w:val="24"/>
              </w:rPr>
            </w:pPr>
            <w:r w:rsidRPr="00C11D44">
              <w:rPr>
                <w:sz w:val="24"/>
                <w:szCs w:val="24"/>
              </w:rPr>
              <w:t xml:space="preserve">Бухгалтер-расчетчик </w:t>
            </w:r>
          </w:p>
        </w:tc>
        <w:tc>
          <w:tcPr>
            <w:tcW w:w="207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DABF39" w14:textId="77777777" w:rsidR="007252A9" w:rsidRPr="00C11D44" w:rsidRDefault="007252A9" w:rsidP="007252A9">
            <w:pPr>
              <w:spacing w:after="0" w:line="240" w:lineRule="auto"/>
              <w:rPr>
                <w:sz w:val="24"/>
                <w:szCs w:val="24"/>
              </w:rPr>
            </w:pPr>
            <w:r w:rsidRPr="00C11D44">
              <w:rPr>
                <w:sz w:val="24"/>
                <w:szCs w:val="24"/>
              </w:rPr>
              <w:t>Два раза в месяц – до 18</w:t>
            </w:r>
            <w:r w:rsidRPr="00C11D44">
              <w:rPr>
                <w:sz w:val="24"/>
                <w:szCs w:val="24"/>
              </w:rPr>
              <w:noBreakHyphen/>
              <w:t>го числа и до 30</w:t>
            </w:r>
            <w:r w:rsidRPr="00C11D44">
              <w:rPr>
                <w:sz w:val="24"/>
                <w:szCs w:val="24"/>
              </w:rPr>
              <w:noBreakHyphen/>
              <w:t xml:space="preserve">го числа </w:t>
            </w:r>
          </w:p>
        </w:tc>
        <w:tc>
          <w:tcPr>
            <w:tcW w:w="191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E6CFB6" w14:textId="77777777" w:rsidR="007252A9" w:rsidRPr="00C11D44" w:rsidRDefault="007252A9" w:rsidP="007252A9">
            <w:pPr>
              <w:spacing w:after="0" w:line="240" w:lineRule="auto"/>
              <w:rPr>
                <w:sz w:val="24"/>
                <w:szCs w:val="24"/>
              </w:rPr>
            </w:pPr>
            <w:r w:rsidRPr="00C11D44">
              <w:rPr>
                <w:sz w:val="24"/>
                <w:szCs w:val="24"/>
              </w:rPr>
              <w:t>В бухгалтерию</w:t>
            </w:r>
          </w:p>
        </w:tc>
        <w:tc>
          <w:tcPr>
            <w:tcW w:w="163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4BB696F" w14:textId="77777777" w:rsidR="007252A9" w:rsidRPr="00C11D44" w:rsidRDefault="007252A9" w:rsidP="007252A9">
            <w:pPr>
              <w:spacing w:after="0" w:line="240" w:lineRule="auto"/>
              <w:rPr>
                <w:sz w:val="24"/>
                <w:szCs w:val="24"/>
              </w:rPr>
            </w:pPr>
            <w:r w:rsidRPr="00C11D44">
              <w:rPr>
                <w:sz w:val="24"/>
                <w:szCs w:val="24"/>
              </w:rPr>
              <w:t>18</w:t>
            </w:r>
            <w:r w:rsidRPr="00C11D44">
              <w:rPr>
                <w:sz w:val="24"/>
                <w:szCs w:val="24"/>
              </w:rPr>
              <w:noBreakHyphen/>
              <w:t>го и 30</w:t>
            </w:r>
            <w:r w:rsidRPr="00C11D44">
              <w:rPr>
                <w:sz w:val="24"/>
                <w:szCs w:val="24"/>
              </w:rPr>
              <w:noBreakHyphen/>
              <w:t xml:space="preserve">го числа каждого месяца </w:t>
            </w: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C8ABF4" w14:textId="77777777" w:rsidR="007252A9" w:rsidRPr="00C11D44" w:rsidRDefault="007252A9" w:rsidP="007252A9">
            <w:pPr>
              <w:spacing w:after="0" w:line="240" w:lineRule="auto"/>
              <w:rPr>
                <w:sz w:val="24"/>
                <w:szCs w:val="24"/>
              </w:rPr>
            </w:pPr>
            <w:r w:rsidRPr="00C11D44">
              <w:rPr>
                <w:sz w:val="24"/>
                <w:szCs w:val="24"/>
              </w:rPr>
              <w:t xml:space="preserve">Бухгалтерия </w:t>
            </w:r>
          </w:p>
        </w:tc>
        <w:tc>
          <w:tcPr>
            <w:tcW w:w="18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79874F" w14:textId="00735A7D" w:rsidR="007252A9" w:rsidRPr="00C11D44" w:rsidRDefault="002A55D4" w:rsidP="002A55D4">
            <w:pPr>
              <w:spacing w:after="0" w:line="240" w:lineRule="auto"/>
              <w:ind w:firstLine="0"/>
              <w:rPr>
                <w:sz w:val="24"/>
                <w:szCs w:val="24"/>
              </w:rPr>
            </w:pPr>
            <w:r>
              <w:rPr>
                <w:sz w:val="24"/>
                <w:szCs w:val="24"/>
              </w:rPr>
              <w:t>Шесть</w:t>
            </w:r>
            <w:r w:rsidR="007252A9" w:rsidRPr="00C11D44">
              <w:rPr>
                <w:sz w:val="24"/>
                <w:szCs w:val="24"/>
              </w:rPr>
              <w:t xml:space="preserve"> лет </w:t>
            </w:r>
          </w:p>
        </w:tc>
      </w:tr>
      <w:tr w:rsidR="007252A9" w:rsidRPr="00C11D44" w14:paraId="3B06A427" w14:textId="77777777" w:rsidTr="007252A9">
        <w:trPr>
          <w:trHeight w:val="330"/>
        </w:trPr>
        <w:tc>
          <w:tcPr>
            <w:tcW w:w="23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8C4E9E" w14:textId="77777777" w:rsidR="007252A9" w:rsidRPr="00C11D44" w:rsidRDefault="007252A9" w:rsidP="007252A9">
            <w:pPr>
              <w:spacing w:after="0" w:line="240" w:lineRule="auto"/>
              <w:rPr>
                <w:sz w:val="24"/>
                <w:szCs w:val="24"/>
              </w:rPr>
            </w:pPr>
            <w:r w:rsidRPr="00C11D44">
              <w:rPr>
                <w:sz w:val="24"/>
                <w:szCs w:val="24"/>
              </w:rPr>
              <w:t xml:space="preserve">Карточка- </w:t>
            </w:r>
            <w:r w:rsidRPr="00C11D44">
              <w:rPr>
                <w:sz w:val="24"/>
                <w:szCs w:val="24"/>
              </w:rPr>
              <w:br/>
              <w:t xml:space="preserve">справка (ф. 0504417) </w:t>
            </w: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B0ED1F" w14:textId="77777777" w:rsidR="007252A9" w:rsidRPr="00C11D44" w:rsidRDefault="007252A9" w:rsidP="007252A9">
            <w:pPr>
              <w:spacing w:after="0" w:line="240" w:lineRule="auto"/>
              <w:rPr>
                <w:sz w:val="24"/>
                <w:szCs w:val="24"/>
              </w:rPr>
            </w:pPr>
            <w:r w:rsidRPr="00C11D44">
              <w:rPr>
                <w:sz w:val="24"/>
                <w:szCs w:val="24"/>
              </w:rPr>
              <w:t xml:space="preserve">Бухгалтер-расчетчик </w:t>
            </w:r>
          </w:p>
        </w:tc>
        <w:tc>
          <w:tcPr>
            <w:tcW w:w="207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85A369" w14:textId="77777777" w:rsidR="007252A9" w:rsidRPr="00C11D44" w:rsidRDefault="007252A9" w:rsidP="007252A9">
            <w:pPr>
              <w:spacing w:after="0" w:line="240" w:lineRule="auto"/>
              <w:rPr>
                <w:sz w:val="24"/>
                <w:szCs w:val="24"/>
              </w:rPr>
            </w:pPr>
            <w:r w:rsidRPr="00C11D44">
              <w:rPr>
                <w:sz w:val="24"/>
                <w:szCs w:val="24"/>
              </w:rPr>
              <w:t xml:space="preserve">Заводится  при приеме работника на работу. Формируется в </w:t>
            </w:r>
            <w:r w:rsidRPr="00C11D44">
              <w:rPr>
                <w:sz w:val="24"/>
                <w:szCs w:val="24"/>
              </w:rPr>
              <w:lastRenderedPageBreak/>
              <w:t xml:space="preserve">последний день года </w:t>
            </w:r>
          </w:p>
        </w:tc>
        <w:tc>
          <w:tcPr>
            <w:tcW w:w="191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DAFB97" w14:textId="77777777" w:rsidR="007252A9" w:rsidRPr="00C11D44" w:rsidRDefault="007252A9" w:rsidP="007252A9">
            <w:pPr>
              <w:spacing w:after="0" w:line="240" w:lineRule="auto"/>
              <w:rPr>
                <w:sz w:val="24"/>
                <w:szCs w:val="24"/>
              </w:rPr>
            </w:pPr>
            <w:r w:rsidRPr="00C11D44">
              <w:rPr>
                <w:sz w:val="24"/>
                <w:szCs w:val="24"/>
              </w:rPr>
              <w:lastRenderedPageBreak/>
              <w:t xml:space="preserve">- </w:t>
            </w:r>
          </w:p>
        </w:tc>
        <w:tc>
          <w:tcPr>
            <w:tcW w:w="163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F2A0DB" w14:textId="77777777" w:rsidR="007252A9" w:rsidRPr="00C11D44" w:rsidRDefault="007252A9" w:rsidP="007252A9">
            <w:pPr>
              <w:spacing w:after="0" w:line="240" w:lineRule="auto"/>
              <w:rPr>
                <w:sz w:val="24"/>
                <w:szCs w:val="24"/>
              </w:rPr>
            </w:pPr>
            <w:r w:rsidRPr="00C11D44">
              <w:rPr>
                <w:sz w:val="24"/>
                <w:szCs w:val="24"/>
              </w:rPr>
              <w:t xml:space="preserve">- </w:t>
            </w: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A11B299" w14:textId="77777777" w:rsidR="007252A9" w:rsidRPr="00C11D44" w:rsidRDefault="007252A9" w:rsidP="007252A9">
            <w:pPr>
              <w:spacing w:after="0" w:line="240" w:lineRule="auto"/>
              <w:rPr>
                <w:sz w:val="24"/>
                <w:szCs w:val="24"/>
              </w:rPr>
            </w:pPr>
            <w:r w:rsidRPr="00C11D44">
              <w:rPr>
                <w:sz w:val="24"/>
                <w:szCs w:val="24"/>
              </w:rPr>
              <w:t xml:space="preserve">Бухгалтерия </w:t>
            </w:r>
          </w:p>
        </w:tc>
        <w:tc>
          <w:tcPr>
            <w:tcW w:w="18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FD6488" w14:textId="77777777" w:rsidR="007252A9" w:rsidRPr="00C11D44" w:rsidRDefault="007252A9" w:rsidP="002A55D4">
            <w:pPr>
              <w:spacing w:after="0" w:line="240" w:lineRule="auto"/>
              <w:ind w:firstLine="0"/>
              <w:rPr>
                <w:sz w:val="24"/>
                <w:szCs w:val="24"/>
              </w:rPr>
            </w:pPr>
            <w:r w:rsidRPr="00C11D44">
              <w:rPr>
                <w:sz w:val="24"/>
                <w:szCs w:val="24"/>
              </w:rPr>
              <w:t xml:space="preserve">Пять-десят (50)  лет </w:t>
            </w:r>
          </w:p>
        </w:tc>
      </w:tr>
      <w:tr w:rsidR="007252A9" w:rsidRPr="00C11D44" w14:paraId="112D74A5" w14:textId="77777777" w:rsidTr="007252A9">
        <w:trPr>
          <w:trHeight w:val="330"/>
        </w:trPr>
        <w:tc>
          <w:tcPr>
            <w:tcW w:w="234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D4317B" w14:textId="77777777" w:rsidR="007252A9" w:rsidRPr="00C11D44" w:rsidRDefault="007252A9" w:rsidP="007252A9">
            <w:pPr>
              <w:spacing w:after="0" w:line="240" w:lineRule="auto"/>
              <w:rPr>
                <w:sz w:val="24"/>
                <w:szCs w:val="24"/>
              </w:rPr>
            </w:pPr>
            <w:r w:rsidRPr="00C11D44">
              <w:rPr>
                <w:sz w:val="24"/>
                <w:szCs w:val="24"/>
              </w:rPr>
              <w:lastRenderedPageBreak/>
              <w:t xml:space="preserve">Записка-расчет об исчислении среднего заработка при предоставлении отпуска, увольнении и в других случаях (ф. 0504425) </w:t>
            </w: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7AEFD5" w14:textId="4AE2EB46" w:rsidR="007252A9" w:rsidRPr="00C11D44" w:rsidRDefault="002A55D4" w:rsidP="002A55D4">
            <w:pPr>
              <w:spacing w:after="0" w:line="240" w:lineRule="auto"/>
              <w:ind w:firstLine="0"/>
              <w:rPr>
                <w:sz w:val="24"/>
                <w:szCs w:val="24"/>
              </w:rPr>
            </w:pPr>
            <w:r>
              <w:rPr>
                <w:sz w:val="24"/>
                <w:szCs w:val="24"/>
              </w:rPr>
              <w:t>Инспектор по кадрам</w:t>
            </w:r>
          </w:p>
        </w:tc>
        <w:tc>
          <w:tcPr>
            <w:tcW w:w="207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A4FA867" w14:textId="77777777" w:rsidR="007252A9" w:rsidRPr="00C11D44" w:rsidRDefault="007252A9" w:rsidP="007252A9">
            <w:pPr>
              <w:spacing w:after="0" w:line="240" w:lineRule="auto"/>
              <w:rPr>
                <w:sz w:val="24"/>
                <w:szCs w:val="24"/>
              </w:rPr>
            </w:pPr>
            <w:r w:rsidRPr="00C11D44">
              <w:rPr>
                <w:sz w:val="24"/>
                <w:szCs w:val="24"/>
              </w:rPr>
              <w:t xml:space="preserve">При предоставлении отпуска, увольнении и в иных случаях </w:t>
            </w:r>
          </w:p>
        </w:tc>
        <w:tc>
          <w:tcPr>
            <w:tcW w:w="191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FC5215" w14:textId="77777777" w:rsidR="007252A9" w:rsidRPr="00C11D44" w:rsidRDefault="007252A9" w:rsidP="007252A9">
            <w:pPr>
              <w:spacing w:after="0" w:line="240" w:lineRule="auto"/>
              <w:rPr>
                <w:sz w:val="24"/>
                <w:szCs w:val="24"/>
              </w:rPr>
            </w:pPr>
            <w:r w:rsidRPr="00C11D44">
              <w:rPr>
                <w:sz w:val="24"/>
                <w:szCs w:val="24"/>
              </w:rPr>
              <w:t xml:space="preserve">Бухгалтеру </w:t>
            </w:r>
          </w:p>
        </w:tc>
        <w:tc>
          <w:tcPr>
            <w:tcW w:w="163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E5C13B" w14:textId="77777777" w:rsidR="007252A9" w:rsidRPr="00C11D44" w:rsidRDefault="007252A9" w:rsidP="007252A9">
            <w:pPr>
              <w:spacing w:after="0" w:line="240" w:lineRule="auto"/>
              <w:rPr>
                <w:sz w:val="24"/>
                <w:szCs w:val="24"/>
              </w:rPr>
            </w:pPr>
            <w:r w:rsidRPr="00C11D44">
              <w:rPr>
                <w:sz w:val="24"/>
                <w:szCs w:val="24"/>
              </w:rPr>
              <w:t xml:space="preserve">Не позднее чем за три дня до начала отпуска, не позднее даты увольнения </w:t>
            </w:r>
          </w:p>
        </w:tc>
        <w:tc>
          <w:tcPr>
            <w:tcW w:w="245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732A07F" w14:textId="77777777" w:rsidR="007252A9" w:rsidRPr="00C11D44" w:rsidRDefault="007252A9" w:rsidP="007252A9">
            <w:pPr>
              <w:spacing w:after="0" w:line="240" w:lineRule="auto"/>
              <w:rPr>
                <w:sz w:val="24"/>
                <w:szCs w:val="24"/>
              </w:rPr>
            </w:pPr>
            <w:r w:rsidRPr="00C11D44">
              <w:rPr>
                <w:sz w:val="24"/>
                <w:szCs w:val="24"/>
              </w:rPr>
              <w:t xml:space="preserve">Бухгалтерия </w:t>
            </w:r>
          </w:p>
        </w:tc>
        <w:tc>
          <w:tcPr>
            <w:tcW w:w="1878"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43D41F" w14:textId="77777777" w:rsidR="007252A9" w:rsidRPr="00C11D44" w:rsidRDefault="007252A9" w:rsidP="002A55D4">
            <w:pPr>
              <w:spacing w:after="0" w:line="240" w:lineRule="auto"/>
              <w:ind w:firstLine="0"/>
              <w:rPr>
                <w:sz w:val="24"/>
                <w:szCs w:val="24"/>
              </w:rPr>
            </w:pPr>
            <w:r w:rsidRPr="00C11D44">
              <w:rPr>
                <w:sz w:val="24"/>
                <w:szCs w:val="24"/>
              </w:rPr>
              <w:t xml:space="preserve">Пять лет </w:t>
            </w:r>
          </w:p>
        </w:tc>
      </w:tr>
    </w:tbl>
    <w:p w14:paraId="17E08714" w14:textId="77777777" w:rsidR="004424AC" w:rsidRPr="00C11D44" w:rsidRDefault="004424AC">
      <w:pPr>
        <w:spacing w:after="0" w:line="259" w:lineRule="auto"/>
        <w:ind w:right="0" w:firstLine="0"/>
        <w:jc w:val="left"/>
        <w:rPr>
          <w:sz w:val="24"/>
          <w:szCs w:val="24"/>
        </w:rPr>
      </w:pPr>
    </w:p>
    <w:p w14:paraId="1BAAD964" w14:textId="77777777" w:rsidR="007252A9" w:rsidRDefault="00B90E27" w:rsidP="00B90E27">
      <w:pPr>
        <w:tabs>
          <w:tab w:val="center" w:pos="2341"/>
          <w:tab w:val="center" w:pos="7241"/>
        </w:tabs>
        <w:ind w:right="0" w:firstLine="0"/>
        <w:sectPr w:rsidR="007252A9" w:rsidSect="005B32AA">
          <w:headerReference w:type="even" r:id="rId214"/>
          <w:headerReference w:type="first" r:id="rId215"/>
          <w:pgSz w:w="16838" w:h="11906" w:orient="landscape"/>
          <w:pgMar w:top="626" w:right="1353" w:bottom="1200" w:left="708" w:header="720" w:footer="720" w:gutter="0"/>
          <w:cols w:space="720"/>
        </w:sectPr>
      </w:pPr>
      <w:r>
        <w:t xml:space="preserve"> </w:t>
      </w:r>
    </w:p>
    <w:p w14:paraId="0462A3FA" w14:textId="77777777" w:rsidR="00B90E27" w:rsidRPr="004E3C91" w:rsidRDefault="00B90E27" w:rsidP="00B90E27">
      <w:pPr>
        <w:tabs>
          <w:tab w:val="center" w:pos="2341"/>
          <w:tab w:val="center" w:pos="7241"/>
        </w:tabs>
        <w:ind w:right="0" w:firstLine="0"/>
        <w:rPr>
          <w:sz w:val="22"/>
        </w:rPr>
      </w:pPr>
      <w:r>
        <w:lastRenderedPageBreak/>
        <w:t xml:space="preserve">                                                                                                                                                                   </w:t>
      </w:r>
      <w:r>
        <w:rPr>
          <w:sz w:val="22"/>
        </w:rPr>
        <w:t>Приложение № 3</w:t>
      </w:r>
      <w:r w:rsidRPr="004E3C91">
        <w:rPr>
          <w:sz w:val="22"/>
        </w:rPr>
        <w:t xml:space="preserve"> </w:t>
      </w:r>
    </w:p>
    <w:p w14:paraId="57396EB5" w14:textId="77777777" w:rsidR="00B90E27" w:rsidRPr="004E3C91" w:rsidRDefault="0038369A" w:rsidP="0038369A">
      <w:pPr>
        <w:spacing w:line="267" w:lineRule="auto"/>
        <w:ind w:left="5606" w:right="629" w:hanging="10"/>
        <w:jc w:val="center"/>
        <w:rPr>
          <w:sz w:val="22"/>
        </w:rPr>
      </w:pPr>
      <w:r>
        <w:rPr>
          <w:sz w:val="22"/>
        </w:rPr>
        <w:t xml:space="preserve">                                                                                       </w:t>
      </w:r>
      <w:r w:rsidR="00B90E27">
        <w:rPr>
          <w:sz w:val="22"/>
        </w:rPr>
        <w:t xml:space="preserve"> к</w:t>
      </w:r>
      <w:r w:rsidR="00B90E27" w:rsidRPr="004E3C91">
        <w:rPr>
          <w:sz w:val="22"/>
        </w:rPr>
        <w:t xml:space="preserve"> учетной политике </w:t>
      </w:r>
    </w:p>
    <w:p w14:paraId="6239715D" w14:textId="53A4B84B" w:rsidR="002A55D4" w:rsidRPr="00E96515" w:rsidRDefault="002A55D4" w:rsidP="002A55D4">
      <w:pPr>
        <w:spacing w:after="30" w:line="259" w:lineRule="auto"/>
        <w:ind w:right="0"/>
        <w:jc w:val="center"/>
        <w:rPr>
          <w:sz w:val="24"/>
          <w:szCs w:val="24"/>
        </w:rPr>
      </w:pPr>
      <w:r>
        <w:rPr>
          <w:sz w:val="24"/>
          <w:szCs w:val="24"/>
        </w:rPr>
        <w:t xml:space="preserve">                                                                                                                               </w:t>
      </w:r>
      <w:r w:rsidRPr="00C11D44">
        <w:rPr>
          <w:sz w:val="24"/>
          <w:szCs w:val="24"/>
        </w:rPr>
        <w:t>Утверждено приказом от</w:t>
      </w:r>
      <w:r w:rsidRPr="00E96515">
        <w:rPr>
          <w:sz w:val="24"/>
          <w:szCs w:val="24"/>
        </w:rPr>
        <w:t>___________</w:t>
      </w:r>
      <w:r w:rsidRPr="00C11D44">
        <w:rPr>
          <w:sz w:val="24"/>
          <w:szCs w:val="24"/>
        </w:rPr>
        <w:t>№</w:t>
      </w:r>
      <w:r w:rsidRPr="00E96515">
        <w:rPr>
          <w:sz w:val="24"/>
          <w:szCs w:val="24"/>
        </w:rPr>
        <w:t>__________</w:t>
      </w:r>
    </w:p>
    <w:p w14:paraId="5DA717F9" w14:textId="77777777" w:rsidR="00175AD7" w:rsidRDefault="00175AD7" w:rsidP="00175AD7">
      <w:pPr>
        <w:rPr>
          <w:b/>
          <w:sz w:val="24"/>
          <w:szCs w:val="24"/>
        </w:rPr>
      </w:pPr>
      <w:r w:rsidRPr="00E25713">
        <w:rPr>
          <w:b/>
          <w:sz w:val="24"/>
          <w:szCs w:val="24"/>
        </w:rPr>
        <w:t>Рабочий план счетов, применяемый в КУВО «УСЗН Железнодорожного района г. Воронежа»</w:t>
      </w:r>
    </w:p>
    <w:p w14:paraId="6E4F9661" w14:textId="77777777" w:rsidR="00175AD7" w:rsidRPr="00E25713" w:rsidRDefault="00175AD7" w:rsidP="00175AD7">
      <w:pPr>
        <w:rPr>
          <w:b/>
          <w:sz w:val="24"/>
          <w:szCs w:val="24"/>
        </w:rPr>
      </w:pPr>
    </w:p>
    <w:p w14:paraId="7E48E8CB" w14:textId="77777777" w:rsidR="00175AD7" w:rsidRPr="00B90E27" w:rsidRDefault="00175AD7" w:rsidP="00175AD7">
      <w:pPr>
        <w:rPr>
          <w:sz w:val="20"/>
          <w:szCs w:val="20"/>
        </w:rPr>
      </w:pPr>
      <w:r w:rsidRPr="00B90E27">
        <w:rPr>
          <w:sz w:val="20"/>
          <w:szCs w:val="20"/>
        </w:rPr>
        <w:t>Разряды 1–17 в номере счета классификационные признаки счета (КПС)</w:t>
      </w:r>
    </w:p>
    <w:p w14:paraId="4E17A0C4" w14:textId="77777777" w:rsidR="00175AD7" w:rsidRPr="00B90E27" w:rsidRDefault="00175AD7" w:rsidP="00175AD7">
      <w:pPr>
        <w:spacing w:after="0" w:line="240" w:lineRule="auto"/>
        <w:jc w:val="center"/>
        <w:rPr>
          <w:sz w:val="20"/>
          <w:szCs w:val="20"/>
        </w:rPr>
      </w:pPr>
      <w:r w:rsidRPr="00B90E27">
        <w:rPr>
          <w:sz w:val="20"/>
          <w:szCs w:val="20"/>
        </w:rPr>
        <w:t>Структура аналитики операций в рабочем плане счетов</w:t>
      </w:r>
    </w:p>
    <w:tbl>
      <w:tblPr>
        <w:tblStyle w:val="ac"/>
        <w:tblW w:w="0" w:type="auto"/>
        <w:tblLook w:val="04A0" w:firstRow="1" w:lastRow="0" w:firstColumn="1" w:lastColumn="0" w:noHBand="0" w:noVBand="1"/>
      </w:tblPr>
      <w:tblGrid>
        <w:gridCol w:w="3405"/>
        <w:gridCol w:w="1426"/>
        <w:gridCol w:w="6"/>
        <w:gridCol w:w="1096"/>
        <w:gridCol w:w="1096"/>
        <w:gridCol w:w="1054"/>
        <w:gridCol w:w="42"/>
        <w:gridCol w:w="1593"/>
        <w:gridCol w:w="34"/>
        <w:gridCol w:w="1311"/>
        <w:gridCol w:w="77"/>
        <w:gridCol w:w="1096"/>
        <w:gridCol w:w="1096"/>
        <w:gridCol w:w="1096"/>
      </w:tblGrid>
      <w:tr w:rsidR="00175AD7" w:rsidRPr="00B90E27" w14:paraId="1088C413" w14:textId="77777777" w:rsidTr="00B566D6">
        <w:tc>
          <w:tcPr>
            <w:tcW w:w="3405" w:type="dxa"/>
            <w:vMerge w:val="restart"/>
          </w:tcPr>
          <w:p w14:paraId="7B7F6421" w14:textId="77777777" w:rsidR="00175AD7" w:rsidRPr="00B90E27" w:rsidRDefault="00175AD7" w:rsidP="00175AD7">
            <w:pPr>
              <w:rPr>
                <w:sz w:val="20"/>
                <w:szCs w:val="20"/>
              </w:rPr>
            </w:pPr>
          </w:p>
          <w:p w14:paraId="61313987" w14:textId="77777777" w:rsidR="00175AD7" w:rsidRPr="00B90E27" w:rsidRDefault="00175AD7" w:rsidP="00175AD7">
            <w:pPr>
              <w:rPr>
                <w:sz w:val="20"/>
                <w:szCs w:val="20"/>
              </w:rPr>
            </w:pPr>
          </w:p>
          <w:p w14:paraId="3878CD7B" w14:textId="77777777" w:rsidR="00175AD7" w:rsidRPr="00B90E27" w:rsidRDefault="00175AD7" w:rsidP="00175AD7">
            <w:pPr>
              <w:ind w:firstLine="708"/>
              <w:rPr>
                <w:sz w:val="20"/>
                <w:szCs w:val="20"/>
              </w:rPr>
            </w:pPr>
            <w:r w:rsidRPr="00B90E27">
              <w:rPr>
                <w:sz w:val="20"/>
                <w:szCs w:val="20"/>
              </w:rPr>
              <w:t>Наименование счёта</w:t>
            </w:r>
          </w:p>
        </w:tc>
        <w:tc>
          <w:tcPr>
            <w:tcW w:w="11023" w:type="dxa"/>
            <w:gridSpan w:val="13"/>
          </w:tcPr>
          <w:p w14:paraId="0D6FAE92" w14:textId="77777777" w:rsidR="00175AD7" w:rsidRPr="00B90E27" w:rsidRDefault="00175AD7" w:rsidP="00175AD7">
            <w:pPr>
              <w:rPr>
                <w:sz w:val="20"/>
                <w:szCs w:val="20"/>
              </w:rPr>
            </w:pPr>
            <w:r w:rsidRPr="00B90E27">
              <w:rPr>
                <w:sz w:val="20"/>
                <w:szCs w:val="20"/>
              </w:rPr>
              <w:t xml:space="preserve">                                    Номер балансового  счёта</w:t>
            </w:r>
          </w:p>
        </w:tc>
      </w:tr>
      <w:tr w:rsidR="00175AD7" w:rsidRPr="00B90E27" w14:paraId="06395EBF" w14:textId="77777777" w:rsidTr="00B566D6">
        <w:tc>
          <w:tcPr>
            <w:tcW w:w="3405" w:type="dxa"/>
            <w:vMerge/>
          </w:tcPr>
          <w:p w14:paraId="69D6C6BF" w14:textId="77777777" w:rsidR="00175AD7" w:rsidRPr="00B90E27" w:rsidRDefault="00175AD7" w:rsidP="00175AD7">
            <w:pPr>
              <w:rPr>
                <w:sz w:val="20"/>
                <w:szCs w:val="20"/>
              </w:rPr>
            </w:pPr>
          </w:p>
        </w:tc>
        <w:tc>
          <w:tcPr>
            <w:tcW w:w="11023" w:type="dxa"/>
            <w:gridSpan w:val="13"/>
          </w:tcPr>
          <w:p w14:paraId="6F936FEA" w14:textId="77777777" w:rsidR="00175AD7" w:rsidRPr="00B90E27" w:rsidRDefault="00175AD7" w:rsidP="00175AD7">
            <w:pPr>
              <w:rPr>
                <w:sz w:val="20"/>
                <w:szCs w:val="20"/>
              </w:rPr>
            </w:pPr>
            <w:r w:rsidRPr="00B90E27">
              <w:rPr>
                <w:sz w:val="20"/>
                <w:szCs w:val="20"/>
              </w:rPr>
              <w:t xml:space="preserve">                                          код</w:t>
            </w:r>
          </w:p>
        </w:tc>
      </w:tr>
      <w:tr w:rsidR="00175AD7" w:rsidRPr="00B90E27" w14:paraId="00E4DD71" w14:textId="77777777" w:rsidTr="00B566D6">
        <w:tc>
          <w:tcPr>
            <w:tcW w:w="3405" w:type="dxa"/>
            <w:vMerge/>
          </w:tcPr>
          <w:p w14:paraId="61F466E1" w14:textId="77777777" w:rsidR="00175AD7" w:rsidRPr="00B90E27" w:rsidRDefault="00175AD7" w:rsidP="00175AD7">
            <w:pPr>
              <w:rPr>
                <w:sz w:val="20"/>
                <w:szCs w:val="20"/>
              </w:rPr>
            </w:pPr>
          </w:p>
        </w:tc>
        <w:tc>
          <w:tcPr>
            <w:tcW w:w="1432" w:type="dxa"/>
            <w:gridSpan w:val="2"/>
            <w:vMerge w:val="restart"/>
          </w:tcPr>
          <w:p w14:paraId="781BA6FE" w14:textId="77777777" w:rsidR="00175AD7" w:rsidRPr="00B90E27" w:rsidRDefault="00175AD7" w:rsidP="00175AD7">
            <w:pPr>
              <w:rPr>
                <w:sz w:val="20"/>
                <w:szCs w:val="20"/>
              </w:rPr>
            </w:pPr>
            <w:r w:rsidRPr="00B90E27">
              <w:rPr>
                <w:sz w:val="20"/>
                <w:szCs w:val="20"/>
              </w:rPr>
              <w:t>КФО</w:t>
            </w:r>
          </w:p>
        </w:tc>
        <w:tc>
          <w:tcPr>
            <w:tcW w:w="6303" w:type="dxa"/>
            <w:gridSpan w:val="8"/>
          </w:tcPr>
          <w:p w14:paraId="57E255A2" w14:textId="77777777" w:rsidR="00175AD7" w:rsidRPr="00B90E27" w:rsidRDefault="00175AD7" w:rsidP="00175AD7">
            <w:pPr>
              <w:rPr>
                <w:sz w:val="20"/>
                <w:szCs w:val="20"/>
              </w:rPr>
            </w:pPr>
            <w:r w:rsidRPr="00B90E27">
              <w:rPr>
                <w:sz w:val="20"/>
                <w:szCs w:val="20"/>
              </w:rPr>
              <w:t>Синтетического учёта</w:t>
            </w:r>
          </w:p>
        </w:tc>
        <w:tc>
          <w:tcPr>
            <w:tcW w:w="3288" w:type="dxa"/>
            <w:gridSpan w:val="3"/>
            <w:vMerge w:val="restart"/>
          </w:tcPr>
          <w:p w14:paraId="20FC0F54" w14:textId="77777777" w:rsidR="00175AD7" w:rsidRPr="00B90E27" w:rsidRDefault="00175AD7" w:rsidP="00175AD7">
            <w:pPr>
              <w:rPr>
                <w:sz w:val="20"/>
                <w:szCs w:val="20"/>
              </w:rPr>
            </w:pPr>
            <w:r w:rsidRPr="00B90E27">
              <w:rPr>
                <w:sz w:val="20"/>
                <w:szCs w:val="20"/>
              </w:rPr>
              <w:t>Аналитический учёт по КОСГУ</w:t>
            </w:r>
          </w:p>
        </w:tc>
      </w:tr>
      <w:tr w:rsidR="00175AD7" w:rsidRPr="00B90E27" w14:paraId="1BAA437B" w14:textId="77777777" w:rsidTr="00B566D6">
        <w:tc>
          <w:tcPr>
            <w:tcW w:w="3405" w:type="dxa"/>
            <w:vMerge/>
          </w:tcPr>
          <w:p w14:paraId="670FD5F2" w14:textId="77777777" w:rsidR="00175AD7" w:rsidRPr="00B90E27" w:rsidRDefault="00175AD7" w:rsidP="00175AD7">
            <w:pPr>
              <w:rPr>
                <w:sz w:val="20"/>
                <w:szCs w:val="20"/>
              </w:rPr>
            </w:pPr>
          </w:p>
        </w:tc>
        <w:tc>
          <w:tcPr>
            <w:tcW w:w="1432" w:type="dxa"/>
            <w:gridSpan w:val="2"/>
            <w:vMerge/>
          </w:tcPr>
          <w:p w14:paraId="658F90F6" w14:textId="77777777" w:rsidR="00175AD7" w:rsidRPr="00B90E27" w:rsidRDefault="00175AD7" w:rsidP="00175AD7">
            <w:pPr>
              <w:rPr>
                <w:sz w:val="20"/>
                <w:szCs w:val="20"/>
              </w:rPr>
            </w:pPr>
          </w:p>
        </w:tc>
        <w:tc>
          <w:tcPr>
            <w:tcW w:w="3288" w:type="dxa"/>
            <w:gridSpan w:val="4"/>
          </w:tcPr>
          <w:p w14:paraId="4FB90FD3" w14:textId="77777777" w:rsidR="00175AD7" w:rsidRPr="00B90E27" w:rsidRDefault="00175AD7" w:rsidP="00175AD7">
            <w:pPr>
              <w:rPr>
                <w:sz w:val="20"/>
                <w:szCs w:val="20"/>
              </w:rPr>
            </w:pPr>
            <w:r w:rsidRPr="00B90E27">
              <w:rPr>
                <w:sz w:val="20"/>
                <w:szCs w:val="20"/>
              </w:rPr>
              <w:t>Объект учета</w:t>
            </w:r>
          </w:p>
        </w:tc>
        <w:tc>
          <w:tcPr>
            <w:tcW w:w="1627" w:type="dxa"/>
            <w:gridSpan w:val="2"/>
          </w:tcPr>
          <w:p w14:paraId="09A0DF0F" w14:textId="77777777" w:rsidR="00175AD7" w:rsidRPr="00B90E27" w:rsidRDefault="00175AD7" w:rsidP="00175AD7">
            <w:pPr>
              <w:rPr>
                <w:sz w:val="20"/>
                <w:szCs w:val="20"/>
              </w:rPr>
            </w:pPr>
            <w:r w:rsidRPr="00B90E27">
              <w:rPr>
                <w:sz w:val="20"/>
                <w:szCs w:val="20"/>
              </w:rPr>
              <w:t>группы</w:t>
            </w:r>
          </w:p>
        </w:tc>
        <w:tc>
          <w:tcPr>
            <w:tcW w:w="1388" w:type="dxa"/>
            <w:gridSpan w:val="2"/>
          </w:tcPr>
          <w:p w14:paraId="7B99E7E9" w14:textId="77777777" w:rsidR="00175AD7" w:rsidRPr="00B90E27" w:rsidRDefault="00175AD7" w:rsidP="00175AD7">
            <w:pPr>
              <w:rPr>
                <w:sz w:val="20"/>
                <w:szCs w:val="20"/>
              </w:rPr>
            </w:pPr>
            <w:r w:rsidRPr="00B90E27">
              <w:rPr>
                <w:sz w:val="20"/>
                <w:szCs w:val="20"/>
              </w:rPr>
              <w:t>вида</w:t>
            </w:r>
          </w:p>
        </w:tc>
        <w:tc>
          <w:tcPr>
            <w:tcW w:w="3288" w:type="dxa"/>
            <w:gridSpan w:val="3"/>
            <w:vMerge/>
          </w:tcPr>
          <w:p w14:paraId="5A62CEF4" w14:textId="77777777" w:rsidR="00175AD7" w:rsidRPr="00B90E27" w:rsidRDefault="00175AD7" w:rsidP="00175AD7">
            <w:pPr>
              <w:rPr>
                <w:sz w:val="20"/>
                <w:szCs w:val="20"/>
              </w:rPr>
            </w:pPr>
          </w:p>
        </w:tc>
      </w:tr>
      <w:tr w:rsidR="00175AD7" w:rsidRPr="00B90E27" w14:paraId="7DE18812" w14:textId="77777777" w:rsidTr="00B566D6">
        <w:tc>
          <w:tcPr>
            <w:tcW w:w="14428" w:type="dxa"/>
            <w:gridSpan w:val="14"/>
          </w:tcPr>
          <w:p w14:paraId="6DEB7B2E" w14:textId="77777777" w:rsidR="00175AD7" w:rsidRPr="00B90E27" w:rsidRDefault="00175AD7" w:rsidP="00175AD7">
            <w:pPr>
              <w:tabs>
                <w:tab w:val="left" w:pos="4170"/>
              </w:tabs>
              <w:jc w:val="center"/>
              <w:rPr>
                <w:sz w:val="20"/>
                <w:szCs w:val="20"/>
              </w:rPr>
            </w:pPr>
            <w:r w:rsidRPr="00B90E27">
              <w:rPr>
                <w:sz w:val="20"/>
                <w:szCs w:val="20"/>
              </w:rPr>
              <w:t>Разряд номера счета</w:t>
            </w:r>
          </w:p>
        </w:tc>
      </w:tr>
      <w:tr w:rsidR="00175AD7" w:rsidRPr="00B90E27" w14:paraId="28E4CED0" w14:textId="77777777" w:rsidTr="00B566D6">
        <w:tc>
          <w:tcPr>
            <w:tcW w:w="3405" w:type="dxa"/>
            <w:tcBorders>
              <w:right w:val="single" w:sz="4" w:space="0" w:color="auto"/>
            </w:tcBorders>
          </w:tcPr>
          <w:p w14:paraId="502E1E30" w14:textId="77777777" w:rsidR="00175AD7" w:rsidRPr="00B90E27" w:rsidRDefault="00175AD7" w:rsidP="00175AD7">
            <w:pPr>
              <w:tabs>
                <w:tab w:val="left" w:pos="4170"/>
              </w:tabs>
              <w:jc w:val="center"/>
              <w:rPr>
                <w:sz w:val="20"/>
                <w:szCs w:val="20"/>
              </w:rPr>
            </w:pPr>
          </w:p>
        </w:tc>
        <w:tc>
          <w:tcPr>
            <w:tcW w:w="1426" w:type="dxa"/>
            <w:tcBorders>
              <w:right w:val="single" w:sz="4" w:space="0" w:color="auto"/>
            </w:tcBorders>
          </w:tcPr>
          <w:p w14:paraId="1448F6D3" w14:textId="77777777" w:rsidR="00175AD7" w:rsidRPr="00B90E27" w:rsidRDefault="00175AD7" w:rsidP="00175AD7">
            <w:pPr>
              <w:tabs>
                <w:tab w:val="left" w:pos="4170"/>
              </w:tabs>
              <w:jc w:val="center"/>
              <w:rPr>
                <w:sz w:val="20"/>
                <w:szCs w:val="20"/>
              </w:rPr>
            </w:pPr>
            <w:r w:rsidRPr="00B90E27">
              <w:rPr>
                <w:sz w:val="20"/>
                <w:szCs w:val="20"/>
              </w:rPr>
              <w:t>(18)</w:t>
            </w:r>
          </w:p>
        </w:tc>
        <w:tc>
          <w:tcPr>
            <w:tcW w:w="3252" w:type="dxa"/>
            <w:gridSpan w:val="4"/>
            <w:tcBorders>
              <w:left w:val="single" w:sz="4" w:space="0" w:color="auto"/>
              <w:right w:val="single" w:sz="4" w:space="0" w:color="auto"/>
            </w:tcBorders>
          </w:tcPr>
          <w:p w14:paraId="4E31B8E5" w14:textId="77777777" w:rsidR="00175AD7" w:rsidRPr="00B90E27" w:rsidRDefault="00175AD7" w:rsidP="00175AD7">
            <w:pPr>
              <w:tabs>
                <w:tab w:val="left" w:pos="4170"/>
              </w:tabs>
              <w:jc w:val="center"/>
              <w:rPr>
                <w:sz w:val="20"/>
                <w:szCs w:val="20"/>
              </w:rPr>
            </w:pPr>
            <w:r w:rsidRPr="00B90E27">
              <w:rPr>
                <w:sz w:val="20"/>
                <w:szCs w:val="20"/>
              </w:rPr>
              <w:t>(19-21)</w:t>
            </w:r>
          </w:p>
        </w:tc>
        <w:tc>
          <w:tcPr>
            <w:tcW w:w="1635" w:type="dxa"/>
            <w:gridSpan w:val="2"/>
            <w:tcBorders>
              <w:left w:val="single" w:sz="4" w:space="0" w:color="auto"/>
              <w:right w:val="single" w:sz="4" w:space="0" w:color="auto"/>
            </w:tcBorders>
          </w:tcPr>
          <w:p w14:paraId="648F0487" w14:textId="77777777" w:rsidR="00175AD7" w:rsidRPr="00B90E27" w:rsidRDefault="00175AD7" w:rsidP="00175AD7">
            <w:pPr>
              <w:tabs>
                <w:tab w:val="left" w:pos="4170"/>
              </w:tabs>
              <w:jc w:val="center"/>
              <w:rPr>
                <w:sz w:val="20"/>
                <w:szCs w:val="20"/>
              </w:rPr>
            </w:pPr>
            <w:r w:rsidRPr="00B90E27">
              <w:rPr>
                <w:sz w:val="20"/>
                <w:szCs w:val="20"/>
              </w:rPr>
              <w:t>(22)</w:t>
            </w:r>
          </w:p>
        </w:tc>
        <w:tc>
          <w:tcPr>
            <w:tcW w:w="1345" w:type="dxa"/>
            <w:gridSpan w:val="2"/>
            <w:tcBorders>
              <w:left w:val="single" w:sz="4" w:space="0" w:color="auto"/>
              <w:right w:val="single" w:sz="4" w:space="0" w:color="auto"/>
            </w:tcBorders>
          </w:tcPr>
          <w:p w14:paraId="5DAD98FD" w14:textId="77777777" w:rsidR="00175AD7" w:rsidRPr="00B90E27" w:rsidRDefault="00175AD7" w:rsidP="00175AD7">
            <w:pPr>
              <w:tabs>
                <w:tab w:val="left" w:pos="4170"/>
              </w:tabs>
              <w:jc w:val="center"/>
              <w:rPr>
                <w:sz w:val="20"/>
                <w:szCs w:val="20"/>
              </w:rPr>
            </w:pPr>
            <w:r w:rsidRPr="00B90E27">
              <w:rPr>
                <w:sz w:val="20"/>
                <w:szCs w:val="20"/>
              </w:rPr>
              <w:t>(23)</w:t>
            </w:r>
          </w:p>
        </w:tc>
        <w:tc>
          <w:tcPr>
            <w:tcW w:w="3365" w:type="dxa"/>
            <w:gridSpan w:val="4"/>
            <w:tcBorders>
              <w:left w:val="single" w:sz="4" w:space="0" w:color="auto"/>
            </w:tcBorders>
          </w:tcPr>
          <w:p w14:paraId="67D31BF7" w14:textId="77777777" w:rsidR="00175AD7" w:rsidRPr="00B90E27" w:rsidRDefault="00175AD7" w:rsidP="00175AD7">
            <w:pPr>
              <w:tabs>
                <w:tab w:val="left" w:pos="4170"/>
              </w:tabs>
              <w:jc w:val="center"/>
              <w:rPr>
                <w:sz w:val="20"/>
                <w:szCs w:val="20"/>
              </w:rPr>
            </w:pPr>
            <w:r w:rsidRPr="00B90E27">
              <w:rPr>
                <w:sz w:val="20"/>
                <w:szCs w:val="20"/>
              </w:rPr>
              <w:t>(24-26)</w:t>
            </w:r>
          </w:p>
        </w:tc>
      </w:tr>
      <w:tr w:rsidR="00175AD7" w:rsidRPr="00B90E27" w14:paraId="14E083D3" w14:textId="77777777" w:rsidTr="00B566D6">
        <w:tc>
          <w:tcPr>
            <w:tcW w:w="3405" w:type="dxa"/>
          </w:tcPr>
          <w:p w14:paraId="6CDED39B" w14:textId="77777777" w:rsidR="00175AD7" w:rsidRPr="00B90E27" w:rsidRDefault="00175AD7" w:rsidP="00175AD7">
            <w:pPr>
              <w:rPr>
                <w:b/>
                <w:sz w:val="20"/>
                <w:szCs w:val="20"/>
              </w:rPr>
            </w:pPr>
            <w:r w:rsidRPr="00B90E27">
              <w:rPr>
                <w:b/>
                <w:sz w:val="20"/>
                <w:szCs w:val="20"/>
              </w:rPr>
              <w:t>Раздел 1. Нефинансовые активы</w:t>
            </w:r>
          </w:p>
        </w:tc>
        <w:tc>
          <w:tcPr>
            <w:tcW w:w="1432" w:type="dxa"/>
            <w:gridSpan w:val="2"/>
          </w:tcPr>
          <w:p w14:paraId="3B68DD8A" w14:textId="77777777" w:rsidR="00175AD7" w:rsidRPr="00B90E27" w:rsidRDefault="00175AD7" w:rsidP="00175AD7">
            <w:pPr>
              <w:rPr>
                <w:b/>
                <w:sz w:val="20"/>
                <w:szCs w:val="20"/>
              </w:rPr>
            </w:pPr>
            <w:r w:rsidRPr="00B90E27">
              <w:rPr>
                <w:b/>
                <w:sz w:val="20"/>
                <w:szCs w:val="20"/>
              </w:rPr>
              <w:t>1</w:t>
            </w:r>
          </w:p>
        </w:tc>
        <w:tc>
          <w:tcPr>
            <w:tcW w:w="1096" w:type="dxa"/>
          </w:tcPr>
          <w:p w14:paraId="4107D744" w14:textId="77777777" w:rsidR="00175AD7" w:rsidRPr="00B90E27" w:rsidRDefault="00175AD7" w:rsidP="00175AD7">
            <w:pPr>
              <w:rPr>
                <w:b/>
                <w:sz w:val="20"/>
                <w:szCs w:val="20"/>
              </w:rPr>
            </w:pPr>
            <w:r w:rsidRPr="00B90E27">
              <w:rPr>
                <w:b/>
                <w:sz w:val="20"/>
                <w:szCs w:val="20"/>
              </w:rPr>
              <w:t>1</w:t>
            </w:r>
          </w:p>
        </w:tc>
        <w:tc>
          <w:tcPr>
            <w:tcW w:w="1096" w:type="dxa"/>
          </w:tcPr>
          <w:p w14:paraId="64DA2743" w14:textId="77777777" w:rsidR="00175AD7" w:rsidRPr="00B90E27" w:rsidRDefault="00175AD7" w:rsidP="00175AD7">
            <w:pPr>
              <w:rPr>
                <w:b/>
                <w:sz w:val="20"/>
                <w:szCs w:val="20"/>
              </w:rPr>
            </w:pPr>
            <w:r w:rsidRPr="00B90E27">
              <w:rPr>
                <w:b/>
                <w:sz w:val="20"/>
                <w:szCs w:val="20"/>
              </w:rPr>
              <w:t>0</w:t>
            </w:r>
          </w:p>
        </w:tc>
        <w:tc>
          <w:tcPr>
            <w:tcW w:w="1096" w:type="dxa"/>
            <w:gridSpan w:val="2"/>
          </w:tcPr>
          <w:p w14:paraId="20213432" w14:textId="77777777" w:rsidR="00175AD7" w:rsidRPr="00B90E27" w:rsidRDefault="00175AD7" w:rsidP="00175AD7">
            <w:pPr>
              <w:rPr>
                <w:b/>
                <w:sz w:val="20"/>
                <w:szCs w:val="20"/>
              </w:rPr>
            </w:pPr>
            <w:r w:rsidRPr="00B90E27">
              <w:rPr>
                <w:b/>
                <w:sz w:val="20"/>
                <w:szCs w:val="20"/>
              </w:rPr>
              <w:t>0</w:t>
            </w:r>
          </w:p>
        </w:tc>
        <w:tc>
          <w:tcPr>
            <w:tcW w:w="1627" w:type="dxa"/>
            <w:gridSpan w:val="2"/>
          </w:tcPr>
          <w:p w14:paraId="34DC297F" w14:textId="77777777" w:rsidR="00175AD7" w:rsidRPr="00B90E27" w:rsidRDefault="00175AD7" w:rsidP="00175AD7">
            <w:pPr>
              <w:rPr>
                <w:b/>
                <w:sz w:val="20"/>
                <w:szCs w:val="20"/>
              </w:rPr>
            </w:pPr>
            <w:r w:rsidRPr="00B90E27">
              <w:rPr>
                <w:b/>
                <w:sz w:val="20"/>
                <w:szCs w:val="20"/>
              </w:rPr>
              <w:t>0</w:t>
            </w:r>
          </w:p>
        </w:tc>
        <w:tc>
          <w:tcPr>
            <w:tcW w:w="1388" w:type="dxa"/>
            <w:gridSpan w:val="2"/>
            <w:tcBorders>
              <w:right w:val="single" w:sz="4" w:space="0" w:color="auto"/>
            </w:tcBorders>
          </w:tcPr>
          <w:p w14:paraId="7D30C3FA" w14:textId="77777777" w:rsidR="00175AD7" w:rsidRPr="00B90E27" w:rsidRDefault="00175AD7" w:rsidP="00175AD7">
            <w:pPr>
              <w:rPr>
                <w:b/>
                <w:sz w:val="20"/>
                <w:szCs w:val="20"/>
              </w:rPr>
            </w:pPr>
            <w:r w:rsidRPr="00B90E27">
              <w:rPr>
                <w:b/>
                <w:sz w:val="20"/>
                <w:szCs w:val="20"/>
              </w:rPr>
              <w:t>0</w:t>
            </w:r>
          </w:p>
        </w:tc>
        <w:tc>
          <w:tcPr>
            <w:tcW w:w="1096" w:type="dxa"/>
            <w:tcBorders>
              <w:left w:val="single" w:sz="4" w:space="0" w:color="auto"/>
            </w:tcBorders>
          </w:tcPr>
          <w:p w14:paraId="52DB3BAA" w14:textId="77777777" w:rsidR="00175AD7" w:rsidRPr="00B90E27" w:rsidRDefault="00175AD7" w:rsidP="00175AD7">
            <w:pPr>
              <w:rPr>
                <w:b/>
                <w:sz w:val="20"/>
                <w:szCs w:val="20"/>
              </w:rPr>
            </w:pPr>
            <w:r w:rsidRPr="00B90E27">
              <w:rPr>
                <w:b/>
                <w:sz w:val="20"/>
                <w:szCs w:val="20"/>
              </w:rPr>
              <w:t>0</w:t>
            </w:r>
          </w:p>
        </w:tc>
        <w:tc>
          <w:tcPr>
            <w:tcW w:w="1096" w:type="dxa"/>
          </w:tcPr>
          <w:p w14:paraId="3F8CCDB0" w14:textId="77777777" w:rsidR="00175AD7" w:rsidRPr="00B90E27" w:rsidRDefault="00175AD7" w:rsidP="00175AD7">
            <w:pPr>
              <w:rPr>
                <w:b/>
                <w:sz w:val="20"/>
                <w:szCs w:val="20"/>
              </w:rPr>
            </w:pPr>
            <w:r w:rsidRPr="00B90E27">
              <w:rPr>
                <w:b/>
                <w:sz w:val="20"/>
                <w:szCs w:val="20"/>
              </w:rPr>
              <w:t>0</w:t>
            </w:r>
          </w:p>
        </w:tc>
        <w:tc>
          <w:tcPr>
            <w:tcW w:w="1096" w:type="dxa"/>
          </w:tcPr>
          <w:p w14:paraId="17BBA61E" w14:textId="77777777" w:rsidR="00175AD7" w:rsidRPr="00B90E27" w:rsidRDefault="00175AD7" w:rsidP="00175AD7">
            <w:pPr>
              <w:rPr>
                <w:b/>
                <w:sz w:val="20"/>
                <w:szCs w:val="20"/>
              </w:rPr>
            </w:pPr>
            <w:r w:rsidRPr="00B90E27">
              <w:rPr>
                <w:b/>
                <w:sz w:val="20"/>
                <w:szCs w:val="20"/>
              </w:rPr>
              <w:t>0</w:t>
            </w:r>
          </w:p>
        </w:tc>
      </w:tr>
      <w:tr w:rsidR="00175AD7" w:rsidRPr="00B90E27" w14:paraId="6D30E75E" w14:textId="77777777" w:rsidTr="00B566D6">
        <w:tc>
          <w:tcPr>
            <w:tcW w:w="3405" w:type="dxa"/>
          </w:tcPr>
          <w:p w14:paraId="042DEE9A" w14:textId="77777777" w:rsidR="00175AD7" w:rsidRPr="00B90E27" w:rsidRDefault="00175AD7" w:rsidP="00175AD7">
            <w:pPr>
              <w:rPr>
                <w:b/>
                <w:sz w:val="20"/>
                <w:szCs w:val="20"/>
              </w:rPr>
            </w:pPr>
            <w:r w:rsidRPr="00B90E27">
              <w:rPr>
                <w:sz w:val="20"/>
                <w:szCs w:val="20"/>
              </w:rPr>
              <w:t xml:space="preserve"> </w:t>
            </w:r>
            <w:r w:rsidRPr="00B90E27">
              <w:rPr>
                <w:b/>
                <w:sz w:val="20"/>
                <w:szCs w:val="20"/>
              </w:rPr>
              <w:t>ОСНОВНЫЕ СРЕДСТВА</w:t>
            </w:r>
          </w:p>
        </w:tc>
        <w:tc>
          <w:tcPr>
            <w:tcW w:w="1432" w:type="dxa"/>
            <w:gridSpan w:val="2"/>
          </w:tcPr>
          <w:p w14:paraId="71273F37" w14:textId="77777777" w:rsidR="00175AD7" w:rsidRPr="00B90E27" w:rsidRDefault="00175AD7" w:rsidP="00175AD7">
            <w:pPr>
              <w:rPr>
                <w:b/>
                <w:sz w:val="20"/>
                <w:szCs w:val="20"/>
              </w:rPr>
            </w:pPr>
            <w:r w:rsidRPr="00B90E27">
              <w:rPr>
                <w:b/>
                <w:sz w:val="20"/>
                <w:szCs w:val="20"/>
              </w:rPr>
              <w:t>1</w:t>
            </w:r>
          </w:p>
        </w:tc>
        <w:tc>
          <w:tcPr>
            <w:tcW w:w="1096" w:type="dxa"/>
          </w:tcPr>
          <w:p w14:paraId="09B126CE" w14:textId="77777777" w:rsidR="00175AD7" w:rsidRPr="00B90E27" w:rsidRDefault="00175AD7" w:rsidP="00175AD7">
            <w:pPr>
              <w:rPr>
                <w:b/>
                <w:sz w:val="20"/>
                <w:szCs w:val="20"/>
              </w:rPr>
            </w:pPr>
            <w:r w:rsidRPr="00B90E27">
              <w:rPr>
                <w:b/>
                <w:sz w:val="20"/>
                <w:szCs w:val="20"/>
              </w:rPr>
              <w:t>1</w:t>
            </w:r>
          </w:p>
        </w:tc>
        <w:tc>
          <w:tcPr>
            <w:tcW w:w="1096" w:type="dxa"/>
          </w:tcPr>
          <w:p w14:paraId="6C2A7032" w14:textId="77777777" w:rsidR="00175AD7" w:rsidRPr="00B90E27" w:rsidRDefault="00175AD7" w:rsidP="00175AD7">
            <w:pPr>
              <w:rPr>
                <w:b/>
                <w:sz w:val="20"/>
                <w:szCs w:val="20"/>
              </w:rPr>
            </w:pPr>
            <w:r w:rsidRPr="00B90E27">
              <w:rPr>
                <w:b/>
                <w:sz w:val="20"/>
                <w:szCs w:val="20"/>
              </w:rPr>
              <w:t>0</w:t>
            </w:r>
          </w:p>
        </w:tc>
        <w:tc>
          <w:tcPr>
            <w:tcW w:w="1096" w:type="dxa"/>
            <w:gridSpan w:val="2"/>
          </w:tcPr>
          <w:p w14:paraId="331F1352" w14:textId="77777777" w:rsidR="00175AD7" w:rsidRPr="00B90E27" w:rsidRDefault="00175AD7" w:rsidP="00175AD7">
            <w:pPr>
              <w:rPr>
                <w:b/>
                <w:sz w:val="20"/>
                <w:szCs w:val="20"/>
              </w:rPr>
            </w:pPr>
            <w:r w:rsidRPr="00B90E27">
              <w:rPr>
                <w:b/>
                <w:sz w:val="20"/>
                <w:szCs w:val="20"/>
              </w:rPr>
              <w:t>1</w:t>
            </w:r>
          </w:p>
        </w:tc>
        <w:tc>
          <w:tcPr>
            <w:tcW w:w="1627" w:type="dxa"/>
            <w:gridSpan w:val="2"/>
          </w:tcPr>
          <w:p w14:paraId="4A34ECA8" w14:textId="77777777" w:rsidR="00175AD7" w:rsidRPr="00B90E27" w:rsidRDefault="00175AD7" w:rsidP="00175AD7">
            <w:pPr>
              <w:rPr>
                <w:b/>
                <w:sz w:val="20"/>
                <w:szCs w:val="20"/>
              </w:rPr>
            </w:pPr>
            <w:r w:rsidRPr="00B90E27">
              <w:rPr>
                <w:b/>
                <w:sz w:val="20"/>
                <w:szCs w:val="20"/>
              </w:rPr>
              <w:t>0</w:t>
            </w:r>
          </w:p>
        </w:tc>
        <w:tc>
          <w:tcPr>
            <w:tcW w:w="1388" w:type="dxa"/>
            <w:gridSpan w:val="2"/>
          </w:tcPr>
          <w:p w14:paraId="6B67C7E3" w14:textId="77777777" w:rsidR="00175AD7" w:rsidRPr="00B90E27" w:rsidRDefault="00175AD7" w:rsidP="00175AD7">
            <w:pPr>
              <w:rPr>
                <w:b/>
                <w:sz w:val="20"/>
                <w:szCs w:val="20"/>
              </w:rPr>
            </w:pPr>
            <w:r w:rsidRPr="00B90E27">
              <w:rPr>
                <w:b/>
                <w:sz w:val="20"/>
                <w:szCs w:val="20"/>
              </w:rPr>
              <w:t>0</w:t>
            </w:r>
          </w:p>
        </w:tc>
        <w:tc>
          <w:tcPr>
            <w:tcW w:w="1096" w:type="dxa"/>
          </w:tcPr>
          <w:p w14:paraId="076C4E06" w14:textId="77777777" w:rsidR="00175AD7" w:rsidRPr="00B90E27" w:rsidRDefault="00175AD7" w:rsidP="00175AD7">
            <w:pPr>
              <w:rPr>
                <w:b/>
                <w:sz w:val="20"/>
                <w:szCs w:val="20"/>
              </w:rPr>
            </w:pPr>
            <w:r w:rsidRPr="00B90E27">
              <w:rPr>
                <w:b/>
                <w:sz w:val="20"/>
                <w:szCs w:val="20"/>
              </w:rPr>
              <w:t>0</w:t>
            </w:r>
          </w:p>
        </w:tc>
        <w:tc>
          <w:tcPr>
            <w:tcW w:w="1096" w:type="dxa"/>
          </w:tcPr>
          <w:p w14:paraId="60F9E7B6" w14:textId="77777777" w:rsidR="00175AD7" w:rsidRPr="00B90E27" w:rsidRDefault="00175AD7" w:rsidP="00175AD7">
            <w:pPr>
              <w:rPr>
                <w:b/>
                <w:sz w:val="20"/>
                <w:szCs w:val="20"/>
              </w:rPr>
            </w:pPr>
            <w:r w:rsidRPr="00B90E27">
              <w:rPr>
                <w:b/>
                <w:sz w:val="20"/>
                <w:szCs w:val="20"/>
              </w:rPr>
              <w:t>0</w:t>
            </w:r>
          </w:p>
        </w:tc>
        <w:tc>
          <w:tcPr>
            <w:tcW w:w="1096" w:type="dxa"/>
          </w:tcPr>
          <w:p w14:paraId="6E3B1F69" w14:textId="77777777" w:rsidR="00175AD7" w:rsidRPr="00B90E27" w:rsidRDefault="00175AD7" w:rsidP="00175AD7">
            <w:pPr>
              <w:rPr>
                <w:b/>
                <w:sz w:val="20"/>
                <w:szCs w:val="20"/>
              </w:rPr>
            </w:pPr>
            <w:r w:rsidRPr="00B90E27">
              <w:rPr>
                <w:b/>
                <w:sz w:val="20"/>
                <w:szCs w:val="20"/>
              </w:rPr>
              <w:t>0</w:t>
            </w:r>
          </w:p>
        </w:tc>
      </w:tr>
      <w:tr w:rsidR="00175AD7" w:rsidRPr="00B90E27" w14:paraId="1289463F" w14:textId="77777777" w:rsidTr="00B566D6">
        <w:tc>
          <w:tcPr>
            <w:tcW w:w="3405" w:type="dxa"/>
          </w:tcPr>
          <w:p w14:paraId="0828F478" w14:textId="77777777" w:rsidR="00175AD7" w:rsidRPr="00B90E27" w:rsidRDefault="00175AD7" w:rsidP="00175AD7">
            <w:pPr>
              <w:rPr>
                <w:b/>
                <w:i/>
                <w:sz w:val="20"/>
                <w:szCs w:val="20"/>
              </w:rPr>
            </w:pPr>
            <w:r w:rsidRPr="00B90E27">
              <w:rPr>
                <w:b/>
                <w:i/>
                <w:sz w:val="20"/>
                <w:szCs w:val="20"/>
              </w:rPr>
              <w:t>Нежилые помещения -недвижимое имущество учреждения</w:t>
            </w:r>
          </w:p>
        </w:tc>
        <w:tc>
          <w:tcPr>
            <w:tcW w:w="1432" w:type="dxa"/>
            <w:gridSpan w:val="2"/>
          </w:tcPr>
          <w:p w14:paraId="263741B0" w14:textId="77777777" w:rsidR="00175AD7" w:rsidRPr="00B90E27" w:rsidRDefault="00175AD7" w:rsidP="00175AD7">
            <w:pPr>
              <w:rPr>
                <w:b/>
                <w:i/>
                <w:sz w:val="20"/>
                <w:szCs w:val="20"/>
              </w:rPr>
            </w:pPr>
            <w:r w:rsidRPr="00B90E27">
              <w:rPr>
                <w:b/>
                <w:i/>
                <w:sz w:val="20"/>
                <w:szCs w:val="20"/>
              </w:rPr>
              <w:t>1</w:t>
            </w:r>
          </w:p>
        </w:tc>
        <w:tc>
          <w:tcPr>
            <w:tcW w:w="1096" w:type="dxa"/>
          </w:tcPr>
          <w:p w14:paraId="30DFC937" w14:textId="77777777" w:rsidR="00175AD7" w:rsidRPr="00B90E27" w:rsidRDefault="00175AD7" w:rsidP="00175AD7">
            <w:pPr>
              <w:rPr>
                <w:b/>
                <w:i/>
                <w:sz w:val="20"/>
                <w:szCs w:val="20"/>
              </w:rPr>
            </w:pPr>
            <w:r w:rsidRPr="00B90E27">
              <w:rPr>
                <w:b/>
                <w:i/>
                <w:sz w:val="20"/>
                <w:szCs w:val="20"/>
              </w:rPr>
              <w:t>1</w:t>
            </w:r>
          </w:p>
        </w:tc>
        <w:tc>
          <w:tcPr>
            <w:tcW w:w="1096" w:type="dxa"/>
          </w:tcPr>
          <w:p w14:paraId="14371960" w14:textId="77777777" w:rsidR="00175AD7" w:rsidRPr="00B90E27" w:rsidRDefault="00175AD7" w:rsidP="00175AD7">
            <w:pPr>
              <w:rPr>
                <w:b/>
                <w:i/>
                <w:sz w:val="20"/>
                <w:szCs w:val="20"/>
              </w:rPr>
            </w:pPr>
            <w:r w:rsidRPr="00B90E27">
              <w:rPr>
                <w:b/>
                <w:i/>
                <w:sz w:val="20"/>
                <w:szCs w:val="20"/>
              </w:rPr>
              <w:t>0</w:t>
            </w:r>
          </w:p>
        </w:tc>
        <w:tc>
          <w:tcPr>
            <w:tcW w:w="1096" w:type="dxa"/>
            <w:gridSpan w:val="2"/>
          </w:tcPr>
          <w:p w14:paraId="20D53BEA" w14:textId="77777777" w:rsidR="00175AD7" w:rsidRPr="00B90E27" w:rsidRDefault="00175AD7" w:rsidP="00175AD7">
            <w:pPr>
              <w:rPr>
                <w:b/>
                <w:i/>
                <w:sz w:val="20"/>
                <w:szCs w:val="20"/>
              </w:rPr>
            </w:pPr>
            <w:r w:rsidRPr="00B90E27">
              <w:rPr>
                <w:b/>
                <w:i/>
                <w:sz w:val="20"/>
                <w:szCs w:val="20"/>
              </w:rPr>
              <w:t>1</w:t>
            </w:r>
          </w:p>
        </w:tc>
        <w:tc>
          <w:tcPr>
            <w:tcW w:w="1627" w:type="dxa"/>
            <w:gridSpan w:val="2"/>
          </w:tcPr>
          <w:p w14:paraId="2F6830CA" w14:textId="77777777" w:rsidR="00175AD7" w:rsidRPr="00B90E27" w:rsidRDefault="00175AD7" w:rsidP="00175AD7">
            <w:pPr>
              <w:rPr>
                <w:b/>
                <w:i/>
                <w:sz w:val="20"/>
                <w:szCs w:val="20"/>
              </w:rPr>
            </w:pPr>
            <w:r w:rsidRPr="00B90E27">
              <w:rPr>
                <w:b/>
                <w:i/>
                <w:sz w:val="20"/>
                <w:szCs w:val="20"/>
              </w:rPr>
              <w:t>1</w:t>
            </w:r>
          </w:p>
        </w:tc>
        <w:tc>
          <w:tcPr>
            <w:tcW w:w="1388" w:type="dxa"/>
            <w:gridSpan w:val="2"/>
          </w:tcPr>
          <w:p w14:paraId="4B247260" w14:textId="77777777" w:rsidR="00175AD7" w:rsidRPr="00B90E27" w:rsidRDefault="00175AD7" w:rsidP="00175AD7">
            <w:pPr>
              <w:rPr>
                <w:b/>
                <w:i/>
                <w:sz w:val="20"/>
                <w:szCs w:val="20"/>
              </w:rPr>
            </w:pPr>
            <w:r w:rsidRPr="00B90E27">
              <w:rPr>
                <w:b/>
                <w:i/>
                <w:sz w:val="20"/>
                <w:szCs w:val="20"/>
              </w:rPr>
              <w:t>2</w:t>
            </w:r>
          </w:p>
        </w:tc>
        <w:tc>
          <w:tcPr>
            <w:tcW w:w="1096" w:type="dxa"/>
          </w:tcPr>
          <w:p w14:paraId="5044A12B" w14:textId="77777777" w:rsidR="00175AD7" w:rsidRPr="00B90E27" w:rsidRDefault="00175AD7" w:rsidP="00175AD7">
            <w:pPr>
              <w:rPr>
                <w:b/>
                <w:i/>
                <w:sz w:val="20"/>
                <w:szCs w:val="20"/>
              </w:rPr>
            </w:pPr>
            <w:r w:rsidRPr="00B90E27">
              <w:rPr>
                <w:b/>
                <w:i/>
                <w:sz w:val="20"/>
                <w:szCs w:val="20"/>
              </w:rPr>
              <w:t>0</w:t>
            </w:r>
          </w:p>
        </w:tc>
        <w:tc>
          <w:tcPr>
            <w:tcW w:w="1096" w:type="dxa"/>
          </w:tcPr>
          <w:p w14:paraId="73E7D5B8" w14:textId="77777777" w:rsidR="00175AD7" w:rsidRPr="00B90E27" w:rsidRDefault="00175AD7" w:rsidP="00175AD7">
            <w:pPr>
              <w:rPr>
                <w:b/>
                <w:i/>
                <w:sz w:val="20"/>
                <w:szCs w:val="20"/>
              </w:rPr>
            </w:pPr>
            <w:r w:rsidRPr="00B90E27">
              <w:rPr>
                <w:b/>
                <w:i/>
                <w:sz w:val="20"/>
                <w:szCs w:val="20"/>
              </w:rPr>
              <w:t>0</w:t>
            </w:r>
          </w:p>
        </w:tc>
        <w:tc>
          <w:tcPr>
            <w:tcW w:w="1096" w:type="dxa"/>
          </w:tcPr>
          <w:p w14:paraId="1FFEF1A7" w14:textId="77777777" w:rsidR="00175AD7" w:rsidRPr="00B90E27" w:rsidRDefault="00175AD7" w:rsidP="00175AD7">
            <w:pPr>
              <w:rPr>
                <w:b/>
                <w:i/>
                <w:sz w:val="20"/>
                <w:szCs w:val="20"/>
              </w:rPr>
            </w:pPr>
            <w:r w:rsidRPr="00B90E27">
              <w:rPr>
                <w:b/>
                <w:i/>
                <w:sz w:val="20"/>
                <w:szCs w:val="20"/>
              </w:rPr>
              <w:t>0</w:t>
            </w:r>
          </w:p>
        </w:tc>
      </w:tr>
      <w:tr w:rsidR="00175AD7" w:rsidRPr="00B90E27" w14:paraId="24847AA2" w14:textId="77777777" w:rsidTr="00B566D6">
        <w:tc>
          <w:tcPr>
            <w:tcW w:w="3405" w:type="dxa"/>
          </w:tcPr>
          <w:p w14:paraId="3758A9AA" w14:textId="77777777" w:rsidR="00175AD7" w:rsidRPr="00B90E27" w:rsidRDefault="00175AD7" w:rsidP="00175AD7">
            <w:pPr>
              <w:rPr>
                <w:sz w:val="20"/>
                <w:szCs w:val="20"/>
              </w:rPr>
            </w:pPr>
            <w:r w:rsidRPr="00B90E27">
              <w:rPr>
                <w:sz w:val="20"/>
                <w:szCs w:val="20"/>
              </w:rPr>
              <w:t>Увеличение стоимости нежилых помещений- недвижимого имущества учреждения</w:t>
            </w:r>
          </w:p>
        </w:tc>
        <w:tc>
          <w:tcPr>
            <w:tcW w:w="1432" w:type="dxa"/>
            <w:gridSpan w:val="2"/>
          </w:tcPr>
          <w:p w14:paraId="5F71C33C" w14:textId="77777777" w:rsidR="00175AD7" w:rsidRPr="00B90E27" w:rsidRDefault="00175AD7" w:rsidP="00175AD7">
            <w:pPr>
              <w:rPr>
                <w:sz w:val="20"/>
                <w:szCs w:val="20"/>
              </w:rPr>
            </w:pPr>
            <w:r w:rsidRPr="00B90E27">
              <w:rPr>
                <w:sz w:val="20"/>
                <w:szCs w:val="20"/>
              </w:rPr>
              <w:t>1</w:t>
            </w:r>
          </w:p>
        </w:tc>
        <w:tc>
          <w:tcPr>
            <w:tcW w:w="1096" w:type="dxa"/>
          </w:tcPr>
          <w:p w14:paraId="2A5BC4E4" w14:textId="77777777" w:rsidR="00175AD7" w:rsidRPr="00B90E27" w:rsidRDefault="00175AD7" w:rsidP="00175AD7">
            <w:pPr>
              <w:rPr>
                <w:sz w:val="20"/>
                <w:szCs w:val="20"/>
              </w:rPr>
            </w:pPr>
            <w:r w:rsidRPr="00B90E27">
              <w:rPr>
                <w:sz w:val="20"/>
                <w:szCs w:val="20"/>
              </w:rPr>
              <w:t>1</w:t>
            </w:r>
          </w:p>
        </w:tc>
        <w:tc>
          <w:tcPr>
            <w:tcW w:w="1096" w:type="dxa"/>
          </w:tcPr>
          <w:p w14:paraId="1D9D2E7B" w14:textId="77777777" w:rsidR="00175AD7" w:rsidRPr="00B90E27" w:rsidRDefault="00175AD7" w:rsidP="00175AD7">
            <w:pPr>
              <w:rPr>
                <w:sz w:val="20"/>
                <w:szCs w:val="20"/>
              </w:rPr>
            </w:pPr>
            <w:r w:rsidRPr="00B90E27">
              <w:rPr>
                <w:sz w:val="20"/>
                <w:szCs w:val="20"/>
              </w:rPr>
              <w:t>0</w:t>
            </w:r>
          </w:p>
        </w:tc>
        <w:tc>
          <w:tcPr>
            <w:tcW w:w="1096" w:type="dxa"/>
            <w:gridSpan w:val="2"/>
          </w:tcPr>
          <w:p w14:paraId="320CDB62" w14:textId="77777777" w:rsidR="00175AD7" w:rsidRPr="00B90E27" w:rsidRDefault="00175AD7" w:rsidP="00175AD7">
            <w:pPr>
              <w:rPr>
                <w:sz w:val="20"/>
                <w:szCs w:val="20"/>
              </w:rPr>
            </w:pPr>
            <w:r w:rsidRPr="00B90E27">
              <w:rPr>
                <w:sz w:val="20"/>
                <w:szCs w:val="20"/>
              </w:rPr>
              <w:t>1</w:t>
            </w:r>
          </w:p>
        </w:tc>
        <w:tc>
          <w:tcPr>
            <w:tcW w:w="1627" w:type="dxa"/>
            <w:gridSpan w:val="2"/>
          </w:tcPr>
          <w:p w14:paraId="32490902" w14:textId="77777777" w:rsidR="00175AD7" w:rsidRPr="00B90E27" w:rsidRDefault="00175AD7" w:rsidP="00175AD7">
            <w:pPr>
              <w:rPr>
                <w:sz w:val="20"/>
                <w:szCs w:val="20"/>
              </w:rPr>
            </w:pPr>
            <w:r w:rsidRPr="00B90E27">
              <w:rPr>
                <w:sz w:val="20"/>
                <w:szCs w:val="20"/>
              </w:rPr>
              <w:t>1</w:t>
            </w:r>
          </w:p>
        </w:tc>
        <w:tc>
          <w:tcPr>
            <w:tcW w:w="1388" w:type="dxa"/>
            <w:gridSpan w:val="2"/>
          </w:tcPr>
          <w:p w14:paraId="36EB535D" w14:textId="77777777" w:rsidR="00175AD7" w:rsidRPr="00B90E27" w:rsidRDefault="00175AD7" w:rsidP="00175AD7">
            <w:pPr>
              <w:rPr>
                <w:sz w:val="20"/>
                <w:szCs w:val="20"/>
              </w:rPr>
            </w:pPr>
            <w:r w:rsidRPr="00B90E27">
              <w:rPr>
                <w:sz w:val="20"/>
                <w:szCs w:val="20"/>
              </w:rPr>
              <w:t>2</w:t>
            </w:r>
          </w:p>
        </w:tc>
        <w:tc>
          <w:tcPr>
            <w:tcW w:w="1096" w:type="dxa"/>
          </w:tcPr>
          <w:p w14:paraId="7CE9F51E" w14:textId="77777777" w:rsidR="00175AD7" w:rsidRPr="00B90E27" w:rsidRDefault="00175AD7" w:rsidP="00175AD7">
            <w:pPr>
              <w:rPr>
                <w:sz w:val="20"/>
                <w:szCs w:val="20"/>
              </w:rPr>
            </w:pPr>
            <w:r w:rsidRPr="00B90E27">
              <w:rPr>
                <w:sz w:val="20"/>
                <w:szCs w:val="20"/>
              </w:rPr>
              <w:t>3</w:t>
            </w:r>
          </w:p>
        </w:tc>
        <w:tc>
          <w:tcPr>
            <w:tcW w:w="1096" w:type="dxa"/>
          </w:tcPr>
          <w:p w14:paraId="366D740A" w14:textId="77777777" w:rsidR="00175AD7" w:rsidRPr="00B90E27" w:rsidRDefault="00175AD7" w:rsidP="00175AD7">
            <w:pPr>
              <w:rPr>
                <w:sz w:val="20"/>
                <w:szCs w:val="20"/>
              </w:rPr>
            </w:pPr>
            <w:r w:rsidRPr="00B90E27">
              <w:rPr>
                <w:sz w:val="20"/>
                <w:szCs w:val="20"/>
              </w:rPr>
              <w:t>1</w:t>
            </w:r>
          </w:p>
        </w:tc>
        <w:tc>
          <w:tcPr>
            <w:tcW w:w="1096" w:type="dxa"/>
          </w:tcPr>
          <w:p w14:paraId="20096C17" w14:textId="77777777" w:rsidR="00175AD7" w:rsidRPr="00B90E27" w:rsidRDefault="00175AD7" w:rsidP="00175AD7">
            <w:pPr>
              <w:rPr>
                <w:sz w:val="20"/>
                <w:szCs w:val="20"/>
              </w:rPr>
            </w:pPr>
            <w:r w:rsidRPr="00B90E27">
              <w:rPr>
                <w:sz w:val="20"/>
                <w:szCs w:val="20"/>
              </w:rPr>
              <w:t>0</w:t>
            </w:r>
          </w:p>
        </w:tc>
      </w:tr>
      <w:tr w:rsidR="00175AD7" w:rsidRPr="00B90E27" w14:paraId="156CC6D2" w14:textId="77777777" w:rsidTr="00B566D6">
        <w:tc>
          <w:tcPr>
            <w:tcW w:w="3405" w:type="dxa"/>
          </w:tcPr>
          <w:p w14:paraId="09616F3F" w14:textId="77777777" w:rsidR="00175AD7" w:rsidRPr="00B90E27" w:rsidRDefault="00175AD7" w:rsidP="00175AD7">
            <w:pPr>
              <w:rPr>
                <w:sz w:val="20"/>
                <w:szCs w:val="20"/>
              </w:rPr>
            </w:pPr>
            <w:r w:rsidRPr="00B90E27">
              <w:rPr>
                <w:sz w:val="20"/>
                <w:szCs w:val="20"/>
              </w:rPr>
              <w:t>Уменьшение  стоимости нежилых помещений- недвижимого имущества учреждения</w:t>
            </w:r>
          </w:p>
        </w:tc>
        <w:tc>
          <w:tcPr>
            <w:tcW w:w="1432" w:type="dxa"/>
            <w:gridSpan w:val="2"/>
          </w:tcPr>
          <w:p w14:paraId="79F587EB" w14:textId="77777777" w:rsidR="00175AD7" w:rsidRPr="00B90E27" w:rsidRDefault="00175AD7" w:rsidP="00175AD7">
            <w:pPr>
              <w:rPr>
                <w:sz w:val="20"/>
                <w:szCs w:val="20"/>
              </w:rPr>
            </w:pPr>
            <w:r w:rsidRPr="00B90E27">
              <w:rPr>
                <w:sz w:val="20"/>
                <w:szCs w:val="20"/>
              </w:rPr>
              <w:t>1</w:t>
            </w:r>
          </w:p>
        </w:tc>
        <w:tc>
          <w:tcPr>
            <w:tcW w:w="1096" w:type="dxa"/>
          </w:tcPr>
          <w:p w14:paraId="5B6C3FE0" w14:textId="77777777" w:rsidR="00175AD7" w:rsidRPr="00B90E27" w:rsidRDefault="00175AD7" w:rsidP="00175AD7">
            <w:pPr>
              <w:rPr>
                <w:sz w:val="20"/>
                <w:szCs w:val="20"/>
              </w:rPr>
            </w:pPr>
            <w:r w:rsidRPr="00B90E27">
              <w:rPr>
                <w:sz w:val="20"/>
                <w:szCs w:val="20"/>
              </w:rPr>
              <w:t>1</w:t>
            </w:r>
          </w:p>
        </w:tc>
        <w:tc>
          <w:tcPr>
            <w:tcW w:w="1096" w:type="dxa"/>
          </w:tcPr>
          <w:p w14:paraId="62DB57CE" w14:textId="77777777" w:rsidR="00175AD7" w:rsidRPr="00B90E27" w:rsidRDefault="00175AD7" w:rsidP="00175AD7">
            <w:pPr>
              <w:rPr>
                <w:sz w:val="20"/>
                <w:szCs w:val="20"/>
              </w:rPr>
            </w:pPr>
            <w:r w:rsidRPr="00B90E27">
              <w:rPr>
                <w:sz w:val="20"/>
                <w:szCs w:val="20"/>
              </w:rPr>
              <w:t>0</w:t>
            </w:r>
          </w:p>
        </w:tc>
        <w:tc>
          <w:tcPr>
            <w:tcW w:w="1096" w:type="dxa"/>
            <w:gridSpan w:val="2"/>
          </w:tcPr>
          <w:p w14:paraId="13C4551A" w14:textId="77777777" w:rsidR="00175AD7" w:rsidRPr="00B90E27" w:rsidRDefault="00175AD7" w:rsidP="00175AD7">
            <w:pPr>
              <w:rPr>
                <w:sz w:val="20"/>
                <w:szCs w:val="20"/>
              </w:rPr>
            </w:pPr>
            <w:r w:rsidRPr="00B90E27">
              <w:rPr>
                <w:sz w:val="20"/>
                <w:szCs w:val="20"/>
              </w:rPr>
              <w:t>1</w:t>
            </w:r>
          </w:p>
        </w:tc>
        <w:tc>
          <w:tcPr>
            <w:tcW w:w="1627" w:type="dxa"/>
            <w:gridSpan w:val="2"/>
          </w:tcPr>
          <w:p w14:paraId="6E01830F" w14:textId="77777777" w:rsidR="00175AD7" w:rsidRPr="00B90E27" w:rsidRDefault="00175AD7" w:rsidP="00175AD7">
            <w:pPr>
              <w:rPr>
                <w:sz w:val="20"/>
                <w:szCs w:val="20"/>
              </w:rPr>
            </w:pPr>
            <w:r w:rsidRPr="00B90E27">
              <w:rPr>
                <w:sz w:val="20"/>
                <w:szCs w:val="20"/>
              </w:rPr>
              <w:t>1</w:t>
            </w:r>
          </w:p>
        </w:tc>
        <w:tc>
          <w:tcPr>
            <w:tcW w:w="1388" w:type="dxa"/>
            <w:gridSpan w:val="2"/>
          </w:tcPr>
          <w:p w14:paraId="4B0DD4A1" w14:textId="77777777" w:rsidR="00175AD7" w:rsidRPr="00B90E27" w:rsidRDefault="00175AD7" w:rsidP="00175AD7">
            <w:pPr>
              <w:rPr>
                <w:sz w:val="20"/>
                <w:szCs w:val="20"/>
              </w:rPr>
            </w:pPr>
            <w:r w:rsidRPr="00B90E27">
              <w:rPr>
                <w:sz w:val="20"/>
                <w:szCs w:val="20"/>
              </w:rPr>
              <w:t>2</w:t>
            </w:r>
          </w:p>
        </w:tc>
        <w:tc>
          <w:tcPr>
            <w:tcW w:w="1096" w:type="dxa"/>
          </w:tcPr>
          <w:p w14:paraId="6CA2F9D4" w14:textId="77777777" w:rsidR="00175AD7" w:rsidRPr="00B90E27" w:rsidRDefault="00175AD7" w:rsidP="00175AD7">
            <w:pPr>
              <w:rPr>
                <w:sz w:val="20"/>
                <w:szCs w:val="20"/>
              </w:rPr>
            </w:pPr>
            <w:r w:rsidRPr="00B90E27">
              <w:rPr>
                <w:sz w:val="20"/>
                <w:szCs w:val="20"/>
              </w:rPr>
              <w:t>4</w:t>
            </w:r>
          </w:p>
        </w:tc>
        <w:tc>
          <w:tcPr>
            <w:tcW w:w="1096" w:type="dxa"/>
          </w:tcPr>
          <w:p w14:paraId="435735F2" w14:textId="77777777" w:rsidR="00175AD7" w:rsidRPr="00B90E27" w:rsidRDefault="00175AD7" w:rsidP="00175AD7">
            <w:pPr>
              <w:rPr>
                <w:sz w:val="20"/>
                <w:szCs w:val="20"/>
              </w:rPr>
            </w:pPr>
            <w:r w:rsidRPr="00B90E27">
              <w:rPr>
                <w:sz w:val="20"/>
                <w:szCs w:val="20"/>
              </w:rPr>
              <w:t>1</w:t>
            </w:r>
          </w:p>
        </w:tc>
        <w:tc>
          <w:tcPr>
            <w:tcW w:w="1096" w:type="dxa"/>
          </w:tcPr>
          <w:p w14:paraId="03BD6F8B" w14:textId="77777777" w:rsidR="00175AD7" w:rsidRPr="00B90E27" w:rsidRDefault="00175AD7" w:rsidP="00175AD7">
            <w:pPr>
              <w:rPr>
                <w:sz w:val="20"/>
                <w:szCs w:val="20"/>
              </w:rPr>
            </w:pPr>
            <w:r w:rsidRPr="00B90E27">
              <w:rPr>
                <w:sz w:val="20"/>
                <w:szCs w:val="20"/>
              </w:rPr>
              <w:t>0</w:t>
            </w:r>
          </w:p>
        </w:tc>
      </w:tr>
      <w:tr w:rsidR="00175AD7" w:rsidRPr="00B90E27" w14:paraId="3744122D" w14:textId="77777777" w:rsidTr="00B566D6">
        <w:tc>
          <w:tcPr>
            <w:tcW w:w="3405" w:type="dxa"/>
          </w:tcPr>
          <w:p w14:paraId="091416EC" w14:textId="77777777" w:rsidR="00175AD7" w:rsidRPr="00B90E27" w:rsidRDefault="00175AD7" w:rsidP="00175AD7">
            <w:pPr>
              <w:ind w:firstLine="708"/>
              <w:rPr>
                <w:b/>
                <w:i/>
                <w:sz w:val="20"/>
                <w:szCs w:val="20"/>
              </w:rPr>
            </w:pPr>
            <w:r w:rsidRPr="00B90E27">
              <w:rPr>
                <w:b/>
                <w:i/>
                <w:sz w:val="20"/>
                <w:szCs w:val="20"/>
              </w:rPr>
              <w:t>Машины и оборудование-иное движимое имущество учреждения</w:t>
            </w:r>
          </w:p>
        </w:tc>
        <w:tc>
          <w:tcPr>
            <w:tcW w:w="1432" w:type="dxa"/>
            <w:gridSpan w:val="2"/>
          </w:tcPr>
          <w:p w14:paraId="62C00ACA" w14:textId="77777777" w:rsidR="00175AD7" w:rsidRPr="00B90E27" w:rsidRDefault="00175AD7" w:rsidP="00175AD7">
            <w:pPr>
              <w:rPr>
                <w:b/>
                <w:i/>
                <w:sz w:val="20"/>
                <w:szCs w:val="20"/>
              </w:rPr>
            </w:pPr>
            <w:r w:rsidRPr="00B90E27">
              <w:rPr>
                <w:b/>
                <w:i/>
                <w:sz w:val="20"/>
                <w:szCs w:val="20"/>
              </w:rPr>
              <w:t xml:space="preserve">1 </w:t>
            </w:r>
          </w:p>
        </w:tc>
        <w:tc>
          <w:tcPr>
            <w:tcW w:w="1096" w:type="dxa"/>
          </w:tcPr>
          <w:p w14:paraId="7C6AC3EA" w14:textId="77777777" w:rsidR="00175AD7" w:rsidRPr="00B90E27" w:rsidRDefault="00175AD7" w:rsidP="00175AD7">
            <w:pPr>
              <w:rPr>
                <w:b/>
                <w:i/>
                <w:sz w:val="20"/>
                <w:szCs w:val="20"/>
              </w:rPr>
            </w:pPr>
            <w:r w:rsidRPr="00B90E27">
              <w:rPr>
                <w:b/>
                <w:i/>
                <w:sz w:val="20"/>
                <w:szCs w:val="20"/>
              </w:rPr>
              <w:t>1</w:t>
            </w:r>
          </w:p>
        </w:tc>
        <w:tc>
          <w:tcPr>
            <w:tcW w:w="1096" w:type="dxa"/>
          </w:tcPr>
          <w:p w14:paraId="26EAF4BA" w14:textId="77777777" w:rsidR="00175AD7" w:rsidRPr="00B90E27" w:rsidRDefault="00175AD7" w:rsidP="00175AD7">
            <w:pPr>
              <w:rPr>
                <w:b/>
                <w:i/>
                <w:sz w:val="20"/>
                <w:szCs w:val="20"/>
              </w:rPr>
            </w:pPr>
            <w:r w:rsidRPr="00B90E27">
              <w:rPr>
                <w:b/>
                <w:i/>
                <w:sz w:val="20"/>
                <w:szCs w:val="20"/>
              </w:rPr>
              <w:t>0</w:t>
            </w:r>
          </w:p>
        </w:tc>
        <w:tc>
          <w:tcPr>
            <w:tcW w:w="1096" w:type="dxa"/>
            <w:gridSpan w:val="2"/>
          </w:tcPr>
          <w:p w14:paraId="1EBB3BD8" w14:textId="77777777" w:rsidR="00175AD7" w:rsidRPr="00B90E27" w:rsidRDefault="00175AD7" w:rsidP="00175AD7">
            <w:pPr>
              <w:rPr>
                <w:b/>
                <w:i/>
                <w:sz w:val="20"/>
                <w:szCs w:val="20"/>
              </w:rPr>
            </w:pPr>
            <w:r w:rsidRPr="00B90E27">
              <w:rPr>
                <w:b/>
                <w:i/>
                <w:sz w:val="20"/>
                <w:szCs w:val="20"/>
              </w:rPr>
              <w:t>1</w:t>
            </w:r>
          </w:p>
        </w:tc>
        <w:tc>
          <w:tcPr>
            <w:tcW w:w="1627" w:type="dxa"/>
            <w:gridSpan w:val="2"/>
          </w:tcPr>
          <w:p w14:paraId="0FF390C2" w14:textId="77777777" w:rsidR="00175AD7" w:rsidRPr="00B90E27" w:rsidRDefault="00175AD7" w:rsidP="00175AD7">
            <w:pPr>
              <w:rPr>
                <w:b/>
                <w:i/>
                <w:sz w:val="20"/>
                <w:szCs w:val="20"/>
              </w:rPr>
            </w:pPr>
            <w:r w:rsidRPr="00B90E27">
              <w:rPr>
                <w:b/>
                <w:i/>
                <w:sz w:val="20"/>
                <w:szCs w:val="20"/>
              </w:rPr>
              <w:t>3</w:t>
            </w:r>
          </w:p>
        </w:tc>
        <w:tc>
          <w:tcPr>
            <w:tcW w:w="1388" w:type="dxa"/>
            <w:gridSpan w:val="2"/>
          </w:tcPr>
          <w:p w14:paraId="0E051A4D" w14:textId="77777777" w:rsidR="00175AD7" w:rsidRPr="00B90E27" w:rsidRDefault="00175AD7" w:rsidP="00175AD7">
            <w:pPr>
              <w:rPr>
                <w:b/>
                <w:i/>
                <w:sz w:val="20"/>
                <w:szCs w:val="20"/>
              </w:rPr>
            </w:pPr>
            <w:r w:rsidRPr="00B90E27">
              <w:rPr>
                <w:b/>
                <w:i/>
                <w:sz w:val="20"/>
                <w:szCs w:val="20"/>
              </w:rPr>
              <w:t>4</w:t>
            </w:r>
          </w:p>
        </w:tc>
        <w:tc>
          <w:tcPr>
            <w:tcW w:w="1096" w:type="dxa"/>
          </w:tcPr>
          <w:p w14:paraId="74CEBBCF" w14:textId="77777777" w:rsidR="00175AD7" w:rsidRPr="00B90E27" w:rsidRDefault="00175AD7" w:rsidP="00175AD7">
            <w:pPr>
              <w:rPr>
                <w:b/>
                <w:i/>
                <w:sz w:val="20"/>
                <w:szCs w:val="20"/>
              </w:rPr>
            </w:pPr>
            <w:r w:rsidRPr="00B90E27">
              <w:rPr>
                <w:b/>
                <w:i/>
                <w:sz w:val="20"/>
                <w:szCs w:val="20"/>
              </w:rPr>
              <w:t>0</w:t>
            </w:r>
          </w:p>
        </w:tc>
        <w:tc>
          <w:tcPr>
            <w:tcW w:w="1096" w:type="dxa"/>
          </w:tcPr>
          <w:p w14:paraId="3A07EB1C" w14:textId="77777777" w:rsidR="00175AD7" w:rsidRPr="00B90E27" w:rsidRDefault="00175AD7" w:rsidP="00175AD7">
            <w:pPr>
              <w:rPr>
                <w:b/>
                <w:i/>
                <w:sz w:val="20"/>
                <w:szCs w:val="20"/>
              </w:rPr>
            </w:pPr>
            <w:r w:rsidRPr="00B90E27">
              <w:rPr>
                <w:b/>
                <w:i/>
                <w:sz w:val="20"/>
                <w:szCs w:val="20"/>
              </w:rPr>
              <w:t>0</w:t>
            </w:r>
          </w:p>
        </w:tc>
        <w:tc>
          <w:tcPr>
            <w:tcW w:w="1096" w:type="dxa"/>
          </w:tcPr>
          <w:p w14:paraId="5CD37533" w14:textId="77777777" w:rsidR="00175AD7" w:rsidRPr="00B90E27" w:rsidRDefault="00175AD7" w:rsidP="00175AD7">
            <w:pPr>
              <w:rPr>
                <w:b/>
                <w:i/>
                <w:sz w:val="20"/>
                <w:szCs w:val="20"/>
              </w:rPr>
            </w:pPr>
            <w:r w:rsidRPr="00B90E27">
              <w:rPr>
                <w:b/>
                <w:i/>
                <w:sz w:val="20"/>
                <w:szCs w:val="20"/>
              </w:rPr>
              <w:t>0</w:t>
            </w:r>
          </w:p>
        </w:tc>
      </w:tr>
      <w:tr w:rsidR="00175AD7" w:rsidRPr="00B90E27" w14:paraId="58E65092" w14:textId="77777777" w:rsidTr="00B566D6">
        <w:tc>
          <w:tcPr>
            <w:tcW w:w="3405" w:type="dxa"/>
          </w:tcPr>
          <w:p w14:paraId="497A0A5C" w14:textId="77777777" w:rsidR="00175AD7" w:rsidRPr="00B90E27" w:rsidRDefault="00175AD7" w:rsidP="00175AD7">
            <w:pPr>
              <w:rPr>
                <w:sz w:val="20"/>
                <w:szCs w:val="20"/>
              </w:rPr>
            </w:pPr>
            <w:r w:rsidRPr="00B90E27">
              <w:rPr>
                <w:sz w:val="20"/>
                <w:szCs w:val="20"/>
              </w:rPr>
              <w:t>Увеличение стоимости машин и оборудования-иного движимого имущества</w:t>
            </w:r>
          </w:p>
        </w:tc>
        <w:tc>
          <w:tcPr>
            <w:tcW w:w="1432" w:type="dxa"/>
            <w:gridSpan w:val="2"/>
          </w:tcPr>
          <w:p w14:paraId="69EC463C" w14:textId="77777777" w:rsidR="00175AD7" w:rsidRPr="00B90E27" w:rsidRDefault="00175AD7" w:rsidP="00175AD7">
            <w:pPr>
              <w:rPr>
                <w:sz w:val="20"/>
                <w:szCs w:val="20"/>
              </w:rPr>
            </w:pPr>
            <w:r w:rsidRPr="00B90E27">
              <w:rPr>
                <w:sz w:val="20"/>
                <w:szCs w:val="20"/>
              </w:rPr>
              <w:t xml:space="preserve">1 </w:t>
            </w:r>
          </w:p>
        </w:tc>
        <w:tc>
          <w:tcPr>
            <w:tcW w:w="1096" w:type="dxa"/>
          </w:tcPr>
          <w:p w14:paraId="284F4B55" w14:textId="77777777" w:rsidR="00175AD7" w:rsidRPr="00B90E27" w:rsidRDefault="00175AD7" w:rsidP="00175AD7">
            <w:pPr>
              <w:rPr>
                <w:sz w:val="20"/>
                <w:szCs w:val="20"/>
              </w:rPr>
            </w:pPr>
            <w:r w:rsidRPr="00B90E27">
              <w:rPr>
                <w:sz w:val="20"/>
                <w:szCs w:val="20"/>
              </w:rPr>
              <w:t>1</w:t>
            </w:r>
          </w:p>
        </w:tc>
        <w:tc>
          <w:tcPr>
            <w:tcW w:w="1096" w:type="dxa"/>
          </w:tcPr>
          <w:p w14:paraId="0509C610" w14:textId="77777777" w:rsidR="00175AD7" w:rsidRPr="00B90E27" w:rsidRDefault="00175AD7" w:rsidP="00175AD7">
            <w:pPr>
              <w:rPr>
                <w:sz w:val="20"/>
                <w:szCs w:val="20"/>
              </w:rPr>
            </w:pPr>
            <w:r w:rsidRPr="00B90E27">
              <w:rPr>
                <w:sz w:val="20"/>
                <w:szCs w:val="20"/>
              </w:rPr>
              <w:t>0</w:t>
            </w:r>
          </w:p>
        </w:tc>
        <w:tc>
          <w:tcPr>
            <w:tcW w:w="1096" w:type="dxa"/>
            <w:gridSpan w:val="2"/>
          </w:tcPr>
          <w:p w14:paraId="6300008B" w14:textId="77777777" w:rsidR="00175AD7" w:rsidRPr="00B90E27" w:rsidRDefault="00175AD7" w:rsidP="00175AD7">
            <w:pPr>
              <w:rPr>
                <w:sz w:val="20"/>
                <w:szCs w:val="20"/>
              </w:rPr>
            </w:pPr>
            <w:r w:rsidRPr="00B90E27">
              <w:rPr>
                <w:sz w:val="20"/>
                <w:szCs w:val="20"/>
              </w:rPr>
              <w:t>1</w:t>
            </w:r>
          </w:p>
        </w:tc>
        <w:tc>
          <w:tcPr>
            <w:tcW w:w="1627" w:type="dxa"/>
            <w:gridSpan w:val="2"/>
          </w:tcPr>
          <w:p w14:paraId="1221BF32" w14:textId="77777777" w:rsidR="00175AD7" w:rsidRPr="00B90E27" w:rsidRDefault="00175AD7" w:rsidP="00175AD7">
            <w:pPr>
              <w:rPr>
                <w:sz w:val="20"/>
                <w:szCs w:val="20"/>
              </w:rPr>
            </w:pPr>
            <w:r w:rsidRPr="00B90E27">
              <w:rPr>
                <w:sz w:val="20"/>
                <w:szCs w:val="20"/>
              </w:rPr>
              <w:t>3</w:t>
            </w:r>
          </w:p>
        </w:tc>
        <w:tc>
          <w:tcPr>
            <w:tcW w:w="1388" w:type="dxa"/>
            <w:gridSpan w:val="2"/>
          </w:tcPr>
          <w:p w14:paraId="33B0ADD1" w14:textId="77777777" w:rsidR="00175AD7" w:rsidRPr="00B90E27" w:rsidRDefault="00175AD7" w:rsidP="00175AD7">
            <w:pPr>
              <w:rPr>
                <w:sz w:val="20"/>
                <w:szCs w:val="20"/>
              </w:rPr>
            </w:pPr>
            <w:r w:rsidRPr="00B90E27">
              <w:rPr>
                <w:sz w:val="20"/>
                <w:szCs w:val="20"/>
              </w:rPr>
              <w:t>4</w:t>
            </w:r>
          </w:p>
        </w:tc>
        <w:tc>
          <w:tcPr>
            <w:tcW w:w="1096" w:type="dxa"/>
          </w:tcPr>
          <w:p w14:paraId="1C08FDCD" w14:textId="77777777" w:rsidR="00175AD7" w:rsidRPr="00B90E27" w:rsidRDefault="00175AD7" w:rsidP="00175AD7">
            <w:pPr>
              <w:rPr>
                <w:sz w:val="20"/>
                <w:szCs w:val="20"/>
              </w:rPr>
            </w:pPr>
            <w:r w:rsidRPr="00B90E27">
              <w:rPr>
                <w:sz w:val="20"/>
                <w:szCs w:val="20"/>
              </w:rPr>
              <w:t>3</w:t>
            </w:r>
          </w:p>
        </w:tc>
        <w:tc>
          <w:tcPr>
            <w:tcW w:w="1096" w:type="dxa"/>
          </w:tcPr>
          <w:p w14:paraId="1FFD50E8" w14:textId="77777777" w:rsidR="00175AD7" w:rsidRPr="00B90E27" w:rsidRDefault="00175AD7" w:rsidP="00175AD7">
            <w:pPr>
              <w:rPr>
                <w:sz w:val="20"/>
                <w:szCs w:val="20"/>
              </w:rPr>
            </w:pPr>
            <w:r w:rsidRPr="00B90E27">
              <w:rPr>
                <w:sz w:val="20"/>
                <w:szCs w:val="20"/>
              </w:rPr>
              <w:t>1</w:t>
            </w:r>
          </w:p>
        </w:tc>
        <w:tc>
          <w:tcPr>
            <w:tcW w:w="1096" w:type="dxa"/>
          </w:tcPr>
          <w:p w14:paraId="541586EF" w14:textId="77777777" w:rsidR="00175AD7" w:rsidRPr="00B90E27" w:rsidRDefault="00175AD7" w:rsidP="00175AD7">
            <w:pPr>
              <w:rPr>
                <w:sz w:val="20"/>
                <w:szCs w:val="20"/>
              </w:rPr>
            </w:pPr>
            <w:r w:rsidRPr="00B90E27">
              <w:rPr>
                <w:sz w:val="20"/>
                <w:szCs w:val="20"/>
              </w:rPr>
              <w:t>0</w:t>
            </w:r>
          </w:p>
        </w:tc>
      </w:tr>
      <w:tr w:rsidR="00175AD7" w:rsidRPr="00B90E27" w14:paraId="5156D978" w14:textId="77777777" w:rsidTr="00B566D6">
        <w:tc>
          <w:tcPr>
            <w:tcW w:w="3405" w:type="dxa"/>
          </w:tcPr>
          <w:p w14:paraId="16ADD166" w14:textId="77777777" w:rsidR="00175AD7" w:rsidRPr="00B90E27" w:rsidRDefault="00175AD7" w:rsidP="00175AD7">
            <w:pPr>
              <w:rPr>
                <w:sz w:val="20"/>
                <w:szCs w:val="20"/>
              </w:rPr>
            </w:pPr>
            <w:r w:rsidRPr="00B90E27">
              <w:rPr>
                <w:sz w:val="20"/>
                <w:szCs w:val="20"/>
              </w:rPr>
              <w:lastRenderedPageBreak/>
              <w:t>Уменьшение  стоимости машин и оборудования-иного движимого имущества</w:t>
            </w:r>
          </w:p>
        </w:tc>
        <w:tc>
          <w:tcPr>
            <w:tcW w:w="1432" w:type="dxa"/>
            <w:gridSpan w:val="2"/>
          </w:tcPr>
          <w:p w14:paraId="25470029" w14:textId="77777777" w:rsidR="00175AD7" w:rsidRPr="00B90E27" w:rsidRDefault="00175AD7" w:rsidP="00175AD7">
            <w:pPr>
              <w:rPr>
                <w:sz w:val="20"/>
                <w:szCs w:val="20"/>
              </w:rPr>
            </w:pPr>
            <w:r w:rsidRPr="00B90E27">
              <w:rPr>
                <w:sz w:val="20"/>
                <w:szCs w:val="20"/>
              </w:rPr>
              <w:t xml:space="preserve">1 </w:t>
            </w:r>
          </w:p>
        </w:tc>
        <w:tc>
          <w:tcPr>
            <w:tcW w:w="1096" w:type="dxa"/>
          </w:tcPr>
          <w:p w14:paraId="2FDDF106" w14:textId="77777777" w:rsidR="00175AD7" w:rsidRPr="00B90E27" w:rsidRDefault="00175AD7" w:rsidP="00175AD7">
            <w:pPr>
              <w:rPr>
                <w:sz w:val="20"/>
                <w:szCs w:val="20"/>
              </w:rPr>
            </w:pPr>
            <w:r w:rsidRPr="00B90E27">
              <w:rPr>
                <w:sz w:val="20"/>
                <w:szCs w:val="20"/>
              </w:rPr>
              <w:t>1</w:t>
            </w:r>
          </w:p>
        </w:tc>
        <w:tc>
          <w:tcPr>
            <w:tcW w:w="1096" w:type="dxa"/>
          </w:tcPr>
          <w:p w14:paraId="70743BA2" w14:textId="77777777" w:rsidR="00175AD7" w:rsidRPr="00B90E27" w:rsidRDefault="00175AD7" w:rsidP="00175AD7">
            <w:pPr>
              <w:rPr>
                <w:sz w:val="20"/>
                <w:szCs w:val="20"/>
              </w:rPr>
            </w:pPr>
            <w:r w:rsidRPr="00B90E27">
              <w:rPr>
                <w:sz w:val="20"/>
                <w:szCs w:val="20"/>
              </w:rPr>
              <w:t>0</w:t>
            </w:r>
          </w:p>
        </w:tc>
        <w:tc>
          <w:tcPr>
            <w:tcW w:w="1096" w:type="dxa"/>
            <w:gridSpan w:val="2"/>
          </w:tcPr>
          <w:p w14:paraId="3620A87E" w14:textId="77777777" w:rsidR="00175AD7" w:rsidRPr="00B90E27" w:rsidRDefault="00175AD7" w:rsidP="00175AD7">
            <w:pPr>
              <w:rPr>
                <w:sz w:val="20"/>
                <w:szCs w:val="20"/>
              </w:rPr>
            </w:pPr>
            <w:r w:rsidRPr="00B90E27">
              <w:rPr>
                <w:sz w:val="20"/>
                <w:szCs w:val="20"/>
              </w:rPr>
              <w:t>1</w:t>
            </w:r>
          </w:p>
        </w:tc>
        <w:tc>
          <w:tcPr>
            <w:tcW w:w="1627" w:type="dxa"/>
            <w:gridSpan w:val="2"/>
          </w:tcPr>
          <w:p w14:paraId="1DECC051" w14:textId="77777777" w:rsidR="00175AD7" w:rsidRPr="00B90E27" w:rsidRDefault="00175AD7" w:rsidP="00175AD7">
            <w:pPr>
              <w:rPr>
                <w:sz w:val="20"/>
                <w:szCs w:val="20"/>
              </w:rPr>
            </w:pPr>
            <w:r w:rsidRPr="00B90E27">
              <w:rPr>
                <w:sz w:val="20"/>
                <w:szCs w:val="20"/>
              </w:rPr>
              <w:t>3</w:t>
            </w:r>
          </w:p>
        </w:tc>
        <w:tc>
          <w:tcPr>
            <w:tcW w:w="1388" w:type="dxa"/>
            <w:gridSpan w:val="2"/>
          </w:tcPr>
          <w:p w14:paraId="1E9AB566" w14:textId="77777777" w:rsidR="00175AD7" w:rsidRPr="00B90E27" w:rsidRDefault="00175AD7" w:rsidP="00175AD7">
            <w:pPr>
              <w:rPr>
                <w:sz w:val="20"/>
                <w:szCs w:val="20"/>
              </w:rPr>
            </w:pPr>
            <w:r w:rsidRPr="00B90E27">
              <w:rPr>
                <w:sz w:val="20"/>
                <w:szCs w:val="20"/>
              </w:rPr>
              <w:t>4</w:t>
            </w:r>
          </w:p>
        </w:tc>
        <w:tc>
          <w:tcPr>
            <w:tcW w:w="1096" w:type="dxa"/>
          </w:tcPr>
          <w:p w14:paraId="302DD8F5" w14:textId="77777777" w:rsidR="00175AD7" w:rsidRPr="00B90E27" w:rsidRDefault="00175AD7" w:rsidP="00175AD7">
            <w:pPr>
              <w:rPr>
                <w:sz w:val="20"/>
                <w:szCs w:val="20"/>
              </w:rPr>
            </w:pPr>
            <w:r w:rsidRPr="00B90E27">
              <w:rPr>
                <w:sz w:val="20"/>
                <w:szCs w:val="20"/>
              </w:rPr>
              <w:t>3</w:t>
            </w:r>
          </w:p>
        </w:tc>
        <w:tc>
          <w:tcPr>
            <w:tcW w:w="1096" w:type="dxa"/>
          </w:tcPr>
          <w:p w14:paraId="69E8ECBE" w14:textId="77777777" w:rsidR="00175AD7" w:rsidRPr="00B90E27" w:rsidRDefault="00175AD7" w:rsidP="00175AD7">
            <w:pPr>
              <w:rPr>
                <w:sz w:val="20"/>
                <w:szCs w:val="20"/>
              </w:rPr>
            </w:pPr>
            <w:r w:rsidRPr="00B90E27">
              <w:rPr>
                <w:sz w:val="20"/>
                <w:szCs w:val="20"/>
              </w:rPr>
              <w:t>1</w:t>
            </w:r>
          </w:p>
        </w:tc>
        <w:tc>
          <w:tcPr>
            <w:tcW w:w="1096" w:type="dxa"/>
          </w:tcPr>
          <w:p w14:paraId="27CF28A4" w14:textId="77777777" w:rsidR="00175AD7" w:rsidRPr="00B90E27" w:rsidRDefault="00175AD7" w:rsidP="00175AD7">
            <w:pPr>
              <w:rPr>
                <w:sz w:val="20"/>
                <w:szCs w:val="20"/>
              </w:rPr>
            </w:pPr>
            <w:r w:rsidRPr="00B90E27">
              <w:rPr>
                <w:sz w:val="20"/>
                <w:szCs w:val="20"/>
              </w:rPr>
              <w:t>0</w:t>
            </w:r>
          </w:p>
        </w:tc>
      </w:tr>
      <w:tr w:rsidR="00175AD7" w:rsidRPr="00B90E27" w14:paraId="088D7E7A" w14:textId="77777777" w:rsidTr="00B566D6">
        <w:tc>
          <w:tcPr>
            <w:tcW w:w="3405" w:type="dxa"/>
          </w:tcPr>
          <w:p w14:paraId="0BE1ABC9" w14:textId="77777777" w:rsidR="00175AD7" w:rsidRPr="00B90E27" w:rsidRDefault="00175AD7" w:rsidP="00175AD7">
            <w:pPr>
              <w:ind w:firstLine="708"/>
              <w:rPr>
                <w:b/>
                <w:i/>
                <w:sz w:val="20"/>
                <w:szCs w:val="20"/>
              </w:rPr>
            </w:pPr>
            <w:r w:rsidRPr="00B90E27">
              <w:rPr>
                <w:b/>
                <w:i/>
                <w:sz w:val="20"/>
                <w:szCs w:val="20"/>
              </w:rPr>
              <w:t>Транспортные средства - иное движимое имущество учреждения</w:t>
            </w:r>
          </w:p>
        </w:tc>
        <w:tc>
          <w:tcPr>
            <w:tcW w:w="1432" w:type="dxa"/>
            <w:gridSpan w:val="2"/>
          </w:tcPr>
          <w:p w14:paraId="6B87F3AA" w14:textId="77777777" w:rsidR="00175AD7" w:rsidRPr="00B90E27" w:rsidRDefault="00175AD7" w:rsidP="00175AD7">
            <w:pPr>
              <w:rPr>
                <w:b/>
                <w:i/>
                <w:sz w:val="20"/>
                <w:szCs w:val="20"/>
              </w:rPr>
            </w:pPr>
            <w:r w:rsidRPr="00B90E27">
              <w:rPr>
                <w:b/>
                <w:i/>
                <w:sz w:val="20"/>
                <w:szCs w:val="20"/>
              </w:rPr>
              <w:t>1</w:t>
            </w:r>
          </w:p>
        </w:tc>
        <w:tc>
          <w:tcPr>
            <w:tcW w:w="1096" w:type="dxa"/>
          </w:tcPr>
          <w:p w14:paraId="599BC30F" w14:textId="77777777" w:rsidR="00175AD7" w:rsidRPr="00B90E27" w:rsidRDefault="00175AD7" w:rsidP="00175AD7">
            <w:pPr>
              <w:rPr>
                <w:b/>
                <w:i/>
                <w:sz w:val="20"/>
                <w:szCs w:val="20"/>
              </w:rPr>
            </w:pPr>
            <w:r w:rsidRPr="00B90E27">
              <w:rPr>
                <w:b/>
                <w:i/>
                <w:sz w:val="20"/>
                <w:szCs w:val="20"/>
              </w:rPr>
              <w:t>1</w:t>
            </w:r>
          </w:p>
        </w:tc>
        <w:tc>
          <w:tcPr>
            <w:tcW w:w="1096" w:type="dxa"/>
          </w:tcPr>
          <w:p w14:paraId="4796EB7E" w14:textId="77777777" w:rsidR="00175AD7" w:rsidRPr="00B90E27" w:rsidRDefault="00175AD7" w:rsidP="00175AD7">
            <w:pPr>
              <w:rPr>
                <w:b/>
                <w:i/>
                <w:sz w:val="20"/>
                <w:szCs w:val="20"/>
              </w:rPr>
            </w:pPr>
            <w:r w:rsidRPr="00B90E27">
              <w:rPr>
                <w:b/>
                <w:i/>
                <w:sz w:val="20"/>
                <w:szCs w:val="20"/>
              </w:rPr>
              <w:t>0</w:t>
            </w:r>
          </w:p>
        </w:tc>
        <w:tc>
          <w:tcPr>
            <w:tcW w:w="1096" w:type="dxa"/>
            <w:gridSpan w:val="2"/>
          </w:tcPr>
          <w:p w14:paraId="03D520D6" w14:textId="77777777" w:rsidR="00175AD7" w:rsidRPr="00B90E27" w:rsidRDefault="00175AD7" w:rsidP="00175AD7">
            <w:pPr>
              <w:rPr>
                <w:b/>
                <w:i/>
                <w:sz w:val="20"/>
                <w:szCs w:val="20"/>
              </w:rPr>
            </w:pPr>
            <w:r w:rsidRPr="00B90E27">
              <w:rPr>
                <w:b/>
                <w:i/>
                <w:sz w:val="20"/>
                <w:szCs w:val="20"/>
              </w:rPr>
              <w:t>1</w:t>
            </w:r>
          </w:p>
        </w:tc>
        <w:tc>
          <w:tcPr>
            <w:tcW w:w="1627" w:type="dxa"/>
            <w:gridSpan w:val="2"/>
          </w:tcPr>
          <w:p w14:paraId="22595FFA" w14:textId="77777777" w:rsidR="00175AD7" w:rsidRPr="00B90E27" w:rsidRDefault="00175AD7" w:rsidP="00175AD7">
            <w:pPr>
              <w:rPr>
                <w:b/>
                <w:i/>
                <w:sz w:val="20"/>
                <w:szCs w:val="20"/>
              </w:rPr>
            </w:pPr>
            <w:r w:rsidRPr="00B90E27">
              <w:rPr>
                <w:b/>
                <w:i/>
                <w:sz w:val="20"/>
                <w:szCs w:val="20"/>
              </w:rPr>
              <w:t>3</w:t>
            </w:r>
          </w:p>
        </w:tc>
        <w:tc>
          <w:tcPr>
            <w:tcW w:w="1388" w:type="dxa"/>
            <w:gridSpan w:val="2"/>
          </w:tcPr>
          <w:p w14:paraId="59C3B011" w14:textId="77777777" w:rsidR="00175AD7" w:rsidRPr="00B90E27" w:rsidRDefault="00175AD7" w:rsidP="00175AD7">
            <w:pPr>
              <w:rPr>
                <w:b/>
                <w:i/>
                <w:sz w:val="20"/>
                <w:szCs w:val="20"/>
              </w:rPr>
            </w:pPr>
            <w:r w:rsidRPr="00B90E27">
              <w:rPr>
                <w:b/>
                <w:i/>
                <w:sz w:val="20"/>
                <w:szCs w:val="20"/>
              </w:rPr>
              <w:t>5</w:t>
            </w:r>
          </w:p>
        </w:tc>
        <w:tc>
          <w:tcPr>
            <w:tcW w:w="1096" w:type="dxa"/>
          </w:tcPr>
          <w:p w14:paraId="4346697F" w14:textId="77777777" w:rsidR="00175AD7" w:rsidRPr="00B90E27" w:rsidRDefault="00175AD7" w:rsidP="00175AD7">
            <w:pPr>
              <w:rPr>
                <w:b/>
                <w:i/>
                <w:sz w:val="20"/>
                <w:szCs w:val="20"/>
              </w:rPr>
            </w:pPr>
            <w:r w:rsidRPr="00B90E27">
              <w:rPr>
                <w:b/>
                <w:i/>
                <w:sz w:val="20"/>
                <w:szCs w:val="20"/>
              </w:rPr>
              <w:t>0</w:t>
            </w:r>
          </w:p>
        </w:tc>
        <w:tc>
          <w:tcPr>
            <w:tcW w:w="1096" w:type="dxa"/>
          </w:tcPr>
          <w:p w14:paraId="7F4A077F" w14:textId="77777777" w:rsidR="00175AD7" w:rsidRPr="00B90E27" w:rsidRDefault="00175AD7" w:rsidP="00175AD7">
            <w:pPr>
              <w:rPr>
                <w:b/>
                <w:i/>
                <w:sz w:val="20"/>
                <w:szCs w:val="20"/>
              </w:rPr>
            </w:pPr>
            <w:r w:rsidRPr="00B90E27">
              <w:rPr>
                <w:b/>
                <w:i/>
                <w:sz w:val="20"/>
                <w:szCs w:val="20"/>
              </w:rPr>
              <w:t>0</w:t>
            </w:r>
          </w:p>
        </w:tc>
        <w:tc>
          <w:tcPr>
            <w:tcW w:w="1096" w:type="dxa"/>
          </w:tcPr>
          <w:p w14:paraId="560E9596" w14:textId="77777777" w:rsidR="00175AD7" w:rsidRPr="00B90E27" w:rsidRDefault="00175AD7" w:rsidP="00175AD7">
            <w:pPr>
              <w:rPr>
                <w:b/>
                <w:i/>
                <w:sz w:val="20"/>
                <w:szCs w:val="20"/>
              </w:rPr>
            </w:pPr>
            <w:r w:rsidRPr="00B90E27">
              <w:rPr>
                <w:b/>
                <w:i/>
                <w:sz w:val="20"/>
                <w:szCs w:val="20"/>
              </w:rPr>
              <w:t>0</w:t>
            </w:r>
          </w:p>
        </w:tc>
      </w:tr>
      <w:tr w:rsidR="00175AD7" w:rsidRPr="00B90E27" w14:paraId="1F9EDFB7" w14:textId="77777777" w:rsidTr="00B566D6">
        <w:tc>
          <w:tcPr>
            <w:tcW w:w="3405" w:type="dxa"/>
          </w:tcPr>
          <w:p w14:paraId="3739BFC6" w14:textId="77777777" w:rsidR="00175AD7" w:rsidRPr="00B90E27" w:rsidRDefault="00175AD7" w:rsidP="00175AD7">
            <w:pPr>
              <w:rPr>
                <w:sz w:val="20"/>
                <w:szCs w:val="20"/>
              </w:rPr>
            </w:pPr>
            <w:r w:rsidRPr="00B90E27">
              <w:rPr>
                <w:sz w:val="20"/>
                <w:szCs w:val="20"/>
              </w:rPr>
              <w:t>Увеличение стоимости транспортных средств - иного движимого имущества учреждения</w:t>
            </w:r>
          </w:p>
        </w:tc>
        <w:tc>
          <w:tcPr>
            <w:tcW w:w="1432" w:type="dxa"/>
            <w:gridSpan w:val="2"/>
          </w:tcPr>
          <w:p w14:paraId="3D7EE446" w14:textId="77777777" w:rsidR="00175AD7" w:rsidRPr="00B90E27" w:rsidRDefault="00175AD7" w:rsidP="00175AD7">
            <w:pPr>
              <w:rPr>
                <w:sz w:val="20"/>
                <w:szCs w:val="20"/>
              </w:rPr>
            </w:pPr>
            <w:r w:rsidRPr="00B90E27">
              <w:rPr>
                <w:sz w:val="20"/>
                <w:szCs w:val="20"/>
              </w:rPr>
              <w:t>1</w:t>
            </w:r>
          </w:p>
        </w:tc>
        <w:tc>
          <w:tcPr>
            <w:tcW w:w="1096" w:type="dxa"/>
          </w:tcPr>
          <w:p w14:paraId="480826FF" w14:textId="77777777" w:rsidR="00175AD7" w:rsidRPr="00B90E27" w:rsidRDefault="00175AD7" w:rsidP="00175AD7">
            <w:pPr>
              <w:rPr>
                <w:sz w:val="20"/>
                <w:szCs w:val="20"/>
              </w:rPr>
            </w:pPr>
            <w:r w:rsidRPr="00B90E27">
              <w:rPr>
                <w:sz w:val="20"/>
                <w:szCs w:val="20"/>
              </w:rPr>
              <w:t>1</w:t>
            </w:r>
          </w:p>
        </w:tc>
        <w:tc>
          <w:tcPr>
            <w:tcW w:w="1096" w:type="dxa"/>
          </w:tcPr>
          <w:p w14:paraId="7BCCEF1B" w14:textId="77777777" w:rsidR="00175AD7" w:rsidRPr="00B90E27" w:rsidRDefault="00175AD7" w:rsidP="00175AD7">
            <w:pPr>
              <w:rPr>
                <w:sz w:val="20"/>
                <w:szCs w:val="20"/>
              </w:rPr>
            </w:pPr>
            <w:r w:rsidRPr="00B90E27">
              <w:rPr>
                <w:sz w:val="20"/>
                <w:szCs w:val="20"/>
              </w:rPr>
              <w:t>0</w:t>
            </w:r>
          </w:p>
        </w:tc>
        <w:tc>
          <w:tcPr>
            <w:tcW w:w="1096" w:type="dxa"/>
            <w:gridSpan w:val="2"/>
          </w:tcPr>
          <w:p w14:paraId="7FFDE347" w14:textId="77777777" w:rsidR="00175AD7" w:rsidRPr="00B90E27" w:rsidRDefault="00175AD7" w:rsidP="00175AD7">
            <w:pPr>
              <w:rPr>
                <w:sz w:val="20"/>
                <w:szCs w:val="20"/>
              </w:rPr>
            </w:pPr>
            <w:r w:rsidRPr="00B90E27">
              <w:rPr>
                <w:sz w:val="20"/>
                <w:szCs w:val="20"/>
              </w:rPr>
              <w:t>1</w:t>
            </w:r>
          </w:p>
        </w:tc>
        <w:tc>
          <w:tcPr>
            <w:tcW w:w="1627" w:type="dxa"/>
            <w:gridSpan w:val="2"/>
          </w:tcPr>
          <w:p w14:paraId="4A052064" w14:textId="77777777" w:rsidR="00175AD7" w:rsidRPr="00B90E27" w:rsidRDefault="00175AD7" w:rsidP="00175AD7">
            <w:pPr>
              <w:rPr>
                <w:sz w:val="20"/>
                <w:szCs w:val="20"/>
              </w:rPr>
            </w:pPr>
            <w:r w:rsidRPr="00B90E27">
              <w:rPr>
                <w:sz w:val="20"/>
                <w:szCs w:val="20"/>
              </w:rPr>
              <w:t>3</w:t>
            </w:r>
          </w:p>
        </w:tc>
        <w:tc>
          <w:tcPr>
            <w:tcW w:w="1388" w:type="dxa"/>
            <w:gridSpan w:val="2"/>
          </w:tcPr>
          <w:p w14:paraId="41B87112" w14:textId="77777777" w:rsidR="00175AD7" w:rsidRPr="00B90E27" w:rsidRDefault="00175AD7" w:rsidP="00175AD7">
            <w:pPr>
              <w:rPr>
                <w:sz w:val="20"/>
                <w:szCs w:val="20"/>
              </w:rPr>
            </w:pPr>
            <w:r w:rsidRPr="00B90E27">
              <w:rPr>
                <w:sz w:val="20"/>
                <w:szCs w:val="20"/>
              </w:rPr>
              <w:t>5</w:t>
            </w:r>
          </w:p>
        </w:tc>
        <w:tc>
          <w:tcPr>
            <w:tcW w:w="1096" w:type="dxa"/>
          </w:tcPr>
          <w:p w14:paraId="5BD6AA16" w14:textId="77777777" w:rsidR="00175AD7" w:rsidRPr="00B90E27" w:rsidRDefault="00175AD7" w:rsidP="00175AD7">
            <w:pPr>
              <w:rPr>
                <w:sz w:val="20"/>
                <w:szCs w:val="20"/>
              </w:rPr>
            </w:pPr>
            <w:r w:rsidRPr="00B90E27">
              <w:rPr>
                <w:sz w:val="20"/>
                <w:szCs w:val="20"/>
              </w:rPr>
              <w:t xml:space="preserve">3 </w:t>
            </w:r>
          </w:p>
        </w:tc>
        <w:tc>
          <w:tcPr>
            <w:tcW w:w="1096" w:type="dxa"/>
          </w:tcPr>
          <w:p w14:paraId="5547F312" w14:textId="77777777" w:rsidR="00175AD7" w:rsidRPr="00B90E27" w:rsidRDefault="00175AD7" w:rsidP="00175AD7">
            <w:pPr>
              <w:rPr>
                <w:sz w:val="20"/>
                <w:szCs w:val="20"/>
              </w:rPr>
            </w:pPr>
            <w:r w:rsidRPr="00B90E27">
              <w:rPr>
                <w:sz w:val="20"/>
                <w:szCs w:val="20"/>
              </w:rPr>
              <w:t>1</w:t>
            </w:r>
          </w:p>
        </w:tc>
        <w:tc>
          <w:tcPr>
            <w:tcW w:w="1096" w:type="dxa"/>
          </w:tcPr>
          <w:p w14:paraId="4444D4A7" w14:textId="77777777" w:rsidR="00175AD7" w:rsidRPr="00B90E27" w:rsidRDefault="00175AD7" w:rsidP="00175AD7">
            <w:pPr>
              <w:rPr>
                <w:sz w:val="20"/>
                <w:szCs w:val="20"/>
              </w:rPr>
            </w:pPr>
            <w:r w:rsidRPr="00B90E27">
              <w:rPr>
                <w:sz w:val="20"/>
                <w:szCs w:val="20"/>
              </w:rPr>
              <w:t>0</w:t>
            </w:r>
          </w:p>
        </w:tc>
      </w:tr>
      <w:tr w:rsidR="00175AD7" w:rsidRPr="00B90E27" w14:paraId="6524CB93" w14:textId="77777777" w:rsidTr="00B566D6">
        <w:tc>
          <w:tcPr>
            <w:tcW w:w="3405" w:type="dxa"/>
          </w:tcPr>
          <w:p w14:paraId="2CF9292D" w14:textId="77777777" w:rsidR="00175AD7" w:rsidRPr="00B90E27" w:rsidRDefault="00175AD7" w:rsidP="00175AD7">
            <w:pPr>
              <w:rPr>
                <w:sz w:val="20"/>
                <w:szCs w:val="20"/>
              </w:rPr>
            </w:pPr>
            <w:r w:rsidRPr="00B90E27">
              <w:rPr>
                <w:sz w:val="20"/>
                <w:szCs w:val="20"/>
              </w:rPr>
              <w:t>Уменьшение  стоимости транспортных средств - иного движимого имущества учреждения</w:t>
            </w:r>
          </w:p>
        </w:tc>
        <w:tc>
          <w:tcPr>
            <w:tcW w:w="1432" w:type="dxa"/>
            <w:gridSpan w:val="2"/>
          </w:tcPr>
          <w:p w14:paraId="6DAD77F0" w14:textId="77777777" w:rsidR="00175AD7" w:rsidRPr="00B90E27" w:rsidRDefault="00175AD7" w:rsidP="00175AD7">
            <w:pPr>
              <w:rPr>
                <w:sz w:val="20"/>
                <w:szCs w:val="20"/>
              </w:rPr>
            </w:pPr>
            <w:r w:rsidRPr="00B90E27">
              <w:rPr>
                <w:sz w:val="20"/>
                <w:szCs w:val="20"/>
              </w:rPr>
              <w:t>1</w:t>
            </w:r>
          </w:p>
        </w:tc>
        <w:tc>
          <w:tcPr>
            <w:tcW w:w="1096" w:type="dxa"/>
          </w:tcPr>
          <w:p w14:paraId="32DF352A" w14:textId="77777777" w:rsidR="00175AD7" w:rsidRPr="00B90E27" w:rsidRDefault="00175AD7" w:rsidP="00175AD7">
            <w:pPr>
              <w:rPr>
                <w:sz w:val="20"/>
                <w:szCs w:val="20"/>
              </w:rPr>
            </w:pPr>
            <w:r w:rsidRPr="00B90E27">
              <w:rPr>
                <w:sz w:val="20"/>
                <w:szCs w:val="20"/>
              </w:rPr>
              <w:t>1</w:t>
            </w:r>
          </w:p>
        </w:tc>
        <w:tc>
          <w:tcPr>
            <w:tcW w:w="1096" w:type="dxa"/>
          </w:tcPr>
          <w:p w14:paraId="38075337" w14:textId="77777777" w:rsidR="00175AD7" w:rsidRPr="00B90E27" w:rsidRDefault="00175AD7" w:rsidP="00175AD7">
            <w:pPr>
              <w:rPr>
                <w:sz w:val="20"/>
                <w:szCs w:val="20"/>
              </w:rPr>
            </w:pPr>
            <w:r w:rsidRPr="00B90E27">
              <w:rPr>
                <w:sz w:val="20"/>
                <w:szCs w:val="20"/>
              </w:rPr>
              <w:t>0</w:t>
            </w:r>
          </w:p>
        </w:tc>
        <w:tc>
          <w:tcPr>
            <w:tcW w:w="1096" w:type="dxa"/>
            <w:gridSpan w:val="2"/>
          </w:tcPr>
          <w:p w14:paraId="0C103F59" w14:textId="77777777" w:rsidR="00175AD7" w:rsidRPr="00B90E27" w:rsidRDefault="00175AD7" w:rsidP="00175AD7">
            <w:pPr>
              <w:rPr>
                <w:sz w:val="20"/>
                <w:szCs w:val="20"/>
              </w:rPr>
            </w:pPr>
            <w:r w:rsidRPr="00B90E27">
              <w:rPr>
                <w:sz w:val="20"/>
                <w:szCs w:val="20"/>
              </w:rPr>
              <w:t>1</w:t>
            </w:r>
          </w:p>
        </w:tc>
        <w:tc>
          <w:tcPr>
            <w:tcW w:w="1627" w:type="dxa"/>
            <w:gridSpan w:val="2"/>
          </w:tcPr>
          <w:p w14:paraId="665AEF0E" w14:textId="77777777" w:rsidR="00175AD7" w:rsidRPr="00B90E27" w:rsidRDefault="00175AD7" w:rsidP="00175AD7">
            <w:pPr>
              <w:rPr>
                <w:sz w:val="20"/>
                <w:szCs w:val="20"/>
              </w:rPr>
            </w:pPr>
            <w:r w:rsidRPr="00B90E27">
              <w:rPr>
                <w:sz w:val="20"/>
                <w:szCs w:val="20"/>
              </w:rPr>
              <w:t>3</w:t>
            </w:r>
          </w:p>
        </w:tc>
        <w:tc>
          <w:tcPr>
            <w:tcW w:w="1388" w:type="dxa"/>
            <w:gridSpan w:val="2"/>
          </w:tcPr>
          <w:p w14:paraId="4991CEFE" w14:textId="77777777" w:rsidR="00175AD7" w:rsidRPr="00B90E27" w:rsidRDefault="00175AD7" w:rsidP="00175AD7">
            <w:pPr>
              <w:rPr>
                <w:sz w:val="20"/>
                <w:szCs w:val="20"/>
              </w:rPr>
            </w:pPr>
            <w:r w:rsidRPr="00B90E27">
              <w:rPr>
                <w:sz w:val="20"/>
                <w:szCs w:val="20"/>
              </w:rPr>
              <w:t>5</w:t>
            </w:r>
          </w:p>
        </w:tc>
        <w:tc>
          <w:tcPr>
            <w:tcW w:w="1096" w:type="dxa"/>
          </w:tcPr>
          <w:p w14:paraId="79BEB71E" w14:textId="77777777" w:rsidR="00175AD7" w:rsidRPr="00B90E27" w:rsidRDefault="00175AD7" w:rsidP="00175AD7">
            <w:pPr>
              <w:rPr>
                <w:sz w:val="20"/>
                <w:szCs w:val="20"/>
              </w:rPr>
            </w:pPr>
            <w:r w:rsidRPr="00B90E27">
              <w:rPr>
                <w:sz w:val="20"/>
                <w:szCs w:val="20"/>
              </w:rPr>
              <w:t>4</w:t>
            </w:r>
          </w:p>
        </w:tc>
        <w:tc>
          <w:tcPr>
            <w:tcW w:w="1096" w:type="dxa"/>
          </w:tcPr>
          <w:p w14:paraId="2483F9BA" w14:textId="77777777" w:rsidR="00175AD7" w:rsidRPr="00B90E27" w:rsidRDefault="00175AD7" w:rsidP="00175AD7">
            <w:pPr>
              <w:rPr>
                <w:sz w:val="20"/>
                <w:szCs w:val="20"/>
              </w:rPr>
            </w:pPr>
            <w:r w:rsidRPr="00B90E27">
              <w:rPr>
                <w:sz w:val="20"/>
                <w:szCs w:val="20"/>
              </w:rPr>
              <w:t>1</w:t>
            </w:r>
          </w:p>
        </w:tc>
        <w:tc>
          <w:tcPr>
            <w:tcW w:w="1096" w:type="dxa"/>
          </w:tcPr>
          <w:p w14:paraId="761029E9" w14:textId="77777777" w:rsidR="00175AD7" w:rsidRPr="00B90E27" w:rsidRDefault="00175AD7" w:rsidP="00175AD7">
            <w:pPr>
              <w:rPr>
                <w:sz w:val="20"/>
                <w:szCs w:val="20"/>
              </w:rPr>
            </w:pPr>
            <w:r w:rsidRPr="00B90E27">
              <w:rPr>
                <w:sz w:val="20"/>
                <w:szCs w:val="20"/>
              </w:rPr>
              <w:t>0</w:t>
            </w:r>
          </w:p>
        </w:tc>
      </w:tr>
      <w:tr w:rsidR="00175AD7" w:rsidRPr="00B90E27" w14:paraId="282FBFA5" w14:textId="77777777" w:rsidTr="00B566D6">
        <w:tc>
          <w:tcPr>
            <w:tcW w:w="3405" w:type="dxa"/>
          </w:tcPr>
          <w:p w14:paraId="4FA2B106" w14:textId="77777777" w:rsidR="00175AD7" w:rsidRPr="00B90E27" w:rsidRDefault="00175AD7" w:rsidP="00175AD7">
            <w:pPr>
              <w:rPr>
                <w:b/>
                <w:i/>
                <w:sz w:val="20"/>
                <w:szCs w:val="20"/>
              </w:rPr>
            </w:pPr>
            <w:r w:rsidRPr="00B90E27">
              <w:rPr>
                <w:b/>
                <w:i/>
                <w:sz w:val="20"/>
                <w:szCs w:val="20"/>
              </w:rPr>
              <w:t>Производственный и хозяйственный инвентарь-иное движимое имущество учреждения</w:t>
            </w:r>
          </w:p>
        </w:tc>
        <w:tc>
          <w:tcPr>
            <w:tcW w:w="1432" w:type="dxa"/>
            <w:gridSpan w:val="2"/>
          </w:tcPr>
          <w:p w14:paraId="2F6E1F3A" w14:textId="77777777" w:rsidR="00175AD7" w:rsidRPr="00B90E27" w:rsidRDefault="00175AD7" w:rsidP="00175AD7">
            <w:pPr>
              <w:rPr>
                <w:b/>
                <w:i/>
                <w:sz w:val="20"/>
                <w:szCs w:val="20"/>
              </w:rPr>
            </w:pPr>
            <w:r w:rsidRPr="00B90E27">
              <w:rPr>
                <w:b/>
                <w:i/>
                <w:sz w:val="20"/>
                <w:szCs w:val="20"/>
              </w:rPr>
              <w:t>1</w:t>
            </w:r>
          </w:p>
        </w:tc>
        <w:tc>
          <w:tcPr>
            <w:tcW w:w="1096" w:type="dxa"/>
          </w:tcPr>
          <w:p w14:paraId="2EB0CB10" w14:textId="77777777" w:rsidR="00175AD7" w:rsidRPr="00B90E27" w:rsidRDefault="00175AD7" w:rsidP="00175AD7">
            <w:pPr>
              <w:rPr>
                <w:b/>
                <w:i/>
                <w:sz w:val="20"/>
                <w:szCs w:val="20"/>
              </w:rPr>
            </w:pPr>
            <w:r w:rsidRPr="00B90E27">
              <w:rPr>
                <w:b/>
                <w:i/>
                <w:sz w:val="20"/>
                <w:szCs w:val="20"/>
              </w:rPr>
              <w:t>1</w:t>
            </w:r>
          </w:p>
        </w:tc>
        <w:tc>
          <w:tcPr>
            <w:tcW w:w="1096" w:type="dxa"/>
          </w:tcPr>
          <w:p w14:paraId="4F6AFA3B" w14:textId="77777777" w:rsidR="00175AD7" w:rsidRPr="00B90E27" w:rsidRDefault="00175AD7" w:rsidP="00175AD7">
            <w:pPr>
              <w:rPr>
                <w:b/>
                <w:i/>
                <w:sz w:val="20"/>
                <w:szCs w:val="20"/>
              </w:rPr>
            </w:pPr>
            <w:r w:rsidRPr="00B90E27">
              <w:rPr>
                <w:b/>
                <w:i/>
                <w:sz w:val="20"/>
                <w:szCs w:val="20"/>
              </w:rPr>
              <w:t>0</w:t>
            </w:r>
          </w:p>
        </w:tc>
        <w:tc>
          <w:tcPr>
            <w:tcW w:w="1096" w:type="dxa"/>
            <w:gridSpan w:val="2"/>
          </w:tcPr>
          <w:p w14:paraId="560E85F8" w14:textId="77777777" w:rsidR="00175AD7" w:rsidRPr="00B90E27" w:rsidRDefault="00175AD7" w:rsidP="00175AD7">
            <w:pPr>
              <w:rPr>
                <w:b/>
                <w:i/>
                <w:sz w:val="20"/>
                <w:szCs w:val="20"/>
              </w:rPr>
            </w:pPr>
            <w:r w:rsidRPr="00B90E27">
              <w:rPr>
                <w:b/>
                <w:i/>
                <w:sz w:val="20"/>
                <w:szCs w:val="20"/>
              </w:rPr>
              <w:t>1</w:t>
            </w:r>
          </w:p>
        </w:tc>
        <w:tc>
          <w:tcPr>
            <w:tcW w:w="1627" w:type="dxa"/>
            <w:gridSpan w:val="2"/>
          </w:tcPr>
          <w:p w14:paraId="06366173" w14:textId="77777777" w:rsidR="00175AD7" w:rsidRPr="00B90E27" w:rsidRDefault="00175AD7" w:rsidP="00175AD7">
            <w:pPr>
              <w:rPr>
                <w:b/>
                <w:i/>
                <w:sz w:val="20"/>
                <w:szCs w:val="20"/>
              </w:rPr>
            </w:pPr>
            <w:r w:rsidRPr="00B90E27">
              <w:rPr>
                <w:b/>
                <w:i/>
                <w:sz w:val="20"/>
                <w:szCs w:val="20"/>
              </w:rPr>
              <w:t>3</w:t>
            </w:r>
          </w:p>
        </w:tc>
        <w:tc>
          <w:tcPr>
            <w:tcW w:w="1388" w:type="dxa"/>
            <w:gridSpan w:val="2"/>
          </w:tcPr>
          <w:p w14:paraId="6F4530E5" w14:textId="77777777" w:rsidR="00175AD7" w:rsidRPr="00B90E27" w:rsidRDefault="00175AD7" w:rsidP="00175AD7">
            <w:pPr>
              <w:rPr>
                <w:b/>
                <w:i/>
                <w:sz w:val="20"/>
                <w:szCs w:val="20"/>
              </w:rPr>
            </w:pPr>
            <w:r w:rsidRPr="00B90E27">
              <w:rPr>
                <w:b/>
                <w:i/>
                <w:sz w:val="20"/>
                <w:szCs w:val="20"/>
              </w:rPr>
              <w:t>6</w:t>
            </w:r>
          </w:p>
        </w:tc>
        <w:tc>
          <w:tcPr>
            <w:tcW w:w="1096" w:type="dxa"/>
          </w:tcPr>
          <w:p w14:paraId="4C71C344" w14:textId="77777777" w:rsidR="00175AD7" w:rsidRPr="00B90E27" w:rsidRDefault="00175AD7" w:rsidP="00175AD7">
            <w:pPr>
              <w:rPr>
                <w:b/>
                <w:i/>
                <w:sz w:val="20"/>
                <w:szCs w:val="20"/>
              </w:rPr>
            </w:pPr>
            <w:r w:rsidRPr="00B90E27">
              <w:rPr>
                <w:b/>
                <w:i/>
                <w:sz w:val="20"/>
                <w:szCs w:val="20"/>
              </w:rPr>
              <w:t>0</w:t>
            </w:r>
          </w:p>
        </w:tc>
        <w:tc>
          <w:tcPr>
            <w:tcW w:w="1096" w:type="dxa"/>
          </w:tcPr>
          <w:p w14:paraId="435CEE21" w14:textId="77777777" w:rsidR="00175AD7" w:rsidRPr="00B90E27" w:rsidRDefault="00175AD7" w:rsidP="00175AD7">
            <w:pPr>
              <w:rPr>
                <w:b/>
                <w:i/>
                <w:sz w:val="20"/>
                <w:szCs w:val="20"/>
              </w:rPr>
            </w:pPr>
            <w:r w:rsidRPr="00B90E27">
              <w:rPr>
                <w:b/>
                <w:i/>
                <w:sz w:val="20"/>
                <w:szCs w:val="20"/>
              </w:rPr>
              <w:t>0</w:t>
            </w:r>
          </w:p>
        </w:tc>
        <w:tc>
          <w:tcPr>
            <w:tcW w:w="1096" w:type="dxa"/>
          </w:tcPr>
          <w:p w14:paraId="5F284D71" w14:textId="77777777" w:rsidR="00175AD7" w:rsidRPr="00B90E27" w:rsidRDefault="00175AD7" w:rsidP="00175AD7">
            <w:pPr>
              <w:rPr>
                <w:b/>
                <w:i/>
                <w:sz w:val="20"/>
                <w:szCs w:val="20"/>
              </w:rPr>
            </w:pPr>
            <w:r w:rsidRPr="00B90E27">
              <w:rPr>
                <w:b/>
                <w:i/>
                <w:sz w:val="20"/>
                <w:szCs w:val="20"/>
              </w:rPr>
              <w:t>0</w:t>
            </w:r>
          </w:p>
        </w:tc>
      </w:tr>
      <w:tr w:rsidR="00175AD7" w:rsidRPr="00B90E27" w14:paraId="24387DDD" w14:textId="77777777" w:rsidTr="00B566D6">
        <w:tc>
          <w:tcPr>
            <w:tcW w:w="3405" w:type="dxa"/>
          </w:tcPr>
          <w:p w14:paraId="4AD7DD61" w14:textId="77777777" w:rsidR="00175AD7" w:rsidRPr="00B90E27" w:rsidRDefault="00175AD7" w:rsidP="00175AD7">
            <w:pPr>
              <w:rPr>
                <w:sz w:val="20"/>
                <w:szCs w:val="20"/>
              </w:rPr>
            </w:pPr>
            <w:r w:rsidRPr="00B90E27">
              <w:rPr>
                <w:sz w:val="20"/>
                <w:szCs w:val="20"/>
              </w:rPr>
              <w:t>Увеличение стоимости производственного и хозяйственного инвентаря - иного движимого имущества учреждения</w:t>
            </w:r>
          </w:p>
        </w:tc>
        <w:tc>
          <w:tcPr>
            <w:tcW w:w="1432" w:type="dxa"/>
            <w:gridSpan w:val="2"/>
          </w:tcPr>
          <w:p w14:paraId="5654B42B" w14:textId="77777777" w:rsidR="00175AD7" w:rsidRPr="00B90E27" w:rsidRDefault="00175AD7" w:rsidP="00175AD7">
            <w:pPr>
              <w:rPr>
                <w:sz w:val="20"/>
                <w:szCs w:val="20"/>
              </w:rPr>
            </w:pPr>
            <w:r w:rsidRPr="00B90E27">
              <w:rPr>
                <w:sz w:val="20"/>
                <w:szCs w:val="20"/>
              </w:rPr>
              <w:t>1</w:t>
            </w:r>
          </w:p>
        </w:tc>
        <w:tc>
          <w:tcPr>
            <w:tcW w:w="1096" w:type="dxa"/>
          </w:tcPr>
          <w:p w14:paraId="0A90BEF9" w14:textId="77777777" w:rsidR="00175AD7" w:rsidRPr="00B90E27" w:rsidRDefault="00175AD7" w:rsidP="00175AD7">
            <w:pPr>
              <w:rPr>
                <w:sz w:val="20"/>
                <w:szCs w:val="20"/>
              </w:rPr>
            </w:pPr>
            <w:r w:rsidRPr="00B90E27">
              <w:rPr>
                <w:sz w:val="20"/>
                <w:szCs w:val="20"/>
              </w:rPr>
              <w:t>1</w:t>
            </w:r>
          </w:p>
        </w:tc>
        <w:tc>
          <w:tcPr>
            <w:tcW w:w="1096" w:type="dxa"/>
          </w:tcPr>
          <w:p w14:paraId="6DFB18C4" w14:textId="77777777" w:rsidR="00175AD7" w:rsidRPr="00B90E27" w:rsidRDefault="00175AD7" w:rsidP="00175AD7">
            <w:pPr>
              <w:rPr>
                <w:sz w:val="20"/>
                <w:szCs w:val="20"/>
              </w:rPr>
            </w:pPr>
            <w:r w:rsidRPr="00B90E27">
              <w:rPr>
                <w:sz w:val="20"/>
                <w:szCs w:val="20"/>
              </w:rPr>
              <w:t>0</w:t>
            </w:r>
          </w:p>
        </w:tc>
        <w:tc>
          <w:tcPr>
            <w:tcW w:w="1096" w:type="dxa"/>
            <w:gridSpan w:val="2"/>
          </w:tcPr>
          <w:p w14:paraId="54F20DE3" w14:textId="77777777" w:rsidR="00175AD7" w:rsidRPr="00B90E27" w:rsidRDefault="00175AD7" w:rsidP="00175AD7">
            <w:pPr>
              <w:rPr>
                <w:sz w:val="20"/>
                <w:szCs w:val="20"/>
              </w:rPr>
            </w:pPr>
            <w:r w:rsidRPr="00B90E27">
              <w:rPr>
                <w:sz w:val="20"/>
                <w:szCs w:val="20"/>
              </w:rPr>
              <w:t>1</w:t>
            </w:r>
          </w:p>
        </w:tc>
        <w:tc>
          <w:tcPr>
            <w:tcW w:w="1627" w:type="dxa"/>
            <w:gridSpan w:val="2"/>
          </w:tcPr>
          <w:p w14:paraId="650BB2E0" w14:textId="77777777" w:rsidR="00175AD7" w:rsidRPr="00B90E27" w:rsidRDefault="00175AD7" w:rsidP="00175AD7">
            <w:pPr>
              <w:rPr>
                <w:sz w:val="20"/>
                <w:szCs w:val="20"/>
              </w:rPr>
            </w:pPr>
            <w:r w:rsidRPr="00B90E27">
              <w:rPr>
                <w:sz w:val="20"/>
                <w:szCs w:val="20"/>
              </w:rPr>
              <w:t>3</w:t>
            </w:r>
          </w:p>
        </w:tc>
        <w:tc>
          <w:tcPr>
            <w:tcW w:w="1388" w:type="dxa"/>
            <w:gridSpan w:val="2"/>
          </w:tcPr>
          <w:p w14:paraId="0CDA2D6B" w14:textId="77777777" w:rsidR="00175AD7" w:rsidRPr="00B90E27" w:rsidRDefault="00175AD7" w:rsidP="00175AD7">
            <w:pPr>
              <w:rPr>
                <w:sz w:val="20"/>
                <w:szCs w:val="20"/>
              </w:rPr>
            </w:pPr>
            <w:r w:rsidRPr="00B90E27">
              <w:rPr>
                <w:sz w:val="20"/>
                <w:szCs w:val="20"/>
              </w:rPr>
              <w:t>6</w:t>
            </w:r>
          </w:p>
        </w:tc>
        <w:tc>
          <w:tcPr>
            <w:tcW w:w="1096" w:type="dxa"/>
          </w:tcPr>
          <w:p w14:paraId="290D26E2" w14:textId="77777777" w:rsidR="00175AD7" w:rsidRPr="00B90E27" w:rsidRDefault="00175AD7" w:rsidP="00175AD7">
            <w:pPr>
              <w:rPr>
                <w:sz w:val="20"/>
                <w:szCs w:val="20"/>
              </w:rPr>
            </w:pPr>
            <w:r w:rsidRPr="00B90E27">
              <w:rPr>
                <w:sz w:val="20"/>
                <w:szCs w:val="20"/>
              </w:rPr>
              <w:t>3</w:t>
            </w:r>
          </w:p>
        </w:tc>
        <w:tc>
          <w:tcPr>
            <w:tcW w:w="1096" w:type="dxa"/>
          </w:tcPr>
          <w:p w14:paraId="78996ABD" w14:textId="77777777" w:rsidR="00175AD7" w:rsidRPr="00B90E27" w:rsidRDefault="00175AD7" w:rsidP="00175AD7">
            <w:pPr>
              <w:rPr>
                <w:sz w:val="20"/>
                <w:szCs w:val="20"/>
              </w:rPr>
            </w:pPr>
            <w:r w:rsidRPr="00B90E27">
              <w:rPr>
                <w:sz w:val="20"/>
                <w:szCs w:val="20"/>
              </w:rPr>
              <w:t>1</w:t>
            </w:r>
          </w:p>
        </w:tc>
        <w:tc>
          <w:tcPr>
            <w:tcW w:w="1096" w:type="dxa"/>
          </w:tcPr>
          <w:p w14:paraId="30A0CF2B" w14:textId="77777777" w:rsidR="00175AD7" w:rsidRPr="00B90E27" w:rsidRDefault="00175AD7" w:rsidP="00175AD7">
            <w:pPr>
              <w:rPr>
                <w:sz w:val="20"/>
                <w:szCs w:val="20"/>
              </w:rPr>
            </w:pPr>
            <w:r w:rsidRPr="00B90E27">
              <w:rPr>
                <w:sz w:val="20"/>
                <w:szCs w:val="20"/>
              </w:rPr>
              <w:t>0</w:t>
            </w:r>
          </w:p>
        </w:tc>
      </w:tr>
      <w:tr w:rsidR="00175AD7" w:rsidRPr="00B90E27" w14:paraId="703FF1DD" w14:textId="77777777" w:rsidTr="00B566D6">
        <w:tc>
          <w:tcPr>
            <w:tcW w:w="3405" w:type="dxa"/>
          </w:tcPr>
          <w:p w14:paraId="26414793" w14:textId="77777777" w:rsidR="00175AD7" w:rsidRPr="00B90E27" w:rsidRDefault="00175AD7" w:rsidP="00175AD7">
            <w:pPr>
              <w:rPr>
                <w:sz w:val="20"/>
                <w:szCs w:val="20"/>
              </w:rPr>
            </w:pPr>
            <w:r w:rsidRPr="00B90E27">
              <w:rPr>
                <w:sz w:val="20"/>
                <w:szCs w:val="20"/>
              </w:rPr>
              <w:t>Уменьшение  стоимости производственного и хозяйственного инвентаря -иного движимого имущества учреждения</w:t>
            </w:r>
          </w:p>
        </w:tc>
        <w:tc>
          <w:tcPr>
            <w:tcW w:w="1432" w:type="dxa"/>
            <w:gridSpan w:val="2"/>
          </w:tcPr>
          <w:p w14:paraId="3163A666" w14:textId="77777777" w:rsidR="00175AD7" w:rsidRPr="00B90E27" w:rsidRDefault="00175AD7" w:rsidP="00175AD7">
            <w:pPr>
              <w:rPr>
                <w:sz w:val="20"/>
                <w:szCs w:val="20"/>
              </w:rPr>
            </w:pPr>
            <w:r w:rsidRPr="00B90E27">
              <w:rPr>
                <w:sz w:val="20"/>
                <w:szCs w:val="20"/>
              </w:rPr>
              <w:t>1</w:t>
            </w:r>
          </w:p>
        </w:tc>
        <w:tc>
          <w:tcPr>
            <w:tcW w:w="1096" w:type="dxa"/>
          </w:tcPr>
          <w:p w14:paraId="56F36248" w14:textId="77777777" w:rsidR="00175AD7" w:rsidRPr="00B90E27" w:rsidRDefault="00175AD7" w:rsidP="00175AD7">
            <w:pPr>
              <w:rPr>
                <w:sz w:val="20"/>
                <w:szCs w:val="20"/>
              </w:rPr>
            </w:pPr>
            <w:r w:rsidRPr="00B90E27">
              <w:rPr>
                <w:sz w:val="20"/>
                <w:szCs w:val="20"/>
              </w:rPr>
              <w:t>1</w:t>
            </w:r>
          </w:p>
        </w:tc>
        <w:tc>
          <w:tcPr>
            <w:tcW w:w="1096" w:type="dxa"/>
          </w:tcPr>
          <w:p w14:paraId="520E4C15" w14:textId="77777777" w:rsidR="00175AD7" w:rsidRPr="00B90E27" w:rsidRDefault="00175AD7" w:rsidP="00175AD7">
            <w:pPr>
              <w:rPr>
                <w:sz w:val="20"/>
                <w:szCs w:val="20"/>
              </w:rPr>
            </w:pPr>
            <w:r w:rsidRPr="00B90E27">
              <w:rPr>
                <w:sz w:val="20"/>
                <w:szCs w:val="20"/>
              </w:rPr>
              <w:t>0</w:t>
            </w:r>
          </w:p>
        </w:tc>
        <w:tc>
          <w:tcPr>
            <w:tcW w:w="1096" w:type="dxa"/>
            <w:gridSpan w:val="2"/>
          </w:tcPr>
          <w:p w14:paraId="09899900" w14:textId="77777777" w:rsidR="00175AD7" w:rsidRPr="00B90E27" w:rsidRDefault="00175AD7" w:rsidP="00175AD7">
            <w:pPr>
              <w:rPr>
                <w:sz w:val="20"/>
                <w:szCs w:val="20"/>
              </w:rPr>
            </w:pPr>
            <w:r w:rsidRPr="00B90E27">
              <w:rPr>
                <w:sz w:val="20"/>
                <w:szCs w:val="20"/>
              </w:rPr>
              <w:t>1</w:t>
            </w:r>
          </w:p>
        </w:tc>
        <w:tc>
          <w:tcPr>
            <w:tcW w:w="1627" w:type="dxa"/>
            <w:gridSpan w:val="2"/>
          </w:tcPr>
          <w:p w14:paraId="7EBF4088" w14:textId="77777777" w:rsidR="00175AD7" w:rsidRPr="00B90E27" w:rsidRDefault="00175AD7" w:rsidP="00175AD7">
            <w:pPr>
              <w:rPr>
                <w:sz w:val="20"/>
                <w:szCs w:val="20"/>
              </w:rPr>
            </w:pPr>
            <w:r w:rsidRPr="00B90E27">
              <w:rPr>
                <w:sz w:val="20"/>
                <w:szCs w:val="20"/>
              </w:rPr>
              <w:t>3</w:t>
            </w:r>
          </w:p>
        </w:tc>
        <w:tc>
          <w:tcPr>
            <w:tcW w:w="1388" w:type="dxa"/>
            <w:gridSpan w:val="2"/>
          </w:tcPr>
          <w:p w14:paraId="0A1B8FB4" w14:textId="77777777" w:rsidR="00175AD7" w:rsidRPr="00B90E27" w:rsidRDefault="00175AD7" w:rsidP="00175AD7">
            <w:pPr>
              <w:rPr>
                <w:sz w:val="20"/>
                <w:szCs w:val="20"/>
              </w:rPr>
            </w:pPr>
            <w:r w:rsidRPr="00B90E27">
              <w:rPr>
                <w:sz w:val="20"/>
                <w:szCs w:val="20"/>
              </w:rPr>
              <w:t>6</w:t>
            </w:r>
          </w:p>
        </w:tc>
        <w:tc>
          <w:tcPr>
            <w:tcW w:w="1096" w:type="dxa"/>
          </w:tcPr>
          <w:p w14:paraId="5E64AE40" w14:textId="77777777" w:rsidR="00175AD7" w:rsidRPr="00B90E27" w:rsidRDefault="00175AD7" w:rsidP="00175AD7">
            <w:pPr>
              <w:rPr>
                <w:sz w:val="20"/>
                <w:szCs w:val="20"/>
              </w:rPr>
            </w:pPr>
            <w:r w:rsidRPr="00B90E27">
              <w:rPr>
                <w:sz w:val="20"/>
                <w:szCs w:val="20"/>
              </w:rPr>
              <w:t>4</w:t>
            </w:r>
          </w:p>
        </w:tc>
        <w:tc>
          <w:tcPr>
            <w:tcW w:w="1096" w:type="dxa"/>
          </w:tcPr>
          <w:p w14:paraId="577DC07D" w14:textId="77777777" w:rsidR="00175AD7" w:rsidRPr="00B90E27" w:rsidRDefault="00175AD7" w:rsidP="00175AD7">
            <w:pPr>
              <w:rPr>
                <w:sz w:val="20"/>
                <w:szCs w:val="20"/>
              </w:rPr>
            </w:pPr>
            <w:r w:rsidRPr="00B90E27">
              <w:rPr>
                <w:sz w:val="20"/>
                <w:szCs w:val="20"/>
              </w:rPr>
              <w:t>1</w:t>
            </w:r>
          </w:p>
        </w:tc>
        <w:tc>
          <w:tcPr>
            <w:tcW w:w="1096" w:type="dxa"/>
          </w:tcPr>
          <w:p w14:paraId="0E4E6330" w14:textId="77777777" w:rsidR="00175AD7" w:rsidRPr="00B90E27" w:rsidRDefault="00175AD7" w:rsidP="00175AD7">
            <w:pPr>
              <w:rPr>
                <w:sz w:val="20"/>
                <w:szCs w:val="20"/>
              </w:rPr>
            </w:pPr>
            <w:r w:rsidRPr="00B90E27">
              <w:rPr>
                <w:sz w:val="20"/>
                <w:szCs w:val="20"/>
              </w:rPr>
              <w:t>0</w:t>
            </w:r>
          </w:p>
        </w:tc>
      </w:tr>
      <w:tr w:rsidR="00175AD7" w:rsidRPr="00B90E27" w14:paraId="2C32918D" w14:textId="77777777" w:rsidTr="00B566D6">
        <w:tc>
          <w:tcPr>
            <w:tcW w:w="3405" w:type="dxa"/>
          </w:tcPr>
          <w:p w14:paraId="602EABC9" w14:textId="77777777" w:rsidR="00175AD7" w:rsidRPr="00B90E27" w:rsidRDefault="00175AD7" w:rsidP="00175AD7">
            <w:pPr>
              <w:rPr>
                <w:b/>
                <w:i/>
                <w:sz w:val="20"/>
                <w:szCs w:val="20"/>
              </w:rPr>
            </w:pPr>
            <w:r w:rsidRPr="00B90E27">
              <w:rPr>
                <w:b/>
                <w:i/>
                <w:sz w:val="20"/>
                <w:szCs w:val="20"/>
              </w:rPr>
              <w:t>Прочие основные средства - иное движимое имущество учреждения</w:t>
            </w:r>
          </w:p>
        </w:tc>
        <w:tc>
          <w:tcPr>
            <w:tcW w:w="1432" w:type="dxa"/>
            <w:gridSpan w:val="2"/>
          </w:tcPr>
          <w:p w14:paraId="79812BA3" w14:textId="77777777" w:rsidR="00175AD7" w:rsidRPr="00B90E27" w:rsidRDefault="00175AD7" w:rsidP="00175AD7">
            <w:pPr>
              <w:rPr>
                <w:b/>
                <w:i/>
                <w:sz w:val="20"/>
                <w:szCs w:val="20"/>
              </w:rPr>
            </w:pPr>
            <w:r w:rsidRPr="00B90E27">
              <w:rPr>
                <w:b/>
                <w:i/>
                <w:sz w:val="20"/>
                <w:szCs w:val="20"/>
              </w:rPr>
              <w:t>1</w:t>
            </w:r>
          </w:p>
        </w:tc>
        <w:tc>
          <w:tcPr>
            <w:tcW w:w="1096" w:type="dxa"/>
          </w:tcPr>
          <w:p w14:paraId="6B740273" w14:textId="77777777" w:rsidR="00175AD7" w:rsidRPr="00B90E27" w:rsidRDefault="00175AD7" w:rsidP="00175AD7">
            <w:pPr>
              <w:rPr>
                <w:b/>
                <w:i/>
                <w:sz w:val="20"/>
                <w:szCs w:val="20"/>
              </w:rPr>
            </w:pPr>
            <w:r w:rsidRPr="00B90E27">
              <w:rPr>
                <w:b/>
                <w:i/>
                <w:sz w:val="20"/>
                <w:szCs w:val="20"/>
              </w:rPr>
              <w:t>1</w:t>
            </w:r>
          </w:p>
        </w:tc>
        <w:tc>
          <w:tcPr>
            <w:tcW w:w="1096" w:type="dxa"/>
          </w:tcPr>
          <w:p w14:paraId="5C8EE7E4" w14:textId="77777777" w:rsidR="00175AD7" w:rsidRPr="00B90E27" w:rsidRDefault="00175AD7" w:rsidP="00175AD7">
            <w:pPr>
              <w:rPr>
                <w:b/>
                <w:i/>
                <w:sz w:val="20"/>
                <w:szCs w:val="20"/>
              </w:rPr>
            </w:pPr>
            <w:r w:rsidRPr="00B90E27">
              <w:rPr>
                <w:b/>
                <w:i/>
                <w:sz w:val="20"/>
                <w:szCs w:val="20"/>
              </w:rPr>
              <w:t>0</w:t>
            </w:r>
          </w:p>
        </w:tc>
        <w:tc>
          <w:tcPr>
            <w:tcW w:w="1096" w:type="dxa"/>
            <w:gridSpan w:val="2"/>
          </w:tcPr>
          <w:p w14:paraId="7163083E" w14:textId="77777777" w:rsidR="00175AD7" w:rsidRPr="00B90E27" w:rsidRDefault="00175AD7" w:rsidP="00175AD7">
            <w:pPr>
              <w:rPr>
                <w:b/>
                <w:i/>
                <w:sz w:val="20"/>
                <w:szCs w:val="20"/>
              </w:rPr>
            </w:pPr>
            <w:r w:rsidRPr="00B90E27">
              <w:rPr>
                <w:b/>
                <w:i/>
                <w:sz w:val="20"/>
                <w:szCs w:val="20"/>
              </w:rPr>
              <w:t>1</w:t>
            </w:r>
          </w:p>
        </w:tc>
        <w:tc>
          <w:tcPr>
            <w:tcW w:w="1627" w:type="dxa"/>
            <w:gridSpan w:val="2"/>
          </w:tcPr>
          <w:p w14:paraId="7F401A5F" w14:textId="77777777" w:rsidR="00175AD7" w:rsidRPr="00B90E27" w:rsidRDefault="00175AD7" w:rsidP="00175AD7">
            <w:pPr>
              <w:rPr>
                <w:b/>
                <w:i/>
                <w:sz w:val="20"/>
                <w:szCs w:val="20"/>
              </w:rPr>
            </w:pPr>
            <w:r w:rsidRPr="00B90E27">
              <w:rPr>
                <w:b/>
                <w:i/>
                <w:sz w:val="20"/>
                <w:szCs w:val="20"/>
              </w:rPr>
              <w:t>3</w:t>
            </w:r>
          </w:p>
        </w:tc>
        <w:tc>
          <w:tcPr>
            <w:tcW w:w="1388" w:type="dxa"/>
            <w:gridSpan w:val="2"/>
          </w:tcPr>
          <w:p w14:paraId="5940A56C" w14:textId="77777777" w:rsidR="00175AD7" w:rsidRPr="00B90E27" w:rsidRDefault="00175AD7" w:rsidP="00175AD7">
            <w:pPr>
              <w:rPr>
                <w:b/>
                <w:i/>
                <w:sz w:val="20"/>
                <w:szCs w:val="20"/>
              </w:rPr>
            </w:pPr>
            <w:r w:rsidRPr="00B90E27">
              <w:rPr>
                <w:b/>
                <w:i/>
                <w:sz w:val="20"/>
                <w:szCs w:val="20"/>
              </w:rPr>
              <w:t>8</w:t>
            </w:r>
          </w:p>
        </w:tc>
        <w:tc>
          <w:tcPr>
            <w:tcW w:w="1096" w:type="dxa"/>
          </w:tcPr>
          <w:p w14:paraId="20170444" w14:textId="77777777" w:rsidR="00175AD7" w:rsidRPr="00B90E27" w:rsidRDefault="00175AD7" w:rsidP="00175AD7">
            <w:pPr>
              <w:rPr>
                <w:b/>
                <w:i/>
                <w:sz w:val="20"/>
                <w:szCs w:val="20"/>
              </w:rPr>
            </w:pPr>
            <w:r w:rsidRPr="00B90E27">
              <w:rPr>
                <w:b/>
                <w:i/>
                <w:sz w:val="20"/>
                <w:szCs w:val="20"/>
              </w:rPr>
              <w:t>0</w:t>
            </w:r>
          </w:p>
        </w:tc>
        <w:tc>
          <w:tcPr>
            <w:tcW w:w="1096" w:type="dxa"/>
          </w:tcPr>
          <w:p w14:paraId="2E0B6AFD" w14:textId="77777777" w:rsidR="00175AD7" w:rsidRPr="00B90E27" w:rsidRDefault="00175AD7" w:rsidP="00175AD7">
            <w:pPr>
              <w:rPr>
                <w:b/>
                <w:i/>
                <w:sz w:val="20"/>
                <w:szCs w:val="20"/>
              </w:rPr>
            </w:pPr>
            <w:r w:rsidRPr="00B90E27">
              <w:rPr>
                <w:b/>
                <w:i/>
                <w:sz w:val="20"/>
                <w:szCs w:val="20"/>
              </w:rPr>
              <w:t>0</w:t>
            </w:r>
          </w:p>
        </w:tc>
        <w:tc>
          <w:tcPr>
            <w:tcW w:w="1096" w:type="dxa"/>
          </w:tcPr>
          <w:p w14:paraId="07142DED" w14:textId="77777777" w:rsidR="00175AD7" w:rsidRPr="00B90E27" w:rsidRDefault="00175AD7" w:rsidP="00175AD7">
            <w:pPr>
              <w:rPr>
                <w:b/>
                <w:i/>
                <w:sz w:val="20"/>
                <w:szCs w:val="20"/>
              </w:rPr>
            </w:pPr>
            <w:r w:rsidRPr="00B90E27">
              <w:rPr>
                <w:b/>
                <w:i/>
                <w:sz w:val="20"/>
                <w:szCs w:val="20"/>
              </w:rPr>
              <w:t>0</w:t>
            </w:r>
          </w:p>
        </w:tc>
      </w:tr>
      <w:tr w:rsidR="00175AD7" w:rsidRPr="00B90E27" w14:paraId="49F1D2DF" w14:textId="77777777" w:rsidTr="00B566D6">
        <w:tc>
          <w:tcPr>
            <w:tcW w:w="3405" w:type="dxa"/>
          </w:tcPr>
          <w:p w14:paraId="2B068765" w14:textId="77777777" w:rsidR="00175AD7" w:rsidRPr="00B90E27" w:rsidRDefault="00175AD7" w:rsidP="00175AD7">
            <w:pPr>
              <w:rPr>
                <w:sz w:val="20"/>
                <w:szCs w:val="20"/>
              </w:rPr>
            </w:pPr>
            <w:r w:rsidRPr="00B90E27">
              <w:rPr>
                <w:sz w:val="20"/>
                <w:szCs w:val="20"/>
              </w:rPr>
              <w:t>Увеличение стоимости  прочих основных средств - иного движимого имущества учреждения</w:t>
            </w:r>
          </w:p>
        </w:tc>
        <w:tc>
          <w:tcPr>
            <w:tcW w:w="1432" w:type="dxa"/>
            <w:gridSpan w:val="2"/>
          </w:tcPr>
          <w:p w14:paraId="3484F7DF" w14:textId="77777777" w:rsidR="00175AD7" w:rsidRPr="00B90E27" w:rsidRDefault="00175AD7" w:rsidP="00175AD7">
            <w:pPr>
              <w:rPr>
                <w:sz w:val="20"/>
                <w:szCs w:val="20"/>
              </w:rPr>
            </w:pPr>
            <w:r w:rsidRPr="00B90E27">
              <w:rPr>
                <w:sz w:val="20"/>
                <w:szCs w:val="20"/>
              </w:rPr>
              <w:t>1</w:t>
            </w:r>
          </w:p>
        </w:tc>
        <w:tc>
          <w:tcPr>
            <w:tcW w:w="1096" w:type="dxa"/>
          </w:tcPr>
          <w:p w14:paraId="6C25F91B" w14:textId="77777777" w:rsidR="00175AD7" w:rsidRPr="00B90E27" w:rsidRDefault="00175AD7" w:rsidP="00175AD7">
            <w:pPr>
              <w:rPr>
                <w:sz w:val="20"/>
                <w:szCs w:val="20"/>
              </w:rPr>
            </w:pPr>
            <w:r w:rsidRPr="00B90E27">
              <w:rPr>
                <w:sz w:val="20"/>
                <w:szCs w:val="20"/>
              </w:rPr>
              <w:t>1</w:t>
            </w:r>
          </w:p>
        </w:tc>
        <w:tc>
          <w:tcPr>
            <w:tcW w:w="1096" w:type="dxa"/>
          </w:tcPr>
          <w:p w14:paraId="07D26B83" w14:textId="77777777" w:rsidR="00175AD7" w:rsidRPr="00B90E27" w:rsidRDefault="00175AD7" w:rsidP="00175AD7">
            <w:pPr>
              <w:rPr>
                <w:sz w:val="20"/>
                <w:szCs w:val="20"/>
              </w:rPr>
            </w:pPr>
            <w:r w:rsidRPr="00B90E27">
              <w:rPr>
                <w:sz w:val="20"/>
                <w:szCs w:val="20"/>
              </w:rPr>
              <w:t>0</w:t>
            </w:r>
          </w:p>
        </w:tc>
        <w:tc>
          <w:tcPr>
            <w:tcW w:w="1096" w:type="dxa"/>
            <w:gridSpan w:val="2"/>
          </w:tcPr>
          <w:p w14:paraId="2E7326E1" w14:textId="77777777" w:rsidR="00175AD7" w:rsidRPr="00B90E27" w:rsidRDefault="00175AD7" w:rsidP="00175AD7">
            <w:pPr>
              <w:rPr>
                <w:sz w:val="20"/>
                <w:szCs w:val="20"/>
              </w:rPr>
            </w:pPr>
            <w:r w:rsidRPr="00B90E27">
              <w:rPr>
                <w:sz w:val="20"/>
                <w:szCs w:val="20"/>
              </w:rPr>
              <w:t>0</w:t>
            </w:r>
          </w:p>
        </w:tc>
        <w:tc>
          <w:tcPr>
            <w:tcW w:w="1627" w:type="dxa"/>
            <w:gridSpan w:val="2"/>
          </w:tcPr>
          <w:p w14:paraId="12A7589D" w14:textId="77777777" w:rsidR="00175AD7" w:rsidRPr="00B90E27" w:rsidRDefault="00175AD7" w:rsidP="00175AD7">
            <w:pPr>
              <w:rPr>
                <w:sz w:val="20"/>
                <w:szCs w:val="20"/>
              </w:rPr>
            </w:pPr>
            <w:r w:rsidRPr="00B90E27">
              <w:rPr>
                <w:sz w:val="20"/>
                <w:szCs w:val="20"/>
              </w:rPr>
              <w:t>3</w:t>
            </w:r>
          </w:p>
        </w:tc>
        <w:tc>
          <w:tcPr>
            <w:tcW w:w="1388" w:type="dxa"/>
            <w:gridSpan w:val="2"/>
          </w:tcPr>
          <w:p w14:paraId="38FF2E77" w14:textId="77777777" w:rsidR="00175AD7" w:rsidRPr="00B90E27" w:rsidRDefault="00175AD7" w:rsidP="00175AD7">
            <w:pPr>
              <w:rPr>
                <w:sz w:val="20"/>
                <w:szCs w:val="20"/>
              </w:rPr>
            </w:pPr>
            <w:r w:rsidRPr="00B90E27">
              <w:rPr>
                <w:sz w:val="20"/>
                <w:szCs w:val="20"/>
              </w:rPr>
              <w:t>8</w:t>
            </w:r>
          </w:p>
        </w:tc>
        <w:tc>
          <w:tcPr>
            <w:tcW w:w="1096" w:type="dxa"/>
          </w:tcPr>
          <w:p w14:paraId="30A6643F" w14:textId="77777777" w:rsidR="00175AD7" w:rsidRPr="00B90E27" w:rsidRDefault="00175AD7" w:rsidP="00175AD7">
            <w:pPr>
              <w:rPr>
                <w:sz w:val="20"/>
                <w:szCs w:val="20"/>
              </w:rPr>
            </w:pPr>
            <w:r w:rsidRPr="00B90E27">
              <w:rPr>
                <w:sz w:val="20"/>
                <w:szCs w:val="20"/>
              </w:rPr>
              <w:t>3</w:t>
            </w:r>
          </w:p>
        </w:tc>
        <w:tc>
          <w:tcPr>
            <w:tcW w:w="1096" w:type="dxa"/>
          </w:tcPr>
          <w:p w14:paraId="7A6096A1" w14:textId="77777777" w:rsidR="00175AD7" w:rsidRPr="00B90E27" w:rsidRDefault="00175AD7" w:rsidP="00175AD7">
            <w:pPr>
              <w:rPr>
                <w:sz w:val="20"/>
                <w:szCs w:val="20"/>
              </w:rPr>
            </w:pPr>
            <w:r w:rsidRPr="00B90E27">
              <w:rPr>
                <w:sz w:val="20"/>
                <w:szCs w:val="20"/>
              </w:rPr>
              <w:t>1</w:t>
            </w:r>
          </w:p>
        </w:tc>
        <w:tc>
          <w:tcPr>
            <w:tcW w:w="1096" w:type="dxa"/>
          </w:tcPr>
          <w:p w14:paraId="667FA535" w14:textId="77777777" w:rsidR="00175AD7" w:rsidRPr="00B90E27" w:rsidRDefault="00175AD7" w:rsidP="00175AD7">
            <w:pPr>
              <w:rPr>
                <w:sz w:val="20"/>
                <w:szCs w:val="20"/>
              </w:rPr>
            </w:pPr>
            <w:r w:rsidRPr="00B90E27">
              <w:rPr>
                <w:sz w:val="20"/>
                <w:szCs w:val="20"/>
              </w:rPr>
              <w:t>0</w:t>
            </w:r>
          </w:p>
        </w:tc>
      </w:tr>
      <w:tr w:rsidR="00175AD7" w:rsidRPr="00B90E27" w14:paraId="35386128" w14:textId="77777777" w:rsidTr="00B566D6">
        <w:tc>
          <w:tcPr>
            <w:tcW w:w="3405" w:type="dxa"/>
          </w:tcPr>
          <w:p w14:paraId="5D338F13" w14:textId="77777777" w:rsidR="00175AD7" w:rsidRPr="00B90E27" w:rsidRDefault="00175AD7" w:rsidP="00175AD7">
            <w:pPr>
              <w:rPr>
                <w:sz w:val="20"/>
                <w:szCs w:val="20"/>
              </w:rPr>
            </w:pPr>
            <w:r w:rsidRPr="00B90E27">
              <w:rPr>
                <w:sz w:val="20"/>
                <w:szCs w:val="20"/>
              </w:rPr>
              <w:t>Уменьшение  стоимости прочих основных средств -иного движимого имущества учреждения</w:t>
            </w:r>
          </w:p>
        </w:tc>
        <w:tc>
          <w:tcPr>
            <w:tcW w:w="1432" w:type="dxa"/>
            <w:gridSpan w:val="2"/>
          </w:tcPr>
          <w:p w14:paraId="1E04B27B" w14:textId="77777777" w:rsidR="00175AD7" w:rsidRPr="00B90E27" w:rsidRDefault="00175AD7" w:rsidP="00175AD7">
            <w:pPr>
              <w:rPr>
                <w:sz w:val="20"/>
                <w:szCs w:val="20"/>
              </w:rPr>
            </w:pPr>
            <w:r w:rsidRPr="00B90E27">
              <w:rPr>
                <w:sz w:val="20"/>
                <w:szCs w:val="20"/>
              </w:rPr>
              <w:t>1</w:t>
            </w:r>
          </w:p>
        </w:tc>
        <w:tc>
          <w:tcPr>
            <w:tcW w:w="1096" w:type="dxa"/>
          </w:tcPr>
          <w:p w14:paraId="353FE5B6" w14:textId="77777777" w:rsidR="00175AD7" w:rsidRPr="00B90E27" w:rsidRDefault="00175AD7" w:rsidP="00175AD7">
            <w:pPr>
              <w:rPr>
                <w:sz w:val="20"/>
                <w:szCs w:val="20"/>
              </w:rPr>
            </w:pPr>
            <w:r w:rsidRPr="00B90E27">
              <w:rPr>
                <w:sz w:val="20"/>
                <w:szCs w:val="20"/>
              </w:rPr>
              <w:t>1</w:t>
            </w:r>
          </w:p>
        </w:tc>
        <w:tc>
          <w:tcPr>
            <w:tcW w:w="1096" w:type="dxa"/>
          </w:tcPr>
          <w:p w14:paraId="6F5C4677" w14:textId="77777777" w:rsidR="00175AD7" w:rsidRPr="00B90E27" w:rsidRDefault="00175AD7" w:rsidP="00175AD7">
            <w:pPr>
              <w:rPr>
                <w:sz w:val="20"/>
                <w:szCs w:val="20"/>
              </w:rPr>
            </w:pPr>
            <w:r w:rsidRPr="00B90E27">
              <w:rPr>
                <w:sz w:val="20"/>
                <w:szCs w:val="20"/>
              </w:rPr>
              <w:t>0</w:t>
            </w:r>
          </w:p>
        </w:tc>
        <w:tc>
          <w:tcPr>
            <w:tcW w:w="1096" w:type="dxa"/>
            <w:gridSpan w:val="2"/>
          </w:tcPr>
          <w:p w14:paraId="42082AC8" w14:textId="77777777" w:rsidR="00175AD7" w:rsidRPr="00B90E27" w:rsidRDefault="00175AD7" w:rsidP="00175AD7">
            <w:pPr>
              <w:rPr>
                <w:sz w:val="20"/>
                <w:szCs w:val="20"/>
              </w:rPr>
            </w:pPr>
            <w:r w:rsidRPr="00B90E27">
              <w:rPr>
                <w:sz w:val="20"/>
                <w:szCs w:val="20"/>
              </w:rPr>
              <w:t>1</w:t>
            </w:r>
          </w:p>
        </w:tc>
        <w:tc>
          <w:tcPr>
            <w:tcW w:w="1627" w:type="dxa"/>
            <w:gridSpan w:val="2"/>
          </w:tcPr>
          <w:p w14:paraId="4E5E15B2" w14:textId="77777777" w:rsidR="00175AD7" w:rsidRPr="00B90E27" w:rsidRDefault="00175AD7" w:rsidP="00175AD7">
            <w:pPr>
              <w:rPr>
                <w:sz w:val="20"/>
                <w:szCs w:val="20"/>
              </w:rPr>
            </w:pPr>
            <w:r w:rsidRPr="00B90E27">
              <w:rPr>
                <w:sz w:val="20"/>
                <w:szCs w:val="20"/>
              </w:rPr>
              <w:t>3</w:t>
            </w:r>
          </w:p>
        </w:tc>
        <w:tc>
          <w:tcPr>
            <w:tcW w:w="1388" w:type="dxa"/>
            <w:gridSpan w:val="2"/>
          </w:tcPr>
          <w:p w14:paraId="0A731BBE" w14:textId="77777777" w:rsidR="00175AD7" w:rsidRPr="00B90E27" w:rsidRDefault="00175AD7" w:rsidP="00175AD7">
            <w:pPr>
              <w:rPr>
                <w:sz w:val="20"/>
                <w:szCs w:val="20"/>
              </w:rPr>
            </w:pPr>
            <w:r w:rsidRPr="00B90E27">
              <w:rPr>
                <w:sz w:val="20"/>
                <w:szCs w:val="20"/>
              </w:rPr>
              <w:t>8</w:t>
            </w:r>
          </w:p>
        </w:tc>
        <w:tc>
          <w:tcPr>
            <w:tcW w:w="1096" w:type="dxa"/>
          </w:tcPr>
          <w:p w14:paraId="7CFC05D6" w14:textId="77777777" w:rsidR="00175AD7" w:rsidRPr="00B90E27" w:rsidRDefault="00175AD7" w:rsidP="00175AD7">
            <w:pPr>
              <w:rPr>
                <w:sz w:val="20"/>
                <w:szCs w:val="20"/>
              </w:rPr>
            </w:pPr>
            <w:r w:rsidRPr="00B90E27">
              <w:rPr>
                <w:sz w:val="20"/>
                <w:szCs w:val="20"/>
              </w:rPr>
              <w:t>4</w:t>
            </w:r>
          </w:p>
        </w:tc>
        <w:tc>
          <w:tcPr>
            <w:tcW w:w="1096" w:type="dxa"/>
          </w:tcPr>
          <w:p w14:paraId="6B78DD53" w14:textId="77777777" w:rsidR="00175AD7" w:rsidRPr="00B90E27" w:rsidRDefault="00175AD7" w:rsidP="00175AD7">
            <w:pPr>
              <w:rPr>
                <w:sz w:val="20"/>
                <w:szCs w:val="20"/>
              </w:rPr>
            </w:pPr>
            <w:r w:rsidRPr="00B90E27">
              <w:rPr>
                <w:sz w:val="20"/>
                <w:szCs w:val="20"/>
              </w:rPr>
              <w:t>1</w:t>
            </w:r>
          </w:p>
        </w:tc>
        <w:tc>
          <w:tcPr>
            <w:tcW w:w="1096" w:type="dxa"/>
          </w:tcPr>
          <w:p w14:paraId="16CF994A" w14:textId="77777777" w:rsidR="00175AD7" w:rsidRPr="00B90E27" w:rsidRDefault="00175AD7" w:rsidP="00175AD7">
            <w:pPr>
              <w:rPr>
                <w:sz w:val="20"/>
                <w:szCs w:val="20"/>
              </w:rPr>
            </w:pPr>
            <w:r w:rsidRPr="00B90E27">
              <w:rPr>
                <w:sz w:val="20"/>
                <w:szCs w:val="20"/>
              </w:rPr>
              <w:t>0</w:t>
            </w:r>
          </w:p>
        </w:tc>
      </w:tr>
      <w:tr w:rsidR="00175AD7" w:rsidRPr="00B90E27" w14:paraId="0B1D26A2" w14:textId="77777777" w:rsidTr="00B566D6">
        <w:tc>
          <w:tcPr>
            <w:tcW w:w="3405" w:type="dxa"/>
          </w:tcPr>
          <w:p w14:paraId="4EF41AFD" w14:textId="77777777" w:rsidR="00175AD7" w:rsidRPr="00B90E27" w:rsidRDefault="00175AD7" w:rsidP="00175AD7">
            <w:pPr>
              <w:ind w:firstLine="708"/>
              <w:rPr>
                <w:sz w:val="20"/>
                <w:szCs w:val="20"/>
              </w:rPr>
            </w:pPr>
            <w:r w:rsidRPr="00B90E27">
              <w:rPr>
                <w:b/>
                <w:sz w:val="20"/>
                <w:szCs w:val="20"/>
              </w:rPr>
              <w:t>АМОРТИЗАЦИЯ</w:t>
            </w:r>
          </w:p>
        </w:tc>
        <w:tc>
          <w:tcPr>
            <w:tcW w:w="1432" w:type="dxa"/>
            <w:gridSpan w:val="2"/>
          </w:tcPr>
          <w:p w14:paraId="05BC457D" w14:textId="77777777" w:rsidR="00175AD7" w:rsidRPr="00B90E27" w:rsidRDefault="00175AD7" w:rsidP="00175AD7">
            <w:pPr>
              <w:rPr>
                <w:b/>
                <w:sz w:val="20"/>
                <w:szCs w:val="20"/>
              </w:rPr>
            </w:pPr>
            <w:r w:rsidRPr="00B90E27">
              <w:rPr>
                <w:b/>
                <w:sz w:val="20"/>
                <w:szCs w:val="20"/>
              </w:rPr>
              <w:t>1</w:t>
            </w:r>
          </w:p>
        </w:tc>
        <w:tc>
          <w:tcPr>
            <w:tcW w:w="1096" w:type="dxa"/>
          </w:tcPr>
          <w:p w14:paraId="22C27D44" w14:textId="77777777" w:rsidR="00175AD7" w:rsidRPr="00B90E27" w:rsidRDefault="00175AD7" w:rsidP="00175AD7">
            <w:pPr>
              <w:rPr>
                <w:b/>
                <w:sz w:val="20"/>
                <w:szCs w:val="20"/>
              </w:rPr>
            </w:pPr>
            <w:r w:rsidRPr="00B90E27">
              <w:rPr>
                <w:b/>
                <w:sz w:val="20"/>
                <w:szCs w:val="20"/>
              </w:rPr>
              <w:t>1</w:t>
            </w:r>
          </w:p>
        </w:tc>
        <w:tc>
          <w:tcPr>
            <w:tcW w:w="1096" w:type="dxa"/>
          </w:tcPr>
          <w:p w14:paraId="1A4C5DAA" w14:textId="77777777" w:rsidR="00175AD7" w:rsidRPr="00B90E27" w:rsidRDefault="00175AD7" w:rsidP="00175AD7">
            <w:pPr>
              <w:rPr>
                <w:b/>
                <w:sz w:val="20"/>
                <w:szCs w:val="20"/>
              </w:rPr>
            </w:pPr>
            <w:r w:rsidRPr="00B90E27">
              <w:rPr>
                <w:b/>
                <w:sz w:val="20"/>
                <w:szCs w:val="20"/>
              </w:rPr>
              <w:t>0</w:t>
            </w:r>
          </w:p>
        </w:tc>
        <w:tc>
          <w:tcPr>
            <w:tcW w:w="1096" w:type="dxa"/>
            <w:gridSpan w:val="2"/>
          </w:tcPr>
          <w:p w14:paraId="7EB212ED" w14:textId="77777777" w:rsidR="00175AD7" w:rsidRPr="00B90E27" w:rsidRDefault="00175AD7" w:rsidP="00175AD7">
            <w:pPr>
              <w:rPr>
                <w:b/>
                <w:sz w:val="20"/>
                <w:szCs w:val="20"/>
              </w:rPr>
            </w:pPr>
            <w:r w:rsidRPr="00B90E27">
              <w:rPr>
                <w:b/>
                <w:sz w:val="20"/>
                <w:szCs w:val="20"/>
              </w:rPr>
              <w:t>4</w:t>
            </w:r>
          </w:p>
        </w:tc>
        <w:tc>
          <w:tcPr>
            <w:tcW w:w="1627" w:type="dxa"/>
            <w:gridSpan w:val="2"/>
          </w:tcPr>
          <w:p w14:paraId="108D1BF1" w14:textId="77777777" w:rsidR="00175AD7" w:rsidRPr="00B90E27" w:rsidRDefault="00175AD7" w:rsidP="00175AD7">
            <w:pPr>
              <w:rPr>
                <w:b/>
                <w:sz w:val="20"/>
                <w:szCs w:val="20"/>
              </w:rPr>
            </w:pPr>
            <w:r w:rsidRPr="00B90E27">
              <w:rPr>
                <w:b/>
                <w:sz w:val="20"/>
                <w:szCs w:val="20"/>
              </w:rPr>
              <w:t>0</w:t>
            </w:r>
          </w:p>
        </w:tc>
        <w:tc>
          <w:tcPr>
            <w:tcW w:w="1388" w:type="dxa"/>
            <w:gridSpan w:val="2"/>
          </w:tcPr>
          <w:p w14:paraId="10759A2F" w14:textId="77777777" w:rsidR="00175AD7" w:rsidRPr="00B90E27" w:rsidRDefault="00175AD7" w:rsidP="00175AD7">
            <w:pPr>
              <w:rPr>
                <w:b/>
                <w:sz w:val="20"/>
                <w:szCs w:val="20"/>
              </w:rPr>
            </w:pPr>
            <w:r w:rsidRPr="00B90E27">
              <w:rPr>
                <w:b/>
                <w:sz w:val="20"/>
                <w:szCs w:val="20"/>
              </w:rPr>
              <w:t>0</w:t>
            </w:r>
          </w:p>
        </w:tc>
        <w:tc>
          <w:tcPr>
            <w:tcW w:w="1096" w:type="dxa"/>
          </w:tcPr>
          <w:p w14:paraId="0AA8C84E" w14:textId="77777777" w:rsidR="00175AD7" w:rsidRPr="00B90E27" w:rsidRDefault="00175AD7" w:rsidP="00175AD7">
            <w:pPr>
              <w:rPr>
                <w:b/>
                <w:sz w:val="20"/>
                <w:szCs w:val="20"/>
              </w:rPr>
            </w:pPr>
            <w:r w:rsidRPr="00B90E27">
              <w:rPr>
                <w:b/>
                <w:sz w:val="20"/>
                <w:szCs w:val="20"/>
              </w:rPr>
              <w:t>0</w:t>
            </w:r>
          </w:p>
        </w:tc>
        <w:tc>
          <w:tcPr>
            <w:tcW w:w="1096" w:type="dxa"/>
          </w:tcPr>
          <w:p w14:paraId="081919E7" w14:textId="77777777" w:rsidR="00175AD7" w:rsidRPr="00B90E27" w:rsidRDefault="00175AD7" w:rsidP="00175AD7">
            <w:pPr>
              <w:rPr>
                <w:b/>
                <w:sz w:val="20"/>
                <w:szCs w:val="20"/>
              </w:rPr>
            </w:pPr>
            <w:r w:rsidRPr="00B90E27">
              <w:rPr>
                <w:b/>
                <w:sz w:val="20"/>
                <w:szCs w:val="20"/>
              </w:rPr>
              <w:t>0</w:t>
            </w:r>
          </w:p>
        </w:tc>
        <w:tc>
          <w:tcPr>
            <w:tcW w:w="1096" w:type="dxa"/>
          </w:tcPr>
          <w:p w14:paraId="460363EC" w14:textId="77777777" w:rsidR="00175AD7" w:rsidRPr="00B90E27" w:rsidRDefault="00175AD7" w:rsidP="00175AD7">
            <w:pPr>
              <w:rPr>
                <w:b/>
                <w:sz w:val="20"/>
                <w:szCs w:val="20"/>
              </w:rPr>
            </w:pPr>
            <w:r w:rsidRPr="00B90E27">
              <w:rPr>
                <w:b/>
                <w:sz w:val="20"/>
                <w:szCs w:val="20"/>
              </w:rPr>
              <w:t>0</w:t>
            </w:r>
          </w:p>
        </w:tc>
      </w:tr>
      <w:tr w:rsidR="00175AD7" w:rsidRPr="00B90E27" w14:paraId="0B1301C5" w14:textId="77777777" w:rsidTr="00B566D6">
        <w:tc>
          <w:tcPr>
            <w:tcW w:w="3405" w:type="dxa"/>
          </w:tcPr>
          <w:p w14:paraId="785FDCC8" w14:textId="77777777" w:rsidR="00175AD7" w:rsidRPr="00B90E27" w:rsidRDefault="00175AD7" w:rsidP="00175AD7">
            <w:pPr>
              <w:rPr>
                <w:b/>
                <w:i/>
                <w:sz w:val="20"/>
                <w:szCs w:val="20"/>
              </w:rPr>
            </w:pPr>
            <w:r w:rsidRPr="00B90E27">
              <w:rPr>
                <w:b/>
                <w:i/>
                <w:sz w:val="20"/>
                <w:szCs w:val="20"/>
              </w:rPr>
              <w:lastRenderedPageBreak/>
              <w:t>Амортизация нежилых помещений недвижимого имущества учреждения</w:t>
            </w:r>
          </w:p>
        </w:tc>
        <w:tc>
          <w:tcPr>
            <w:tcW w:w="1432" w:type="dxa"/>
            <w:gridSpan w:val="2"/>
          </w:tcPr>
          <w:p w14:paraId="10A5CCE2" w14:textId="77777777" w:rsidR="00175AD7" w:rsidRPr="00B90E27" w:rsidRDefault="00175AD7" w:rsidP="00175AD7">
            <w:pPr>
              <w:rPr>
                <w:b/>
                <w:i/>
                <w:sz w:val="20"/>
                <w:szCs w:val="20"/>
              </w:rPr>
            </w:pPr>
            <w:r w:rsidRPr="00B90E27">
              <w:rPr>
                <w:b/>
                <w:i/>
                <w:sz w:val="20"/>
                <w:szCs w:val="20"/>
              </w:rPr>
              <w:t>1</w:t>
            </w:r>
          </w:p>
        </w:tc>
        <w:tc>
          <w:tcPr>
            <w:tcW w:w="1096" w:type="dxa"/>
          </w:tcPr>
          <w:p w14:paraId="43B1C70E" w14:textId="77777777" w:rsidR="00175AD7" w:rsidRPr="00B90E27" w:rsidRDefault="00175AD7" w:rsidP="00175AD7">
            <w:pPr>
              <w:rPr>
                <w:b/>
                <w:i/>
                <w:sz w:val="20"/>
                <w:szCs w:val="20"/>
              </w:rPr>
            </w:pPr>
            <w:r w:rsidRPr="00B90E27">
              <w:rPr>
                <w:b/>
                <w:i/>
                <w:sz w:val="20"/>
                <w:szCs w:val="20"/>
              </w:rPr>
              <w:t>1</w:t>
            </w:r>
          </w:p>
        </w:tc>
        <w:tc>
          <w:tcPr>
            <w:tcW w:w="1096" w:type="dxa"/>
          </w:tcPr>
          <w:p w14:paraId="162E2C78" w14:textId="77777777" w:rsidR="00175AD7" w:rsidRPr="00B90E27" w:rsidRDefault="00175AD7" w:rsidP="00175AD7">
            <w:pPr>
              <w:rPr>
                <w:b/>
                <w:i/>
                <w:sz w:val="20"/>
                <w:szCs w:val="20"/>
              </w:rPr>
            </w:pPr>
            <w:r w:rsidRPr="00B90E27">
              <w:rPr>
                <w:b/>
                <w:i/>
                <w:sz w:val="20"/>
                <w:szCs w:val="20"/>
              </w:rPr>
              <w:t>0</w:t>
            </w:r>
          </w:p>
        </w:tc>
        <w:tc>
          <w:tcPr>
            <w:tcW w:w="1096" w:type="dxa"/>
            <w:gridSpan w:val="2"/>
          </w:tcPr>
          <w:p w14:paraId="046CBCE8" w14:textId="77777777" w:rsidR="00175AD7" w:rsidRPr="00B90E27" w:rsidRDefault="00175AD7" w:rsidP="00175AD7">
            <w:pPr>
              <w:rPr>
                <w:b/>
                <w:i/>
                <w:sz w:val="20"/>
                <w:szCs w:val="20"/>
              </w:rPr>
            </w:pPr>
            <w:r w:rsidRPr="00B90E27">
              <w:rPr>
                <w:b/>
                <w:i/>
                <w:sz w:val="20"/>
                <w:szCs w:val="20"/>
              </w:rPr>
              <w:t>4</w:t>
            </w:r>
          </w:p>
        </w:tc>
        <w:tc>
          <w:tcPr>
            <w:tcW w:w="1627" w:type="dxa"/>
            <w:gridSpan w:val="2"/>
          </w:tcPr>
          <w:p w14:paraId="5A97C46E" w14:textId="77777777" w:rsidR="00175AD7" w:rsidRPr="00B90E27" w:rsidRDefault="00175AD7" w:rsidP="00175AD7">
            <w:pPr>
              <w:rPr>
                <w:b/>
                <w:i/>
                <w:sz w:val="20"/>
                <w:szCs w:val="20"/>
              </w:rPr>
            </w:pPr>
            <w:r w:rsidRPr="00B90E27">
              <w:rPr>
                <w:b/>
                <w:i/>
                <w:sz w:val="20"/>
                <w:szCs w:val="20"/>
              </w:rPr>
              <w:t>1</w:t>
            </w:r>
          </w:p>
        </w:tc>
        <w:tc>
          <w:tcPr>
            <w:tcW w:w="1388" w:type="dxa"/>
            <w:gridSpan w:val="2"/>
          </w:tcPr>
          <w:p w14:paraId="0B5799FD" w14:textId="77777777" w:rsidR="00175AD7" w:rsidRPr="00B90E27" w:rsidRDefault="00175AD7" w:rsidP="00175AD7">
            <w:pPr>
              <w:rPr>
                <w:b/>
                <w:i/>
                <w:sz w:val="20"/>
                <w:szCs w:val="20"/>
              </w:rPr>
            </w:pPr>
            <w:r w:rsidRPr="00B90E27">
              <w:rPr>
                <w:b/>
                <w:i/>
                <w:sz w:val="20"/>
                <w:szCs w:val="20"/>
              </w:rPr>
              <w:t>2</w:t>
            </w:r>
          </w:p>
        </w:tc>
        <w:tc>
          <w:tcPr>
            <w:tcW w:w="1096" w:type="dxa"/>
          </w:tcPr>
          <w:p w14:paraId="3ABB3336" w14:textId="77777777" w:rsidR="00175AD7" w:rsidRPr="00B90E27" w:rsidRDefault="00175AD7" w:rsidP="00175AD7">
            <w:pPr>
              <w:rPr>
                <w:b/>
                <w:i/>
                <w:sz w:val="20"/>
                <w:szCs w:val="20"/>
              </w:rPr>
            </w:pPr>
            <w:r w:rsidRPr="00B90E27">
              <w:rPr>
                <w:b/>
                <w:i/>
                <w:sz w:val="20"/>
                <w:szCs w:val="20"/>
              </w:rPr>
              <w:t>0</w:t>
            </w:r>
          </w:p>
        </w:tc>
        <w:tc>
          <w:tcPr>
            <w:tcW w:w="1096" w:type="dxa"/>
          </w:tcPr>
          <w:p w14:paraId="3AA87037" w14:textId="77777777" w:rsidR="00175AD7" w:rsidRPr="00B90E27" w:rsidRDefault="00175AD7" w:rsidP="00175AD7">
            <w:pPr>
              <w:rPr>
                <w:b/>
                <w:i/>
                <w:sz w:val="20"/>
                <w:szCs w:val="20"/>
              </w:rPr>
            </w:pPr>
            <w:r w:rsidRPr="00B90E27">
              <w:rPr>
                <w:b/>
                <w:i/>
                <w:sz w:val="20"/>
                <w:szCs w:val="20"/>
              </w:rPr>
              <w:t>0</w:t>
            </w:r>
          </w:p>
        </w:tc>
        <w:tc>
          <w:tcPr>
            <w:tcW w:w="1096" w:type="dxa"/>
          </w:tcPr>
          <w:p w14:paraId="6AE5C066" w14:textId="77777777" w:rsidR="00175AD7" w:rsidRPr="00B90E27" w:rsidRDefault="00175AD7" w:rsidP="00175AD7">
            <w:pPr>
              <w:rPr>
                <w:b/>
                <w:i/>
                <w:sz w:val="20"/>
                <w:szCs w:val="20"/>
              </w:rPr>
            </w:pPr>
            <w:r w:rsidRPr="00B90E27">
              <w:rPr>
                <w:b/>
                <w:i/>
                <w:sz w:val="20"/>
                <w:szCs w:val="20"/>
              </w:rPr>
              <w:t>0</w:t>
            </w:r>
          </w:p>
        </w:tc>
      </w:tr>
      <w:tr w:rsidR="00175AD7" w:rsidRPr="00B90E27" w14:paraId="1F9B67D8" w14:textId="77777777" w:rsidTr="00B566D6">
        <w:tc>
          <w:tcPr>
            <w:tcW w:w="3405" w:type="dxa"/>
          </w:tcPr>
          <w:p w14:paraId="733787A7" w14:textId="77777777" w:rsidR="00175AD7" w:rsidRPr="00B90E27" w:rsidRDefault="00175AD7" w:rsidP="00175AD7">
            <w:pPr>
              <w:ind w:firstLine="708"/>
              <w:rPr>
                <w:sz w:val="20"/>
                <w:szCs w:val="20"/>
              </w:rPr>
            </w:pPr>
            <w:r w:rsidRPr="00B90E27">
              <w:rPr>
                <w:sz w:val="20"/>
                <w:szCs w:val="20"/>
              </w:rPr>
              <w:t>Уменьшение за счёт амортизации стоимости нежилых помещений недвижимого имущества учреждения</w:t>
            </w:r>
          </w:p>
        </w:tc>
        <w:tc>
          <w:tcPr>
            <w:tcW w:w="1432" w:type="dxa"/>
            <w:gridSpan w:val="2"/>
          </w:tcPr>
          <w:p w14:paraId="345C0E80" w14:textId="77777777" w:rsidR="00175AD7" w:rsidRPr="00B90E27" w:rsidRDefault="00175AD7" w:rsidP="00175AD7">
            <w:pPr>
              <w:rPr>
                <w:sz w:val="20"/>
                <w:szCs w:val="20"/>
              </w:rPr>
            </w:pPr>
            <w:r w:rsidRPr="00B90E27">
              <w:rPr>
                <w:sz w:val="20"/>
                <w:szCs w:val="20"/>
              </w:rPr>
              <w:t>1</w:t>
            </w:r>
          </w:p>
        </w:tc>
        <w:tc>
          <w:tcPr>
            <w:tcW w:w="1096" w:type="dxa"/>
          </w:tcPr>
          <w:p w14:paraId="4AA50FA7" w14:textId="77777777" w:rsidR="00175AD7" w:rsidRPr="00B90E27" w:rsidRDefault="00175AD7" w:rsidP="00175AD7">
            <w:pPr>
              <w:rPr>
                <w:sz w:val="20"/>
                <w:szCs w:val="20"/>
              </w:rPr>
            </w:pPr>
            <w:r w:rsidRPr="00B90E27">
              <w:rPr>
                <w:sz w:val="20"/>
                <w:szCs w:val="20"/>
              </w:rPr>
              <w:t>1</w:t>
            </w:r>
          </w:p>
        </w:tc>
        <w:tc>
          <w:tcPr>
            <w:tcW w:w="1096" w:type="dxa"/>
          </w:tcPr>
          <w:p w14:paraId="39565AA0" w14:textId="77777777" w:rsidR="00175AD7" w:rsidRPr="00B90E27" w:rsidRDefault="00175AD7" w:rsidP="00175AD7">
            <w:pPr>
              <w:rPr>
                <w:sz w:val="20"/>
                <w:szCs w:val="20"/>
              </w:rPr>
            </w:pPr>
            <w:r w:rsidRPr="00B90E27">
              <w:rPr>
                <w:sz w:val="20"/>
                <w:szCs w:val="20"/>
              </w:rPr>
              <w:t>0</w:t>
            </w:r>
          </w:p>
        </w:tc>
        <w:tc>
          <w:tcPr>
            <w:tcW w:w="1096" w:type="dxa"/>
            <w:gridSpan w:val="2"/>
          </w:tcPr>
          <w:p w14:paraId="40DF879D" w14:textId="77777777" w:rsidR="00175AD7" w:rsidRPr="00B90E27" w:rsidRDefault="00175AD7" w:rsidP="00175AD7">
            <w:pPr>
              <w:rPr>
                <w:sz w:val="20"/>
                <w:szCs w:val="20"/>
              </w:rPr>
            </w:pPr>
            <w:r w:rsidRPr="00B90E27">
              <w:rPr>
                <w:sz w:val="20"/>
                <w:szCs w:val="20"/>
              </w:rPr>
              <w:t>4</w:t>
            </w:r>
          </w:p>
        </w:tc>
        <w:tc>
          <w:tcPr>
            <w:tcW w:w="1627" w:type="dxa"/>
            <w:gridSpan w:val="2"/>
          </w:tcPr>
          <w:p w14:paraId="5A62638E" w14:textId="77777777" w:rsidR="00175AD7" w:rsidRPr="00B90E27" w:rsidRDefault="00175AD7" w:rsidP="00175AD7">
            <w:pPr>
              <w:rPr>
                <w:sz w:val="20"/>
                <w:szCs w:val="20"/>
              </w:rPr>
            </w:pPr>
            <w:r w:rsidRPr="00B90E27">
              <w:rPr>
                <w:sz w:val="20"/>
                <w:szCs w:val="20"/>
              </w:rPr>
              <w:t>1</w:t>
            </w:r>
          </w:p>
        </w:tc>
        <w:tc>
          <w:tcPr>
            <w:tcW w:w="1388" w:type="dxa"/>
            <w:gridSpan w:val="2"/>
          </w:tcPr>
          <w:p w14:paraId="0B923068" w14:textId="77777777" w:rsidR="00175AD7" w:rsidRPr="00B90E27" w:rsidRDefault="00175AD7" w:rsidP="00175AD7">
            <w:pPr>
              <w:rPr>
                <w:sz w:val="20"/>
                <w:szCs w:val="20"/>
              </w:rPr>
            </w:pPr>
            <w:r w:rsidRPr="00B90E27">
              <w:rPr>
                <w:sz w:val="20"/>
                <w:szCs w:val="20"/>
              </w:rPr>
              <w:t>2</w:t>
            </w:r>
          </w:p>
        </w:tc>
        <w:tc>
          <w:tcPr>
            <w:tcW w:w="1096" w:type="dxa"/>
          </w:tcPr>
          <w:p w14:paraId="0257B5E4" w14:textId="77777777" w:rsidR="00175AD7" w:rsidRPr="00B90E27" w:rsidRDefault="00175AD7" w:rsidP="00175AD7">
            <w:pPr>
              <w:rPr>
                <w:sz w:val="20"/>
                <w:szCs w:val="20"/>
              </w:rPr>
            </w:pPr>
            <w:r w:rsidRPr="00B90E27">
              <w:rPr>
                <w:sz w:val="20"/>
                <w:szCs w:val="20"/>
              </w:rPr>
              <w:t>4</w:t>
            </w:r>
          </w:p>
        </w:tc>
        <w:tc>
          <w:tcPr>
            <w:tcW w:w="1096" w:type="dxa"/>
          </w:tcPr>
          <w:p w14:paraId="79E99077" w14:textId="77777777" w:rsidR="00175AD7" w:rsidRPr="00B90E27" w:rsidRDefault="00175AD7" w:rsidP="00175AD7">
            <w:pPr>
              <w:rPr>
                <w:sz w:val="20"/>
                <w:szCs w:val="20"/>
              </w:rPr>
            </w:pPr>
            <w:r w:rsidRPr="00B90E27">
              <w:rPr>
                <w:sz w:val="20"/>
                <w:szCs w:val="20"/>
              </w:rPr>
              <w:t>1</w:t>
            </w:r>
          </w:p>
        </w:tc>
        <w:tc>
          <w:tcPr>
            <w:tcW w:w="1096" w:type="dxa"/>
          </w:tcPr>
          <w:p w14:paraId="10581E9F" w14:textId="77777777" w:rsidR="00175AD7" w:rsidRPr="00B90E27" w:rsidRDefault="00175AD7" w:rsidP="00175AD7">
            <w:pPr>
              <w:rPr>
                <w:sz w:val="20"/>
                <w:szCs w:val="20"/>
              </w:rPr>
            </w:pPr>
            <w:r w:rsidRPr="00B90E27">
              <w:rPr>
                <w:sz w:val="20"/>
                <w:szCs w:val="20"/>
              </w:rPr>
              <w:t>0</w:t>
            </w:r>
          </w:p>
        </w:tc>
      </w:tr>
      <w:tr w:rsidR="00175AD7" w:rsidRPr="00B90E27" w14:paraId="07583512" w14:textId="77777777" w:rsidTr="00B566D6">
        <w:tc>
          <w:tcPr>
            <w:tcW w:w="3405" w:type="dxa"/>
          </w:tcPr>
          <w:p w14:paraId="27EB9825" w14:textId="77777777" w:rsidR="00175AD7" w:rsidRPr="00B90E27" w:rsidRDefault="00175AD7" w:rsidP="00175AD7">
            <w:pPr>
              <w:ind w:firstLine="708"/>
              <w:rPr>
                <w:sz w:val="20"/>
                <w:szCs w:val="20"/>
              </w:rPr>
            </w:pPr>
            <w:r w:rsidRPr="00B90E27">
              <w:rPr>
                <w:b/>
                <w:i/>
                <w:sz w:val="20"/>
                <w:szCs w:val="20"/>
              </w:rPr>
              <w:t xml:space="preserve"> Амортизация машин и оборудования-иного движимого имущества учреждения</w:t>
            </w:r>
          </w:p>
        </w:tc>
        <w:tc>
          <w:tcPr>
            <w:tcW w:w="1432" w:type="dxa"/>
            <w:gridSpan w:val="2"/>
          </w:tcPr>
          <w:p w14:paraId="143892A5" w14:textId="77777777" w:rsidR="00175AD7" w:rsidRPr="00B90E27" w:rsidRDefault="00175AD7" w:rsidP="00175AD7">
            <w:pPr>
              <w:rPr>
                <w:b/>
                <w:i/>
                <w:sz w:val="20"/>
                <w:szCs w:val="20"/>
              </w:rPr>
            </w:pPr>
            <w:r w:rsidRPr="00B90E27">
              <w:rPr>
                <w:b/>
                <w:i/>
                <w:sz w:val="20"/>
                <w:szCs w:val="20"/>
              </w:rPr>
              <w:t>1</w:t>
            </w:r>
          </w:p>
        </w:tc>
        <w:tc>
          <w:tcPr>
            <w:tcW w:w="1096" w:type="dxa"/>
          </w:tcPr>
          <w:p w14:paraId="595E7731" w14:textId="77777777" w:rsidR="00175AD7" w:rsidRPr="00B90E27" w:rsidRDefault="00175AD7" w:rsidP="00175AD7">
            <w:pPr>
              <w:rPr>
                <w:b/>
                <w:i/>
                <w:sz w:val="20"/>
                <w:szCs w:val="20"/>
              </w:rPr>
            </w:pPr>
            <w:r w:rsidRPr="00B90E27">
              <w:rPr>
                <w:b/>
                <w:i/>
                <w:sz w:val="20"/>
                <w:szCs w:val="20"/>
              </w:rPr>
              <w:t>1</w:t>
            </w:r>
          </w:p>
        </w:tc>
        <w:tc>
          <w:tcPr>
            <w:tcW w:w="1096" w:type="dxa"/>
          </w:tcPr>
          <w:p w14:paraId="180F75EF" w14:textId="77777777" w:rsidR="00175AD7" w:rsidRPr="00B90E27" w:rsidRDefault="00175AD7" w:rsidP="00175AD7">
            <w:pPr>
              <w:rPr>
                <w:b/>
                <w:i/>
                <w:sz w:val="20"/>
                <w:szCs w:val="20"/>
              </w:rPr>
            </w:pPr>
            <w:r w:rsidRPr="00B90E27">
              <w:rPr>
                <w:b/>
                <w:i/>
                <w:sz w:val="20"/>
                <w:szCs w:val="20"/>
              </w:rPr>
              <w:t>0</w:t>
            </w:r>
          </w:p>
        </w:tc>
        <w:tc>
          <w:tcPr>
            <w:tcW w:w="1096" w:type="dxa"/>
            <w:gridSpan w:val="2"/>
          </w:tcPr>
          <w:p w14:paraId="242C1137" w14:textId="77777777" w:rsidR="00175AD7" w:rsidRPr="00B90E27" w:rsidRDefault="00175AD7" w:rsidP="00175AD7">
            <w:pPr>
              <w:rPr>
                <w:b/>
                <w:i/>
                <w:sz w:val="20"/>
                <w:szCs w:val="20"/>
              </w:rPr>
            </w:pPr>
            <w:r w:rsidRPr="00B90E27">
              <w:rPr>
                <w:b/>
                <w:i/>
                <w:sz w:val="20"/>
                <w:szCs w:val="20"/>
              </w:rPr>
              <w:t>4</w:t>
            </w:r>
          </w:p>
        </w:tc>
        <w:tc>
          <w:tcPr>
            <w:tcW w:w="1627" w:type="dxa"/>
            <w:gridSpan w:val="2"/>
          </w:tcPr>
          <w:p w14:paraId="499D3815" w14:textId="77777777" w:rsidR="00175AD7" w:rsidRPr="00B90E27" w:rsidRDefault="00175AD7" w:rsidP="00175AD7">
            <w:pPr>
              <w:rPr>
                <w:b/>
                <w:i/>
                <w:sz w:val="20"/>
                <w:szCs w:val="20"/>
              </w:rPr>
            </w:pPr>
            <w:r w:rsidRPr="00B90E27">
              <w:rPr>
                <w:b/>
                <w:i/>
                <w:sz w:val="20"/>
                <w:szCs w:val="20"/>
              </w:rPr>
              <w:t>3</w:t>
            </w:r>
          </w:p>
        </w:tc>
        <w:tc>
          <w:tcPr>
            <w:tcW w:w="1388" w:type="dxa"/>
            <w:gridSpan w:val="2"/>
          </w:tcPr>
          <w:p w14:paraId="2F7D53F3" w14:textId="77777777" w:rsidR="00175AD7" w:rsidRPr="00B90E27" w:rsidRDefault="00175AD7" w:rsidP="00175AD7">
            <w:pPr>
              <w:rPr>
                <w:b/>
                <w:i/>
                <w:sz w:val="20"/>
                <w:szCs w:val="20"/>
              </w:rPr>
            </w:pPr>
            <w:r w:rsidRPr="00B90E27">
              <w:rPr>
                <w:b/>
                <w:i/>
                <w:sz w:val="20"/>
                <w:szCs w:val="20"/>
              </w:rPr>
              <w:t>4</w:t>
            </w:r>
          </w:p>
        </w:tc>
        <w:tc>
          <w:tcPr>
            <w:tcW w:w="1096" w:type="dxa"/>
          </w:tcPr>
          <w:p w14:paraId="760A4E57" w14:textId="77777777" w:rsidR="00175AD7" w:rsidRPr="00B90E27" w:rsidRDefault="00175AD7" w:rsidP="00175AD7">
            <w:pPr>
              <w:rPr>
                <w:b/>
                <w:i/>
                <w:sz w:val="20"/>
                <w:szCs w:val="20"/>
              </w:rPr>
            </w:pPr>
            <w:r w:rsidRPr="00B90E27">
              <w:rPr>
                <w:b/>
                <w:i/>
                <w:sz w:val="20"/>
                <w:szCs w:val="20"/>
              </w:rPr>
              <w:t>0</w:t>
            </w:r>
          </w:p>
        </w:tc>
        <w:tc>
          <w:tcPr>
            <w:tcW w:w="1096" w:type="dxa"/>
          </w:tcPr>
          <w:p w14:paraId="046C613C" w14:textId="77777777" w:rsidR="00175AD7" w:rsidRPr="00B90E27" w:rsidRDefault="00175AD7" w:rsidP="00175AD7">
            <w:pPr>
              <w:rPr>
                <w:b/>
                <w:i/>
                <w:sz w:val="20"/>
                <w:szCs w:val="20"/>
              </w:rPr>
            </w:pPr>
            <w:r w:rsidRPr="00B90E27">
              <w:rPr>
                <w:b/>
                <w:i/>
                <w:sz w:val="20"/>
                <w:szCs w:val="20"/>
              </w:rPr>
              <w:t>0</w:t>
            </w:r>
          </w:p>
        </w:tc>
        <w:tc>
          <w:tcPr>
            <w:tcW w:w="1096" w:type="dxa"/>
          </w:tcPr>
          <w:p w14:paraId="4CDAF790" w14:textId="77777777" w:rsidR="00175AD7" w:rsidRPr="00B90E27" w:rsidRDefault="00175AD7" w:rsidP="00175AD7">
            <w:pPr>
              <w:rPr>
                <w:b/>
                <w:i/>
                <w:sz w:val="20"/>
                <w:szCs w:val="20"/>
              </w:rPr>
            </w:pPr>
            <w:r w:rsidRPr="00B90E27">
              <w:rPr>
                <w:b/>
                <w:i/>
                <w:sz w:val="20"/>
                <w:szCs w:val="20"/>
              </w:rPr>
              <w:t>0</w:t>
            </w:r>
          </w:p>
        </w:tc>
      </w:tr>
      <w:tr w:rsidR="00175AD7" w:rsidRPr="00B90E27" w14:paraId="6FBBCCA2" w14:textId="77777777" w:rsidTr="00B566D6">
        <w:tc>
          <w:tcPr>
            <w:tcW w:w="3405" w:type="dxa"/>
          </w:tcPr>
          <w:p w14:paraId="5DF89A47" w14:textId="77777777" w:rsidR="00175AD7" w:rsidRPr="00B90E27" w:rsidRDefault="00175AD7" w:rsidP="00175AD7">
            <w:pPr>
              <w:rPr>
                <w:sz w:val="20"/>
                <w:szCs w:val="20"/>
              </w:rPr>
            </w:pPr>
            <w:r w:rsidRPr="00B90E27">
              <w:rPr>
                <w:sz w:val="20"/>
                <w:szCs w:val="20"/>
              </w:rPr>
              <w:t>Уменьшение за счёт амортизации  стоимости машин и оборудования-иного движимого имущества учреждения</w:t>
            </w:r>
          </w:p>
        </w:tc>
        <w:tc>
          <w:tcPr>
            <w:tcW w:w="1432" w:type="dxa"/>
            <w:gridSpan w:val="2"/>
          </w:tcPr>
          <w:p w14:paraId="25436C1D" w14:textId="77777777" w:rsidR="00175AD7" w:rsidRPr="00B90E27" w:rsidRDefault="00175AD7" w:rsidP="00175AD7">
            <w:pPr>
              <w:rPr>
                <w:sz w:val="20"/>
                <w:szCs w:val="20"/>
              </w:rPr>
            </w:pPr>
            <w:r w:rsidRPr="00B90E27">
              <w:rPr>
                <w:sz w:val="20"/>
                <w:szCs w:val="20"/>
              </w:rPr>
              <w:t>1</w:t>
            </w:r>
          </w:p>
        </w:tc>
        <w:tc>
          <w:tcPr>
            <w:tcW w:w="1096" w:type="dxa"/>
          </w:tcPr>
          <w:p w14:paraId="2697519B" w14:textId="77777777" w:rsidR="00175AD7" w:rsidRPr="00B90E27" w:rsidRDefault="00175AD7" w:rsidP="00175AD7">
            <w:pPr>
              <w:rPr>
                <w:sz w:val="20"/>
                <w:szCs w:val="20"/>
              </w:rPr>
            </w:pPr>
            <w:r w:rsidRPr="00B90E27">
              <w:rPr>
                <w:sz w:val="20"/>
                <w:szCs w:val="20"/>
              </w:rPr>
              <w:t>1</w:t>
            </w:r>
          </w:p>
        </w:tc>
        <w:tc>
          <w:tcPr>
            <w:tcW w:w="1096" w:type="dxa"/>
          </w:tcPr>
          <w:p w14:paraId="16225C36" w14:textId="77777777" w:rsidR="00175AD7" w:rsidRPr="00B90E27" w:rsidRDefault="00175AD7" w:rsidP="00175AD7">
            <w:pPr>
              <w:rPr>
                <w:sz w:val="20"/>
                <w:szCs w:val="20"/>
              </w:rPr>
            </w:pPr>
            <w:r w:rsidRPr="00B90E27">
              <w:rPr>
                <w:sz w:val="20"/>
                <w:szCs w:val="20"/>
              </w:rPr>
              <w:t>0</w:t>
            </w:r>
          </w:p>
        </w:tc>
        <w:tc>
          <w:tcPr>
            <w:tcW w:w="1096" w:type="dxa"/>
            <w:gridSpan w:val="2"/>
          </w:tcPr>
          <w:p w14:paraId="3F38403C" w14:textId="77777777" w:rsidR="00175AD7" w:rsidRPr="00B90E27" w:rsidRDefault="00175AD7" w:rsidP="00175AD7">
            <w:pPr>
              <w:rPr>
                <w:sz w:val="20"/>
                <w:szCs w:val="20"/>
              </w:rPr>
            </w:pPr>
            <w:r w:rsidRPr="00B90E27">
              <w:rPr>
                <w:sz w:val="20"/>
                <w:szCs w:val="20"/>
              </w:rPr>
              <w:t>4</w:t>
            </w:r>
          </w:p>
        </w:tc>
        <w:tc>
          <w:tcPr>
            <w:tcW w:w="1627" w:type="dxa"/>
            <w:gridSpan w:val="2"/>
          </w:tcPr>
          <w:p w14:paraId="6C05159C" w14:textId="77777777" w:rsidR="00175AD7" w:rsidRPr="00B90E27" w:rsidRDefault="00175AD7" w:rsidP="00175AD7">
            <w:pPr>
              <w:rPr>
                <w:sz w:val="20"/>
                <w:szCs w:val="20"/>
              </w:rPr>
            </w:pPr>
            <w:r w:rsidRPr="00B90E27">
              <w:rPr>
                <w:sz w:val="20"/>
                <w:szCs w:val="20"/>
              </w:rPr>
              <w:t>3</w:t>
            </w:r>
          </w:p>
        </w:tc>
        <w:tc>
          <w:tcPr>
            <w:tcW w:w="1388" w:type="dxa"/>
            <w:gridSpan w:val="2"/>
          </w:tcPr>
          <w:p w14:paraId="1A1AFD62" w14:textId="77777777" w:rsidR="00175AD7" w:rsidRPr="00B90E27" w:rsidRDefault="00175AD7" w:rsidP="00175AD7">
            <w:pPr>
              <w:rPr>
                <w:sz w:val="20"/>
                <w:szCs w:val="20"/>
              </w:rPr>
            </w:pPr>
            <w:r w:rsidRPr="00B90E27">
              <w:rPr>
                <w:sz w:val="20"/>
                <w:szCs w:val="20"/>
              </w:rPr>
              <w:t>4</w:t>
            </w:r>
          </w:p>
        </w:tc>
        <w:tc>
          <w:tcPr>
            <w:tcW w:w="1096" w:type="dxa"/>
          </w:tcPr>
          <w:p w14:paraId="187747E2" w14:textId="77777777" w:rsidR="00175AD7" w:rsidRPr="00B90E27" w:rsidRDefault="00175AD7" w:rsidP="00175AD7">
            <w:pPr>
              <w:rPr>
                <w:sz w:val="20"/>
                <w:szCs w:val="20"/>
              </w:rPr>
            </w:pPr>
            <w:r w:rsidRPr="00B90E27">
              <w:rPr>
                <w:sz w:val="20"/>
                <w:szCs w:val="20"/>
              </w:rPr>
              <w:t>4</w:t>
            </w:r>
          </w:p>
        </w:tc>
        <w:tc>
          <w:tcPr>
            <w:tcW w:w="1096" w:type="dxa"/>
          </w:tcPr>
          <w:p w14:paraId="330D742E" w14:textId="77777777" w:rsidR="00175AD7" w:rsidRPr="00B90E27" w:rsidRDefault="00175AD7" w:rsidP="00175AD7">
            <w:pPr>
              <w:rPr>
                <w:sz w:val="20"/>
                <w:szCs w:val="20"/>
              </w:rPr>
            </w:pPr>
            <w:r w:rsidRPr="00B90E27">
              <w:rPr>
                <w:sz w:val="20"/>
                <w:szCs w:val="20"/>
              </w:rPr>
              <w:t>1</w:t>
            </w:r>
          </w:p>
        </w:tc>
        <w:tc>
          <w:tcPr>
            <w:tcW w:w="1096" w:type="dxa"/>
          </w:tcPr>
          <w:p w14:paraId="262EE2B4" w14:textId="77777777" w:rsidR="00175AD7" w:rsidRPr="00B90E27" w:rsidRDefault="00175AD7" w:rsidP="00175AD7">
            <w:pPr>
              <w:rPr>
                <w:sz w:val="20"/>
                <w:szCs w:val="20"/>
              </w:rPr>
            </w:pPr>
            <w:r w:rsidRPr="00B90E27">
              <w:rPr>
                <w:sz w:val="20"/>
                <w:szCs w:val="20"/>
              </w:rPr>
              <w:t>0</w:t>
            </w:r>
          </w:p>
        </w:tc>
      </w:tr>
      <w:tr w:rsidR="00175AD7" w:rsidRPr="00B90E27" w14:paraId="2C6E0D91" w14:textId="77777777" w:rsidTr="00B566D6">
        <w:tc>
          <w:tcPr>
            <w:tcW w:w="3405" w:type="dxa"/>
          </w:tcPr>
          <w:p w14:paraId="12A65A5E" w14:textId="77777777" w:rsidR="00175AD7" w:rsidRPr="00B90E27" w:rsidRDefault="00175AD7" w:rsidP="00175AD7">
            <w:pPr>
              <w:ind w:firstLine="708"/>
              <w:rPr>
                <w:sz w:val="20"/>
                <w:szCs w:val="20"/>
              </w:rPr>
            </w:pPr>
            <w:r w:rsidRPr="00B90E27">
              <w:rPr>
                <w:b/>
                <w:i/>
                <w:sz w:val="20"/>
                <w:szCs w:val="20"/>
              </w:rPr>
              <w:t>Амортизация транспортных средств - иного движимого имущества учреждения</w:t>
            </w:r>
          </w:p>
        </w:tc>
        <w:tc>
          <w:tcPr>
            <w:tcW w:w="1432" w:type="dxa"/>
            <w:gridSpan w:val="2"/>
          </w:tcPr>
          <w:p w14:paraId="12E570D6" w14:textId="77777777" w:rsidR="00175AD7" w:rsidRPr="00B90E27" w:rsidRDefault="00175AD7" w:rsidP="00175AD7">
            <w:pPr>
              <w:rPr>
                <w:sz w:val="20"/>
                <w:szCs w:val="20"/>
              </w:rPr>
            </w:pPr>
            <w:r w:rsidRPr="00B90E27">
              <w:rPr>
                <w:sz w:val="20"/>
                <w:szCs w:val="20"/>
              </w:rPr>
              <w:t>1</w:t>
            </w:r>
          </w:p>
        </w:tc>
        <w:tc>
          <w:tcPr>
            <w:tcW w:w="1096" w:type="dxa"/>
          </w:tcPr>
          <w:p w14:paraId="07268D6C" w14:textId="77777777" w:rsidR="00175AD7" w:rsidRPr="00B90E27" w:rsidRDefault="00175AD7" w:rsidP="00175AD7">
            <w:pPr>
              <w:rPr>
                <w:sz w:val="20"/>
                <w:szCs w:val="20"/>
              </w:rPr>
            </w:pPr>
            <w:r w:rsidRPr="00B90E27">
              <w:rPr>
                <w:sz w:val="20"/>
                <w:szCs w:val="20"/>
              </w:rPr>
              <w:t>1</w:t>
            </w:r>
          </w:p>
        </w:tc>
        <w:tc>
          <w:tcPr>
            <w:tcW w:w="1096" w:type="dxa"/>
          </w:tcPr>
          <w:p w14:paraId="6D0C2D3E" w14:textId="77777777" w:rsidR="00175AD7" w:rsidRPr="00B90E27" w:rsidRDefault="00175AD7" w:rsidP="00175AD7">
            <w:pPr>
              <w:rPr>
                <w:sz w:val="20"/>
                <w:szCs w:val="20"/>
              </w:rPr>
            </w:pPr>
            <w:r w:rsidRPr="00B90E27">
              <w:rPr>
                <w:sz w:val="20"/>
                <w:szCs w:val="20"/>
              </w:rPr>
              <w:t>0</w:t>
            </w:r>
          </w:p>
        </w:tc>
        <w:tc>
          <w:tcPr>
            <w:tcW w:w="1096" w:type="dxa"/>
            <w:gridSpan w:val="2"/>
          </w:tcPr>
          <w:p w14:paraId="07308888" w14:textId="77777777" w:rsidR="00175AD7" w:rsidRPr="00B90E27" w:rsidRDefault="00175AD7" w:rsidP="00175AD7">
            <w:pPr>
              <w:rPr>
                <w:sz w:val="20"/>
                <w:szCs w:val="20"/>
              </w:rPr>
            </w:pPr>
            <w:r w:rsidRPr="00B90E27">
              <w:rPr>
                <w:sz w:val="20"/>
                <w:szCs w:val="20"/>
              </w:rPr>
              <w:t>4</w:t>
            </w:r>
          </w:p>
        </w:tc>
        <w:tc>
          <w:tcPr>
            <w:tcW w:w="1627" w:type="dxa"/>
            <w:gridSpan w:val="2"/>
          </w:tcPr>
          <w:p w14:paraId="6BF2772F" w14:textId="77777777" w:rsidR="00175AD7" w:rsidRPr="00B90E27" w:rsidRDefault="00175AD7" w:rsidP="00175AD7">
            <w:pPr>
              <w:rPr>
                <w:sz w:val="20"/>
                <w:szCs w:val="20"/>
              </w:rPr>
            </w:pPr>
            <w:r w:rsidRPr="00B90E27">
              <w:rPr>
                <w:sz w:val="20"/>
                <w:szCs w:val="20"/>
              </w:rPr>
              <w:t>3</w:t>
            </w:r>
          </w:p>
        </w:tc>
        <w:tc>
          <w:tcPr>
            <w:tcW w:w="1388" w:type="dxa"/>
            <w:gridSpan w:val="2"/>
          </w:tcPr>
          <w:p w14:paraId="4FD3459A" w14:textId="77777777" w:rsidR="00175AD7" w:rsidRPr="00B90E27" w:rsidRDefault="00175AD7" w:rsidP="00175AD7">
            <w:pPr>
              <w:rPr>
                <w:sz w:val="20"/>
                <w:szCs w:val="20"/>
              </w:rPr>
            </w:pPr>
            <w:r w:rsidRPr="00B90E27">
              <w:rPr>
                <w:sz w:val="20"/>
                <w:szCs w:val="20"/>
              </w:rPr>
              <w:t>5</w:t>
            </w:r>
          </w:p>
        </w:tc>
        <w:tc>
          <w:tcPr>
            <w:tcW w:w="1096" w:type="dxa"/>
          </w:tcPr>
          <w:p w14:paraId="772204C7" w14:textId="77777777" w:rsidR="00175AD7" w:rsidRPr="00B90E27" w:rsidRDefault="00175AD7" w:rsidP="00175AD7">
            <w:pPr>
              <w:rPr>
                <w:sz w:val="20"/>
                <w:szCs w:val="20"/>
              </w:rPr>
            </w:pPr>
            <w:r w:rsidRPr="00B90E27">
              <w:rPr>
                <w:sz w:val="20"/>
                <w:szCs w:val="20"/>
              </w:rPr>
              <w:t>0</w:t>
            </w:r>
          </w:p>
        </w:tc>
        <w:tc>
          <w:tcPr>
            <w:tcW w:w="1096" w:type="dxa"/>
          </w:tcPr>
          <w:p w14:paraId="6F1E2C58" w14:textId="77777777" w:rsidR="00175AD7" w:rsidRPr="00B90E27" w:rsidRDefault="00175AD7" w:rsidP="00175AD7">
            <w:pPr>
              <w:rPr>
                <w:sz w:val="20"/>
                <w:szCs w:val="20"/>
              </w:rPr>
            </w:pPr>
            <w:r w:rsidRPr="00B90E27">
              <w:rPr>
                <w:sz w:val="20"/>
                <w:szCs w:val="20"/>
              </w:rPr>
              <w:t>0</w:t>
            </w:r>
          </w:p>
        </w:tc>
        <w:tc>
          <w:tcPr>
            <w:tcW w:w="1096" w:type="dxa"/>
          </w:tcPr>
          <w:p w14:paraId="73981517" w14:textId="77777777" w:rsidR="00175AD7" w:rsidRPr="00B90E27" w:rsidRDefault="00175AD7" w:rsidP="00175AD7">
            <w:pPr>
              <w:rPr>
                <w:sz w:val="20"/>
                <w:szCs w:val="20"/>
              </w:rPr>
            </w:pPr>
            <w:r w:rsidRPr="00B90E27">
              <w:rPr>
                <w:sz w:val="20"/>
                <w:szCs w:val="20"/>
              </w:rPr>
              <w:t>0</w:t>
            </w:r>
          </w:p>
        </w:tc>
      </w:tr>
      <w:tr w:rsidR="00175AD7" w:rsidRPr="00B90E27" w14:paraId="6B0243CA" w14:textId="77777777" w:rsidTr="00B566D6">
        <w:tc>
          <w:tcPr>
            <w:tcW w:w="3405" w:type="dxa"/>
          </w:tcPr>
          <w:p w14:paraId="150B310C" w14:textId="77777777" w:rsidR="00175AD7" w:rsidRPr="00B90E27" w:rsidRDefault="00175AD7" w:rsidP="00175AD7">
            <w:pPr>
              <w:ind w:firstLine="708"/>
              <w:rPr>
                <w:sz w:val="20"/>
                <w:szCs w:val="20"/>
              </w:rPr>
            </w:pPr>
            <w:r w:rsidRPr="00B90E27">
              <w:rPr>
                <w:sz w:val="20"/>
                <w:szCs w:val="20"/>
              </w:rPr>
              <w:t>Уменьшение за счёт амортизации  стоимости</w:t>
            </w:r>
            <w:r w:rsidRPr="00B90E27">
              <w:rPr>
                <w:b/>
                <w:i/>
                <w:sz w:val="20"/>
                <w:szCs w:val="20"/>
              </w:rPr>
              <w:t xml:space="preserve"> </w:t>
            </w:r>
            <w:r w:rsidRPr="00B90E27">
              <w:rPr>
                <w:sz w:val="20"/>
                <w:szCs w:val="20"/>
              </w:rPr>
              <w:t>транспортных средств - иного движимого имущества учреждения</w:t>
            </w:r>
          </w:p>
        </w:tc>
        <w:tc>
          <w:tcPr>
            <w:tcW w:w="1432" w:type="dxa"/>
            <w:gridSpan w:val="2"/>
          </w:tcPr>
          <w:p w14:paraId="696543C4" w14:textId="77777777" w:rsidR="00175AD7" w:rsidRPr="00B90E27" w:rsidRDefault="00175AD7" w:rsidP="00175AD7">
            <w:pPr>
              <w:rPr>
                <w:sz w:val="20"/>
                <w:szCs w:val="20"/>
              </w:rPr>
            </w:pPr>
            <w:r w:rsidRPr="00B90E27">
              <w:rPr>
                <w:sz w:val="20"/>
                <w:szCs w:val="20"/>
              </w:rPr>
              <w:t>1</w:t>
            </w:r>
          </w:p>
        </w:tc>
        <w:tc>
          <w:tcPr>
            <w:tcW w:w="1096" w:type="dxa"/>
          </w:tcPr>
          <w:p w14:paraId="6CE5AF0F" w14:textId="77777777" w:rsidR="00175AD7" w:rsidRPr="00B90E27" w:rsidRDefault="00175AD7" w:rsidP="00175AD7">
            <w:pPr>
              <w:rPr>
                <w:sz w:val="20"/>
                <w:szCs w:val="20"/>
              </w:rPr>
            </w:pPr>
            <w:r w:rsidRPr="00B90E27">
              <w:rPr>
                <w:sz w:val="20"/>
                <w:szCs w:val="20"/>
              </w:rPr>
              <w:t>1</w:t>
            </w:r>
          </w:p>
        </w:tc>
        <w:tc>
          <w:tcPr>
            <w:tcW w:w="1096" w:type="dxa"/>
          </w:tcPr>
          <w:p w14:paraId="4279D221" w14:textId="77777777" w:rsidR="00175AD7" w:rsidRPr="00B90E27" w:rsidRDefault="00175AD7" w:rsidP="00175AD7">
            <w:pPr>
              <w:rPr>
                <w:sz w:val="20"/>
                <w:szCs w:val="20"/>
              </w:rPr>
            </w:pPr>
            <w:r w:rsidRPr="00B90E27">
              <w:rPr>
                <w:sz w:val="20"/>
                <w:szCs w:val="20"/>
              </w:rPr>
              <w:t>0</w:t>
            </w:r>
          </w:p>
        </w:tc>
        <w:tc>
          <w:tcPr>
            <w:tcW w:w="1096" w:type="dxa"/>
            <w:gridSpan w:val="2"/>
          </w:tcPr>
          <w:p w14:paraId="567F033E" w14:textId="77777777" w:rsidR="00175AD7" w:rsidRPr="00B90E27" w:rsidRDefault="00175AD7" w:rsidP="00175AD7">
            <w:pPr>
              <w:rPr>
                <w:sz w:val="20"/>
                <w:szCs w:val="20"/>
              </w:rPr>
            </w:pPr>
            <w:r w:rsidRPr="00B90E27">
              <w:rPr>
                <w:sz w:val="20"/>
                <w:szCs w:val="20"/>
              </w:rPr>
              <w:t>4</w:t>
            </w:r>
          </w:p>
        </w:tc>
        <w:tc>
          <w:tcPr>
            <w:tcW w:w="1627" w:type="dxa"/>
            <w:gridSpan w:val="2"/>
          </w:tcPr>
          <w:p w14:paraId="61AC57C2" w14:textId="77777777" w:rsidR="00175AD7" w:rsidRPr="00B90E27" w:rsidRDefault="00175AD7" w:rsidP="00175AD7">
            <w:pPr>
              <w:rPr>
                <w:sz w:val="20"/>
                <w:szCs w:val="20"/>
              </w:rPr>
            </w:pPr>
            <w:r w:rsidRPr="00B90E27">
              <w:rPr>
                <w:sz w:val="20"/>
                <w:szCs w:val="20"/>
              </w:rPr>
              <w:t>3</w:t>
            </w:r>
          </w:p>
        </w:tc>
        <w:tc>
          <w:tcPr>
            <w:tcW w:w="1388" w:type="dxa"/>
            <w:gridSpan w:val="2"/>
          </w:tcPr>
          <w:p w14:paraId="2BAF9F72" w14:textId="77777777" w:rsidR="00175AD7" w:rsidRPr="00B90E27" w:rsidRDefault="00175AD7" w:rsidP="00175AD7">
            <w:pPr>
              <w:rPr>
                <w:sz w:val="20"/>
                <w:szCs w:val="20"/>
              </w:rPr>
            </w:pPr>
            <w:r w:rsidRPr="00B90E27">
              <w:rPr>
                <w:sz w:val="20"/>
                <w:szCs w:val="20"/>
              </w:rPr>
              <w:t>5</w:t>
            </w:r>
          </w:p>
        </w:tc>
        <w:tc>
          <w:tcPr>
            <w:tcW w:w="1096" w:type="dxa"/>
          </w:tcPr>
          <w:p w14:paraId="0B849675" w14:textId="77777777" w:rsidR="00175AD7" w:rsidRPr="00B90E27" w:rsidRDefault="00175AD7" w:rsidP="00175AD7">
            <w:pPr>
              <w:rPr>
                <w:sz w:val="20"/>
                <w:szCs w:val="20"/>
              </w:rPr>
            </w:pPr>
            <w:r w:rsidRPr="00B90E27">
              <w:rPr>
                <w:sz w:val="20"/>
                <w:szCs w:val="20"/>
              </w:rPr>
              <w:t>4</w:t>
            </w:r>
          </w:p>
        </w:tc>
        <w:tc>
          <w:tcPr>
            <w:tcW w:w="1096" w:type="dxa"/>
          </w:tcPr>
          <w:p w14:paraId="788CC943" w14:textId="77777777" w:rsidR="00175AD7" w:rsidRPr="00B90E27" w:rsidRDefault="00175AD7" w:rsidP="00175AD7">
            <w:pPr>
              <w:rPr>
                <w:sz w:val="20"/>
                <w:szCs w:val="20"/>
              </w:rPr>
            </w:pPr>
            <w:r w:rsidRPr="00B90E27">
              <w:rPr>
                <w:sz w:val="20"/>
                <w:szCs w:val="20"/>
              </w:rPr>
              <w:t>1</w:t>
            </w:r>
          </w:p>
        </w:tc>
        <w:tc>
          <w:tcPr>
            <w:tcW w:w="1096" w:type="dxa"/>
          </w:tcPr>
          <w:p w14:paraId="4C120979" w14:textId="77777777" w:rsidR="00175AD7" w:rsidRPr="00B90E27" w:rsidRDefault="00175AD7" w:rsidP="00175AD7">
            <w:pPr>
              <w:rPr>
                <w:sz w:val="20"/>
                <w:szCs w:val="20"/>
              </w:rPr>
            </w:pPr>
            <w:r w:rsidRPr="00B90E27">
              <w:rPr>
                <w:sz w:val="20"/>
                <w:szCs w:val="20"/>
              </w:rPr>
              <w:t>0</w:t>
            </w:r>
          </w:p>
        </w:tc>
      </w:tr>
      <w:tr w:rsidR="00175AD7" w:rsidRPr="00B90E27" w14:paraId="245782E2" w14:textId="77777777" w:rsidTr="00B566D6">
        <w:tc>
          <w:tcPr>
            <w:tcW w:w="3405" w:type="dxa"/>
          </w:tcPr>
          <w:p w14:paraId="50EF9E9C" w14:textId="77777777" w:rsidR="00175AD7" w:rsidRPr="00B90E27" w:rsidRDefault="00175AD7" w:rsidP="00175AD7">
            <w:pPr>
              <w:rPr>
                <w:b/>
                <w:i/>
                <w:sz w:val="20"/>
                <w:szCs w:val="20"/>
              </w:rPr>
            </w:pPr>
            <w:r w:rsidRPr="00B90E27">
              <w:rPr>
                <w:b/>
                <w:i/>
                <w:sz w:val="20"/>
                <w:szCs w:val="20"/>
              </w:rPr>
              <w:t>Амортизация производственного и хозяйственного инвентаря - иного движимого имущества учреждения</w:t>
            </w:r>
          </w:p>
        </w:tc>
        <w:tc>
          <w:tcPr>
            <w:tcW w:w="1432" w:type="dxa"/>
            <w:gridSpan w:val="2"/>
          </w:tcPr>
          <w:p w14:paraId="13A494D3" w14:textId="77777777" w:rsidR="00175AD7" w:rsidRPr="00B90E27" w:rsidRDefault="00175AD7" w:rsidP="00175AD7">
            <w:pPr>
              <w:rPr>
                <w:b/>
                <w:i/>
                <w:sz w:val="20"/>
                <w:szCs w:val="20"/>
              </w:rPr>
            </w:pPr>
            <w:r w:rsidRPr="00B90E27">
              <w:rPr>
                <w:b/>
                <w:i/>
                <w:sz w:val="20"/>
                <w:szCs w:val="20"/>
              </w:rPr>
              <w:t>1</w:t>
            </w:r>
          </w:p>
        </w:tc>
        <w:tc>
          <w:tcPr>
            <w:tcW w:w="1096" w:type="dxa"/>
          </w:tcPr>
          <w:p w14:paraId="2BEE2770" w14:textId="77777777" w:rsidR="00175AD7" w:rsidRPr="00B90E27" w:rsidRDefault="00175AD7" w:rsidP="00175AD7">
            <w:pPr>
              <w:rPr>
                <w:b/>
                <w:i/>
                <w:sz w:val="20"/>
                <w:szCs w:val="20"/>
              </w:rPr>
            </w:pPr>
            <w:r w:rsidRPr="00B90E27">
              <w:rPr>
                <w:b/>
                <w:i/>
                <w:sz w:val="20"/>
                <w:szCs w:val="20"/>
              </w:rPr>
              <w:t>1</w:t>
            </w:r>
          </w:p>
        </w:tc>
        <w:tc>
          <w:tcPr>
            <w:tcW w:w="1096" w:type="dxa"/>
          </w:tcPr>
          <w:p w14:paraId="6A6BC3C9" w14:textId="77777777" w:rsidR="00175AD7" w:rsidRPr="00B90E27" w:rsidRDefault="00175AD7" w:rsidP="00175AD7">
            <w:pPr>
              <w:rPr>
                <w:b/>
                <w:i/>
                <w:sz w:val="20"/>
                <w:szCs w:val="20"/>
              </w:rPr>
            </w:pPr>
            <w:r w:rsidRPr="00B90E27">
              <w:rPr>
                <w:b/>
                <w:i/>
                <w:sz w:val="20"/>
                <w:szCs w:val="20"/>
              </w:rPr>
              <w:t>0</w:t>
            </w:r>
          </w:p>
        </w:tc>
        <w:tc>
          <w:tcPr>
            <w:tcW w:w="1096" w:type="dxa"/>
            <w:gridSpan w:val="2"/>
          </w:tcPr>
          <w:p w14:paraId="4342D687" w14:textId="77777777" w:rsidR="00175AD7" w:rsidRPr="00B90E27" w:rsidRDefault="00175AD7" w:rsidP="00175AD7">
            <w:pPr>
              <w:rPr>
                <w:b/>
                <w:i/>
                <w:sz w:val="20"/>
                <w:szCs w:val="20"/>
              </w:rPr>
            </w:pPr>
            <w:r w:rsidRPr="00B90E27">
              <w:rPr>
                <w:b/>
                <w:i/>
                <w:sz w:val="20"/>
                <w:szCs w:val="20"/>
              </w:rPr>
              <w:t>4</w:t>
            </w:r>
          </w:p>
        </w:tc>
        <w:tc>
          <w:tcPr>
            <w:tcW w:w="1627" w:type="dxa"/>
            <w:gridSpan w:val="2"/>
          </w:tcPr>
          <w:p w14:paraId="762CD115" w14:textId="77777777" w:rsidR="00175AD7" w:rsidRPr="00B90E27" w:rsidRDefault="00175AD7" w:rsidP="00175AD7">
            <w:pPr>
              <w:rPr>
                <w:b/>
                <w:i/>
                <w:sz w:val="20"/>
                <w:szCs w:val="20"/>
              </w:rPr>
            </w:pPr>
            <w:r w:rsidRPr="00B90E27">
              <w:rPr>
                <w:b/>
                <w:i/>
                <w:sz w:val="20"/>
                <w:szCs w:val="20"/>
              </w:rPr>
              <w:t>3</w:t>
            </w:r>
          </w:p>
        </w:tc>
        <w:tc>
          <w:tcPr>
            <w:tcW w:w="1388" w:type="dxa"/>
            <w:gridSpan w:val="2"/>
          </w:tcPr>
          <w:p w14:paraId="305DFCE1" w14:textId="77777777" w:rsidR="00175AD7" w:rsidRPr="00B90E27" w:rsidRDefault="00175AD7" w:rsidP="00175AD7">
            <w:pPr>
              <w:rPr>
                <w:b/>
                <w:i/>
                <w:sz w:val="20"/>
                <w:szCs w:val="20"/>
              </w:rPr>
            </w:pPr>
            <w:r w:rsidRPr="00B90E27">
              <w:rPr>
                <w:b/>
                <w:i/>
                <w:sz w:val="20"/>
                <w:szCs w:val="20"/>
              </w:rPr>
              <w:t>6</w:t>
            </w:r>
          </w:p>
        </w:tc>
        <w:tc>
          <w:tcPr>
            <w:tcW w:w="1096" w:type="dxa"/>
          </w:tcPr>
          <w:p w14:paraId="20BB0D18" w14:textId="77777777" w:rsidR="00175AD7" w:rsidRPr="00B90E27" w:rsidRDefault="00175AD7" w:rsidP="00175AD7">
            <w:pPr>
              <w:rPr>
                <w:b/>
                <w:i/>
                <w:sz w:val="20"/>
                <w:szCs w:val="20"/>
              </w:rPr>
            </w:pPr>
            <w:r w:rsidRPr="00B90E27">
              <w:rPr>
                <w:b/>
                <w:i/>
                <w:sz w:val="20"/>
                <w:szCs w:val="20"/>
              </w:rPr>
              <w:t>0</w:t>
            </w:r>
          </w:p>
        </w:tc>
        <w:tc>
          <w:tcPr>
            <w:tcW w:w="1096" w:type="dxa"/>
          </w:tcPr>
          <w:p w14:paraId="42F224E4" w14:textId="77777777" w:rsidR="00175AD7" w:rsidRPr="00B90E27" w:rsidRDefault="00175AD7" w:rsidP="00175AD7">
            <w:pPr>
              <w:rPr>
                <w:b/>
                <w:i/>
                <w:sz w:val="20"/>
                <w:szCs w:val="20"/>
              </w:rPr>
            </w:pPr>
            <w:r w:rsidRPr="00B90E27">
              <w:rPr>
                <w:b/>
                <w:i/>
                <w:sz w:val="20"/>
                <w:szCs w:val="20"/>
              </w:rPr>
              <w:t>0</w:t>
            </w:r>
          </w:p>
        </w:tc>
        <w:tc>
          <w:tcPr>
            <w:tcW w:w="1096" w:type="dxa"/>
          </w:tcPr>
          <w:p w14:paraId="5E7E0A21" w14:textId="77777777" w:rsidR="00175AD7" w:rsidRPr="00B90E27" w:rsidRDefault="00175AD7" w:rsidP="00175AD7">
            <w:pPr>
              <w:rPr>
                <w:b/>
                <w:i/>
                <w:sz w:val="20"/>
                <w:szCs w:val="20"/>
              </w:rPr>
            </w:pPr>
            <w:r w:rsidRPr="00B90E27">
              <w:rPr>
                <w:b/>
                <w:i/>
                <w:sz w:val="20"/>
                <w:szCs w:val="20"/>
              </w:rPr>
              <w:t>0</w:t>
            </w:r>
          </w:p>
        </w:tc>
      </w:tr>
      <w:tr w:rsidR="00175AD7" w:rsidRPr="00B90E27" w14:paraId="0B03B14C" w14:textId="77777777" w:rsidTr="00B566D6">
        <w:tc>
          <w:tcPr>
            <w:tcW w:w="3405" w:type="dxa"/>
          </w:tcPr>
          <w:p w14:paraId="4C44EB59" w14:textId="77777777" w:rsidR="00175AD7" w:rsidRPr="00B90E27" w:rsidRDefault="00175AD7" w:rsidP="00175AD7">
            <w:pPr>
              <w:ind w:firstLine="708"/>
              <w:rPr>
                <w:sz w:val="20"/>
                <w:szCs w:val="20"/>
              </w:rPr>
            </w:pPr>
            <w:r w:rsidRPr="00B90E27">
              <w:rPr>
                <w:sz w:val="20"/>
                <w:szCs w:val="20"/>
              </w:rPr>
              <w:t>Уменьшение за счёт амортизации  стоимости производственного и хозяйственного инвентаря - иного движимого имущества учреждения</w:t>
            </w:r>
          </w:p>
        </w:tc>
        <w:tc>
          <w:tcPr>
            <w:tcW w:w="1432" w:type="dxa"/>
            <w:gridSpan w:val="2"/>
          </w:tcPr>
          <w:p w14:paraId="0B05879B" w14:textId="77777777" w:rsidR="00175AD7" w:rsidRPr="00B90E27" w:rsidRDefault="00175AD7" w:rsidP="00175AD7">
            <w:pPr>
              <w:rPr>
                <w:sz w:val="20"/>
                <w:szCs w:val="20"/>
              </w:rPr>
            </w:pPr>
            <w:r w:rsidRPr="00B90E27">
              <w:rPr>
                <w:sz w:val="20"/>
                <w:szCs w:val="20"/>
              </w:rPr>
              <w:t>1</w:t>
            </w:r>
          </w:p>
        </w:tc>
        <w:tc>
          <w:tcPr>
            <w:tcW w:w="1096" w:type="dxa"/>
          </w:tcPr>
          <w:p w14:paraId="6E3009B7" w14:textId="77777777" w:rsidR="00175AD7" w:rsidRPr="00B90E27" w:rsidRDefault="00175AD7" w:rsidP="00175AD7">
            <w:pPr>
              <w:rPr>
                <w:sz w:val="20"/>
                <w:szCs w:val="20"/>
              </w:rPr>
            </w:pPr>
            <w:r w:rsidRPr="00B90E27">
              <w:rPr>
                <w:sz w:val="20"/>
                <w:szCs w:val="20"/>
              </w:rPr>
              <w:t>1</w:t>
            </w:r>
          </w:p>
        </w:tc>
        <w:tc>
          <w:tcPr>
            <w:tcW w:w="1096" w:type="dxa"/>
          </w:tcPr>
          <w:p w14:paraId="43F1AB77" w14:textId="77777777" w:rsidR="00175AD7" w:rsidRPr="00B90E27" w:rsidRDefault="00175AD7" w:rsidP="00175AD7">
            <w:pPr>
              <w:rPr>
                <w:sz w:val="20"/>
                <w:szCs w:val="20"/>
              </w:rPr>
            </w:pPr>
            <w:r w:rsidRPr="00B90E27">
              <w:rPr>
                <w:sz w:val="20"/>
                <w:szCs w:val="20"/>
              </w:rPr>
              <w:t>0</w:t>
            </w:r>
          </w:p>
        </w:tc>
        <w:tc>
          <w:tcPr>
            <w:tcW w:w="1096" w:type="dxa"/>
            <w:gridSpan w:val="2"/>
          </w:tcPr>
          <w:p w14:paraId="294BC2FB" w14:textId="77777777" w:rsidR="00175AD7" w:rsidRPr="00B90E27" w:rsidRDefault="00175AD7" w:rsidP="00175AD7">
            <w:pPr>
              <w:rPr>
                <w:sz w:val="20"/>
                <w:szCs w:val="20"/>
              </w:rPr>
            </w:pPr>
            <w:r w:rsidRPr="00B90E27">
              <w:rPr>
                <w:sz w:val="20"/>
                <w:szCs w:val="20"/>
              </w:rPr>
              <w:t>4</w:t>
            </w:r>
          </w:p>
        </w:tc>
        <w:tc>
          <w:tcPr>
            <w:tcW w:w="1627" w:type="dxa"/>
            <w:gridSpan w:val="2"/>
          </w:tcPr>
          <w:p w14:paraId="5A83ED5A" w14:textId="77777777" w:rsidR="00175AD7" w:rsidRPr="00B90E27" w:rsidRDefault="00175AD7" w:rsidP="00175AD7">
            <w:pPr>
              <w:rPr>
                <w:sz w:val="20"/>
                <w:szCs w:val="20"/>
              </w:rPr>
            </w:pPr>
            <w:r w:rsidRPr="00B90E27">
              <w:rPr>
                <w:sz w:val="20"/>
                <w:szCs w:val="20"/>
              </w:rPr>
              <w:t>3</w:t>
            </w:r>
          </w:p>
        </w:tc>
        <w:tc>
          <w:tcPr>
            <w:tcW w:w="1388" w:type="dxa"/>
            <w:gridSpan w:val="2"/>
          </w:tcPr>
          <w:p w14:paraId="12356B31" w14:textId="77777777" w:rsidR="00175AD7" w:rsidRPr="00B90E27" w:rsidRDefault="00175AD7" w:rsidP="00175AD7">
            <w:pPr>
              <w:rPr>
                <w:sz w:val="20"/>
                <w:szCs w:val="20"/>
              </w:rPr>
            </w:pPr>
            <w:r w:rsidRPr="00B90E27">
              <w:rPr>
                <w:sz w:val="20"/>
                <w:szCs w:val="20"/>
              </w:rPr>
              <w:t>6</w:t>
            </w:r>
          </w:p>
        </w:tc>
        <w:tc>
          <w:tcPr>
            <w:tcW w:w="1096" w:type="dxa"/>
          </w:tcPr>
          <w:p w14:paraId="265DF3F2" w14:textId="77777777" w:rsidR="00175AD7" w:rsidRPr="00B90E27" w:rsidRDefault="00175AD7" w:rsidP="00175AD7">
            <w:pPr>
              <w:rPr>
                <w:sz w:val="20"/>
                <w:szCs w:val="20"/>
              </w:rPr>
            </w:pPr>
            <w:r w:rsidRPr="00B90E27">
              <w:rPr>
                <w:sz w:val="20"/>
                <w:szCs w:val="20"/>
              </w:rPr>
              <w:t>4</w:t>
            </w:r>
          </w:p>
        </w:tc>
        <w:tc>
          <w:tcPr>
            <w:tcW w:w="1096" w:type="dxa"/>
          </w:tcPr>
          <w:p w14:paraId="7D6446C7" w14:textId="77777777" w:rsidR="00175AD7" w:rsidRPr="00B90E27" w:rsidRDefault="00175AD7" w:rsidP="00175AD7">
            <w:pPr>
              <w:rPr>
                <w:sz w:val="20"/>
                <w:szCs w:val="20"/>
              </w:rPr>
            </w:pPr>
            <w:r w:rsidRPr="00B90E27">
              <w:rPr>
                <w:sz w:val="20"/>
                <w:szCs w:val="20"/>
              </w:rPr>
              <w:t>1</w:t>
            </w:r>
          </w:p>
        </w:tc>
        <w:tc>
          <w:tcPr>
            <w:tcW w:w="1096" w:type="dxa"/>
          </w:tcPr>
          <w:p w14:paraId="0AFC4585" w14:textId="77777777" w:rsidR="00175AD7" w:rsidRPr="00B90E27" w:rsidRDefault="00175AD7" w:rsidP="00175AD7">
            <w:pPr>
              <w:rPr>
                <w:sz w:val="20"/>
                <w:szCs w:val="20"/>
              </w:rPr>
            </w:pPr>
            <w:r w:rsidRPr="00B90E27">
              <w:rPr>
                <w:sz w:val="20"/>
                <w:szCs w:val="20"/>
              </w:rPr>
              <w:t>0</w:t>
            </w:r>
          </w:p>
        </w:tc>
      </w:tr>
      <w:tr w:rsidR="00175AD7" w:rsidRPr="00B90E27" w14:paraId="02391B64" w14:textId="77777777" w:rsidTr="00B566D6">
        <w:tc>
          <w:tcPr>
            <w:tcW w:w="3405" w:type="dxa"/>
          </w:tcPr>
          <w:p w14:paraId="27B56A02" w14:textId="77777777" w:rsidR="00175AD7" w:rsidRPr="00B90E27" w:rsidRDefault="00175AD7" w:rsidP="00175AD7">
            <w:pPr>
              <w:ind w:firstLine="708"/>
              <w:rPr>
                <w:sz w:val="20"/>
                <w:szCs w:val="20"/>
              </w:rPr>
            </w:pPr>
            <w:r w:rsidRPr="00B90E27">
              <w:rPr>
                <w:sz w:val="20"/>
                <w:szCs w:val="20"/>
              </w:rPr>
              <w:t>Амортизация прочих основных средств - иного движимого имущества учреждения</w:t>
            </w:r>
          </w:p>
        </w:tc>
        <w:tc>
          <w:tcPr>
            <w:tcW w:w="1432" w:type="dxa"/>
            <w:gridSpan w:val="2"/>
          </w:tcPr>
          <w:p w14:paraId="75B08772" w14:textId="77777777" w:rsidR="00175AD7" w:rsidRPr="00B90E27" w:rsidRDefault="00175AD7" w:rsidP="00175AD7">
            <w:pPr>
              <w:rPr>
                <w:sz w:val="20"/>
                <w:szCs w:val="20"/>
              </w:rPr>
            </w:pPr>
            <w:r w:rsidRPr="00B90E27">
              <w:rPr>
                <w:sz w:val="20"/>
                <w:szCs w:val="20"/>
              </w:rPr>
              <w:t>1</w:t>
            </w:r>
          </w:p>
        </w:tc>
        <w:tc>
          <w:tcPr>
            <w:tcW w:w="1096" w:type="dxa"/>
          </w:tcPr>
          <w:p w14:paraId="10490D83" w14:textId="77777777" w:rsidR="00175AD7" w:rsidRPr="00B90E27" w:rsidRDefault="00175AD7" w:rsidP="00175AD7">
            <w:pPr>
              <w:rPr>
                <w:sz w:val="20"/>
                <w:szCs w:val="20"/>
              </w:rPr>
            </w:pPr>
            <w:r w:rsidRPr="00B90E27">
              <w:rPr>
                <w:sz w:val="20"/>
                <w:szCs w:val="20"/>
              </w:rPr>
              <w:t>1</w:t>
            </w:r>
          </w:p>
        </w:tc>
        <w:tc>
          <w:tcPr>
            <w:tcW w:w="1096" w:type="dxa"/>
          </w:tcPr>
          <w:p w14:paraId="5D98200C" w14:textId="77777777" w:rsidR="00175AD7" w:rsidRPr="00B90E27" w:rsidRDefault="00175AD7" w:rsidP="00175AD7">
            <w:pPr>
              <w:rPr>
                <w:sz w:val="20"/>
                <w:szCs w:val="20"/>
              </w:rPr>
            </w:pPr>
            <w:r w:rsidRPr="00B90E27">
              <w:rPr>
                <w:sz w:val="20"/>
                <w:szCs w:val="20"/>
              </w:rPr>
              <w:t>0</w:t>
            </w:r>
          </w:p>
        </w:tc>
        <w:tc>
          <w:tcPr>
            <w:tcW w:w="1096" w:type="dxa"/>
            <w:gridSpan w:val="2"/>
          </w:tcPr>
          <w:p w14:paraId="301254D0" w14:textId="77777777" w:rsidR="00175AD7" w:rsidRPr="00B90E27" w:rsidRDefault="00175AD7" w:rsidP="00175AD7">
            <w:pPr>
              <w:rPr>
                <w:sz w:val="20"/>
                <w:szCs w:val="20"/>
              </w:rPr>
            </w:pPr>
            <w:r w:rsidRPr="00B90E27">
              <w:rPr>
                <w:sz w:val="20"/>
                <w:szCs w:val="20"/>
              </w:rPr>
              <w:t>4</w:t>
            </w:r>
          </w:p>
        </w:tc>
        <w:tc>
          <w:tcPr>
            <w:tcW w:w="1627" w:type="dxa"/>
            <w:gridSpan w:val="2"/>
          </w:tcPr>
          <w:p w14:paraId="4A4C6AFB" w14:textId="77777777" w:rsidR="00175AD7" w:rsidRPr="00B90E27" w:rsidRDefault="00175AD7" w:rsidP="00175AD7">
            <w:pPr>
              <w:rPr>
                <w:sz w:val="20"/>
                <w:szCs w:val="20"/>
              </w:rPr>
            </w:pPr>
            <w:r w:rsidRPr="00B90E27">
              <w:rPr>
                <w:sz w:val="20"/>
                <w:szCs w:val="20"/>
              </w:rPr>
              <w:t>3</w:t>
            </w:r>
          </w:p>
        </w:tc>
        <w:tc>
          <w:tcPr>
            <w:tcW w:w="1388" w:type="dxa"/>
            <w:gridSpan w:val="2"/>
          </w:tcPr>
          <w:p w14:paraId="70B0FA98" w14:textId="77777777" w:rsidR="00175AD7" w:rsidRPr="00B90E27" w:rsidRDefault="00175AD7" w:rsidP="00175AD7">
            <w:pPr>
              <w:rPr>
                <w:sz w:val="20"/>
                <w:szCs w:val="20"/>
              </w:rPr>
            </w:pPr>
            <w:r w:rsidRPr="00B90E27">
              <w:rPr>
                <w:sz w:val="20"/>
                <w:szCs w:val="20"/>
              </w:rPr>
              <w:t>8</w:t>
            </w:r>
          </w:p>
        </w:tc>
        <w:tc>
          <w:tcPr>
            <w:tcW w:w="1096" w:type="dxa"/>
          </w:tcPr>
          <w:p w14:paraId="508A8A23" w14:textId="77777777" w:rsidR="00175AD7" w:rsidRPr="00B90E27" w:rsidRDefault="00175AD7" w:rsidP="00175AD7">
            <w:pPr>
              <w:rPr>
                <w:sz w:val="20"/>
                <w:szCs w:val="20"/>
              </w:rPr>
            </w:pPr>
            <w:r w:rsidRPr="00B90E27">
              <w:rPr>
                <w:sz w:val="20"/>
                <w:szCs w:val="20"/>
              </w:rPr>
              <w:t>0</w:t>
            </w:r>
          </w:p>
        </w:tc>
        <w:tc>
          <w:tcPr>
            <w:tcW w:w="1096" w:type="dxa"/>
          </w:tcPr>
          <w:p w14:paraId="6DE2305C" w14:textId="77777777" w:rsidR="00175AD7" w:rsidRPr="00B90E27" w:rsidRDefault="00175AD7" w:rsidP="00175AD7">
            <w:pPr>
              <w:rPr>
                <w:sz w:val="20"/>
                <w:szCs w:val="20"/>
              </w:rPr>
            </w:pPr>
            <w:r w:rsidRPr="00B90E27">
              <w:rPr>
                <w:sz w:val="20"/>
                <w:szCs w:val="20"/>
              </w:rPr>
              <w:t>0</w:t>
            </w:r>
          </w:p>
        </w:tc>
        <w:tc>
          <w:tcPr>
            <w:tcW w:w="1096" w:type="dxa"/>
          </w:tcPr>
          <w:p w14:paraId="19663CD9" w14:textId="77777777" w:rsidR="00175AD7" w:rsidRPr="00B90E27" w:rsidRDefault="00175AD7" w:rsidP="00175AD7">
            <w:pPr>
              <w:rPr>
                <w:sz w:val="20"/>
                <w:szCs w:val="20"/>
              </w:rPr>
            </w:pPr>
            <w:r w:rsidRPr="00B90E27">
              <w:rPr>
                <w:sz w:val="20"/>
                <w:szCs w:val="20"/>
              </w:rPr>
              <w:t>0</w:t>
            </w:r>
          </w:p>
        </w:tc>
      </w:tr>
      <w:tr w:rsidR="00175AD7" w:rsidRPr="00B90E27" w14:paraId="30140C54" w14:textId="77777777" w:rsidTr="00B566D6">
        <w:tc>
          <w:tcPr>
            <w:tcW w:w="3405" w:type="dxa"/>
          </w:tcPr>
          <w:p w14:paraId="63DC7489" w14:textId="77777777" w:rsidR="00175AD7" w:rsidRPr="00B90E27" w:rsidRDefault="00175AD7" w:rsidP="00175AD7">
            <w:pPr>
              <w:ind w:firstLine="708"/>
              <w:rPr>
                <w:sz w:val="20"/>
                <w:szCs w:val="20"/>
              </w:rPr>
            </w:pPr>
            <w:r w:rsidRPr="00B90E27">
              <w:rPr>
                <w:sz w:val="20"/>
                <w:szCs w:val="20"/>
              </w:rPr>
              <w:lastRenderedPageBreak/>
              <w:t>Уменьшение за счет амортизации стоимости прочих основных средств - иного движимого имущества учреждения</w:t>
            </w:r>
          </w:p>
        </w:tc>
        <w:tc>
          <w:tcPr>
            <w:tcW w:w="1432" w:type="dxa"/>
            <w:gridSpan w:val="2"/>
          </w:tcPr>
          <w:p w14:paraId="1B6FA83B" w14:textId="77777777" w:rsidR="00175AD7" w:rsidRPr="00B90E27" w:rsidRDefault="00175AD7" w:rsidP="00175AD7">
            <w:pPr>
              <w:rPr>
                <w:sz w:val="20"/>
                <w:szCs w:val="20"/>
              </w:rPr>
            </w:pPr>
            <w:r w:rsidRPr="00B90E27">
              <w:rPr>
                <w:sz w:val="20"/>
                <w:szCs w:val="20"/>
              </w:rPr>
              <w:t>1</w:t>
            </w:r>
          </w:p>
        </w:tc>
        <w:tc>
          <w:tcPr>
            <w:tcW w:w="1096" w:type="dxa"/>
          </w:tcPr>
          <w:p w14:paraId="25959E9A" w14:textId="77777777" w:rsidR="00175AD7" w:rsidRPr="00B90E27" w:rsidRDefault="00175AD7" w:rsidP="00175AD7">
            <w:pPr>
              <w:rPr>
                <w:sz w:val="20"/>
                <w:szCs w:val="20"/>
              </w:rPr>
            </w:pPr>
            <w:r w:rsidRPr="00B90E27">
              <w:rPr>
                <w:sz w:val="20"/>
                <w:szCs w:val="20"/>
              </w:rPr>
              <w:t>1</w:t>
            </w:r>
          </w:p>
        </w:tc>
        <w:tc>
          <w:tcPr>
            <w:tcW w:w="1096" w:type="dxa"/>
          </w:tcPr>
          <w:p w14:paraId="77F23223" w14:textId="77777777" w:rsidR="00175AD7" w:rsidRPr="00B90E27" w:rsidRDefault="00175AD7" w:rsidP="00175AD7">
            <w:pPr>
              <w:rPr>
                <w:sz w:val="20"/>
                <w:szCs w:val="20"/>
              </w:rPr>
            </w:pPr>
            <w:r w:rsidRPr="00B90E27">
              <w:rPr>
                <w:sz w:val="20"/>
                <w:szCs w:val="20"/>
              </w:rPr>
              <w:t>0</w:t>
            </w:r>
          </w:p>
        </w:tc>
        <w:tc>
          <w:tcPr>
            <w:tcW w:w="1096" w:type="dxa"/>
            <w:gridSpan w:val="2"/>
          </w:tcPr>
          <w:p w14:paraId="217A71C3" w14:textId="77777777" w:rsidR="00175AD7" w:rsidRPr="00B90E27" w:rsidRDefault="00175AD7" w:rsidP="00175AD7">
            <w:pPr>
              <w:rPr>
                <w:sz w:val="20"/>
                <w:szCs w:val="20"/>
              </w:rPr>
            </w:pPr>
            <w:r w:rsidRPr="00B90E27">
              <w:rPr>
                <w:sz w:val="20"/>
                <w:szCs w:val="20"/>
              </w:rPr>
              <w:t>4</w:t>
            </w:r>
          </w:p>
        </w:tc>
        <w:tc>
          <w:tcPr>
            <w:tcW w:w="1627" w:type="dxa"/>
            <w:gridSpan w:val="2"/>
          </w:tcPr>
          <w:p w14:paraId="716B01DB" w14:textId="77777777" w:rsidR="00175AD7" w:rsidRPr="00B90E27" w:rsidRDefault="00175AD7" w:rsidP="00175AD7">
            <w:pPr>
              <w:rPr>
                <w:sz w:val="20"/>
                <w:szCs w:val="20"/>
              </w:rPr>
            </w:pPr>
            <w:r w:rsidRPr="00B90E27">
              <w:rPr>
                <w:sz w:val="20"/>
                <w:szCs w:val="20"/>
              </w:rPr>
              <w:t>3</w:t>
            </w:r>
          </w:p>
        </w:tc>
        <w:tc>
          <w:tcPr>
            <w:tcW w:w="1388" w:type="dxa"/>
            <w:gridSpan w:val="2"/>
          </w:tcPr>
          <w:p w14:paraId="31331B5B" w14:textId="77777777" w:rsidR="00175AD7" w:rsidRPr="00B90E27" w:rsidRDefault="00175AD7" w:rsidP="00175AD7">
            <w:pPr>
              <w:rPr>
                <w:sz w:val="20"/>
                <w:szCs w:val="20"/>
              </w:rPr>
            </w:pPr>
            <w:r w:rsidRPr="00B90E27">
              <w:rPr>
                <w:sz w:val="20"/>
                <w:szCs w:val="20"/>
              </w:rPr>
              <w:t>8</w:t>
            </w:r>
          </w:p>
        </w:tc>
        <w:tc>
          <w:tcPr>
            <w:tcW w:w="1096" w:type="dxa"/>
          </w:tcPr>
          <w:p w14:paraId="10AD4203" w14:textId="77777777" w:rsidR="00175AD7" w:rsidRPr="00B90E27" w:rsidRDefault="00175AD7" w:rsidP="00175AD7">
            <w:pPr>
              <w:rPr>
                <w:sz w:val="20"/>
                <w:szCs w:val="20"/>
              </w:rPr>
            </w:pPr>
            <w:r w:rsidRPr="00B90E27">
              <w:rPr>
                <w:sz w:val="20"/>
                <w:szCs w:val="20"/>
              </w:rPr>
              <w:t>4</w:t>
            </w:r>
          </w:p>
        </w:tc>
        <w:tc>
          <w:tcPr>
            <w:tcW w:w="1096" w:type="dxa"/>
          </w:tcPr>
          <w:p w14:paraId="61CA194C" w14:textId="77777777" w:rsidR="00175AD7" w:rsidRPr="00B90E27" w:rsidRDefault="00175AD7" w:rsidP="00175AD7">
            <w:pPr>
              <w:rPr>
                <w:sz w:val="20"/>
                <w:szCs w:val="20"/>
              </w:rPr>
            </w:pPr>
            <w:r w:rsidRPr="00B90E27">
              <w:rPr>
                <w:sz w:val="20"/>
                <w:szCs w:val="20"/>
              </w:rPr>
              <w:t>1</w:t>
            </w:r>
          </w:p>
        </w:tc>
        <w:tc>
          <w:tcPr>
            <w:tcW w:w="1096" w:type="dxa"/>
          </w:tcPr>
          <w:p w14:paraId="213958E5" w14:textId="77777777" w:rsidR="00175AD7" w:rsidRPr="00B90E27" w:rsidRDefault="00175AD7" w:rsidP="00175AD7">
            <w:pPr>
              <w:rPr>
                <w:sz w:val="20"/>
                <w:szCs w:val="20"/>
              </w:rPr>
            </w:pPr>
            <w:r w:rsidRPr="00B90E27">
              <w:rPr>
                <w:sz w:val="20"/>
                <w:szCs w:val="20"/>
              </w:rPr>
              <w:t>0</w:t>
            </w:r>
          </w:p>
        </w:tc>
      </w:tr>
      <w:tr w:rsidR="00175AD7" w:rsidRPr="00B90E27" w14:paraId="5020DC3F" w14:textId="77777777" w:rsidTr="00B566D6">
        <w:tc>
          <w:tcPr>
            <w:tcW w:w="3405" w:type="dxa"/>
          </w:tcPr>
          <w:p w14:paraId="0C29C2C4" w14:textId="77777777" w:rsidR="00175AD7" w:rsidRPr="00B90E27" w:rsidRDefault="00175AD7" w:rsidP="00175AD7">
            <w:pPr>
              <w:ind w:firstLine="708"/>
              <w:rPr>
                <w:b/>
                <w:sz w:val="20"/>
                <w:szCs w:val="20"/>
              </w:rPr>
            </w:pPr>
            <w:r w:rsidRPr="00B90E27">
              <w:rPr>
                <w:b/>
                <w:sz w:val="20"/>
                <w:szCs w:val="20"/>
              </w:rPr>
              <w:t>Амортизация прав пользования нежилыми помещениями (зданиями и сооружениями)</w:t>
            </w:r>
          </w:p>
        </w:tc>
        <w:tc>
          <w:tcPr>
            <w:tcW w:w="1432" w:type="dxa"/>
            <w:gridSpan w:val="2"/>
          </w:tcPr>
          <w:p w14:paraId="3921A149" w14:textId="77777777" w:rsidR="00175AD7" w:rsidRPr="00B90E27" w:rsidRDefault="00175AD7" w:rsidP="00175AD7">
            <w:pPr>
              <w:rPr>
                <w:b/>
                <w:sz w:val="20"/>
                <w:szCs w:val="20"/>
              </w:rPr>
            </w:pPr>
            <w:r w:rsidRPr="00B90E27">
              <w:rPr>
                <w:b/>
                <w:sz w:val="20"/>
                <w:szCs w:val="20"/>
              </w:rPr>
              <w:t>1</w:t>
            </w:r>
          </w:p>
        </w:tc>
        <w:tc>
          <w:tcPr>
            <w:tcW w:w="1096" w:type="dxa"/>
          </w:tcPr>
          <w:p w14:paraId="5A353D51" w14:textId="77777777" w:rsidR="00175AD7" w:rsidRPr="00B90E27" w:rsidRDefault="00175AD7" w:rsidP="00175AD7">
            <w:pPr>
              <w:rPr>
                <w:b/>
                <w:sz w:val="20"/>
                <w:szCs w:val="20"/>
              </w:rPr>
            </w:pPr>
            <w:r w:rsidRPr="00B90E27">
              <w:rPr>
                <w:b/>
                <w:sz w:val="20"/>
                <w:szCs w:val="20"/>
              </w:rPr>
              <w:t>1</w:t>
            </w:r>
          </w:p>
        </w:tc>
        <w:tc>
          <w:tcPr>
            <w:tcW w:w="1096" w:type="dxa"/>
          </w:tcPr>
          <w:p w14:paraId="477E376C" w14:textId="77777777" w:rsidR="00175AD7" w:rsidRPr="00B90E27" w:rsidRDefault="00175AD7" w:rsidP="00175AD7">
            <w:pPr>
              <w:rPr>
                <w:b/>
                <w:sz w:val="20"/>
                <w:szCs w:val="20"/>
              </w:rPr>
            </w:pPr>
            <w:r w:rsidRPr="00B90E27">
              <w:rPr>
                <w:b/>
                <w:sz w:val="20"/>
                <w:szCs w:val="20"/>
              </w:rPr>
              <w:t>0</w:t>
            </w:r>
          </w:p>
        </w:tc>
        <w:tc>
          <w:tcPr>
            <w:tcW w:w="1096" w:type="dxa"/>
            <w:gridSpan w:val="2"/>
          </w:tcPr>
          <w:p w14:paraId="502112C2" w14:textId="77777777" w:rsidR="00175AD7" w:rsidRPr="00B90E27" w:rsidRDefault="00175AD7" w:rsidP="00175AD7">
            <w:pPr>
              <w:rPr>
                <w:b/>
                <w:sz w:val="20"/>
                <w:szCs w:val="20"/>
              </w:rPr>
            </w:pPr>
            <w:r w:rsidRPr="00B90E27">
              <w:rPr>
                <w:b/>
                <w:sz w:val="20"/>
                <w:szCs w:val="20"/>
              </w:rPr>
              <w:t>4</w:t>
            </w:r>
          </w:p>
        </w:tc>
        <w:tc>
          <w:tcPr>
            <w:tcW w:w="1627" w:type="dxa"/>
            <w:gridSpan w:val="2"/>
          </w:tcPr>
          <w:p w14:paraId="1FD9853B" w14:textId="77777777" w:rsidR="00175AD7" w:rsidRPr="00B90E27" w:rsidRDefault="00175AD7" w:rsidP="00175AD7">
            <w:pPr>
              <w:rPr>
                <w:b/>
                <w:sz w:val="20"/>
                <w:szCs w:val="20"/>
              </w:rPr>
            </w:pPr>
            <w:r w:rsidRPr="00B90E27">
              <w:rPr>
                <w:b/>
                <w:sz w:val="20"/>
                <w:szCs w:val="20"/>
              </w:rPr>
              <w:t>4</w:t>
            </w:r>
          </w:p>
        </w:tc>
        <w:tc>
          <w:tcPr>
            <w:tcW w:w="1388" w:type="dxa"/>
            <w:gridSpan w:val="2"/>
          </w:tcPr>
          <w:p w14:paraId="76D8D95C" w14:textId="77777777" w:rsidR="00175AD7" w:rsidRPr="00B90E27" w:rsidRDefault="00175AD7" w:rsidP="00175AD7">
            <w:pPr>
              <w:rPr>
                <w:b/>
                <w:sz w:val="20"/>
                <w:szCs w:val="20"/>
              </w:rPr>
            </w:pPr>
            <w:r w:rsidRPr="00B90E27">
              <w:rPr>
                <w:b/>
                <w:sz w:val="20"/>
                <w:szCs w:val="20"/>
              </w:rPr>
              <w:t>2</w:t>
            </w:r>
          </w:p>
        </w:tc>
        <w:tc>
          <w:tcPr>
            <w:tcW w:w="1096" w:type="dxa"/>
          </w:tcPr>
          <w:p w14:paraId="78178FB6" w14:textId="77777777" w:rsidR="00175AD7" w:rsidRPr="00B90E27" w:rsidRDefault="00175AD7" w:rsidP="00175AD7">
            <w:pPr>
              <w:rPr>
                <w:b/>
                <w:sz w:val="20"/>
                <w:szCs w:val="20"/>
              </w:rPr>
            </w:pPr>
            <w:r w:rsidRPr="00B90E27">
              <w:rPr>
                <w:b/>
                <w:sz w:val="20"/>
                <w:szCs w:val="20"/>
              </w:rPr>
              <w:t>4</w:t>
            </w:r>
          </w:p>
        </w:tc>
        <w:tc>
          <w:tcPr>
            <w:tcW w:w="1096" w:type="dxa"/>
          </w:tcPr>
          <w:p w14:paraId="3AF12B89" w14:textId="77777777" w:rsidR="00175AD7" w:rsidRPr="00B90E27" w:rsidRDefault="00175AD7" w:rsidP="00175AD7">
            <w:pPr>
              <w:rPr>
                <w:b/>
                <w:sz w:val="20"/>
                <w:szCs w:val="20"/>
              </w:rPr>
            </w:pPr>
            <w:r w:rsidRPr="00B90E27">
              <w:rPr>
                <w:b/>
                <w:sz w:val="20"/>
                <w:szCs w:val="20"/>
              </w:rPr>
              <w:t>5</w:t>
            </w:r>
          </w:p>
        </w:tc>
        <w:tc>
          <w:tcPr>
            <w:tcW w:w="1096" w:type="dxa"/>
          </w:tcPr>
          <w:p w14:paraId="511FE855" w14:textId="77777777" w:rsidR="00175AD7" w:rsidRPr="00B90E27" w:rsidRDefault="00175AD7" w:rsidP="00175AD7">
            <w:pPr>
              <w:rPr>
                <w:b/>
                <w:sz w:val="20"/>
                <w:szCs w:val="20"/>
              </w:rPr>
            </w:pPr>
            <w:r w:rsidRPr="00B90E27">
              <w:rPr>
                <w:b/>
                <w:sz w:val="20"/>
                <w:szCs w:val="20"/>
              </w:rPr>
              <w:t>1</w:t>
            </w:r>
          </w:p>
        </w:tc>
      </w:tr>
      <w:tr w:rsidR="00214CE0" w:rsidRPr="00B90E27" w14:paraId="2A37707A" w14:textId="77777777" w:rsidTr="00B566D6">
        <w:tc>
          <w:tcPr>
            <w:tcW w:w="3405" w:type="dxa"/>
          </w:tcPr>
          <w:p w14:paraId="17AE2EC9" w14:textId="77777777" w:rsidR="00214CE0" w:rsidRPr="00B90E27" w:rsidRDefault="00214CE0" w:rsidP="00175AD7">
            <w:pPr>
              <w:ind w:firstLine="708"/>
              <w:rPr>
                <w:b/>
                <w:sz w:val="20"/>
                <w:szCs w:val="20"/>
              </w:rPr>
            </w:pPr>
            <w:r w:rsidRPr="00214CE0">
              <w:rPr>
                <w:b/>
                <w:sz w:val="20"/>
                <w:szCs w:val="20"/>
              </w:rPr>
              <w:t>Амортизация прав пользования нематериальными активами</w:t>
            </w:r>
          </w:p>
        </w:tc>
        <w:tc>
          <w:tcPr>
            <w:tcW w:w="1432" w:type="dxa"/>
            <w:gridSpan w:val="2"/>
          </w:tcPr>
          <w:p w14:paraId="10459CF4" w14:textId="77777777" w:rsidR="00214CE0" w:rsidRPr="00B90E27" w:rsidRDefault="00214CE0" w:rsidP="00175AD7">
            <w:pPr>
              <w:rPr>
                <w:b/>
                <w:sz w:val="20"/>
                <w:szCs w:val="20"/>
              </w:rPr>
            </w:pPr>
            <w:r>
              <w:rPr>
                <w:b/>
                <w:sz w:val="20"/>
                <w:szCs w:val="20"/>
              </w:rPr>
              <w:t>1</w:t>
            </w:r>
          </w:p>
        </w:tc>
        <w:tc>
          <w:tcPr>
            <w:tcW w:w="1096" w:type="dxa"/>
          </w:tcPr>
          <w:p w14:paraId="59A2FE80" w14:textId="77777777" w:rsidR="00214CE0" w:rsidRPr="00B90E27" w:rsidRDefault="00214CE0" w:rsidP="00175AD7">
            <w:pPr>
              <w:rPr>
                <w:b/>
                <w:sz w:val="20"/>
                <w:szCs w:val="20"/>
              </w:rPr>
            </w:pPr>
            <w:r>
              <w:rPr>
                <w:b/>
                <w:sz w:val="20"/>
                <w:szCs w:val="20"/>
              </w:rPr>
              <w:t>1</w:t>
            </w:r>
          </w:p>
        </w:tc>
        <w:tc>
          <w:tcPr>
            <w:tcW w:w="1096" w:type="dxa"/>
          </w:tcPr>
          <w:p w14:paraId="5D0A67BD" w14:textId="77777777" w:rsidR="00214CE0" w:rsidRPr="00B90E27" w:rsidRDefault="00214CE0" w:rsidP="00175AD7">
            <w:pPr>
              <w:rPr>
                <w:b/>
                <w:sz w:val="20"/>
                <w:szCs w:val="20"/>
              </w:rPr>
            </w:pPr>
            <w:r>
              <w:rPr>
                <w:b/>
                <w:sz w:val="20"/>
                <w:szCs w:val="20"/>
              </w:rPr>
              <w:t>0</w:t>
            </w:r>
          </w:p>
        </w:tc>
        <w:tc>
          <w:tcPr>
            <w:tcW w:w="1096" w:type="dxa"/>
            <w:gridSpan w:val="2"/>
          </w:tcPr>
          <w:p w14:paraId="733AA56F" w14:textId="77777777" w:rsidR="00214CE0" w:rsidRPr="00B90E27" w:rsidRDefault="00214CE0" w:rsidP="00175AD7">
            <w:pPr>
              <w:rPr>
                <w:b/>
                <w:sz w:val="20"/>
                <w:szCs w:val="20"/>
              </w:rPr>
            </w:pPr>
            <w:r>
              <w:rPr>
                <w:b/>
                <w:sz w:val="20"/>
                <w:szCs w:val="20"/>
              </w:rPr>
              <w:t>4</w:t>
            </w:r>
          </w:p>
        </w:tc>
        <w:tc>
          <w:tcPr>
            <w:tcW w:w="1627" w:type="dxa"/>
            <w:gridSpan w:val="2"/>
          </w:tcPr>
          <w:p w14:paraId="2BE9831E" w14:textId="77777777" w:rsidR="00214CE0" w:rsidRPr="00B90E27" w:rsidRDefault="00214CE0" w:rsidP="00175AD7">
            <w:pPr>
              <w:rPr>
                <w:b/>
                <w:sz w:val="20"/>
                <w:szCs w:val="20"/>
              </w:rPr>
            </w:pPr>
            <w:r>
              <w:rPr>
                <w:b/>
                <w:sz w:val="20"/>
                <w:szCs w:val="20"/>
              </w:rPr>
              <w:t>6</w:t>
            </w:r>
          </w:p>
        </w:tc>
        <w:tc>
          <w:tcPr>
            <w:tcW w:w="1388" w:type="dxa"/>
            <w:gridSpan w:val="2"/>
          </w:tcPr>
          <w:p w14:paraId="3857F00A" w14:textId="77777777" w:rsidR="00214CE0" w:rsidRPr="00B90E27" w:rsidRDefault="00214CE0" w:rsidP="00175AD7">
            <w:pPr>
              <w:rPr>
                <w:b/>
                <w:sz w:val="20"/>
                <w:szCs w:val="20"/>
              </w:rPr>
            </w:pPr>
            <w:r>
              <w:rPr>
                <w:b/>
                <w:sz w:val="20"/>
                <w:szCs w:val="20"/>
              </w:rPr>
              <w:t>0</w:t>
            </w:r>
          </w:p>
        </w:tc>
        <w:tc>
          <w:tcPr>
            <w:tcW w:w="1096" w:type="dxa"/>
          </w:tcPr>
          <w:p w14:paraId="20A076D1" w14:textId="77777777" w:rsidR="00214CE0" w:rsidRPr="00B90E27" w:rsidRDefault="00214CE0" w:rsidP="00175AD7">
            <w:pPr>
              <w:rPr>
                <w:b/>
                <w:sz w:val="20"/>
                <w:szCs w:val="20"/>
              </w:rPr>
            </w:pPr>
            <w:r>
              <w:rPr>
                <w:b/>
                <w:sz w:val="20"/>
                <w:szCs w:val="20"/>
              </w:rPr>
              <w:t>4</w:t>
            </w:r>
          </w:p>
        </w:tc>
        <w:tc>
          <w:tcPr>
            <w:tcW w:w="1096" w:type="dxa"/>
          </w:tcPr>
          <w:p w14:paraId="46FAF8D5" w14:textId="77777777" w:rsidR="00214CE0" w:rsidRPr="00B90E27" w:rsidRDefault="00214CE0" w:rsidP="00175AD7">
            <w:pPr>
              <w:rPr>
                <w:b/>
                <w:sz w:val="20"/>
                <w:szCs w:val="20"/>
              </w:rPr>
            </w:pPr>
            <w:r>
              <w:rPr>
                <w:b/>
                <w:sz w:val="20"/>
                <w:szCs w:val="20"/>
              </w:rPr>
              <w:t>5</w:t>
            </w:r>
          </w:p>
        </w:tc>
        <w:tc>
          <w:tcPr>
            <w:tcW w:w="1096" w:type="dxa"/>
          </w:tcPr>
          <w:p w14:paraId="2528D31B" w14:textId="77777777" w:rsidR="00214CE0" w:rsidRPr="00B90E27" w:rsidRDefault="00214CE0" w:rsidP="00175AD7">
            <w:pPr>
              <w:rPr>
                <w:b/>
                <w:sz w:val="20"/>
                <w:szCs w:val="20"/>
              </w:rPr>
            </w:pPr>
            <w:r>
              <w:rPr>
                <w:b/>
                <w:sz w:val="20"/>
                <w:szCs w:val="20"/>
              </w:rPr>
              <w:t>2</w:t>
            </w:r>
          </w:p>
        </w:tc>
      </w:tr>
      <w:tr w:rsidR="00175AD7" w:rsidRPr="00B90E27" w14:paraId="6473E86B" w14:textId="77777777" w:rsidTr="00B566D6">
        <w:tc>
          <w:tcPr>
            <w:tcW w:w="3405" w:type="dxa"/>
          </w:tcPr>
          <w:p w14:paraId="2BE2BE9B" w14:textId="77777777" w:rsidR="00175AD7" w:rsidRPr="00B90E27" w:rsidRDefault="00175AD7" w:rsidP="00175AD7">
            <w:pPr>
              <w:ind w:firstLine="708"/>
              <w:rPr>
                <w:b/>
                <w:sz w:val="20"/>
                <w:szCs w:val="20"/>
              </w:rPr>
            </w:pPr>
            <w:r w:rsidRPr="00B90E27">
              <w:rPr>
                <w:b/>
                <w:sz w:val="20"/>
                <w:szCs w:val="20"/>
              </w:rPr>
              <w:t>МАТЕРИАЛЬНЫЕ ЗАПАСЫ</w:t>
            </w:r>
          </w:p>
        </w:tc>
        <w:tc>
          <w:tcPr>
            <w:tcW w:w="1432" w:type="dxa"/>
            <w:gridSpan w:val="2"/>
          </w:tcPr>
          <w:p w14:paraId="34B70252" w14:textId="77777777" w:rsidR="00175AD7" w:rsidRPr="00B90E27" w:rsidRDefault="00175AD7" w:rsidP="00175AD7">
            <w:pPr>
              <w:rPr>
                <w:b/>
                <w:sz w:val="20"/>
                <w:szCs w:val="20"/>
              </w:rPr>
            </w:pPr>
            <w:r w:rsidRPr="00B90E27">
              <w:rPr>
                <w:b/>
                <w:sz w:val="20"/>
                <w:szCs w:val="20"/>
              </w:rPr>
              <w:t>1</w:t>
            </w:r>
          </w:p>
        </w:tc>
        <w:tc>
          <w:tcPr>
            <w:tcW w:w="1096" w:type="dxa"/>
          </w:tcPr>
          <w:p w14:paraId="6BE0DE9A" w14:textId="77777777" w:rsidR="00175AD7" w:rsidRPr="00B90E27" w:rsidRDefault="00175AD7" w:rsidP="00175AD7">
            <w:pPr>
              <w:rPr>
                <w:b/>
                <w:sz w:val="20"/>
                <w:szCs w:val="20"/>
              </w:rPr>
            </w:pPr>
            <w:r w:rsidRPr="00B90E27">
              <w:rPr>
                <w:b/>
                <w:sz w:val="20"/>
                <w:szCs w:val="20"/>
              </w:rPr>
              <w:t>1</w:t>
            </w:r>
          </w:p>
        </w:tc>
        <w:tc>
          <w:tcPr>
            <w:tcW w:w="1096" w:type="dxa"/>
          </w:tcPr>
          <w:p w14:paraId="2CC8997B" w14:textId="77777777" w:rsidR="00175AD7" w:rsidRPr="00B90E27" w:rsidRDefault="00175AD7" w:rsidP="00175AD7">
            <w:pPr>
              <w:rPr>
                <w:b/>
                <w:sz w:val="20"/>
                <w:szCs w:val="20"/>
              </w:rPr>
            </w:pPr>
            <w:r w:rsidRPr="00B90E27">
              <w:rPr>
                <w:b/>
                <w:sz w:val="20"/>
                <w:szCs w:val="20"/>
              </w:rPr>
              <w:t>0</w:t>
            </w:r>
          </w:p>
        </w:tc>
        <w:tc>
          <w:tcPr>
            <w:tcW w:w="1096" w:type="dxa"/>
            <w:gridSpan w:val="2"/>
          </w:tcPr>
          <w:p w14:paraId="26B4CDF0" w14:textId="77777777" w:rsidR="00175AD7" w:rsidRPr="00B90E27" w:rsidRDefault="00175AD7" w:rsidP="00175AD7">
            <w:pPr>
              <w:rPr>
                <w:b/>
                <w:sz w:val="20"/>
                <w:szCs w:val="20"/>
              </w:rPr>
            </w:pPr>
            <w:r w:rsidRPr="00B90E27">
              <w:rPr>
                <w:b/>
                <w:sz w:val="20"/>
                <w:szCs w:val="20"/>
              </w:rPr>
              <w:t>5</w:t>
            </w:r>
          </w:p>
        </w:tc>
        <w:tc>
          <w:tcPr>
            <w:tcW w:w="1627" w:type="dxa"/>
            <w:gridSpan w:val="2"/>
          </w:tcPr>
          <w:p w14:paraId="014D4A41" w14:textId="77777777" w:rsidR="00175AD7" w:rsidRPr="00B90E27" w:rsidRDefault="00175AD7" w:rsidP="00175AD7">
            <w:pPr>
              <w:rPr>
                <w:b/>
                <w:sz w:val="20"/>
                <w:szCs w:val="20"/>
              </w:rPr>
            </w:pPr>
            <w:r w:rsidRPr="00B90E27">
              <w:rPr>
                <w:b/>
                <w:sz w:val="20"/>
                <w:szCs w:val="20"/>
              </w:rPr>
              <w:t>0</w:t>
            </w:r>
          </w:p>
        </w:tc>
        <w:tc>
          <w:tcPr>
            <w:tcW w:w="1388" w:type="dxa"/>
            <w:gridSpan w:val="2"/>
          </w:tcPr>
          <w:p w14:paraId="0D265FD5" w14:textId="77777777" w:rsidR="00175AD7" w:rsidRPr="00B90E27" w:rsidRDefault="00175AD7" w:rsidP="00175AD7">
            <w:pPr>
              <w:rPr>
                <w:b/>
                <w:sz w:val="20"/>
                <w:szCs w:val="20"/>
              </w:rPr>
            </w:pPr>
            <w:r w:rsidRPr="00B90E27">
              <w:rPr>
                <w:b/>
                <w:sz w:val="20"/>
                <w:szCs w:val="20"/>
              </w:rPr>
              <w:t>0</w:t>
            </w:r>
          </w:p>
        </w:tc>
        <w:tc>
          <w:tcPr>
            <w:tcW w:w="1096" w:type="dxa"/>
          </w:tcPr>
          <w:p w14:paraId="1437150C" w14:textId="77777777" w:rsidR="00175AD7" w:rsidRPr="00B90E27" w:rsidRDefault="00175AD7" w:rsidP="00175AD7">
            <w:pPr>
              <w:rPr>
                <w:b/>
                <w:sz w:val="20"/>
                <w:szCs w:val="20"/>
              </w:rPr>
            </w:pPr>
            <w:r w:rsidRPr="00B90E27">
              <w:rPr>
                <w:b/>
                <w:sz w:val="20"/>
                <w:szCs w:val="20"/>
              </w:rPr>
              <w:t>0</w:t>
            </w:r>
          </w:p>
        </w:tc>
        <w:tc>
          <w:tcPr>
            <w:tcW w:w="1096" w:type="dxa"/>
          </w:tcPr>
          <w:p w14:paraId="202F21D9" w14:textId="77777777" w:rsidR="00175AD7" w:rsidRPr="00B90E27" w:rsidRDefault="00175AD7" w:rsidP="00175AD7">
            <w:pPr>
              <w:rPr>
                <w:b/>
                <w:sz w:val="20"/>
                <w:szCs w:val="20"/>
              </w:rPr>
            </w:pPr>
            <w:r w:rsidRPr="00B90E27">
              <w:rPr>
                <w:b/>
                <w:sz w:val="20"/>
                <w:szCs w:val="20"/>
              </w:rPr>
              <w:t>0</w:t>
            </w:r>
          </w:p>
        </w:tc>
        <w:tc>
          <w:tcPr>
            <w:tcW w:w="1096" w:type="dxa"/>
          </w:tcPr>
          <w:p w14:paraId="4B3251AB" w14:textId="77777777" w:rsidR="00175AD7" w:rsidRPr="00B90E27" w:rsidRDefault="00175AD7" w:rsidP="00175AD7">
            <w:pPr>
              <w:rPr>
                <w:b/>
                <w:sz w:val="20"/>
                <w:szCs w:val="20"/>
              </w:rPr>
            </w:pPr>
            <w:r w:rsidRPr="00B90E27">
              <w:rPr>
                <w:b/>
                <w:sz w:val="20"/>
                <w:szCs w:val="20"/>
              </w:rPr>
              <w:t>0</w:t>
            </w:r>
          </w:p>
        </w:tc>
      </w:tr>
      <w:tr w:rsidR="00175AD7" w:rsidRPr="00B90E27" w14:paraId="2B922FAD" w14:textId="77777777" w:rsidTr="00B566D6">
        <w:tc>
          <w:tcPr>
            <w:tcW w:w="3405" w:type="dxa"/>
          </w:tcPr>
          <w:p w14:paraId="4DA84A8E" w14:textId="77777777" w:rsidR="00175AD7" w:rsidRPr="00B90E27" w:rsidRDefault="00175AD7" w:rsidP="00175AD7">
            <w:pPr>
              <w:ind w:firstLine="708"/>
              <w:rPr>
                <w:b/>
                <w:i/>
                <w:sz w:val="20"/>
                <w:szCs w:val="20"/>
              </w:rPr>
            </w:pPr>
            <w:r w:rsidRPr="00B90E27">
              <w:rPr>
                <w:b/>
                <w:i/>
                <w:sz w:val="20"/>
                <w:szCs w:val="20"/>
              </w:rPr>
              <w:t>Горюче-смазочные материалы - иное движимое имущество учреждения</w:t>
            </w:r>
          </w:p>
        </w:tc>
        <w:tc>
          <w:tcPr>
            <w:tcW w:w="1432" w:type="dxa"/>
            <w:gridSpan w:val="2"/>
          </w:tcPr>
          <w:p w14:paraId="4C4102D3" w14:textId="77777777" w:rsidR="00175AD7" w:rsidRPr="00B90E27" w:rsidRDefault="00175AD7" w:rsidP="00175AD7">
            <w:pPr>
              <w:rPr>
                <w:b/>
                <w:i/>
                <w:sz w:val="20"/>
                <w:szCs w:val="20"/>
              </w:rPr>
            </w:pPr>
            <w:r w:rsidRPr="00B90E27">
              <w:rPr>
                <w:b/>
                <w:i/>
                <w:sz w:val="20"/>
                <w:szCs w:val="20"/>
              </w:rPr>
              <w:t>1</w:t>
            </w:r>
          </w:p>
        </w:tc>
        <w:tc>
          <w:tcPr>
            <w:tcW w:w="1096" w:type="dxa"/>
          </w:tcPr>
          <w:p w14:paraId="75163F4D" w14:textId="77777777" w:rsidR="00175AD7" w:rsidRPr="00B90E27" w:rsidRDefault="00175AD7" w:rsidP="00175AD7">
            <w:pPr>
              <w:rPr>
                <w:b/>
                <w:i/>
                <w:sz w:val="20"/>
                <w:szCs w:val="20"/>
              </w:rPr>
            </w:pPr>
            <w:r w:rsidRPr="00B90E27">
              <w:rPr>
                <w:b/>
                <w:i/>
                <w:sz w:val="20"/>
                <w:szCs w:val="20"/>
              </w:rPr>
              <w:t>1</w:t>
            </w:r>
          </w:p>
        </w:tc>
        <w:tc>
          <w:tcPr>
            <w:tcW w:w="1096" w:type="dxa"/>
          </w:tcPr>
          <w:p w14:paraId="71876754" w14:textId="77777777" w:rsidR="00175AD7" w:rsidRPr="00B90E27" w:rsidRDefault="00175AD7" w:rsidP="00175AD7">
            <w:pPr>
              <w:rPr>
                <w:b/>
                <w:i/>
                <w:sz w:val="20"/>
                <w:szCs w:val="20"/>
              </w:rPr>
            </w:pPr>
            <w:r w:rsidRPr="00B90E27">
              <w:rPr>
                <w:b/>
                <w:i/>
                <w:sz w:val="20"/>
                <w:szCs w:val="20"/>
              </w:rPr>
              <w:t>0</w:t>
            </w:r>
          </w:p>
        </w:tc>
        <w:tc>
          <w:tcPr>
            <w:tcW w:w="1096" w:type="dxa"/>
            <w:gridSpan w:val="2"/>
          </w:tcPr>
          <w:p w14:paraId="7293F32E" w14:textId="77777777" w:rsidR="00175AD7" w:rsidRPr="00B90E27" w:rsidRDefault="00175AD7" w:rsidP="00175AD7">
            <w:pPr>
              <w:rPr>
                <w:b/>
                <w:i/>
                <w:sz w:val="20"/>
                <w:szCs w:val="20"/>
              </w:rPr>
            </w:pPr>
            <w:r w:rsidRPr="00B90E27">
              <w:rPr>
                <w:b/>
                <w:i/>
                <w:sz w:val="20"/>
                <w:szCs w:val="20"/>
              </w:rPr>
              <w:t>5</w:t>
            </w:r>
          </w:p>
        </w:tc>
        <w:tc>
          <w:tcPr>
            <w:tcW w:w="1627" w:type="dxa"/>
            <w:gridSpan w:val="2"/>
          </w:tcPr>
          <w:p w14:paraId="30E51AAE" w14:textId="77777777" w:rsidR="00175AD7" w:rsidRPr="00B90E27" w:rsidRDefault="00175AD7" w:rsidP="00175AD7">
            <w:pPr>
              <w:rPr>
                <w:b/>
                <w:i/>
                <w:sz w:val="20"/>
                <w:szCs w:val="20"/>
              </w:rPr>
            </w:pPr>
            <w:r w:rsidRPr="00B90E27">
              <w:rPr>
                <w:b/>
                <w:i/>
                <w:sz w:val="20"/>
                <w:szCs w:val="20"/>
              </w:rPr>
              <w:t>3</w:t>
            </w:r>
          </w:p>
        </w:tc>
        <w:tc>
          <w:tcPr>
            <w:tcW w:w="1388" w:type="dxa"/>
            <w:gridSpan w:val="2"/>
          </w:tcPr>
          <w:p w14:paraId="603D5F7F" w14:textId="77777777" w:rsidR="00175AD7" w:rsidRPr="00B90E27" w:rsidRDefault="00175AD7" w:rsidP="00175AD7">
            <w:pPr>
              <w:rPr>
                <w:b/>
                <w:i/>
                <w:sz w:val="20"/>
                <w:szCs w:val="20"/>
              </w:rPr>
            </w:pPr>
            <w:r w:rsidRPr="00B90E27">
              <w:rPr>
                <w:b/>
                <w:i/>
                <w:sz w:val="20"/>
                <w:szCs w:val="20"/>
              </w:rPr>
              <w:t>3</w:t>
            </w:r>
          </w:p>
        </w:tc>
        <w:tc>
          <w:tcPr>
            <w:tcW w:w="1096" w:type="dxa"/>
          </w:tcPr>
          <w:p w14:paraId="2D85869F" w14:textId="77777777" w:rsidR="00175AD7" w:rsidRPr="00B90E27" w:rsidRDefault="00175AD7" w:rsidP="00175AD7">
            <w:pPr>
              <w:rPr>
                <w:b/>
                <w:i/>
                <w:sz w:val="20"/>
                <w:szCs w:val="20"/>
              </w:rPr>
            </w:pPr>
            <w:r w:rsidRPr="00B90E27">
              <w:rPr>
                <w:b/>
                <w:i/>
                <w:sz w:val="20"/>
                <w:szCs w:val="20"/>
              </w:rPr>
              <w:t>0</w:t>
            </w:r>
          </w:p>
        </w:tc>
        <w:tc>
          <w:tcPr>
            <w:tcW w:w="1096" w:type="dxa"/>
          </w:tcPr>
          <w:p w14:paraId="768A426C" w14:textId="77777777" w:rsidR="00175AD7" w:rsidRPr="00B90E27" w:rsidRDefault="00175AD7" w:rsidP="00175AD7">
            <w:pPr>
              <w:rPr>
                <w:b/>
                <w:i/>
                <w:sz w:val="20"/>
                <w:szCs w:val="20"/>
              </w:rPr>
            </w:pPr>
            <w:r w:rsidRPr="00B90E27">
              <w:rPr>
                <w:b/>
                <w:i/>
                <w:sz w:val="20"/>
                <w:szCs w:val="20"/>
              </w:rPr>
              <w:t>0</w:t>
            </w:r>
          </w:p>
        </w:tc>
        <w:tc>
          <w:tcPr>
            <w:tcW w:w="1096" w:type="dxa"/>
          </w:tcPr>
          <w:p w14:paraId="31232012" w14:textId="77777777" w:rsidR="00175AD7" w:rsidRPr="00B90E27" w:rsidRDefault="00175AD7" w:rsidP="00175AD7">
            <w:pPr>
              <w:rPr>
                <w:b/>
                <w:i/>
                <w:sz w:val="20"/>
                <w:szCs w:val="20"/>
              </w:rPr>
            </w:pPr>
            <w:r w:rsidRPr="00B90E27">
              <w:rPr>
                <w:b/>
                <w:i/>
                <w:sz w:val="20"/>
                <w:szCs w:val="20"/>
              </w:rPr>
              <w:t>0</w:t>
            </w:r>
          </w:p>
        </w:tc>
      </w:tr>
      <w:tr w:rsidR="00175AD7" w:rsidRPr="00B90E27" w14:paraId="0A73E026" w14:textId="77777777" w:rsidTr="00B566D6">
        <w:tc>
          <w:tcPr>
            <w:tcW w:w="3405" w:type="dxa"/>
          </w:tcPr>
          <w:p w14:paraId="223BD139" w14:textId="77777777" w:rsidR="00175AD7" w:rsidRPr="00B90E27" w:rsidRDefault="00175AD7" w:rsidP="00175AD7">
            <w:pPr>
              <w:ind w:firstLine="708"/>
              <w:rPr>
                <w:sz w:val="20"/>
                <w:szCs w:val="20"/>
              </w:rPr>
            </w:pPr>
            <w:r w:rsidRPr="00B90E27">
              <w:rPr>
                <w:sz w:val="20"/>
                <w:szCs w:val="20"/>
              </w:rPr>
              <w:t>Увеличение стоимости горюче-смазочных материалов – иного движимого имущества учреждения</w:t>
            </w:r>
          </w:p>
        </w:tc>
        <w:tc>
          <w:tcPr>
            <w:tcW w:w="1432" w:type="dxa"/>
            <w:gridSpan w:val="2"/>
          </w:tcPr>
          <w:p w14:paraId="6BD63539" w14:textId="77777777" w:rsidR="00175AD7" w:rsidRPr="00B90E27" w:rsidRDefault="00175AD7" w:rsidP="00175AD7">
            <w:pPr>
              <w:rPr>
                <w:sz w:val="20"/>
                <w:szCs w:val="20"/>
              </w:rPr>
            </w:pPr>
            <w:r w:rsidRPr="00B90E27">
              <w:rPr>
                <w:sz w:val="20"/>
                <w:szCs w:val="20"/>
              </w:rPr>
              <w:t>1</w:t>
            </w:r>
          </w:p>
        </w:tc>
        <w:tc>
          <w:tcPr>
            <w:tcW w:w="1096" w:type="dxa"/>
          </w:tcPr>
          <w:p w14:paraId="13C4AA6B" w14:textId="77777777" w:rsidR="00175AD7" w:rsidRPr="00B90E27" w:rsidRDefault="00175AD7" w:rsidP="00175AD7">
            <w:pPr>
              <w:rPr>
                <w:sz w:val="20"/>
                <w:szCs w:val="20"/>
              </w:rPr>
            </w:pPr>
            <w:r w:rsidRPr="00B90E27">
              <w:rPr>
                <w:sz w:val="20"/>
                <w:szCs w:val="20"/>
              </w:rPr>
              <w:t>1</w:t>
            </w:r>
          </w:p>
        </w:tc>
        <w:tc>
          <w:tcPr>
            <w:tcW w:w="1096" w:type="dxa"/>
          </w:tcPr>
          <w:p w14:paraId="7ACA951F" w14:textId="77777777" w:rsidR="00175AD7" w:rsidRPr="00B90E27" w:rsidRDefault="00175AD7" w:rsidP="00175AD7">
            <w:pPr>
              <w:rPr>
                <w:sz w:val="20"/>
                <w:szCs w:val="20"/>
              </w:rPr>
            </w:pPr>
            <w:r w:rsidRPr="00B90E27">
              <w:rPr>
                <w:sz w:val="20"/>
                <w:szCs w:val="20"/>
              </w:rPr>
              <w:t>0</w:t>
            </w:r>
          </w:p>
        </w:tc>
        <w:tc>
          <w:tcPr>
            <w:tcW w:w="1096" w:type="dxa"/>
            <w:gridSpan w:val="2"/>
          </w:tcPr>
          <w:p w14:paraId="48C7C6B0" w14:textId="77777777" w:rsidR="00175AD7" w:rsidRPr="00B90E27" w:rsidRDefault="00175AD7" w:rsidP="00175AD7">
            <w:pPr>
              <w:rPr>
                <w:sz w:val="20"/>
                <w:szCs w:val="20"/>
              </w:rPr>
            </w:pPr>
            <w:r w:rsidRPr="00B90E27">
              <w:rPr>
                <w:sz w:val="20"/>
                <w:szCs w:val="20"/>
              </w:rPr>
              <w:t>5</w:t>
            </w:r>
          </w:p>
        </w:tc>
        <w:tc>
          <w:tcPr>
            <w:tcW w:w="1627" w:type="dxa"/>
            <w:gridSpan w:val="2"/>
          </w:tcPr>
          <w:p w14:paraId="331E34AA" w14:textId="77777777" w:rsidR="00175AD7" w:rsidRPr="00B90E27" w:rsidRDefault="00175AD7" w:rsidP="00175AD7">
            <w:pPr>
              <w:rPr>
                <w:sz w:val="20"/>
                <w:szCs w:val="20"/>
              </w:rPr>
            </w:pPr>
            <w:r w:rsidRPr="00B90E27">
              <w:rPr>
                <w:sz w:val="20"/>
                <w:szCs w:val="20"/>
              </w:rPr>
              <w:t>3</w:t>
            </w:r>
          </w:p>
        </w:tc>
        <w:tc>
          <w:tcPr>
            <w:tcW w:w="1388" w:type="dxa"/>
            <w:gridSpan w:val="2"/>
          </w:tcPr>
          <w:p w14:paraId="28D738B9" w14:textId="77777777" w:rsidR="00175AD7" w:rsidRPr="00B90E27" w:rsidRDefault="00175AD7" w:rsidP="00175AD7">
            <w:pPr>
              <w:rPr>
                <w:sz w:val="20"/>
                <w:szCs w:val="20"/>
              </w:rPr>
            </w:pPr>
            <w:r w:rsidRPr="00B90E27">
              <w:rPr>
                <w:sz w:val="20"/>
                <w:szCs w:val="20"/>
              </w:rPr>
              <w:t>3</w:t>
            </w:r>
          </w:p>
        </w:tc>
        <w:tc>
          <w:tcPr>
            <w:tcW w:w="1096" w:type="dxa"/>
          </w:tcPr>
          <w:p w14:paraId="63A7D850" w14:textId="77777777" w:rsidR="00175AD7" w:rsidRPr="00B90E27" w:rsidRDefault="00175AD7" w:rsidP="00175AD7">
            <w:pPr>
              <w:rPr>
                <w:sz w:val="20"/>
                <w:szCs w:val="20"/>
              </w:rPr>
            </w:pPr>
            <w:r w:rsidRPr="00B90E27">
              <w:rPr>
                <w:sz w:val="20"/>
                <w:szCs w:val="20"/>
              </w:rPr>
              <w:t>3</w:t>
            </w:r>
          </w:p>
        </w:tc>
        <w:tc>
          <w:tcPr>
            <w:tcW w:w="1096" w:type="dxa"/>
          </w:tcPr>
          <w:p w14:paraId="39225D5D" w14:textId="77777777" w:rsidR="00175AD7" w:rsidRPr="00B90E27" w:rsidRDefault="00175AD7" w:rsidP="00175AD7">
            <w:pPr>
              <w:rPr>
                <w:sz w:val="20"/>
                <w:szCs w:val="20"/>
              </w:rPr>
            </w:pPr>
            <w:r w:rsidRPr="00B90E27">
              <w:rPr>
                <w:sz w:val="20"/>
                <w:szCs w:val="20"/>
              </w:rPr>
              <w:t>4</w:t>
            </w:r>
          </w:p>
        </w:tc>
        <w:tc>
          <w:tcPr>
            <w:tcW w:w="1096" w:type="dxa"/>
          </w:tcPr>
          <w:p w14:paraId="76648CA0" w14:textId="77777777" w:rsidR="00175AD7" w:rsidRPr="00B90E27" w:rsidRDefault="00175AD7" w:rsidP="00175AD7">
            <w:pPr>
              <w:rPr>
                <w:sz w:val="20"/>
                <w:szCs w:val="20"/>
              </w:rPr>
            </w:pPr>
            <w:r w:rsidRPr="00B90E27">
              <w:rPr>
                <w:sz w:val="20"/>
                <w:szCs w:val="20"/>
              </w:rPr>
              <w:t>0</w:t>
            </w:r>
          </w:p>
        </w:tc>
      </w:tr>
      <w:tr w:rsidR="00175AD7" w:rsidRPr="00B90E27" w14:paraId="2FEEB7F0" w14:textId="77777777" w:rsidTr="00B566D6">
        <w:tc>
          <w:tcPr>
            <w:tcW w:w="3405" w:type="dxa"/>
          </w:tcPr>
          <w:p w14:paraId="1A6AB566" w14:textId="77777777" w:rsidR="00175AD7" w:rsidRPr="00B90E27" w:rsidRDefault="00175AD7" w:rsidP="00175AD7">
            <w:pPr>
              <w:ind w:firstLine="708"/>
              <w:rPr>
                <w:sz w:val="20"/>
                <w:szCs w:val="20"/>
              </w:rPr>
            </w:pPr>
            <w:r w:rsidRPr="00B90E27">
              <w:rPr>
                <w:sz w:val="20"/>
                <w:szCs w:val="20"/>
              </w:rPr>
              <w:t>Уменьшение стоимости горюче-смазочных материалов – иного движимого имущества учреждения</w:t>
            </w:r>
          </w:p>
        </w:tc>
        <w:tc>
          <w:tcPr>
            <w:tcW w:w="1432" w:type="dxa"/>
            <w:gridSpan w:val="2"/>
          </w:tcPr>
          <w:p w14:paraId="0ABDC840" w14:textId="77777777" w:rsidR="00175AD7" w:rsidRPr="00B90E27" w:rsidRDefault="00175AD7" w:rsidP="00175AD7">
            <w:pPr>
              <w:rPr>
                <w:sz w:val="20"/>
                <w:szCs w:val="20"/>
              </w:rPr>
            </w:pPr>
            <w:r w:rsidRPr="00B90E27">
              <w:rPr>
                <w:sz w:val="20"/>
                <w:szCs w:val="20"/>
              </w:rPr>
              <w:t>1</w:t>
            </w:r>
          </w:p>
        </w:tc>
        <w:tc>
          <w:tcPr>
            <w:tcW w:w="1096" w:type="dxa"/>
          </w:tcPr>
          <w:p w14:paraId="2DB7E996" w14:textId="77777777" w:rsidR="00175AD7" w:rsidRPr="00B90E27" w:rsidRDefault="00175AD7" w:rsidP="00175AD7">
            <w:pPr>
              <w:rPr>
                <w:sz w:val="20"/>
                <w:szCs w:val="20"/>
              </w:rPr>
            </w:pPr>
            <w:r w:rsidRPr="00B90E27">
              <w:rPr>
                <w:sz w:val="20"/>
                <w:szCs w:val="20"/>
              </w:rPr>
              <w:t>1</w:t>
            </w:r>
          </w:p>
        </w:tc>
        <w:tc>
          <w:tcPr>
            <w:tcW w:w="1096" w:type="dxa"/>
          </w:tcPr>
          <w:p w14:paraId="0388EB06" w14:textId="77777777" w:rsidR="00175AD7" w:rsidRPr="00B90E27" w:rsidRDefault="00175AD7" w:rsidP="00175AD7">
            <w:pPr>
              <w:rPr>
                <w:sz w:val="20"/>
                <w:szCs w:val="20"/>
              </w:rPr>
            </w:pPr>
            <w:r w:rsidRPr="00B90E27">
              <w:rPr>
                <w:sz w:val="20"/>
                <w:szCs w:val="20"/>
              </w:rPr>
              <w:t>0</w:t>
            </w:r>
          </w:p>
        </w:tc>
        <w:tc>
          <w:tcPr>
            <w:tcW w:w="1096" w:type="dxa"/>
            <w:gridSpan w:val="2"/>
          </w:tcPr>
          <w:p w14:paraId="36ACFC41" w14:textId="77777777" w:rsidR="00175AD7" w:rsidRPr="00B90E27" w:rsidRDefault="00175AD7" w:rsidP="00175AD7">
            <w:pPr>
              <w:rPr>
                <w:sz w:val="20"/>
                <w:szCs w:val="20"/>
              </w:rPr>
            </w:pPr>
            <w:r w:rsidRPr="00B90E27">
              <w:rPr>
                <w:sz w:val="20"/>
                <w:szCs w:val="20"/>
              </w:rPr>
              <w:t>5</w:t>
            </w:r>
          </w:p>
        </w:tc>
        <w:tc>
          <w:tcPr>
            <w:tcW w:w="1627" w:type="dxa"/>
            <w:gridSpan w:val="2"/>
          </w:tcPr>
          <w:p w14:paraId="2556107F" w14:textId="77777777" w:rsidR="00175AD7" w:rsidRPr="00B90E27" w:rsidRDefault="00175AD7" w:rsidP="00175AD7">
            <w:pPr>
              <w:rPr>
                <w:sz w:val="20"/>
                <w:szCs w:val="20"/>
              </w:rPr>
            </w:pPr>
            <w:r w:rsidRPr="00B90E27">
              <w:rPr>
                <w:sz w:val="20"/>
                <w:szCs w:val="20"/>
              </w:rPr>
              <w:t>3</w:t>
            </w:r>
          </w:p>
        </w:tc>
        <w:tc>
          <w:tcPr>
            <w:tcW w:w="1388" w:type="dxa"/>
            <w:gridSpan w:val="2"/>
          </w:tcPr>
          <w:p w14:paraId="71C3AB87" w14:textId="77777777" w:rsidR="00175AD7" w:rsidRPr="00B90E27" w:rsidRDefault="00175AD7" w:rsidP="00175AD7">
            <w:pPr>
              <w:rPr>
                <w:sz w:val="20"/>
                <w:szCs w:val="20"/>
              </w:rPr>
            </w:pPr>
            <w:r w:rsidRPr="00B90E27">
              <w:rPr>
                <w:sz w:val="20"/>
                <w:szCs w:val="20"/>
              </w:rPr>
              <w:t>3</w:t>
            </w:r>
          </w:p>
        </w:tc>
        <w:tc>
          <w:tcPr>
            <w:tcW w:w="1096" w:type="dxa"/>
          </w:tcPr>
          <w:p w14:paraId="7A98609C" w14:textId="77777777" w:rsidR="00175AD7" w:rsidRPr="00B90E27" w:rsidRDefault="00175AD7" w:rsidP="00175AD7">
            <w:pPr>
              <w:rPr>
                <w:sz w:val="20"/>
                <w:szCs w:val="20"/>
              </w:rPr>
            </w:pPr>
            <w:r w:rsidRPr="00B90E27">
              <w:rPr>
                <w:sz w:val="20"/>
                <w:szCs w:val="20"/>
              </w:rPr>
              <w:t>4</w:t>
            </w:r>
          </w:p>
        </w:tc>
        <w:tc>
          <w:tcPr>
            <w:tcW w:w="1096" w:type="dxa"/>
          </w:tcPr>
          <w:p w14:paraId="42BF4991" w14:textId="77777777" w:rsidR="00175AD7" w:rsidRPr="00B90E27" w:rsidRDefault="00175AD7" w:rsidP="00175AD7">
            <w:pPr>
              <w:rPr>
                <w:sz w:val="20"/>
                <w:szCs w:val="20"/>
              </w:rPr>
            </w:pPr>
            <w:r w:rsidRPr="00B90E27">
              <w:rPr>
                <w:sz w:val="20"/>
                <w:szCs w:val="20"/>
              </w:rPr>
              <w:t>4</w:t>
            </w:r>
          </w:p>
        </w:tc>
        <w:tc>
          <w:tcPr>
            <w:tcW w:w="1096" w:type="dxa"/>
          </w:tcPr>
          <w:p w14:paraId="3F76141F" w14:textId="77777777" w:rsidR="00175AD7" w:rsidRPr="00B90E27" w:rsidRDefault="00175AD7" w:rsidP="00175AD7">
            <w:pPr>
              <w:rPr>
                <w:sz w:val="20"/>
                <w:szCs w:val="20"/>
              </w:rPr>
            </w:pPr>
            <w:r w:rsidRPr="00B90E27">
              <w:rPr>
                <w:sz w:val="20"/>
                <w:szCs w:val="20"/>
              </w:rPr>
              <w:t>0</w:t>
            </w:r>
          </w:p>
        </w:tc>
      </w:tr>
      <w:tr w:rsidR="00175AD7" w:rsidRPr="00B90E27" w14:paraId="0CF193C5" w14:textId="77777777" w:rsidTr="00B566D6">
        <w:tc>
          <w:tcPr>
            <w:tcW w:w="3405" w:type="dxa"/>
          </w:tcPr>
          <w:p w14:paraId="74134162" w14:textId="77777777" w:rsidR="00175AD7" w:rsidRPr="00B90E27" w:rsidRDefault="00175AD7" w:rsidP="00175AD7">
            <w:pPr>
              <w:ind w:firstLine="708"/>
              <w:rPr>
                <w:sz w:val="20"/>
                <w:szCs w:val="20"/>
              </w:rPr>
            </w:pPr>
            <w:r w:rsidRPr="00B90E27">
              <w:rPr>
                <w:b/>
                <w:sz w:val="20"/>
                <w:szCs w:val="20"/>
              </w:rPr>
              <w:t>Строительные материалы - иное движимое имущество учреждения</w:t>
            </w:r>
          </w:p>
        </w:tc>
        <w:tc>
          <w:tcPr>
            <w:tcW w:w="1432" w:type="dxa"/>
            <w:gridSpan w:val="2"/>
          </w:tcPr>
          <w:p w14:paraId="21C04C95" w14:textId="77777777" w:rsidR="00175AD7" w:rsidRPr="00B90E27" w:rsidRDefault="00175AD7" w:rsidP="00175AD7">
            <w:pPr>
              <w:rPr>
                <w:sz w:val="20"/>
                <w:szCs w:val="20"/>
              </w:rPr>
            </w:pPr>
            <w:r w:rsidRPr="00B90E27">
              <w:rPr>
                <w:sz w:val="20"/>
                <w:szCs w:val="20"/>
              </w:rPr>
              <w:t>1</w:t>
            </w:r>
          </w:p>
        </w:tc>
        <w:tc>
          <w:tcPr>
            <w:tcW w:w="1096" w:type="dxa"/>
          </w:tcPr>
          <w:p w14:paraId="6946ACE5" w14:textId="77777777" w:rsidR="00175AD7" w:rsidRPr="00B90E27" w:rsidRDefault="00175AD7" w:rsidP="00175AD7">
            <w:pPr>
              <w:rPr>
                <w:sz w:val="20"/>
                <w:szCs w:val="20"/>
              </w:rPr>
            </w:pPr>
            <w:r w:rsidRPr="00B90E27">
              <w:rPr>
                <w:sz w:val="20"/>
                <w:szCs w:val="20"/>
              </w:rPr>
              <w:t>1</w:t>
            </w:r>
          </w:p>
        </w:tc>
        <w:tc>
          <w:tcPr>
            <w:tcW w:w="1096" w:type="dxa"/>
          </w:tcPr>
          <w:p w14:paraId="5763B2F1" w14:textId="77777777" w:rsidR="00175AD7" w:rsidRPr="00B90E27" w:rsidRDefault="00175AD7" w:rsidP="00175AD7">
            <w:pPr>
              <w:rPr>
                <w:sz w:val="20"/>
                <w:szCs w:val="20"/>
              </w:rPr>
            </w:pPr>
            <w:r w:rsidRPr="00B90E27">
              <w:rPr>
                <w:sz w:val="20"/>
                <w:szCs w:val="20"/>
              </w:rPr>
              <w:t>0</w:t>
            </w:r>
          </w:p>
        </w:tc>
        <w:tc>
          <w:tcPr>
            <w:tcW w:w="1096" w:type="dxa"/>
            <w:gridSpan w:val="2"/>
          </w:tcPr>
          <w:p w14:paraId="26D4BB04" w14:textId="77777777" w:rsidR="00175AD7" w:rsidRPr="00B90E27" w:rsidRDefault="00175AD7" w:rsidP="00175AD7">
            <w:pPr>
              <w:rPr>
                <w:sz w:val="20"/>
                <w:szCs w:val="20"/>
              </w:rPr>
            </w:pPr>
            <w:r w:rsidRPr="00B90E27">
              <w:rPr>
                <w:sz w:val="20"/>
                <w:szCs w:val="20"/>
              </w:rPr>
              <w:t>5</w:t>
            </w:r>
          </w:p>
        </w:tc>
        <w:tc>
          <w:tcPr>
            <w:tcW w:w="1627" w:type="dxa"/>
            <w:gridSpan w:val="2"/>
          </w:tcPr>
          <w:p w14:paraId="4A175EC5" w14:textId="77777777" w:rsidR="00175AD7" w:rsidRPr="00B90E27" w:rsidRDefault="00175AD7" w:rsidP="00175AD7">
            <w:pPr>
              <w:rPr>
                <w:sz w:val="20"/>
                <w:szCs w:val="20"/>
              </w:rPr>
            </w:pPr>
            <w:r w:rsidRPr="00B90E27">
              <w:rPr>
                <w:sz w:val="20"/>
                <w:szCs w:val="20"/>
              </w:rPr>
              <w:t>3</w:t>
            </w:r>
          </w:p>
        </w:tc>
        <w:tc>
          <w:tcPr>
            <w:tcW w:w="1388" w:type="dxa"/>
            <w:gridSpan w:val="2"/>
          </w:tcPr>
          <w:p w14:paraId="7D9B8EFE" w14:textId="77777777" w:rsidR="00175AD7" w:rsidRPr="00B90E27" w:rsidRDefault="00175AD7" w:rsidP="00175AD7">
            <w:pPr>
              <w:rPr>
                <w:sz w:val="20"/>
                <w:szCs w:val="20"/>
              </w:rPr>
            </w:pPr>
            <w:r w:rsidRPr="00B90E27">
              <w:rPr>
                <w:sz w:val="20"/>
                <w:szCs w:val="20"/>
              </w:rPr>
              <w:t>4</w:t>
            </w:r>
          </w:p>
        </w:tc>
        <w:tc>
          <w:tcPr>
            <w:tcW w:w="1096" w:type="dxa"/>
          </w:tcPr>
          <w:p w14:paraId="53C9A7E6" w14:textId="77777777" w:rsidR="00175AD7" w:rsidRPr="00B90E27" w:rsidRDefault="00175AD7" w:rsidP="00175AD7">
            <w:pPr>
              <w:rPr>
                <w:sz w:val="20"/>
                <w:szCs w:val="20"/>
              </w:rPr>
            </w:pPr>
            <w:r w:rsidRPr="00B90E27">
              <w:rPr>
                <w:sz w:val="20"/>
                <w:szCs w:val="20"/>
              </w:rPr>
              <w:t>0</w:t>
            </w:r>
          </w:p>
        </w:tc>
        <w:tc>
          <w:tcPr>
            <w:tcW w:w="1096" w:type="dxa"/>
          </w:tcPr>
          <w:p w14:paraId="7A3B05AE" w14:textId="77777777" w:rsidR="00175AD7" w:rsidRPr="00B90E27" w:rsidRDefault="00175AD7" w:rsidP="00175AD7">
            <w:pPr>
              <w:rPr>
                <w:sz w:val="20"/>
                <w:szCs w:val="20"/>
              </w:rPr>
            </w:pPr>
            <w:r w:rsidRPr="00B90E27">
              <w:rPr>
                <w:sz w:val="20"/>
                <w:szCs w:val="20"/>
              </w:rPr>
              <w:t>0</w:t>
            </w:r>
          </w:p>
        </w:tc>
        <w:tc>
          <w:tcPr>
            <w:tcW w:w="1096" w:type="dxa"/>
          </w:tcPr>
          <w:p w14:paraId="4555F054" w14:textId="77777777" w:rsidR="00175AD7" w:rsidRPr="00B90E27" w:rsidRDefault="00175AD7" w:rsidP="00175AD7">
            <w:pPr>
              <w:rPr>
                <w:sz w:val="20"/>
                <w:szCs w:val="20"/>
              </w:rPr>
            </w:pPr>
            <w:r w:rsidRPr="00B90E27">
              <w:rPr>
                <w:sz w:val="20"/>
                <w:szCs w:val="20"/>
              </w:rPr>
              <w:t>0</w:t>
            </w:r>
          </w:p>
        </w:tc>
      </w:tr>
      <w:tr w:rsidR="00175AD7" w:rsidRPr="00B90E27" w14:paraId="716D1E17" w14:textId="77777777" w:rsidTr="00B566D6">
        <w:tc>
          <w:tcPr>
            <w:tcW w:w="3405" w:type="dxa"/>
          </w:tcPr>
          <w:p w14:paraId="2ABEAA75" w14:textId="77777777" w:rsidR="00175AD7" w:rsidRPr="00B90E27" w:rsidRDefault="00175AD7" w:rsidP="00175AD7">
            <w:pPr>
              <w:ind w:firstLine="708"/>
              <w:rPr>
                <w:sz w:val="20"/>
                <w:szCs w:val="20"/>
              </w:rPr>
            </w:pPr>
            <w:r w:rsidRPr="00B90E27">
              <w:rPr>
                <w:sz w:val="20"/>
                <w:szCs w:val="20"/>
              </w:rPr>
              <w:t>Увеличение стоимости</w:t>
            </w:r>
            <w:r w:rsidRPr="00B90E27">
              <w:rPr>
                <w:b/>
                <w:sz w:val="20"/>
                <w:szCs w:val="20"/>
              </w:rPr>
              <w:t xml:space="preserve"> </w:t>
            </w:r>
            <w:r w:rsidRPr="00B90E27">
              <w:rPr>
                <w:sz w:val="20"/>
                <w:szCs w:val="20"/>
              </w:rPr>
              <w:t>строительного материала - иного движимого имущества учреждения</w:t>
            </w:r>
          </w:p>
        </w:tc>
        <w:tc>
          <w:tcPr>
            <w:tcW w:w="1432" w:type="dxa"/>
            <w:gridSpan w:val="2"/>
          </w:tcPr>
          <w:p w14:paraId="6F9E25B0" w14:textId="77777777" w:rsidR="00175AD7" w:rsidRPr="00B90E27" w:rsidRDefault="00175AD7" w:rsidP="00175AD7">
            <w:pPr>
              <w:rPr>
                <w:sz w:val="20"/>
                <w:szCs w:val="20"/>
              </w:rPr>
            </w:pPr>
            <w:r w:rsidRPr="00B90E27">
              <w:rPr>
                <w:sz w:val="20"/>
                <w:szCs w:val="20"/>
              </w:rPr>
              <w:t>1</w:t>
            </w:r>
          </w:p>
        </w:tc>
        <w:tc>
          <w:tcPr>
            <w:tcW w:w="1096" w:type="dxa"/>
          </w:tcPr>
          <w:p w14:paraId="2118D351" w14:textId="77777777" w:rsidR="00175AD7" w:rsidRPr="00B90E27" w:rsidRDefault="00175AD7" w:rsidP="00175AD7">
            <w:pPr>
              <w:rPr>
                <w:sz w:val="20"/>
                <w:szCs w:val="20"/>
              </w:rPr>
            </w:pPr>
            <w:r w:rsidRPr="00B90E27">
              <w:rPr>
                <w:sz w:val="20"/>
                <w:szCs w:val="20"/>
              </w:rPr>
              <w:t>1</w:t>
            </w:r>
          </w:p>
        </w:tc>
        <w:tc>
          <w:tcPr>
            <w:tcW w:w="1096" w:type="dxa"/>
          </w:tcPr>
          <w:p w14:paraId="506F8000" w14:textId="77777777" w:rsidR="00175AD7" w:rsidRPr="00B90E27" w:rsidRDefault="00175AD7" w:rsidP="00175AD7">
            <w:pPr>
              <w:rPr>
                <w:sz w:val="20"/>
                <w:szCs w:val="20"/>
              </w:rPr>
            </w:pPr>
            <w:r w:rsidRPr="00B90E27">
              <w:rPr>
                <w:sz w:val="20"/>
                <w:szCs w:val="20"/>
              </w:rPr>
              <w:t>0</w:t>
            </w:r>
          </w:p>
        </w:tc>
        <w:tc>
          <w:tcPr>
            <w:tcW w:w="1096" w:type="dxa"/>
            <w:gridSpan w:val="2"/>
          </w:tcPr>
          <w:p w14:paraId="608E54F8" w14:textId="77777777" w:rsidR="00175AD7" w:rsidRPr="00B90E27" w:rsidRDefault="00175AD7" w:rsidP="00175AD7">
            <w:pPr>
              <w:rPr>
                <w:sz w:val="20"/>
                <w:szCs w:val="20"/>
              </w:rPr>
            </w:pPr>
            <w:r w:rsidRPr="00B90E27">
              <w:rPr>
                <w:sz w:val="20"/>
                <w:szCs w:val="20"/>
              </w:rPr>
              <w:t>5</w:t>
            </w:r>
          </w:p>
        </w:tc>
        <w:tc>
          <w:tcPr>
            <w:tcW w:w="1627" w:type="dxa"/>
            <w:gridSpan w:val="2"/>
          </w:tcPr>
          <w:p w14:paraId="4F5E872F" w14:textId="77777777" w:rsidR="00175AD7" w:rsidRPr="00B90E27" w:rsidRDefault="00175AD7" w:rsidP="00175AD7">
            <w:pPr>
              <w:rPr>
                <w:sz w:val="20"/>
                <w:szCs w:val="20"/>
              </w:rPr>
            </w:pPr>
            <w:r w:rsidRPr="00B90E27">
              <w:rPr>
                <w:sz w:val="20"/>
                <w:szCs w:val="20"/>
              </w:rPr>
              <w:t>3</w:t>
            </w:r>
          </w:p>
        </w:tc>
        <w:tc>
          <w:tcPr>
            <w:tcW w:w="1388" w:type="dxa"/>
            <w:gridSpan w:val="2"/>
          </w:tcPr>
          <w:p w14:paraId="7874EEC9" w14:textId="77777777" w:rsidR="00175AD7" w:rsidRPr="00B90E27" w:rsidRDefault="00175AD7" w:rsidP="00175AD7">
            <w:pPr>
              <w:rPr>
                <w:sz w:val="20"/>
                <w:szCs w:val="20"/>
              </w:rPr>
            </w:pPr>
            <w:r w:rsidRPr="00B90E27">
              <w:rPr>
                <w:sz w:val="20"/>
                <w:szCs w:val="20"/>
              </w:rPr>
              <w:t>4</w:t>
            </w:r>
          </w:p>
        </w:tc>
        <w:tc>
          <w:tcPr>
            <w:tcW w:w="1096" w:type="dxa"/>
          </w:tcPr>
          <w:p w14:paraId="38F9979F" w14:textId="77777777" w:rsidR="00175AD7" w:rsidRPr="00B90E27" w:rsidRDefault="00175AD7" w:rsidP="00175AD7">
            <w:pPr>
              <w:rPr>
                <w:sz w:val="20"/>
                <w:szCs w:val="20"/>
              </w:rPr>
            </w:pPr>
            <w:r w:rsidRPr="00B90E27">
              <w:rPr>
                <w:sz w:val="20"/>
                <w:szCs w:val="20"/>
              </w:rPr>
              <w:t>3</w:t>
            </w:r>
          </w:p>
        </w:tc>
        <w:tc>
          <w:tcPr>
            <w:tcW w:w="1096" w:type="dxa"/>
          </w:tcPr>
          <w:p w14:paraId="5A3A7950" w14:textId="77777777" w:rsidR="00175AD7" w:rsidRPr="00B90E27" w:rsidRDefault="00175AD7" w:rsidP="00175AD7">
            <w:pPr>
              <w:rPr>
                <w:sz w:val="20"/>
                <w:szCs w:val="20"/>
              </w:rPr>
            </w:pPr>
            <w:r w:rsidRPr="00B90E27">
              <w:rPr>
                <w:sz w:val="20"/>
                <w:szCs w:val="20"/>
              </w:rPr>
              <w:t>4</w:t>
            </w:r>
          </w:p>
        </w:tc>
        <w:tc>
          <w:tcPr>
            <w:tcW w:w="1096" w:type="dxa"/>
          </w:tcPr>
          <w:p w14:paraId="104CE801" w14:textId="77777777" w:rsidR="00175AD7" w:rsidRPr="00B90E27" w:rsidRDefault="00175AD7" w:rsidP="00175AD7">
            <w:pPr>
              <w:rPr>
                <w:sz w:val="20"/>
                <w:szCs w:val="20"/>
              </w:rPr>
            </w:pPr>
            <w:r w:rsidRPr="00B90E27">
              <w:rPr>
                <w:sz w:val="20"/>
                <w:szCs w:val="20"/>
              </w:rPr>
              <w:t>0</w:t>
            </w:r>
          </w:p>
        </w:tc>
      </w:tr>
      <w:tr w:rsidR="00175AD7" w:rsidRPr="00B90E27" w14:paraId="2778BC7A" w14:textId="77777777" w:rsidTr="00B566D6">
        <w:tc>
          <w:tcPr>
            <w:tcW w:w="3405" w:type="dxa"/>
          </w:tcPr>
          <w:p w14:paraId="02284D3F" w14:textId="77777777" w:rsidR="00175AD7" w:rsidRPr="00B90E27" w:rsidRDefault="00175AD7" w:rsidP="00175AD7">
            <w:pPr>
              <w:ind w:firstLine="708"/>
              <w:rPr>
                <w:sz w:val="20"/>
                <w:szCs w:val="20"/>
              </w:rPr>
            </w:pPr>
            <w:r w:rsidRPr="00B90E27">
              <w:rPr>
                <w:sz w:val="20"/>
                <w:szCs w:val="20"/>
              </w:rPr>
              <w:t>Уменьшение стоимости</w:t>
            </w:r>
            <w:r w:rsidRPr="00B90E27">
              <w:rPr>
                <w:b/>
                <w:sz w:val="20"/>
                <w:szCs w:val="20"/>
              </w:rPr>
              <w:t xml:space="preserve"> </w:t>
            </w:r>
            <w:r w:rsidRPr="00B90E27">
              <w:rPr>
                <w:sz w:val="20"/>
                <w:szCs w:val="20"/>
              </w:rPr>
              <w:t>строительного материала - иного движимого имущества учреждения</w:t>
            </w:r>
          </w:p>
        </w:tc>
        <w:tc>
          <w:tcPr>
            <w:tcW w:w="1432" w:type="dxa"/>
            <w:gridSpan w:val="2"/>
          </w:tcPr>
          <w:p w14:paraId="5F282B26" w14:textId="77777777" w:rsidR="00175AD7" w:rsidRPr="00B90E27" w:rsidRDefault="00175AD7" w:rsidP="00175AD7">
            <w:pPr>
              <w:rPr>
                <w:sz w:val="20"/>
                <w:szCs w:val="20"/>
              </w:rPr>
            </w:pPr>
            <w:r w:rsidRPr="00B90E27">
              <w:rPr>
                <w:sz w:val="20"/>
                <w:szCs w:val="20"/>
              </w:rPr>
              <w:t>1</w:t>
            </w:r>
          </w:p>
        </w:tc>
        <w:tc>
          <w:tcPr>
            <w:tcW w:w="1096" w:type="dxa"/>
          </w:tcPr>
          <w:p w14:paraId="230C32AA" w14:textId="77777777" w:rsidR="00175AD7" w:rsidRPr="00B90E27" w:rsidRDefault="00175AD7" w:rsidP="00175AD7">
            <w:pPr>
              <w:rPr>
                <w:sz w:val="20"/>
                <w:szCs w:val="20"/>
              </w:rPr>
            </w:pPr>
            <w:r w:rsidRPr="00B90E27">
              <w:rPr>
                <w:sz w:val="20"/>
                <w:szCs w:val="20"/>
              </w:rPr>
              <w:t>1</w:t>
            </w:r>
          </w:p>
        </w:tc>
        <w:tc>
          <w:tcPr>
            <w:tcW w:w="1096" w:type="dxa"/>
          </w:tcPr>
          <w:p w14:paraId="260076C8" w14:textId="77777777" w:rsidR="00175AD7" w:rsidRPr="00B90E27" w:rsidRDefault="00175AD7" w:rsidP="00175AD7">
            <w:pPr>
              <w:rPr>
                <w:sz w:val="20"/>
                <w:szCs w:val="20"/>
              </w:rPr>
            </w:pPr>
            <w:r w:rsidRPr="00B90E27">
              <w:rPr>
                <w:sz w:val="20"/>
                <w:szCs w:val="20"/>
              </w:rPr>
              <w:t>0</w:t>
            </w:r>
          </w:p>
        </w:tc>
        <w:tc>
          <w:tcPr>
            <w:tcW w:w="1096" w:type="dxa"/>
            <w:gridSpan w:val="2"/>
          </w:tcPr>
          <w:p w14:paraId="7AD99405" w14:textId="77777777" w:rsidR="00175AD7" w:rsidRPr="00B90E27" w:rsidRDefault="00175AD7" w:rsidP="00175AD7">
            <w:pPr>
              <w:rPr>
                <w:sz w:val="20"/>
                <w:szCs w:val="20"/>
              </w:rPr>
            </w:pPr>
            <w:r w:rsidRPr="00B90E27">
              <w:rPr>
                <w:sz w:val="20"/>
                <w:szCs w:val="20"/>
              </w:rPr>
              <w:t>5</w:t>
            </w:r>
          </w:p>
        </w:tc>
        <w:tc>
          <w:tcPr>
            <w:tcW w:w="1627" w:type="dxa"/>
            <w:gridSpan w:val="2"/>
          </w:tcPr>
          <w:p w14:paraId="08107AF5" w14:textId="77777777" w:rsidR="00175AD7" w:rsidRPr="00B90E27" w:rsidRDefault="00175AD7" w:rsidP="00175AD7">
            <w:pPr>
              <w:rPr>
                <w:sz w:val="20"/>
                <w:szCs w:val="20"/>
              </w:rPr>
            </w:pPr>
            <w:r w:rsidRPr="00B90E27">
              <w:rPr>
                <w:sz w:val="20"/>
                <w:szCs w:val="20"/>
              </w:rPr>
              <w:t>3</w:t>
            </w:r>
          </w:p>
        </w:tc>
        <w:tc>
          <w:tcPr>
            <w:tcW w:w="1388" w:type="dxa"/>
            <w:gridSpan w:val="2"/>
          </w:tcPr>
          <w:p w14:paraId="7B49B549" w14:textId="77777777" w:rsidR="00175AD7" w:rsidRPr="00B90E27" w:rsidRDefault="00175AD7" w:rsidP="00175AD7">
            <w:pPr>
              <w:rPr>
                <w:sz w:val="20"/>
                <w:szCs w:val="20"/>
              </w:rPr>
            </w:pPr>
            <w:r w:rsidRPr="00B90E27">
              <w:rPr>
                <w:sz w:val="20"/>
                <w:szCs w:val="20"/>
              </w:rPr>
              <w:t>4</w:t>
            </w:r>
          </w:p>
        </w:tc>
        <w:tc>
          <w:tcPr>
            <w:tcW w:w="1096" w:type="dxa"/>
          </w:tcPr>
          <w:p w14:paraId="55BC98C5" w14:textId="77777777" w:rsidR="00175AD7" w:rsidRPr="00B90E27" w:rsidRDefault="00175AD7" w:rsidP="00175AD7">
            <w:pPr>
              <w:rPr>
                <w:sz w:val="20"/>
                <w:szCs w:val="20"/>
              </w:rPr>
            </w:pPr>
            <w:r w:rsidRPr="00B90E27">
              <w:rPr>
                <w:sz w:val="20"/>
                <w:szCs w:val="20"/>
              </w:rPr>
              <w:t>4</w:t>
            </w:r>
          </w:p>
        </w:tc>
        <w:tc>
          <w:tcPr>
            <w:tcW w:w="1096" w:type="dxa"/>
          </w:tcPr>
          <w:p w14:paraId="3F3DA318" w14:textId="77777777" w:rsidR="00175AD7" w:rsidRPr="00B90E27" w:rsidRDefault="00175AD7" w:rsidP="00175AD7">
            <w:pPr>
              <w:rPr>
                <w:sz w:val="20"/>
                <w:szCs w:val="20"/>
              </w:rPr>
            </w:pPr>
            <w:r w:rsidRPr="00B90E27">
              <w:rPr>
                <w:sz w:val="20"/>
                <w:szCs w:val="20"/>
              </w:rPr>
              <w:t>4</w:t>
            </w:r>
          </w:p>
        </w:tc>
        <w:tc>
          <w:tcPr>
            <w:tcW w:w="1096" w:type="dxa"/>
          </w:tcPr>
          <w:p w14:paraId="3AA6AE47" w14:textId="77777777" w:rsidR="00175AD7" w:rsidRPr="00B90E27" w:rsidRDefault="00175AD7" w:rsidP="00175AD7">
            <w:pPr>
              <w:rPr>
                <w:sz w:val="20"/>
                <w:szCs w:val="20"/>
              </w:rPr>
            </w:pPr>
            <w:r w:rsidRPr="00B90E27">
              <w:rPr>
                <w:sz w:val="20"/>
                <w:szCs w:val="20"/>
              </w:rPr>
              <w:t>0</w:t>
            </w:r>
          </w:p>
        </w:tc>
      </w:tr>
      <w:tr w:rsidR="00175AD7" w:rsidRPr="00B90E27" w14:paraId="05B88ADE" w14:textId="77777777" w:rsidTr="00B566D6">
        <w:tc>
          <w:tcPr>
            <w:tcW w:w="3405" w:type="dxa"/>
          </w:tcPr>
          <w:p w14:paraId="5DE35043" w14:textId="77777777" w:rsidR="00175AD7" w:rsidRPr="00B90E27" w:rsidRDefault="00175AD7" w:rsidP="00175AD7">
            <w:pPr>
              <w:ind w:firstLine="708"/>
              <w:rPr>
                <w:b/>
                <w:i/>
                <w:sz w:val="20"/>
                <w:szCs w:val="20"/>
              </w:rPr>
            </w:pPr>
            <w:r w:rsidRPr="00B90E27">
              <w:rPr>
                <w:b/>
                <w:i/>
                <w:sz w:val="20"/>
                <w:szCs w:val="20"/>
              </w:rPr>
              <w:t>Мягкий инвентарь – иное движимое имущество учреждения</w:t>
            </w:r>
          </w:p>
        </w:tc>
        <w:tc>
          <w:tcPr>
            <w:tcW w:w="1432" w:type="dxa"/>
            <w:gridSpan w:val="2"/>
          </w:tcPr>
          <w:p w14:paraId="748B002A" w14:textId="77777777" w:rsidR="00175AD7" w:rsidRPr="00B90E27" w:rsidRDefault="00175AD7" w:rsidP="00175AD7">
            <w:pPr>
              <w:rPr>
                <w:b/>
                <w:i/>
                <w:sz w:val="20"/>
                <w:szCs w:val="20"/>
              </w:rPr>
            </w:pPr>
            <w:r w:rsidRPr="00B90E27">
              <w:rPr>
                <w:b/>
                <w:i/>
                <w:sz w:val="20"/>
                <w:szCs w:val="20"/>
              </w:rPr>
              <w:t>1</w:t>
            </w:r>
          </w:p>
        </w:tc>
        <w:tc>
          <w:tcPr>
            <w:tcW w:w="1096" w:type="dxa"/>
          </w:tcPr>
          <w:p w14:paraId="139245B2" w14:textId="77777777" w:rsidR="00175AD7" w:rsidRPr="00B90E27" w:rsidRDefault="00175AD7" w:rsidP="00175AD7">
            <w:pPr>
              <w:rPr>
                <w:b/>
                <w:i/>
                <w:sz w:val="20"/>
                <w:szCs w:val="20"/>
              </w:rPr>
            </w:pPr>
            <w:r w:rsidRPr="00B90E27">
              <w:rPr>
                <w:b/>
                <w:i/>
                <w:sz w:val="20"/>
                <w:szCs w:val="20"/>
              </w:rPr>
              <w:t>1</w:t>
            </w:r>
          </w:p>
        </w:tc>
        <w:tc>
          <w:tcPr>
            <w:tcW w:w="1096" w:type="dxa"/>
          </w:tcPr>
          <w:p w14:paraId="6D8869A5" w14:textId="77777777" w:rsidR="00175AD7" w:rsidRPr="00B90E27" w:rsidRDefault="00175AD7" w:rsidP="00175AD7">
            <w:pPr>
              <w:rPr>
                <w:b/>
                <w:i/>
                <w:sz w:val="20"/>
                <w:szCs w:val="20"/>
              </w:rPr>
            </w:pPr>
            <w:r w:rsidRPr="00B90E27">
              <w:rPr>
                <w:b/>
                <w:i/>
                <w:sz w:val="20"/>
                <w:szCs w:val="20"/>
              </w:rPr>
              <w:t>0</w:t>
            </w:r>
          </w:p>
        </w:tc>
        <w:tc>
          <w:tcPr>
            <w:tcW w:w="1096" w:type="dxa"/>
            <w:gridSpan w:val="2"/>
          </w:tcPr>
          <w:p w14:paraId="2549D0AF" w14:textId="77777777" w:rsidR="00175AD7" w:rsidRPr="00B90E27" w:rsidRDefault="00175AD7" w:rsidP="00175AD7">
            <w:pPr>
              <w:rPr>
                <w:b/>
                <w:i/>
                <w:sz w:val="20"/>
                <w:szCs w:val="20"/>
              </w:rPr>
            </w:pPr>
            <w:r w:rsidRPr="00B90E27">
              <w:rPr>
                <w:b/>
                <w:i/>
                <w:sz w:val="20"/>
                <w:szCs w:val="20"/>
              </w:rPr>
              <w:t>5</w:t>
            </w:r>
          </w:p>
        </w:tc>
        <w:tc>
          <w:tcPr>
            <w:tcW w:w="1627" w:type="dxa"/>
            <w:gridSpan w:val="2"/>
          </w:tcPr>
          <w:p w14:paraId="1BD7993A" w14:textId="77777777" w:rsidR="00175AD7" w:rsidRPr="00B90E27" w:rsidRDefault="00175AD7" w:rsidP="00175AD7">
            <w:pPr>
              <w:rPr>
                <w:b/>
                <w:i/>
                <w:sz w:val="20"/>
                <w:szCs w:val="20"/>
              </w:rPr>
            </w:pPr>
            <w:r w:rsidRPr="00B90E27">
              <w:rPr>
                <w:b/>
                <w:i/>
                <w:sz w:val="20"/>
                <w:szCs w:val="20"/>
              </w:rPr>
              <w:t>3</w:t>
            </w:r>
          </w:p>
        </w:tc>
        <w:tc>
          <w:tcPr>
            <w:tcW w:w="1388" w:type="dxa"/>
            <w:gridSpan w:val="2"/>
          </w:tcPr>
          <w:p w14:paraId="391DFCC5" w14:textId="77777777" w:rsidR="00175AD7" w:rsidRPr="00B90E27" w:rsidRDefault="00175AD7" w:rsidP="00175AD7">
            <w:pPr>
              <w:rPr>
                <w:b/>
                <w:i/>
                <w:sz w:val="20"/>
                <w:szCs w:val="20"/>
              </w:rPr>
            </w:pPr>
            <w:r w:rsidRPr="00B90E27">
              <w:rPr>
                <w:b/>
                <w:i/>
                <w:sz w:val="20"/>
                <w:szCs w:val="20"/>
              </w:rPr>
              <w:t>5</w:t>
            </w:r>
          </w:p>
        </w:tc>
        <w:tc>
          <w:tcPr>
            <w:tcW w:w="1096" w:type="dxa"/>
          </w:tcPr>
          <w:p w14:paraId="4E76DBF8" w14:textId="77777777" w:rsidR="00175AD7" w:rsidRPr="00B90E27" w:rsidRDefault="00175AD7" w:rsidP="00175AD7">
            <w:pPr>
              <w:rPr>
                <w:b/>
                <w:i/>
                <w:sz w:val="20"/>
                <w:szCs w:val="20"/>
              </w:rPr>
            </w:pPr>
            <w:r w:rsidRPr="00B90E27">
              <w:rPr>
                <w:b/>
                <w:i/>
                <w:sz w:val="20"/>
                <w:szCs w:val="20"/>
              </w:rPr>
              <w:t>0</w:t>
            </w:r>
          </w:p>
        </w:tc>
        <w:tc>
          <w:tcPr>
            <w:tcW w:w="1096" w:type="dxa"/>
          </w:tcPr>
          <w:p w14:paraId="40E1A118" w14:textId="77777777" w:rsidR="00175AD7" w:rsidRPr="00B90E27" w:rsidRDefault="00175AD7" w:rsidP="00175AD7">
            <w:pPr>
              <w:rPr>
                <w:b/>
                <w:i/>
                <w:sz w:val="20"/>
                <w:szCs w:val="20"/>
              </w:rPr>
            </w:pPr>
            <w:r w:rsidRPr="00B90E27">
              <w:rPr>
                <w:b/>
                <w:i/>
                <w:sz w:val="20"/>
                <w:szCs w:val="20"/>
              </w:rPr>
              <w:t>0</w:t>
            </w:r>
          </w:p>
        </w:tc>
        <w:tc>
          <w:tcPr>
            <w:tcW w:w="1096" w:type="dxa"/>
          </w:tcPr>
          <w:p w14:paraId="2AEDF40E" w14:textId="77777777" w:rsidR="00175AD7" w:rsidRPr="00B90E27" w:rsidRDefault="00175AD7" w:rsidP="00175AD7">
            <w:pPr>
              <w:rPr>
                <w:b/>
                <w:i/>
                <w:sz w:val="20"/>
                <w:szCs w:val="20"/>
              </w:rPr>
            </w:pPr>
            <w:r w:rsidRPr="00B90E27">
              <w:rPr>
                <w:b/>
                <w:i/>
                <w:sz w:val="20"/>
                <w:szCs w:val="20"/>
              </w:rPr>
              <w:t>0</w:t>
            </w:r>
          </w:p>
        </w:tc>
      </w:tr>
      <w:tr w:rsidR="00175AD7" w:rsidRPr="00B90E27" w14:paraId="72A27285" w14:textId="77777777" w:rsidTr="00B566D6">
        <w:tc>
          <w:tcPr>
            <w:tcW w:w="3405" w:type="dxa"/>
          </w:tcPr>
          <w:p w14:paraId="13B40898" w14:textId="77777777" w:rsidR="00175AD7" w:rsidRPr="00B90E27" w:rsidRDefault="00175AD7" w:rsidP="00175AD7">
            <w:pPr>
              <w:ind w:firstLine="708"/>
              <w:rPr>
                <w:sz w:val="20"/>
                <w:szCs w:val="20"/>
              </w:rPr>
            </w:pPr>
            <w:r w:rsidRPr="00B90E27">
              <w:rPr>
                <w:sz w:val="20"/>
                <w:szCs w:val="20"/>
              </w:rPr>
              <w:lastRenderedPageBreak/>
              <w:t>Увеличение стоимости мягкого инвентаря - иного движимого имущества учреждения</w:t>
            </w:r>
          </w:p>
        </w:tc>
        <w:tc>
          <w:tcPr>
            <w:tcW w:w="1432" w:type="dxa"/>
            <w:gridSpan w:val="2"/>
          </w:tcPr>
          <w:p w14:paraId="7CBA6D8E" w14:textId="77777777" w:rsidR="00175AD7" w:rsidRPr="00B90E27" w:rsidRDefault="00175AD7" w:rsidP="00175AD7">
            <w:pPr>
              <w:rPr>
                <w:sz w:val="20"/>
                <w:szCs w:val="20"/>
              </w:rPr>
            </w:pPr>
            <w:r w:rsidRPr="00B90E27">
              <w:rPr>
                <w:sz w:val="20"/>
                <w:szCs w:val="20"/>
              </w:rPr>
              <w:t>1</w:t>
            </w:r>
          </w:p>
        </w:tc>
        <w:tc>
          <w:tcPr>
            <w:tcW w:w="1096" w:type="dxa"/>
          </w:tcPr>
          <w:p w14:paraId="1709E596" w14:textId="77777777" w:rsidR="00175AD7" w:rsidRPr="00B90E27" w:rsidRDefault="00175AD7" w:rsidP="00175AD7">
            <w:pPr>
              <w:rPr>
                <w:sz w:val="20"/>
                <w:szCs w:val="20"/>
              </w:rPr>
            </w:pPr>
            <w:r w:rsidRPr="00B90E27">
              <w:rPr>
                <w:sz w:val="20"/>
                <w:szCs w:val="20"/>
              </w:rPr>
              <w:t>1</w:t>
            </w:r>
          </w:p>
        </w:tc>
        <w:tc>
          <w:tcPr>
            <w:tcW w:w="1096" w:type="dxa"/>
          </w:tcPr>
          <w:p w14:paraId="71B96EDA" w14:textId="77777777" w:rsidR="00175AD7" w:rsidRPr="00B90E27" w:rsidRDefault="00175AD7" w:rsidP="00175AD7">
            <w:pPr>
              <w:rPr>
                <w:sz w:val="20"/>
                <w:szCs w:val="20"/>
              </w:rPr>
            </w:pPr>
            <w:r w:rsidRPr="00B90E27">
              <w:rPr>
                <w:sz w:val="20"/>
                <w:szCs w:val="20"/>
              </w:rPr>
              <w:t>0</w:t>
            </w:r>
          </w:p>
        </w:tc>
        <w:tc>
          <w:tcPr>
            <w:tcW w:w="1096" w:type="dxa"/>
            <w:gridSpan w:val="2"/>
          </w:tcPr>
          <w:p w14:paraId="71DE8659" w14:textId="77777777" w:rsidR="00175AD7" w:rsidRPr="00B90E27" w:rsidRDefault="00175AD7" w:rsidP="00175AD7">
            <w:pPr>
              <w:rPr>
                <w:sz w:val="20"/>
                <w:szCs w:val="20"/>
              </w:rPr>
            </w:pPr>
            <w:r w:rsidRPr="00B90E27">
              <w:rPr>
                <w:sz w:val="20"/>
                <w:szCs w:val="20"/>
              </w:rPr>
              <w:t>5</w:t>
            </w:r>
          </w:p>
        </w:tc>
        <w:tc>
          <w:tcPr>
            <w:tcW w:w="1627" w:type="dxa"/>
            <w:gridSpan w:val="2"/>
          </w:tcPr>
          <w:p w14:paraId="00D4E691" w14:textId="77777777" w:rsidR="00175AD7" w:rsidRPr="00B90E27" w:rsidRDefault="00175AD7" w:rsidP="00175AD7">
            <w:pPr>
              <w:rPr>
                <w:sz w:val="20"/>
                <w:szCs w:val="20"/>
              </w:rPr>
            </w:pPr>
            <w:r w:rsidRPr="00B90E27">
              <w:rPr>
                <w:sz w:val="20"/>
                <w:szCs w:val="20"/>
              </w:rPr>
              <w:t>3</w:t>
            </w:r>
          </w:p>
        </w:tc>
        <w:tc>
          <w:tcPr>
            <w:tcW w:w="1388" w:type="dxa"/>
            <w:gridSpan w:val="2"/>
          </w:tcPr>
          <w:p w14:paraId="029E0140" w14:textId="77777777" w:rsidR="00175AD7" w:rsidRPr="00B90E27" w:rsidRDefault="00175AD7" w:rsidP="00175AD7">
            <w:pPr>
              <w:rPr>
                <w:sz w:val="20"/>
                <w:szCs w:val="20"/>
              </w:rPr>
            </w:pPr>
            <w:r w:rsidRPr="00B90E27">
              <w:rPr>
                <w:sz w:val="20"/>
                <w:szCs w:val="20"/>
              </w:rPr>
              <w:t>5</w:t>
            </w:r>
          </w:p>
        </w:tc>
        <w:tc>
          <w:tcPr>
            <w:tcW w:w="1096" w:type="dxa"/>
          </w:tcPr>
          <w:p w14:paraId="02A2AD0D" w14:textId="77777777" w:rsidR="00175AD7" w:rsidRPr="00B90E27" w:rsidRDefault="00175AD7" w:rsidP="00175AD7">
            <w:pPr>
              <w:rPr>
                <w:sz w:val="20"/>
                <w:szCs w:val="20"/>
              </w:rPr>
            </w:pPr>
            <w:r w:rsidRPr="00B90E27">
              <w:rPr>
                <w:sz w:val="20"/>
                <w:szCs w:val="20"/>
              </w:rPr>
              <w:t>3</w:t>
            </w:r>
          </w:p>
        </w:tc>
        <w:tc>
          <w:tcPr>
            <w:tcW w:w="1096" w:type="dxa"/>
          </w:tcPr>
          <w:p w14:paraId="35D57E8F" w14:textId="77777777" w:rsidR="00175AD7" w:rsidRPr="00B90E27" w:rsidRDefault="00175AD7" w:rsidP="00175AD7">
            <w:pPr>
              <w:rPr>
                <w:sz w:val="20"/>
                <w:szCs w:val="20"/>
              </w:rPr>
            </w:pPr>
            <w:r w:rsidRPr="00B90E27">
              <w:rPr>
                <w:sz w:val="20"/>
                <w:szCs w:val="20"/>
              </w:rPr>
              <w:t>4</w:t>
            </w:r>
          </w:p>
        </w:tc>
        <w:tc>
          <w:tcPr>
            <w:tcW w:w="1096" w:type="dxa"/>
          </w:tcPr>
          <w:p w14:paraId="5A65134E" w14:textId="77777777" w:rsidR="00175AD7" w:rsidRPr="00B90E27" w:rsidRDefault="00175AD7" w:rsidP="00175AD7">
            <w:pPr>
              <w:rPr>
                <w:sz w:val="20"/>
                <w:szCs w:val="20"/>
              </w:rPr>
            </w:pPr>
            <w:r w:rsidRPr="00B90E27">
              <w:rPr>
                <w:sz w:val="20"/>
                <w:szCs w:val="20"/>
              </w:rPr>
              <w:t>0</w:t>
            </w:r>
          </w:p>
        </w:tc>
      </w:tr>
      <w:tr w:rsidR="00175AD7" w:rsidRPr="00B90E27" w14:paraId="0D6D5776" w14:textId="77777777" w:rsidTr="00B566D6">
        <w:tc>
          <w:tcPr>
            <w:tcW w:w="3405" w:type="dxa"/>
          </w:tcPr>
          <w:p w14:paraId="5D105AB1" w14:textId="77777777" w:rsidR="00175AD7" w:rsidRPr="00B90E27" w:rsidRDefault="00175AD7" w:rsidP="00175AD7">
            <w:pPr>
              <w:ind w:firstLine="708"/>
              <w:rPr>
                <w:sz w:val="20"/>
                <w:szCs w:val="20"/>
              </w:rPr>
            </w:pPr>
            <w:r w:rsidRPr="00B90E27">
              <w:rPr>
                <w:sz w:val="20"/>
                <w:szCs w:val="20"/>
              </w:rPr>
              <w:t>Уменьшение стоимости мягкого инвентаря - иного движимого имущества учреждения</w:t>
            </w:r>
          </w:p>
        </w:tc>
        <w:tc>
          <w:tcPr>
            <w:tcW w:w="1432" w:type="dxa"/>
            <w:gridSpan w:val="2"/>
          </w:tcPr>
          <w:p w14:paraId="5774143D" w14:textId="77777777" w:rsidR="00175AD7" w:rsidRPr="00B90E27" w:rsidRDefault="00175AD7" w:rsidP="00175AD7">
            <w:pPr>
              <w:rPr>
                <w:sz w:val="20"/>
                <w:szCs w:val="20"/>
              </w:rPr>
            </w:pPr>
            <w:r w:rsidRPr="00B90E27">
              <w:rPr>
                <w:sz w:val="20"/>
                <w:szCs w:val="20"/>
              </w:rPr>
              <w:t>1</w:t>
            </w:r>
          </w:p>
        </w:tc>
        <w:tc>
          <w:tcPr>
            <w:tcW w:w="1096" w:type="dxa"/>
          </w:tcPr>
          <w:p w14:paraId="1B393D22" w14:textId="77777777" w:rsidR="00175AD7" w:rsidRPr="00B90E27" w:rsidRDefault="00175AD7" w:rsidP="00175AD7">
            <w:pPr>
              <w:rPr>
                <w:sz w:val="20"/>
                <w:szCs w:val="20"/>
              </w:rPr>
            </w:pPr>
            <w:r w:rsidRPr="00B90E27">
              <w:rPr>
                <w:sz w:val="20"/>
                <w:szCs w:val="20"/>
              </w:rPr>
              <w:t>1</w:t>
            </w:r>
          </w:p>
        </w:tc>
        <w:tc>
          <w:tcPr>
            <w:tcW w:w="1096" w:type="dxa"/>
          </w:tcPr>
          <w:p w14:paraId="7DEAF413" w14:textId="77777777" w:rsidR="00175AD7" w:rsidRPr="00B90E27" w:rsidRDefault="00175AD7" w:rsidP="00175AD7">
            <w:pPr>
              <w:rPr>
                <w:sz w:val="20"/>
                <w:szCs w:val="20"/>
              </w:rPr>
            </w:pPr>
            <w:r w:rsidRPr="00B90E27">
              <w:rPr>
                <w:sz w:val="20"/>
                <w:szCs w:val="20"/>
              </w:rPr>
              <w:t>0</w:t>
            </w:r>
          </w:p>
        </w:tc>
        <w:tc>
          <w:tcPr>
            <w:tcW w:w="1096" w:type="dxa"/>
            <w:gridSpan w:val="2"/>
          </w:tcPr>
          <w:p w14:paraId="39A27BFB" w14:textId="77777777" w:rsidR="00175AD7" w:rsidRPr="00B90E27" w:rsidRDefault="00175AD7" w:rsidP="00175AD7">
            <w:pPr>
              <w:rPr>
                <w:sz w:val="20"/>
                <w:szCs w:val="20"/>
              </w:rPr>
            </w:pPr>
            <w:r w:rsidRPr="00B90E27">
              <w:rPr>
                <w:sz w:val="20"/>
                <w:szCs w:val="20"/>
              </w:rPr>
              <w:t>5</w:t>
            </w:r>
          </w:p>
        </w:tc>
        <w:tc>
          <w:tcPr>
            <w:tcW w:w="1627" w:type="dxa"/>
            <w:gridSpan w:val="2"/>
          </w:tcPr>
          <w:p w14:paraId="297B286C" w14:textId="77777777" w:rsidR="00175AD7" w:rsidRPr="00B90E27" w:rsidRDefault="00175AD7" w:rsidP="00175AD7">
            <w:pPr>
              <w:rPr>
                <w:sz w:val="20"/>
                <w:szCs w:val="20"/>
              </w:rPr>
            </w:pPr>
            <w:r w:rsidRPr="00B90E27">
              <w:rPr>
                <w:sz w:val="20"/>
                <w:szCs w:val="20"/>
              </w:rPr>
              <w:t>3</w:t>
            </w:r>
          </w:p>
        </w:tc>
        <w:tc>
          <w:tcPr>
            <w:tcW w:w="1388" w:type="dxa"/>
            <w:gridSpan w:val="2"/>
          </w:tcPr>
          <w:p w14:paraId="74CA81B6" w14:textId="77777777" w:rsidR="00175AD7" w:rsidRPr="00B90E27" w:rsidRDefault="00175AD7" w:rsidP="00175AD7">
            <w:pPr>
              <w:rPr>
                <w:sz w:val="20"/>
                <w:szCs w:val="20"/>
              </w:rPr>
            </w:pPr>
            <w:r w:rsidRPr="00B90E27">
              <w:rPr>
                <w:sz w:val="20"/>
                <w:szCs w:val="20"/>
              </w:rPr>
              <w:t>5</w:t>
            </w:r>
          </w:p>
        </w:tc>
        <w:tc>
          <w:tcPr>
            <w:tcW w:w="1096" w:type="dxa"/>
          </w:tcPr>
          <w:p w14:paraId="17DF1217" w14:textId="77777777" w:rsidR="00175AD7" w:rsidRPr="00B90E27" w:rsidRDefault="00175AD7" w:rsidP="00175AD7">
            <w:pPr>
              <w:rPr>
                <w:sz w:val="20"/>
                <w:szCs w:val="20"/>
              </w:rPr>
            </w:pPr>
            <w:r w:rsidRPr="00B90E27">
              <w:rPr>
                <w:sz w:val="20"/>
                <w:szCs w:val="20"/>
              </w:rPr>
              <w:t>4</w:t>
            </w:r>
          </w:p>
        </w:tc>
        <w:tc>
          <w:tcPr>
            <w:tcW w:w="1096" w:type="dxa"/>
          </w:tcPr>
          <w:p w14:paraId="63C5B047" w14:textId="77777777" w:rsidR="00175AD7" w:rsidRPr="00B90E27" w:rsidRDefault="00175AD7" w:rsidP="00175AD7">
            <w:pPr>
              <w:rPr>
                <w:sz w:val="20"/>
                <w:szCs w:val="20"/>
              </w:rPr>
            </w:pPr>
            <w:r w:rsidRPr="00B90E27">
              <w:rPr>
                <w:sz w:val="20"/>
                <w:szCs w:val="20"/>
              </w:rPr>
              <w:t>4</w:t>
            </w:r>
          </w:p>
        </w:tc>
        <w:tc>
          <w:tcPr>
            <w:tcW w:w="1096" w:type="dxa"/>
          </w:tcPr>
          <w:p w14:paraId="32088F47" w14:textId="77777777" w:rsidR="00175AD7" w:rsidRPr="00B90E27" w:rsidRDefault="00175AD7" w:rsidP="00175AD7">
            <w:pPr>
              <w:rPr>
                <w:sz w:val="20"/>
                <w:szCs w:val="20"/>
              </w:rPr>
            </w:pPr>
            <w:r w:rsidRPr="00B90E27">
              <w:rPr>
                <w:sz w:val="20"/>
                <w:szCs w:val="20"/>
              </w:rPr>
              <w:t>0</w:t>
            </w:r>
          </w:p>
        </w:tc>
      </w:tr>
      <w:tr w:rsidR="00175AD7" w:rsidRPr="00B90E27" w14:paraId="1A26B7B7" w14:textId="77777777" w:rsidTr="00B566D6">
        <w:tc>
          <w:tcPr>
            <w:tcW w:w="3405" w:type="dxa"/>
          </w:tcPr>
          <w:p w14:paraId="36C0F3FA" w14:textId="77777777" w:rsidR="00175AD7" w:rsidRPr="00B90E27" w:rsidRDefault="00175AD7" w:rsidP="00175AD7">
            <w:pPr>
              <w:ind w:firstLine="708"/>
              <w:rPr>
                <w:b/>
                <w:i/>
                <w:sz w:val="20"/>
                <w:szCs w:val="20"/>
              </w:rPr>
            </w:pPr>
            <w:r w:rsidRPr="00B90E27">
              <w:rPr>
                <w:b/>
                <w:i/>
                <w:sz w:val="20"/>
                <w:szCs w:val="20"/>
              </w:rPr>
              <w:t>Прочие материальные запасы – иное движимое имущество учреждения</w:t>
            </w:r>
          </w:p>
        </w:tc>
        <w:tc>
          <w:tcPr>
            <w:tcW w:w="1432" w:type="dxa"/>
            <w:gridSpan w:val="2"/>
          </w:tcPr>
          <w:p w14:paraId="235C9ACF" w14:textId="77777777" w:rsidR="00175AD7" w:rsidRPr="00B90E27" w:rsidRDefault="00175AD7" w:rsidP="00175AD7">
            <w:pPr>
              <w:rPr>
                <w:b/>
                <w:i/>
                <w:sz w:val="20"/>
                <w:szCs w:val="20"/>
              </w:rPr>
            </w:pPr>
            <w:r w:rsidRPr="00B90E27">
              <w:rPr>
                <w:b/>
                <w:i/>
                <w:sz w:val="20"/>
                <w:szCs w:val="20"/>
              </w:rPr>
              <w:t>1</w:t>
            </w:r>
          </w:p>
        </w:tc>
        <w:tc>
          <w:tcPr>
            <w:tcW w:w="1096" w:type="dxa"/>
          </w:tcPr>
          <w:p w14:paraId="32ABBAA3" w14:textId="77777777" w:rsidR="00175AD7" w:rsidRPr="00B90E27" w:rsidRDefault="00175AD7" w:rsidP="00175AD7">
            <w:pPr>
              <w:rPr>
                <w:b/>
                <w:i/>
                <w:sz w:val="20"/>
                <w:szCs w:val="20"/>
              </w:rPr>
            </w:pPr>
            <w:r w:rsidRPr="00B90E27">
              <w:rPr>
                <w:b/>
                <w:i/>
                <w:sz w:val="20"/>
                <w:szCs w:val="20"/>
              </w:rPr>
              <w:t>1</w:t>
            </w:r>
          </w:p>
        </w:tc>
        <w:tc>
          <w:tcPr>
            <w:tcW w:w="1096" w:type="dxa"/>
          </w:tcPr>
          <w:p w14:paraId="0123C4FA" w14:textId="77777777" w:rsidR="00175AD7" w:rsidRPr="00B90E27" w:rsidRDefault="00175AD7" w:rsidP="00175AD7">
            <w:pPr>
              <w:rPr>
                <w:b/>
                <w:i/>
                <w:sz w:val="20"/>
                <w:szCs w:val="20"/>
              </w:rPr>
            </w:pPr>
            <w:r w:rsidRPr="00B90E27">
              <w:rPr>
                <w:b/>
                <w:i/>
                <w:sz w:val="20"/>
                <w:szCs w:val="20"/>
              </w:rPr>
              <w:t>0</w:t>
            </w:r>
          </w:p>
        </w:tc>
        <w:tc>
          <w:tcPr>
            <w:tcW w:w="1096" w:type="dxa"/>
            <w:gridSpan w:val="2"/>
          </w:tcPr>
          <w:p w14:paraId="5448626B" w14:textId="77777777" w:rsidR="00175AD7" w:rsidRPr="00B90E27" w:rsidRDefault="00175AD7" w:rsidP="00175AD7">
            <w:pPr>
              <w:rPr>
                <w:b/>
                <w:i/>
                <w:sz w:val="20"/>
                <w:szCs w:val="20"/>
              </w:rPr>
            </w:pPr>
            <w:r w:rsidRPr="00B90E27">
              <w:rPr>
                <w:b/>
                <w:i/>
                <w:sz w:val="20"/>
                <w:szCs w:val="20"/>
              </w:rPr>
              <w:t>5</w:t>
            </w:r>
          </w:p>
        </w:tc>
        <w:tc>
          <w:tcPr>
            <w:tcW w:w="1627" w:type="dxa"/>
            <w:gridSpan w:val="2"/>
          </w:tcPr>
          <w:p w14:paraId="77F4742B" w14:textId="77777777" w:rsidR="00175AD7" w:rsidRPr="00B90E27" w:rsidRDefault="00175AD7" w:rsidP="00175AD7">
            <w:pPr>
              <w:rPr>
                <w:b/>
                <w:i/>
                <w:sz w:val="20"/>
                <w:szCs w:val="20"/>
              </w:rPr>
            </w:pPr>
            <w:r w:rsidRPr="00B90E27">
              <w:rPr>
                <w:b/>
                <w:i/>
                <w:sz w:val="20"/>
                <w:szCs w:val="20"/>
              </w:rPr>
              <w:t>3</w:t>
            </w:r>
          </w:p>
        </w:tc>
        <w:tc>
          <w:tcPr>
            <w:tcW w:w="1388" w:type="dxa"/>
            <w:gridSpan w:val="2"/>
          </w:tcPr>
          <w:p w14:paraId="78197DFE" w14:textId="77777777" w:rsidR="00175AD7" w:rsidRPr="00B90E27" w:rsidRDefault="00175AD7" w:rsidP="00175AD7">
            <w:pPr>
              <w:rPr>
                <w:b/>
                <w:i/>
                <w:sz w:val="20"/>
                <w:szCs w:val="20"/>
              </w:rPr>
            </w:pPr>
            <w:r w:rsidRPr="00B90E27">
              <w:rPr>
                <w:b/>
                <w:i/>
                <w:sz w:val="20"/>
                <w:szCs w:val="20"/>
              </w:rPr>
              <w:t>6</w:t>
            </w:r>
          </w:p>
        </w:tc>
        <w:tc>
          <w:tcPr>
            <w:tcW w:w="1096" w:type="dxa"/>
          </w:tcPr>
          <w:p w14:paraId="05037A87" w14:textId="77777777" w:rsidR="00175AD7" w:rsidRPr="00B90E27" w:rsidRDefault="00175AD7" w:rsidP="00175AD7">
            <w:pPr>
              <w:rPr>
                <w:b/>
                <w:i/>
                <w:sz w:val="20"/>
                <w:szCs w:val="20"/>
              </w:rPr>
            </w:pPr>
            <w:r w:rsidRPr="00B90E27">
              <w:rPr>
                <w:b/>
                <w:i/>
                <w:sz w:val="20"/>
                <w:szCs w:val="20"/>
              </w:rPr>
              <w:t>0</w:t>
            </w:r>
          </w:p>
        </w:tc>
        <w:tc>
          <w:tcPr>
            <w:tcW w:w="1096" w:type="dxa"/>
          </w:tcPr>
          <w:p w14:paraId="71804D41" w14:textId="77777777" w:rsidR="00175AD7" w:rsidRPr="00B90E27" w:rsidRDefault="00175AD7" w:rsidP="00175AD7">
            <w:pPr>
              <w:rPr>
                <w:b/>
                <w:i/>
                <w:sz w:val="20"/>
                <w:szCs w:val="20"/>
              </w:rPr>
            </w:pPr>
            <w:r w:rsidRPr="00B90E27">
              <w:rPr>
                <w:b/>
                <w:i/>
                <w:sz w:val="20"/>
                <w:szCs w:val="20"/>
              </w:rPr>
              <w:t>0</w:t>
            </w:r>
          </w:p>
        </w:tc>
        <w:tc>
          <w:tcPr>
            <w:tcW w:w="1096" w:type="dxa"/>
          </w:tcPr>
          <w:p w14:paraId="6220AA00" w14:textId="77777777" w:rsidR="00175AD7" w:rsidRPr="00B90E27" w:rsidRDefault="00175AD7" w:rsidP="00175AD7">
            <w:pPr>
              <w:rPr>
                <w:b/>
                <w:i/>
                <w:sz w:val="20"/>
                <w:szCs w:val="20"/>
              </w:rPr>
            </w:pPr>
            <w:r w:rsidRPr="00B90E27">
              <w:rPr>
                <w:b/>
                <w:i/>
                <w:sz w:val="20"/>
                <w:szCs w:val="20"/>
              </w:rPr>
              <w:t>0</w:t>
            </w:r>
          </w:p>
        </w:tc>
      </w:tr>
      <w:tr w:rsidR="00175AD7" w:rsidRPr="00B90E27" w14:paraId="32580886" w14:textId="77777777" w:rsidTr="00B566D6">
        <w:tc>
          <w:tcPr>
            <w:tcW w:w="3405" w:type="dxa"/>
          </w:tcPr>
          <w:p w14:paraId="5A62A8AB" w14:textId="77777777" w:rsidR="00175AD7" w:rsidRPr="00B90E27" w:rsidRDefault="00175AD7" w:rsidP="00175AD7">
            <w:pPr>
              <w:ind w:firstLine="708"/>
              <w:rPr>
                <w:sz w:val="20"/>
                <w:szCs w:val="20"/>
              </w:rPr>
            </w:pPr>
            <w:r w:rsidRPr="00B90E27">
              <w:rPr>
                <w:sz w:val="20"/>
                <w:szCs w:val="20"/>
              </w:rPr>
              <w:t>Увеличение стоимости прочих материальных запасов – иного движимого имущества учреждения</w:t>
            </w:r>
          </w:p>
        </w:tc>
        <w:tc>
          <w:tcPr>
            <w:tcW w:w="1432" w:type="dxa"/>
            <w:gridSpan w:val="2"/>
          </w:tcPr>
          <w:p w14:paraId="15ED8303" w14:textId="77777777" w:rsidR="00175AD7" w:rsidRPr="00B90E27" w:rsidRDefault="00175AD7" w:rsidP="00175AD7">
            <w:pPr>
              <w:rPr>
                <w:sz w:val="20"/>
                <w:szCs w:val="20"/>
              </w:rPr>
            </w:pPr>
            <w:r w:rsidRPr="00B90E27">
              <w:rPr>
                <w:sz w:val="20"/>
                <w:szCs w:val="20"/>
              </w:rPr>
              <w:t>1</w:t>
            </w:r>
          </w:p>
        </w:tc>
        <w:tc>
          <w:tcPr>
            <w:tcW w:w="1096" w:type="dxa"/>
          </w:tcPr>
          <w:p w14:paraId="53C7CA3A" w14:textId="77777777" w:rsidR="00175AD7" w:rsidRPr="00B90E27" w:rsidRDefault="00175AD7" w:rsidP="00175AD7">
            <w:pPr>
              <w:rPr>
                <w:sz w:val="20"/>
                <w:szCs w:val="20"/>
              </w:rPr>
            </w:pPr>
            <w:r w:rsidRPr="00B90E27">
              <w:rPr>
                <w:sz w:val="20"/>
                <w:szCs w:val="20"/>
              </w:rPr>
              <w:t>1</w:t>
            </w:r>
          </w:p>
        </w:tc>
        <w:tc>
          <w:tcPr>
            <w:tcW w:w="1096" w:type="dxa"/>
          </w:tcPr>
          <w:p w14:paraId="32A5FF7E" w14:textId="77777777" w:rsidR="00175AD7" w:rsidRPr="00B90E27" w:rsidRDefault="00175AD7" w:rsidP="00175AD7">
            <w:pPr>
              <w:rPr>
                <w:sz w:val="20"/>
                <w:szCs w:val="20"/>
              </w:rPr>
            </w:pPr>
            <w:r w:rsidRPr="00B90E27">
              <w:rPr>
                <w:sz w:val="20"/>
                <w:szCs w:val="20"/>
              </w:rPr>
              <w:t>0</w:t>
            </w:r>
          </w:p>
        </w:tc>
        <w:tc>
          <w:tcPr>
            <w:tcW w:w="1096" w:type="dxa"/>
            <w:gridSpan w:val="2"/>
          </w:tcPr>
          <w:p w14:paraId="2547583F" w14:textId="77777777" w:rsidR="00175AD7" w:rsidRPr="00B90E27" w:rsidRDefault="00175AD7" w:rsidP="00175AD7">
            <w:pPr>
              <w:rPr>
                <w:sz w:val="20"/>
                <w:szCs w:val="20"/>
              </w:rPr>
            </w:pPr>
            <w:r w:rsidRPr="00B90E27">
              <w:rPr>
                <w:sz w:val="20"/>
                <w:szCs w:val="20"/>
              </w:rPr>
              <w:t>5</w:t>
            </w:r>
          </w:p>
        </w:tc>
        <w:tc>
          <w:tcPr>
            <w:tcW w:w="1627" w:type="dxa"/>
            <w:gridSpan w:val="2"/>
          </w:tcPr>
          <w:p w14:paraId="3D1129B3" w14:textId="77777777" w:rsidR="00175AD7" w:rsidRPr="00B90E27" w:rsidRDefault="00175AD7" w:rsidP="00175AD7">
            <w:pPr>
              <w:rPr>
                <w:sz w:val="20"/>
                <w:szCs w:val="20"/>
              </w:rPr>
            </w:pPr>
            <w:r w:rsidRPr="00B90E27">
              <w:rPr>
                <w:sz w:val="20"/>
                <w:szCs w:val="20"/>
              </w:rPr>
              <w:t>3</w:t>
            </w:r>
          </w:p>
        </w:tc>
        <w:tc>
          <w:tcPr>
            <w:tcW w:w="1388" w:type="dxa"/>
            <w:gridSpan w:val="2"/>
          </w:tcPr>
          <w:p w14:paraId="56799670" w14:textId="77777777" w:rsidR="00175AD7" w:rsidRPr="00B90E27" w:rsidRDefault="00175AD7" w:rsidP="00175AD7">
            <w:pPr>
              <w:rPr>
                <w:sz w:val="20"/>
                <w:szCs w:val="20"/>
              </w:rPr>
            </w:pPr>
            <w:r w:rsidRPr="00B90E27">
              <w:rPr>
                <w:sz w:val="20"/>
                <w:szCs w:val="20"/>
              </w:rPr>
              <w:t>6</w:t>
            </w:r>
          </w:p>
        </w:tc>
        <w:tc>
          <w:tcPr>
            <w:tcW w:w="1096" w:type="dxa"/>
          </w:tcPr>
          <w:p w14:paraId="118D1B6F" w14:textId="77777777" w:rsidR="00175AD7" w:rsidRPr="00B90E27" w:rsidRDefault="00175AD7" w:rsidP="00175AD7">
            <w:pPr>
              <w:rPr>
                <w:sz w:val="20"/>
                <w:szCs w:val="20"/>
              </w:rPr>
            </w:pPr>
            <w:r w:rsidRPr="00B90E27">
              <w:rPr>
                <w:sz w:val="20"/>
                <w:szCs w:val="20"/>
              </w:rPr>
              <w:t>3</w:t>
            </w:r>
          </w:p>
        </w:tc>
        <w:tc>
          <w:tcPr>
            <w:tcW w:w="1096" w:type="dxa"/>
          </w:tcPr>
          <w:p w14:paraId="6D623582" w14:textId="77777777" w:rsidR="00175AD7" w:rsidRPr="00B90E27" w:rsidRDefault="00175AD7" w:rsidP="00175AD7">
            <w:pPr>
              <w:rPr>
                <w:sz w:val="20"/>
                <w:szCs w:val="20"/>
              </w:rPr>
            </w:pPr>
            <w:r w:rsidRPr="00B90E27">
              <w:rPr>
                <w:sz w:val="20"/>
                <w:szCs w:val="20"/>
              </w:rPr>
              <w:t>4</w:t>
            </w:r>
          </w:p>
        </w:tc>
        <w:tc>
          <w:tcPr>
            <w:tcW w:w="1096" w:type="dxa"/>
          </w:tcPr>
          <w:p w14:paraId="6BABA14D" w14:textId="77777777" w:rsidR="00175AD7" w:rsidRPr="00B90E27" w:rsidRDefault="00175AD7" w:rsidP="00175AD7">
            <w:pPr>
              <w:rPr>
                <w:sz w:val="20"/>
                <w:szCs w:val="20"/>
              </w:rPr>
            </w:pPr>
            <w:r w:rsidRPr="00B90E27">
              <w:rPr>
                <w:sz w:val="20"/>
                <w:szCs w:val="20"/>
              </w:rPr>
              <w:t>0</w:t>
            </w:r>
          </w:p>
        </w:tc>
      </w:tr>
      <w:tr w:rsidR="00175AD7" w:rsidRPr="00B90E27" w14:paraId="685AF492" w14:textId="77777777" w:rsidTr="00B566D6">
        <w:tc>
          <w:tcPr>
            <w:tcW w:w="3405" w:type="dxa"/>
          </w:tcPr>
          <w:p w14:paraId="764BD8C3" w14:textId="77777777" w:rsidR="00175AD7" w:rsidRPr="00B90E27" w:rsidRDefault="00175AD7" w:rsidP="00175AD7">
            <w:pPr>
              <w:ind w:firstLine="708"/>
              <w:rPr>
                <w:sz w:val="20"/>
                <w:szCs w:val="20"/>
              </w:rPr>
            </w:pPr>
            <w:r w:rsidRPr="00B90E27">
              <w:rPr>
                <w:sz w:val="20"/>
                <w:szCs w:val="20"/>
              </w:rPr>
              <w:t>Уменьшение стоимости прочих материальных запасов – иного движимого имущества учреждения</w:t>
            </w:r>
          </w:p>
        </w:tc>
        <w:tc>
          <w:tcPr>
            <w:tcW w:w="1432" w:type="dxa"/>
            <w:gridSpan w:val="2"/>
          </w:tcPr>
          <w:p w14:paraId="56C7BA1B" w14:textId="77777777" w:rsidR="00175AD7" w:rsidRPr="00B90E27" w:rsidRDefault="00175AD7" w:rsidP="00175AD7">
            <w:pPr>
              <w:rPr>
                <w:sz w:val="20"/>
                <w:szCs w:val="20"/>
              </w:rPr>
            </w:pPr>
            <w:r w:rsidRPr="00B90E27">
              <w:rPr>
                <w:sz w:val="20"/>
                <w:szCs w:val="20"/>
              </w:rPr>
              <w:t>1</w:t>
            </w:r>
          </w:p>
        </w:tc>
        <w:tc>
          <w:tcPr>
            <w:tcW w:w="1096" w:type="dxa"/>
          </w:tcPr>
          <w:p w14:paraId="473B9505" w14:textId="77777777" w:rsidR="00175AD7" w:rsidRPr="00B90E27" w:rsidRDefault="00175AD7" w:rsidP="00175AD7">
            <w:pPr>
              <w:rPr>
                <w:sz w:val="20"/>
                <w:szCs w:val="20"/>
              </w:rPr>
            </w:pPr>
            <w:r w:rsidRPr="00B90E27">
              <w:rPr>
                <w:sz w:val="20"/>
                <w:szCs w:val="20"/>
              </w:rPr>
              <w:t>1</w:t>
            </w:r>
          </w:p>
        </w:tc>
        <w:tc>
          <w:tcPr>
            <w:tcW w:w="1096" w:type="dxa"/>
          </w:tcPr>
          <w:p w14:paraId="53D0BA48" w14:textId="77777777" w:rsidR="00175AD7" w:rsidRPr="00B90E27" w:rsidRDefault="00175AD7" w:rsidP="00175AD7">
            <w:pPr>
              <w:rPr>
                <w:sz w:val="20"/>
                <w:szCs w:val="20"/>
              </w:rPr>
            </w:pPr>
            <w:r w:rsidRPr="00B90E27">
              <w:rPr>
                <w:sz w:val="20"/>
                <w:szCs w:val="20"/>
              </w:rPr>
              <w:t>0</w:t>
            </w:r>
          </w:p>
        </w:tc>
        <w:tc>
          <w:tcPr>
            <w:tcW w:w="1096" w:type="dxa"/>
            <w:gridSpan w:val="2"/>
          </w:tcPr>
          <w:p w14:paraId="0987315A" w14:textId="77777777" w:rsidR="00175AD7" w:rsidRPr="00B90E27" w:rsidRDefault="00175AD7" w:rsidP="00175AD7">
            <w:pPr>
              <w:rPr>
                <w:sz w:val="20"/>
                <w:szCs w:val="20"/>
              </w:rPr>
            </w:pPr>
            <w:r w:rsidRPr="00B90E27">
              <w:rPr>
                <w:sz w:val="20"/>
                <w:szCs w:val="20"/>
              </w:rPr>
              <w:t>5</w:t>
            </w:r>
          </w:p>
        </w:tc>
        <w:tc>
          <w:tcPr>
            <w:tcW w:w="1627" w:type="dxa"/>
            <w:gridSpan w:val="2"/>
          </w:tcPr>
          <w:p w14:paraId="227D1154" w14:textId="77777777" w:rsidR="00175AD7" w:rsidRPr="00B90E27" w:rsidRDefault="00175AD7" w:rsidP="00175AD7">
            <w:pPr>
              <w:rPr>
                <w:sz w:val="20"/>
                <w:szCs w:val="20"/>
              </w:rPr>
            </w:pPr>
            <w:r w:rsidRPr="00B90E27">
              <w:rPr>
                <w:sz w:val="20"/>
                <w:szCs w:val="20"/>
              </w:rPr>
              <w:t>3</w:t>
            </w:r>
          </w:p>
        </w:tc>
        <w:tc>
          <w:tcPr>
            <w:tcW w:w="1388" w:type="dxa"/>
            <w:gridSpan w:val="2"/>
          </w:tcPr>
          <w:p w14:paraId="330E8FDE" w14:textId="77777777" w:rsidR="00175AD7" w:rsidRPr="00B90E27" w:rsidRDefault="00175AD7" w:rsidP="00175AD7">
            <w:pPr>
              <w:rPr>
                <w:sz w:val="20"/>
                <w:szCs w:val="20"/>
              </w:rPr>
            </w:pPr>
            <w:r w:rsidRPr="00B90E27">
              <w:rPr>
                <w:sz w:val="20"/>
                <w:szCs w:val="20"/>
              </w:rPr>
              <w:t>6</w:t>
            </w:r>
          </w:p>
        </w:tc>
        <w:tc>
          <w:tcPr>
            <w:tcW w:w="1096" w:type="dxa"/>
          </w:tcPr>
          <w:p w14:paraId="50B21502" w14:textId="77777777" w:rsidR="00175AD7" w:rsidRPr="00B90E27" w:rsidRDefault="00175AD7" w:rsidP="00175AD7">
            <w:pPr>
              <w:rPr>
                <w:sz w:val="20"/>
                <w:szCs w:val="20"/>
              </w:rPr>
            </w:pPr>
            <w:r w:rsidRPr="00B90E27">
              <w:rPr>
                <w:sz w:val="20"/>
                <w:szCs w:val="20"/>
              </w:rPr>
              <w:t>4</w:t>
            </w:r>
          </w:p>
        </w:tc>
        <w:tc>
          <w:tcPr>
            <w:tcW w:w="1096" w:type="dxa"/>
          </w:tcPr>
          <w:p w14:paraId="5ADCD401" w14:textId="77777777" w:rsidR="00175AD7" w:rsidRPr="00B90E27" w:rsidRDefault="00175AD7" w:rsidP="00175AD7">
            <w:pPr>
              <w:rPr>
                <w:sz w:val="20"/>
                <w:szCs w:val="20"/>
              </w:rPr>
            </w:pPr>
            <w:r w:rsidRPr="00B90E27">
              <w:rPr>
                <w:sz w:val="20"/>
                <w:szCs w:val="20"/>
              </w:rPr>
              <w:t>4</w:t>
            </w:r>
          </w:p>
        </w:tc>
        <w:tc>
          <w:tcPr>
            <w:tcW w:w="1096" w:type="dxa"/>
          </w:tcPr>
          <w:p w14:paraId="64BE01E1" w14:textId="77777777" w:rsidR="00175AD7" w:rsidRPr="00B90E27" w:rsidRDefault="00175AD7" w:rsidP="00175AD7">
            <w:pPr>
              <w:rPr>
                <w:sz w:val="20"/>
                <w:szCs w:val="20"/>
              </w:rPr>
            </w:pPr>
            <w:r w:rsidRPr="00B90E27">
              <w:rPr>
                <w:sz w:val="20"/>
                <w:szCs w:val="20"/>
              </w:rPr>
              <w:t>0</w:t>
            </w:r>
          </w:p>
        </w:tc>
      </w:tr>
      <w:tr w:rsidR="00175AD7" w:rsidRPr="00B90E27" w14:paraId="04A363D5" w14:textId="77777777" w:rsidTr="00B566D6">
        <w:tc>
          <w:tcPr>
            <w:tcW w:w="3405" w:type="dxa"/>
          </w:tcPr>
          <w:p w14:paraId="04656B18" w14:textId="77777777" w:rsidR="00175AD7" w:rsidRPr="00B90E27" w:rsidRDefault="00175AD7" w:rsidP="00175AD7">
            <w:pPr>
              <w:ind w:firstLine="708"/>
              <w:rPr>
                <w:b/>
                <w:sz w:val="20"/>
                <w:szCs w:val="20"/>
              </w:rPr>
            </w:pPr>
            <w:r w:rsidRPr="00B90E27">
              <w:rPr>
                <w:b/>
                <w:sz w:val="20"/>
                <w:szCs w:val="20"/>
              </w:rPr>
              <w:t>ВЛОЖЕНИЯ В НЕФИНАНСОВЫЕ АКТИВЫ</w:t>
            </w:r>
          </w:p>
        </w:tc>
        <w:tc>
          <w:tcPr>
            <w:tcW w:w="1432" w:type="dxa"/>
            <w:gridSpan w:val="2"/>
          </w:tcPr>
          <w:p w14:paraId="41CA3A55" w14:textId="77777777" w:rsidR="00175AD7" w:rsidRPr="00B90E27" w:rsidRDefault="00175AD7" w:rsidP="00175AD7">
            <w:pPr>
              <w:rPr>
                <w:b/>
                <w:sz w:val="20"/>
                <w:szCs w:val="20"/>
              </w:rPr>
            </w:pPr>
            <w:r w:rsidRPr="00B90E27">
              <w:rPr>
                <w:b/>
                <w:sz w:val="20"/>
                <w:szCs w:val="20"/>
              </w:rPr>
              <w:t>1</w:t>
            </w:r>
          </w:p>
        </w:tc>
        <w:tc>
          <w:tcPr>
            <w:tcW w:w="1096" w:type="dxa"/>
          </w:tcPr>
          <w:p w14:paraId="062C94B7" w14:textId="77777777" w:rsidR="00175AD7" w:rsidRPr="00B90E27" w:rsidRDefault="00175AD7" w:rsidP="00175AD7">
            <w:pPr>
              <w:rPr>
                <w:b/>
                <w:sz w:val="20"/>
                <w:szCs w:val="20"/>
              </w:rPr>
            </w:pPr>
            <w:r w:rsidRPr="00B90E27">
              <w:rPr>
                <w:b/>
                <w:sz w:val="20"/>
                <w:szCs w:val="20"/>
              </w:rPr>
              <w:t>1</w:t>
            </w:r>
          </w:p>
        </w:tc>
        <w:tc>
          <w:tcPr>
            <w:tcW w:w="1096" w:type="dxa"/>
          </w:tcPr>
          <w:p w14:paraId="7751EF0B" w14:textId="77777777" w:rsidR="00175AD7" w:rsidRPr="00B90E27" w:rsidRDefault="00175AD7" w:rsidP="00175AD7">
            <w:pPr>
              <w:rPr>
                <w:b/>
                <w:sz w:val="20"/>
                <w:szCs w:val="20"/>
              </w:rPr>
            </w:pPr>
            <w:r w:rsidRPr="00B90E27">
              <w:rPr>
                <w:b/>
                <w:sz w:val="20"/>
                <w:szCs w:val="20"/>
              </w:rPr>
              <w:t>0</w:t>
            </w:r>
          </w:p>
        </w:tc>
        <w:tc>
          <w:tcPr>
            <w:tcW w:w="1096" w:type="dxa"/>
            <w:gridSpan w:val="2"/>
          </w:tcPr>
          <w:p w14:paraId="1D4C6C8A" w14:textId="77777777" w:rsidR="00175AD7" w:rsidRPr="00B90E27" w:rsidRDefault="00175AD7" w:rsidP="00175AD7">
            <w:pPr>
              <w:rPr>
                <w:b/>
                <w:sz w:val="20"/>
                <w:szCs w:val="20"/>
              </w:rPr>
            </w:pPr>
            <w:r w:rsidRPr="00B90E27">
              <w:rPr>
                <w:b/>
                <w:sz w:val="20"/>
                <w:szCs w:val="20"/>
              </w:rPr>
              <w:t>6</w:t>
            </w:r>
          </w:p>
        </w:tc>
        <w:tc>
          <w:tcPr>
            <w:tcW w:w="1627" w:type="dxa"/>
            <w:gridSpan w:val="2"/>
          </w:tcPr>
          <w:p w14:paraId="17ECA135" w14:textId="77777777" w:rsidR="00175AD7" w:rsidRPr="00B90E27" w:rsidRDefault="00175AD7" w:rsidP="00175AD7">
            <w:pPr>
              <w:rPr>
                <w:b/>
                <w:sz w:val="20"/>
                <w:szCs w:val="20"/>
              </w:rPr>
            </w:pPr>
            <w:r w:rsidRPr="00B90E27">
              <w:rPr>
                <w:b/>
                <w:sz w:val="20"/>
                <w:szCs w:val="20"/>
              </w:rPr>
              <w:t>0</w:t>
            </w:r>
          </w:p>
        </w:tc>
        <w:tc>
          <w:tcPr>
            <w:tcW w:w="1388" w:type="dxa"/>
            <w:gridSpan w:val="2"/>
          </w:tcPr>
          <w:p w14:paraId="6BF13522" w14:textId="77777777" w:rsidR="00175AD7" w:rsidRPr="00B90E27" w:rsidRDefault="00175AD7" w:rsidP="00175AD7">
            <w:pPr>
              <w:rPr>
                <w:b/>
                <w:sz w:val="20"/>
                <w:szCs w:val="20"/>
              </w:rPr>
            </w:pPr>
            <w:r w:rsidRPr="00B90E27">
              <w:rPr>
                <w:b/>
                <w:sz w:val="20"/>
                <w:szCs w:val="20"/>
              </w:rPr>
              <w:t>0</w:t>
            </w:r>
          </w:p>
        </w:tc>
        <w:tc>
          <w:tcPr>
            <w:tcW w:w="1096" w:type="dxa"/>
          </w:tcPr>
          <w:p w14:paraId="1F90531D" w14:textId="77777777" w:rsidR="00175AD7" w:rsidRPr="00B90E27" w:rsidRDefault="00175AD7" w:rsidP="00175AD7">
            <w:pPr>
              <w:rPr>
                <w:b/>
                <w:sz w:val="20"/>
                <w:szCs w:val="20"/>
              </w:rPr>
            </w:pPr>
            <w:r w:rsidRPr="00B90E27">
              <w:rPr>
                <w:b/>
                <w:sz w:val="20"/>
                <w:szCs w:val="20"/>
              </w:rPr>
              <w:t>0</w:t>
            </w:r>
          </w:p>
        </w:tc>
        <w:tc>
          <w:tcPr>
            <w:tcW w:w="1096" w:type="dxa"/>
          </w:tcPr>
          <w:p w14:paraId="7ED13974" w14:textId="77777777" w:rsidR="00175AD7" w:rsidRPr="00B90E27" w:rsidRDefault="00175AD7" w:rsidP="00175AD7">
            <w:pPr>
              <w:rPr>
                <w:b/>
                <w:sz w:val="20"/>
                <w:szCs w:val="20"/>
              </w:rPr>
            </w:pPr>
            <w:r w:rsidRPr="00B90E27">
              <w:rPr>
                <w:b/>
                <w:sz w:val="20"/>
                <w:szCs w:val="20"/>
              </w:rPr>
              <w:t>0</w:t>
            </w:r>
          </w:p>
        </w:tc>
        <w:tc>
          <w:tcPr>
            <w:tcW w:w="1096" w:type="dxa"/>
          </w:tcPr>
          <w:p w14:paraId="3B9600A4" w14:textId="77777777" w:rsidR="00175AD7" w:rsidRPr="00B90E27" w:rsidRDefault="00175AD7" w:rsidP="00175AD7">
            <w:pPr>
              <w:rPr>
                <w:b/>
                <w:sz w:val="20"/>
                <w:szCs w:val="20"/>
              </w:rPr>
            </w:pPr>
            <w:r w:rsidRPr="00B90E27">
              <w:rPr>
                <w:b/>
                <w:sz w:val="20"/>
                <w:szCs w:val="20"/>
              </w:rPr>
              <w:t>0</w:t>
            </w:r>
          </w:p>
        </w:tc>
      </w:tr>
      <w:tr w:rsidR="00175AD7" w:rsidRPr="00B90E27" w14:paraId="4B45A618" w14:textId="77777777" w:rsidTr="00B566D6">
        <w:tc>
          <w:tcPr>
            <w:tcW w:w="3405" w:type="dxa"/>
          </w:tcPr>
          <w:p w14:paraId="0B39841A" w14:textId="77777777" w:rsidR="00175AD7" w:rsidRPr="00B90E27" w:rsidRDefault="00175AD7" w:rsidP="00175AD7">
            <w:pPr>
              <w:ind w:firstLine="708"/>
              <w:rPr>
                <w:b/>
                <w:sz w:val="20"/>
                <w:szCs w:val="20"/>
              </w:rPr>
            </w:pPr>
            <w:r w:rsidRPr="00B90E27">
              <w:rPr>
                <w:b/>
                <w:sz w:val="20"/>
                <w:szCs w:val="20"/>
              </w:rPr>
              <w:t>Вложения в иное движимое учреждение</w:t>
            </w:r>
          </w:p>
        </w:tc>
        <w:tc>
          <w:tcPr>
            <w:tcW w:w="1432" w:type="dxa"/>
            <w:gridSpan w:val="2"/>
          </w:tcPr>
          <w:p w14:paraId="388D82E2" w14:textId="77777777" w:rsidR="00175AD7" w:rsidRPr="00B90E27" w:rsidRDefault="00175AD7" w:rsidP="00175AD7">
            <w:pPr>
              <w:rPr>
                <w:b/>
                <w:sz w:val="20"/>
                <w:szCs w:val="20"/>
              </w:rPr>
            </w:pPr>
            <w:r w:rsidRPr="00B90E27">
              <w:rPr>
                <w:b/>
                <w:sz w:val="20"/>
                <w:szCs w:val="20"/>
              </w:rPr>
              <w:t>1</w:t>
            </w:r>
          </w:p>
        </w:tc>
        <w:tc>
          <w:tcPr>
            <w:tcW w:w="1096" w:type="dxa"/>
          </w:tcPr>
          <w:p w14:paraId="27E2DCBD" w14:textId="77777777" w:rsidR="00175AD7" w:rsidRPr="00B90E27" w:rsidRDefault="00175AD7" w:rsidP="00175AD7">
            <w:pPr>
              <w:rPr>
                <w:b/>
                <w:sz w:val="20"/>
                <w:szCs w:val="20"/>
              </w:rPr>
            </w:pPr>
            <w:r w:rsidRPr="00B90E27">
              <w:rPr>
                <w:b/>
                <w:sz w:val="20"/>
                <w:szCs w:val="20"/>
              </w:rPr>
              <w:t>1</w:t>
            </w:r>
          </w:p>
        </w:tc>
        <w:tc>
          <w:tcPr>
            <w:tcW w:w="1096" w:type="dxa"/>
          </w:tcPr>
          <w:p w14:paraId="453B00D2" w14:textId="77777777" w:rsidR="00175AD7" w:rsidRPr="00B90E27" w:rsidRDefault="00175AD7" w:rsidP="00175AD7">
            <w:pPr>
              <w:rPr>
                <w:b/>
                <w:sz w:val="20"/>
                <w:szCs w:val="20"/>
              </w:rPr>
            </w:pPr>
            <w:r w:rsidRPr="00B90E27">
              <w:rPr>
                <w:b/>
                <w:sz w:val="20"/>
                <w:szCs w:val="20"/>
              </w:rPr>
              <w:t>0</w:t>
            </w:r>
          </w:p>
        </w:tc>
        <w:tc>
          <w:tcPr>
            <w:tcW w:w="1096" w:type="dxa"/>
            <w:gridSpan w:val="2"/>
          </w:tcPr>
          <w:p w14:paraId="039B610B" w14:textId="77777777" w:rsidR="00175AD7" w:rsidRPr="00B90E27" w:rsidRDefault="00175AD7" w:rsidP="00175AD7">
            <w:pPr>
              <w:rPr>
                <w:b/>
                <w:sz w:val="20"/>
                <w:szCs w:val="20"/>
              </w:rPr>
            </w:pPr>
            <w:r w:rsidRPr="00B90E27">
              <w:rPr>
                <w:b/>
                <w:sz w:val="20"/>
                <w:szCs w:val="20"/>
              </w:rPr>
              <w:t>6</w:t>
            </w:r>
          </w:p>
        </w:tc>
        <w:tc>
          <w:tcPr>
            <w:tcW w:w="1627" w:type="dxa"/>
            <w:gridSpan w:val="2"/>
          </w:tcPr>
          <w:p w14:paraId="7AE693EC" w14:textId="77777777" w:rsidR="00175AD7" w:rsidRPr="00B90E27" w:rsidRDefault="00175AD7" w:rsidP="00175AD7">
            <w:pPr>
              <w:rPr>
                <w:b/>
                <w:sz w:val="20"/>
                <w:szCs w:val="20"/>
              </w:rPr>
            </w:pPr>
            <w:r w:rsidRPr="00B90E27">
              <w:rPr>
                <w:b/>
                <w:sz w:val="20"/>
                <w:szCs w:val="20"/>
              </w:rPr>
              <w:t>3</w:t>
            </w:r>
          </w:p>
        </w:tc>
        <w:tc>
          <w:tcPr>
            <w:tcW w:w="1388" w:type="dxa"/>
            <w:gridSpan w:val="2"/>
          </w:tcPr>
          <w:p w14:paraId="7AC5B606" w14:textId="77777777" w:rsidR="00175AD7" w:rsidRPr="00B90E27" w:rsidRDefault="00175AD7" w:rsidP="00175AD7">
            <w:pPr>
              <w:rPr>
                <w:b/>
                <w:sz w:val="20"/>
                <w:szCs w:val="20"/>
              </w:rPr>
            </w:pPr>
            <w:r w:rsidRPr="00B90E27">
              <w:rPr>
                <w:b/>
                <w:sz w:val="20"/>
                <w:szCs w:val="20"/>
              </w:rPr>
              <w:t>0</w:t>
            </w:r>
          </w:p>
        </w:tc>
        <w:tc>
          <w:tcPr>
            <w:tcW w:w="1096" w:type="dxa"/>
          </w:tcPr>
          <w:p w14:paraId="0DE4F699" w14:textId="77777777" w:rsidR="00175AD7" w:rsidRPr="00B90E27" w:rsidRDefault="00175AD7" w:rsidP="00175AD7">
            <w:pPr>
              <w:rPr>
                <w:b/>
                <w:sz w:val="20"/>
                <w:szCs w:val="20"/>
              </w:rPr>
            </w:pPr>
            <w:r w:rsidRPr="00B90E27">
              <w:rPr>
                <w:b/>
                <w:sz w:val="20"/>
                <w:szCs w:val="20"/>
              </w:rPr>
              <w:t>0</w:t>
            </w:r>
          </w:p>
        </w:tc>
        <w:tc>
          <w:tcPr>
            <w:tcW w:w="1096" w:type="dxa"/>
          </w:tcPr>
          <w:p w14:paraId="23D50D25" w14:textId="77777777" w:rsidR="00175AD7" w:rsidRPr="00B90E27" w:rsidRDefault="00175AD7" w:rsidP="00175AD7">
            <w:pPr>
              <w:rPr>
                <w:b/>
                <w:sz w:val="20"/>
                <w:szCs w:val="20"/>
              </w:rPr>
            </w:pPr>
            <w:r w:rsidRPr="00B90E27">
              <w:rPr>
                <w:b/>
                <w:sz w:val="20"/>
                <w:szCs w:val="20"/>
              </w:rPr>
              <w:t>0</w:t>
            </w:r>
          </w:p>
        </w:tc>
        <w:tc>
          <w:tcPr>
            <w:tcW w:w="1096" w:type="dxa"/>
          </w:tcPr>
          <w:p w14:paraId="3F661BCF" w14:textId="77777777" w:rsidR="00175AD7" w:rsidRPr="00B90E27" w:rsidRDefault="00175AD7" w:rsidP="00175AD7">
            <w:pPr>
              <w:rPr>
                <w:b/>
                <w:sz w:val="20"/>
                <w:szCs w:val="20"/>
              </w:rPr>
            </w:pPr>
            <w:r w:rsidRPr="00B90E27">
              <w:rPr>
                <w:b/>
                <w:sz w:val="20"/>
                <w:szCs w:val="20"/>
              </w:rPr>
              <w:t>0</w:t>
            </w:r>
          </w:p>
        </w:tc>
      </w:tr>
      <w:tr w:rsidR="00175AD7" w:rsidRPr="00B90E27" w14:paraId="3CCCED2B" w14:textId="77777777" w:rsidTr="00B566D6">
        <w:tc>
          <w:tcPr>
            <w:tcW w:w="3405" w:type="dxa"/>
          </w:tcPr>
          <w:p w14:paraId="4A01D503" w14:textId="77777777" w:rsidR="00175AD7" w:rsidRPr="00B90E27" w:rsidRDefault="00175AD7" w:rsidP="00175AD7">
            <w:pPr>
              <w:ind w:firstLine="708"/>
              <w:rPr>
                <w:b/>
                <w:i/>
                <w:sz w:val="20"/>
                <w:szCs w:val="20"/>
              </w:rPr>
            </w:pPr>
            <w:r w:rsidRPr="00B90E27">
              <w:rPr>
                <w:b/>
                <w:i/>
                <w:sz w:val="20"/>
                <w:szCs w:val="20"/>
              </w:rPr>
              <w:t>Вложения в основные средства – иное движимое имущество учреждения</w:t>
            </w:r>
          </w:p>
        </w:tc>
        <w:tc>
          <w:tcPr>
            <w:tcW w:w="1432" w:type="dxa"/>
            <w:gridSpan w:val="2"/>
          </w:tcPr>
          <w:p w14:paraId="4355BC51" w14:textId="77777777" w:rsidR="00175AD7" w:rsidRPr="00B90E27" w:rsidRDefault="00175AD7" w:rsidP="00175AD7">
            <w:pPr>
              <w:rPr>
                <w:b/>
                <w:sz w:val="20"/>
                <w:szCs w:val="20"/>
              </w:rPr>
            </w:pPr>
            <w:r w:rsidRPr="00B90E27">
              <w:rPr>
                <w:b/>
                <w:sz w:val="20"/>
                <w:szCs w:val="20"/>
              </w:rPr>
              <w:t>1</w:t>
            </w:r>
          </w:p>
        </w:tc>
        <w:tc>
          <w:tcPr>
            <w:tcW w:w="1096" w:type="dxa"/>
          </w:tcPr>
          <w:p w14:paraId="4B263C4D" w14:textId="77777777" w:rsidR="00175AD7" w:rsidRPr="00B90E27" w:rsidRDefault="00175AD7" w:rsidP="00175AD7">
            <w:pPr>
              <w:rPr>
                <w:b/>
                <w:sz w:val="20"/>
                <w:szCs w:val="20"/>
              </w:rPr>
            </w:pPr>
            <w:r w:rsidRPr="00B90E27">
              <w:rPr>
                <w:b/>
                <w:sz w:val="20"/>
                <w:szCs w:val="20"/>
              </w:rPr>
              <w:t>1</w:t>
            </w:r>
          </w:p>
        </w:tc>
        <w:tc>
          <w:tcPr>
            <w:tcW w:w="1096" w:type="dxa"/>
          </w:tcPr>
          <w:p w14:paraId="14E43DC0" w14:textId="77777777" w:rsidR="00175AD7" w:rsidRPr="00B90E27" w:rsidRDefault="00175AD7" w:rsidP="00175AD7">
            <w:pPr>
              <w:rPr>
                <w:b/>
                <w:sz w:val="20"/>
                <w:szCs w:val="20"/>
              </w:rPr>
            </w:pPr>
            <w:r w:rsidRPr="00B90E27">
              <w:rPr>
                <w:b/>
                <w:sz w:val="20"/>
                <w:szCs w:val="20"/>
              </w:rPr>
              <w:t>0</w:t>
            </w:r>
          </w:p>
        </w:tc>
        <w:tc>
          <w:tcPr>
            <w:tcW w:w="1096" w:type="dxa"/>
            <w:gridSpan w:val="2"/>
          </w:tcPr>
          <w:p w14:paraId="1321B82F" w14:textId="77777777" w:rsidR="00175AD7" w:rsidRPr="00B90E27" w:rsidRDefault="00175AD7" w:rsidP="00175AD7">
            <w:pPr>
              <w:rPr>
                <w:b/>
                <w:sz w:val="20"/>
                <w:szCs w:val="20"/>
              </w:rPr>
            </w:pPr>
            <w:r w:rsidRPr="00B90E27">
              <w:rPr>
                <w:b/>
                <w:sz w:val="20"/>
                <w:szCs w:val="20"/>
              </w:rPr>
              <w:t>6</w:t>
            </w:r>
          </w:p>
        </w:tc>
        <w:tc>
          <w:tcPr>
            <w:tcW w:w="1627" w:type="dxa"/>
            <w:gridSpan w:val="2"/>
          </w:tcPr>
          <w:p w14:paraId="0FA396DA" w14:textId="77777777" w:rsidR="00175AD7" w:rsidRPr="00B90E27" w:rsidRDefault="00175AD7" w:rsidP="00175AD7">
            <w:pPr>
              <w:rPr>
                <w:b/>
                <w:sz w:val="20"/>
                <w:szCs w:val="20"/>
              </w:rPr>
            </w:pPr>
            <w:r w:rsidRPr="00B90E27">
              <w:rPr>
                <w:b/>
                <w:sz w:val="20"/>
                <w:szCs w:val="20"/>
              </w:rPr>
              <w:t>3</w:t>
            </w:r>
          </w:p>
        </w:tc>
        <w:tc>
          <w:tcPr>
            <w:tcW w:w="1388" w:type="dxa"/>
            <w:gridSpan w:val="2"/>
          </w:tcPr>
          <w:p w14:paraId="11DEF061" w14:textId="77777777" w:rsidR="00175AD7" w:rsidRPr="00B90E27" w:rsidRDefault="00175AD7" w:rsidP="00175AD7">
            <w:pPr>
              <w:rPr>
                <w:b/>
                <w:sz w:val="20"/>
                <w:szCs w:val="20"/>
              </w:rPr>
            </w:pPr>
            <w:r w:rsidRPr="00B90E27">
              <w:rPr>
                <w:b/>
                <w:sz w:val="20"/>
                <w:szCs w:val="20"/>
              </w:rPr>
              <w:t>1</w:t>
            </w:r>
          </w:p>
        </w:tc>
        <w:tc>
          <w:tcPr>
            <w:tcW w:w="1096" w:type="dxa"/>
          </w:tcPr>
          <w:p w14:paraId="30B88225" w14:textId="77777777" w:rsidR="00175AD7" w:rsidRPr="00B90E27" w:rsidRDefault="00175AD7" w:rsidP="00175AD7">
            <w:pPr>
              <w:rPr>
                <w:b/>
                <w:sz w:val="20"/>
                <w:szCs w:val="20"/>
              </w:rPr>
            </w:pPr>
            <w:r w:rsidRPr="00B90E27">
              <w:rPr>
                <w:b/>
                <w:sz w:val="20"/>
                <w:szCs w:val="20"/>
              </w:rPr>
              <w:t>0</w:t>
            </w:r>
          </w:p>
        </w:tc>
        <w:tc>
          <w:tcPr>
            <w:tcW w:w="1096" w:type="dxa"/>
          </w:tcPr>
          <w:p w14:paraId="3165952B" w14:textId="77777777" w:rsidR="00175AD7" w:rsidRPr="00B90E27" w:rsidRDefault="00175AD7" w:rsidP="00175AD7">
            <w:pPr>
              <w:rPr>
                <w:b/>
                <w:sz w:val="20"/>
                <w:szCs w:val="20"/>
              </w:rPr>
            </w:pPr>
            <w:r w:rsidRPr="00B90E27">
              <w:rPr>
                <w:b/>
                <w:sz w:val="20"/>
                <w:szCs w:val="20"/>
              </w:rPr>
              <w:t>0</w:t>
            </w:r>
          </w:p>
        </w:tc>
        <w:tc>
          <w:tcPr>
            <w:tcW w:w="1096" w:type="dxa"/>
          </w:tcPr>
          <w:p w14:paraId="2118504A" w14:textId="77777777" w:rsidR="00175AD7" w:rsidRPr="00B90E27" w:rsidRDefault="00175AD7" w:rsidP="00175AD7">
            <w:pPr>
              <w:rPr>
                <w:b/>
                <w:sz w:val="20"/>
                <w:szCs w:val="20"/>
              </w:rPr>
            </w:pPr>
            <w:r w:rsidRPr="00B90E27">
              <w:rPr>
                <w:b/>
                <w:sz w:val="20"/>
                <w:szCs w:val="20"/>
              </w:rPr>
              <w:t>0</w:t>
            </w:r>
          </w:p>
        </w:tc>
      </w:tr>
      <w:tr w:rsidR="00175AD7" w:rsidRPr="00B90E27" w14:paraId="3C2D013A" w14:textId="77777777" w:rsidTr="00B566D6">
        <w:tc>
          <w:tcPr>
            <w:tcW w:w="3405" w:type="dxa"/>
          </w:tcPr>
          <w:p w14:paraId="1CB34CA3" w14:textId="77777777" w:rsidR="00175AD7" w:rsidRPr="00B90E27" w:rsidRDefault="00175AD7" w:rsidP="00175AD7">
            <w:pPr>
              <w:ind w:firstLine="708"/>
              <w:rPr>
                <w:sz w:val="20"/>
                <w:szCs w:val="20"/>
              </w:rPr>
            </w:pPr>
            <w:r w:rsidRPr="00B90E27">
              <w:rPr>
                <w:sz w:val="20"/>
                <w:szCs w:val="20"/>
              </w:rPr>
              <w:t>Увеличение вложений в основные средства – иное движимое имущество учреждения</w:t>
            </w:r>
          </w:p>
        </w:tc>
        <w:tc>
          <w:tcPr>
            <w:tcW w:w="1432" w:type="dxa"/>
            <w:gridSpan w:val="2"/>
          </w:tcPr>
          <w:p w14:paraId="258FBDAB" w14:textId="77777777" w:rsidR="00175AD7" w:rsidRPr="00B90E27" w:rsidRDefault="00175AD7" w:rsidP="00175AD7">
            <w:pPr>
              <w:rPr>
                <w:sz w:val="20"/>
                <w:szCs w:val="20"/>
              </w:rPr>
            </w:pPr>
            <w:r w:rsidRPr="00B90E27">
              <w:rPr>
                <w:sz w:val="20"/>
                <w:szCs w:val="20"/>
              </w:rPr>
              <w:t>1</w:t>
            </w:r>
          </w:p>
        </w:tc>
        <w:tc>
          <w:tcPr>
            <w:tcW w:w="1096" w:type="dxa"/>
          </w:tcPr>
          <w:p w14:paraId="166C024B" w14:textId="77777777" w:rsidR="00175AD7" w:rsidRPr="00B90E27" w:rsidRDefault="00175AD7" w:rsidP="00175AD7">
            <w:pPr>
              <w:rPr>
                <w:sz w:val="20"/>
                <w:szCs w:val="20"/>
              </w:rPr>
            </w:pPr>
            <w:r w:rsidRPr="00B90E27">
              <w:rPr>
                <w:sz w:val="20"/>
                <w:szCs w:val="20"/>
              </w:rPr>
              <w:t>1</w:t>
            </w:r>
          </w:p>
        </w:tc>
        <w:tc>
          <w:tcPr>
            <w:tcW w:w="1096" w:type="dxa"/>
          </w:tcPr>
          <w:p w14:paraId="48A0C16D" w14:textId="77777777" w:rsidR="00175AD7" w:rsidRPr="00B90E27" w:rsidRDefault="00175AD7" w:rsidP="00175AD7">
            <w:pPr>
              <w:rPr>
                <w:sz w:val="20"/>
                <w:szCs w:val="20"/>
              </w:rPr>
            </w:pPr>
            <w:r w:rsidRPr="00B90E27">
              <w:rPr>
                <w:sz w:val="20"/>
                <w:szCs w:val="20"/>
              </w:rPr>
              <w:t>0</w:t>
            </w:r>
          </w:p>
        </w:tc>
        <w:tc>
          <w:tcPr>
            <w:tcW w:w="1096" w:type="dxa"/>
            <w:gridSpan w:val="2"/>
          </w:tcPr>
          <w:p w14:paraId="5A2945B1" w14:textId="77777777" w:rsidR="00175AD7" w:rsidRPr="00B90E27" w:rsidRDefault="00175AD7" w:rsidP="00175AD7">
            <w:pPr>
              <w:rPr>
                <w:sz w:val="20"/>
                <w:szCs w:val="20"/>
              </w:rPr>
            </w:pPr>
            <w:r w:rsidRPr="00B90E27">
              <w:rPr>
                <w:sz w:val="20"/>
                <w:szCs w:val="20"/>
              </w:rPr>
              <w:t>6</w:t>
            </w:r>
          </w:p>
        </w:tc>
        <w:tc>
          <w:tcPr>
            <w:tcW w:w="1627" w:type="dxa"/>
            <w:gridSpan w:val="2"/>
          </w:tcPr>
          <w:p w14:paraId="7C6381FF" w14:textId="77777777" w:rsidR="00175AD7" w:rsidRPr="00B90E27" w:rsidRDefault="00175AD7" w:rsidP="00175AD7">
            <w:pPr>
              <w:rPr>
                <w:sz w:val="20"/>
                <w:szCs w:val="20"/>
              </w:rPr>
            </w:pPr>
            <w:r w:rsidRPr="00B90E27">
              <w:rPr>
                <w:sz w:val="20"/>
                <w:szCs w:val="20"/>
              </w:rPr>
              <w:t>3</w:t>
            </w:r>
          </w:p>
        </w:tc>
        <w:tc>
          <w:tcPr>
            <w:tcW w:w="1388" w:type="dxa"/>
            <w:gridSpan w:val="2"/>
          </w:tcPr>
          <w:p w14:paraId="107F06A8" w14:textId="77777777" w:rsidR="00175AD7" w:rsidRPr="00B90E27" w:rsidRDefault="00175AD7" w:rsidP="00175AD7">
            <w:pPr>
              <w:rPr>
                <w:sz w:val="20"/>
                <w:szCs w:val="20"/>
              </w:rPr>
            </w:pPr>
            <w:r w:rsidRPr="00B90E27">
              <w:rPr>
                <w:sz w:val="20"/>
                <w:szCs w:val="20"/>
              </w:rPr>
              <w:t>1</w:t>
            </w:r>
          </w:p>
        </w:tc>
        <w:tc>
          <w:tcPr>
            <w:tcW w:w="1096" w:type="dxa"/>
          </w:tcPr>
          <w:p w14:paraId="742F079C" w14:textId="77777777" w:rsidR="00175AD7" w:rsidRPr="00B90E27" w:rsidRDefault="00175AD7" w:rsidP="00175AD7">
            <w:pPr>
              <w:rPr>
                <w:sz w:val="20"/>
                <w:szCs w:val="20"/>
              </w:rPr>
            </w:pPr>
            <w:r w:rsidRPr="00B90E27">
              <w:rPr>
                <w:sz w:val="20"/>
                <w:szCs w:val="20"/>
              </w:rPr>
              <w:t>3</w:t>
            </w:r>
          </w:p>
        </w:tc>
        <w:tc>
          <w:tcPr>
            <w:tcW w:w="1096" w:type="dxa"/>
          </w:tcPr>
          <w:p w14:paraId="4B43EECC" w14:textId="77777777" w:rsidR="00175AD7" w:rsidRPr="00B90E27" w:rsidRDefault="00175AD7" w:rsidP="00175AD7">
            <w:pPr>
              <w:rPr>
                <w:sz w:val="20"/>
                <w:szCs w:val="20"/>
              </w:rPr>
            </w:pPr>
            <w:r w:rsidRPr="00B90E27">
              <w:rPr>
                <w:sz w:val="20"/>
                <w:szCs w:val="20"/>
              </w:rPr>
              <w:t>1</w:t>
            </w:r>
          </w:p>
        </w:tc>
        <w:tc>
          <w:tcPr>
            <w:tcW w:w="1096" w:type="dxa"/>
          </w:tcPr>
          <w:p w14:paraId="082CDD28" w14:textId="77777777" w:rsidR="00175AD7" w:rsidRPr="00B90E27" w:rsidRDefault="00175AD7" w:rsidP="00175AD7">
            <w:pPr>
              <w:rPr>
                <w:sz w:val="20"/>
                <w:szCs w:val="20"/>
              </w:rPr>
            </w:pPr>
            <w:r w:rsidRPr="00B90E27">
              <w:rPr>
                <w:sz w:val="20"/>
                <w:szCs w:val="20"/>
              </w:rPr>
              <w:t>0</w:t>
            </w:r>
          </w:p>
        </w:tc>
      </w:tr>
      <w:tr w:rsidR="00175AD7" w:rsidRPr="00B90E27" w14:paraId="2B728E2D" w14:textId="77777777" w:rsidTr="00B566D6">
        <w:tc>
          <w:tcPr>
            <w:tcW w:w="3405" w:type="dxa"/>
          </w:tcPr>
          <w:p w14:paraId="2594E2AB" w14:textId="77777777" w:rsidR="00175AD7" w:rsidRPr="00B90E27" w:rsidRDefault="00175AD7" w:rsidP="00175AD7">
            <w:pPr>
              <w:ind w:firstLine="708"/>
              <w:rPr>
                <w:sz w:val="20"/>
                <w:szCs w:val="20"/>
              </w:rPr>
            </w:pPr>
            <w:r w:rsidRPr="00B90E27">
              <w:rPr>
                <w:sz w:val="20"/>
                <w:szCs w:val="20"/>
              </w:rPr>
              <w:t>Уменьшение вложений в основные средства – иное движимое имущество учреждения</w:t>
            </w:r>
          </w:p>
        </w:tc>
        <w:tc>
          <w:tcPr>
            <w:tcW w:w="1432" w:type="dxa"/>
            <w:gridSpan w:val="2"/>
          </w:tcPr>
          <w:p w14:paraId="5BC8705E" w14:textId="77777777" w:rsidR="00175AD7" w:rsidRPr="00B90E27" w:rsidRDefault="00175AD7" w:rsidP="00175AD7">
            <w:pPr>
              <w:rPr>
                <w:sz w:val="20"/>
                <w:szCs w:val="20"/>
              </w:rPr>
            </w:pPr>
            <w:r w:rsidRPr="00B90E27">
              <w:rPr>
                <w:sz w:val="20"/>
                <w:szCs w:val="20"/>
              </w:rPr>
              <w:t>1</w:t>
            </w:r>
          </w:p>
        </w:tc>
        <w:tc>
          <w:tcPr>
            <w:tcW w:w="1096" w:type="dxa"/>
          </w:tcPr>
          <w:p w14:paraId="338BB378" w14:textId="77777777" w:rsidR="00175AD7" w:rsidRPr="00B90E27" w:rsidRDefault="00175AD7" w:rsidP="00175AD7">
            <w:pPr>
              <w:rPr>
                <w:sz w:val="20"/>
                <w:szCs w:val="20"/>
              </w:rPr>
            </w:pPr>
            <w:r w:rsidRPr="00B90E27">
              <w:rPr>
                <w:sz w:val="20"/>
                <w:szCs w:val="20"/>
              </w:rPr>
              <w:t>1</w:t>
            </w:r>
          </w:p>
        </w:tc>
        <w:tc>
          <w:tcPr>
            <w:tcW w:w="1096" w:type="dxa"/>
          </w:tcPr>
          <w:p w14:paraId="1170DCF6" w14:textId="77777777" w:rsidR="00175AD7" w:rsidRPr="00B90E27" w:rsidRDefault="00175AD7" w:rsidP="00175AD7">
            <w:pPr>
              <w:rPr>
                <w:sz w:val="20"/>
                <w:szCs w:val="20"/>
              </w:rPr>
            </w:pPr>
            <w:r w:rsidRPr="00B90E27">
              <w:rPr>
                <w:sz w:val="20"/>
                <w:szCs w:val="20"/>
              </w:rPr>
              <w:t>0</w:t>
            </w:r>
          </w:p>
        </w:tc>
        <w:tc>
          <w:tcPr>
            <w:tcW w:w="1096" w:type="dxa"/>
            <w:gridSpan w:val="2"/>
          </w:tcPr>
          <w:p w14:paraId="31D97F18" w14:textId="77777777" w:rsidR="00175AD7" w:rsidRPr="00B90E27" w:rsidRDefault="00175AD7" w:rsidP="00175AD7">
            <w:pPr>
              <w:rPr>
                <w:sz w:val="20"/>
                <w:szCs w:val="20"/>
              </w:rPr>
            </w:pPr>
            <w:r w:rsidRPr="00B90E27">
              <w:rPr>
                <w:sz w:val="20"/>
                <w:szCs w:val="20"/>
              </w:rPr>
              <w:t>6</w:t>
            </w:r>
          </w:p>
        </w:tc>
        <w:tc>
          <w:tcPr>
            <w:tcW w:w="1627" w:type="dxa"/>
            <w:gridSpan w:val="2"/>
          </w:tcPr>
          <w:p w14:paraId="7FED7842" w14:textId="77777777" w:rsidR="00175AD7" w:rsidRPr="00B90E27" w:rsidRDefault="00175AD7" w:rsidP="00175AD7">
            <w:pPr>
              <w:rPr>
                <w:sz w:val="20"/>
                <w:szCs w:val="20"/>
              </w:rPr>
            </w:pPr>
            <w:r w:rsidRPr="00B90E27">
              <w:rPr>
                <w:sz w:val="20"/>
                <w:szCs w:val="20"/>
              </w:rPr>
              <w:t>3</w:t>
            </w:r>
          </w:p>
        </w:tc>
        <w:tc>
          <w:tcPr>
            <w:tcW w:w="1388" w:type="dxa"/>
            <w:gridSpan w:val="2"/>
          </w:tcPr>
          <w:p w14:paraId="542B7330" w14:textId="77777777" w:rsidR="00175AD7" w:rsidRPr="00B90E27" w:rsidRDefault="00175AD7" w:rsidP="00175AD7">
            <w:pPr>
              <w:rPr>
                <w:sz w:val="20"/>
                <w:szCs w:val="20"/>
              </w:rPr>
            </w:pPr>
            <w:r w:rsidRPr="00B90E27">
              <w:rPr>
                <w:sz w:val="20"/>
                <w:szCs w:val="20"/>
              </w:rPr>
              <w:t>1</w:t>
            </w:r>
          </w:p>
        </w:tc>
        <w:tc>
          <w:tcPr>
            <w:tcW w:w="1096" w:type="dxa"/>
          </w:tcPr>
          <w:p w14:paraId="21EED1FB" w14:textId="77777777" w:rsidR="00175AD7" w:rsidRPr="00B90E27" w:rsidRDefault="00175AD7" w:rsidP="00175AD7">
            <w:pPr>
              <w:rPr>
                <w:sz w:val="20"/>
                <w:szCs w:val="20"/>
              </w:rPr>
            </w:pPr>
            <w:r w:rsidRPr="00B90E27">
              <w:rPr>
                <w:sz w:val="20"/>
                <w:szCs w:val="20"/>
              </w:rPr>
              <w:t>4</w:t>
            </w:r>
          </w:p>
        </w:tc>
        <w:tc>
          <w:tcPr>
            <w:tcW w:w="1096" w:type="dxa"/>
          </w:tcPr>
          <w:p w14:paraId="61FA3FFB" w14:textId="77777777" w:rsidR="00175AD7" w:rsidRPr="00B90E27" w:rsidRDefault="00175AD7" w:rsidP="00175AD7">
            <w:pPr>
              <w:rPr>
                <w:sz w:val="20"/>
                <w:szCs w:val="20"/>
              </w:rPr>
            </w:pPr>
            <w:r w:rsidRPr="00B90E27">
              <w:rPr>
                <w:sz w:val="20"/>
                <w:szCs w:val="20"/>
              </w:rPr>
              <w:t>1</w:t>
            </w:r>
          </w:p>
        </w:tc>
        <w:tc>
          <w:tcPr>
            <w:tcW w:w="1096" w:type="dxa"/>
          </w:tcPr>
          <w:p w14:paraId="58756A0E" w14:textId="77777777" w:rsidR="00175AD7" w:rsidRPr="00B90E27" w:rsidRDefault="00175AD7" w:rsidP="00175AD7">
            <w:pPr>
              <w:rPr>
                <w:sz w:val="20"/>
                <w:szCs w:val="20"/>
              </w:rPr>
            </w:pPr>
            <w:r w:rsidRPr="00B90E27">
              <w:rPr>
                <w:sz w:val="20"/>
                <w:szCs w:val="20"/>
              </w:rPr>
              <w:t>0</w:t>
            </w:r>
          </w:p>
        </w:tc>
      </w:tr>
      <w:tr w:rsidR="00B566D6" w:rsidRPr="00B90E27" w14:paraId="624B89CD" w14:textId="77777777" w:rsidTr="00B566D6">
        <w:tc>
          <w:tcPr>
            <w:tcW w:w="3405" w:type="dxa"/>
          </w:tcPr>
          <w:p w14:paraId="64C52E2F" w14:textId="77777777" w:rsidR="00B566D6" w:rsidRPr="00B566D6" w:rsidRDefault="00B566D6" w:rsidP="00175AD7">
            <w:pPr>
              <w:ind w:firstLine="708"/>
              <w:rPr>
                <w:b/>
                <w:sz w:val="20"/>
                <w:szCs w:val="20"/>
              </w:rPr>
            </w:pPr>
            <w:r w:rsidRPr="00B566D6">
              <w:rPr>
                <w:b/>
                <w:sz w:val="20"/>
                <w:szCs w:val="20"/>
              </w:rPr>
              <w:t>Вложения в права пользования программным обеспечением и базами данных</w:t>
            </w:r>
            <w:r>
              <w:rPr>
                <w:b/>
                <w:sz w:val="20"/>
                <w:szCs w:val="20"/>
              </w:rPr>
              <w:t>:</w:t>
            </w:r>
          </w:p>
        </w:tc>
        <w:tc>
          <w:tcPr>
            <w:tcW w:w="1432" w:type="dxa"/>
            <w:gridSpan w:val="2"/>
          </w:tcPr>
          <w:p w14:paraId="7B89B91B" w14:textId="77777777" w:rsidR="00B566D6" w:rsidRPr="00B566D6" w:rsidRDefault="00B566D6" w:rsidP="00175AD7">
            <w:pPr>
              <w:rPr>
                <w:b/>
                <w:sz w:val="20"/>
                <w:szCs w:val="20"/>
                <w:lang w:val="en-US"/>
              </w:rPr>
            </w:pPr>
            <w:r w:rsidRPr="00B566D6">
              <w:rPr>
                <w:b/>
                <w:sz w:val="20"/>
                <w:szCs w:val="20"/>
                <w:lang w:val="en-US"/>
              </w:rPr>
              <w:t>1</w:t>
            </w:r>
          </w:p>
        </w:tc>
        <w:tc>
          <w:tcPr>
            <w:tcW w:w="1096" w:type="dxa"/>
          </w:tcPr>
          <w:p w14:paraId="6D8F408F" w14:textId="77777777" w:rsidR="00B566D6" w:rsidRPr="00B566D6" w:rsidRDefault="00B566D6" w:rsidP="00175AD7">
            <w:pPr>
              <w:rPr>
                <w:b/>
                <w:sz w:val="20"/>
                <w:szCs w:val="20"/>
                <w:lang w:val="en-US"/>
              </w:rPr>
            </w:pPr>
            <w:r w:rsidRPr="00B566D6">
              <w:rPr>
                <w:b/>
                <w:sz w:val="20"/>
                <w:szCs w:val="20"/>
                <w:lang w:val="en-US"/>
              </w:rPr>
              <w:t>1</w:t>
            </w:r>
          </w:p>
        </w:tc>
        <w:tc>
          <w:tcPr>
            <w:tcW w:w="1096" w:type="dxa"/>
          </w:tcPr>
          <w:p w14:paraId="2BACA29D" w14:textId="77777777" w:rsidR="00B566D6" w:rsidRPr="00B566D6" w:rsidRDefault="00B566D6" w:rsidP="00175AD7">
            <w:pPr>
              <w:rPr>
                <w:b/>
                <w:sz w:val="20"/>
                <w:szCs w:val="20"/>
                <w:lang w:val="en-US"/>
              </w:rPr>
            </w:pPr>
            <w:r w:rsidRPr="00B566D6">
              <w:rPr>
                <w:b/>
                <w:sz w:val="20"/>
                <w:szCs w:val="20"/>
                <w:lang w:val="en-US"/>
              </w:rPr>
              <w:t>0</w:t>
            </w:r>
          </w:p>
        </w:tc>
        <w:tc>
          <w:tcPr>
            <w:tcW w:w="1096" w:type="dxa"/>
            <w:gridSpan w:val="2"/>
          </w:tcPr>
          <w:p w14:paraId="18E733D5" w14:textId="77777777" w:rsidR="00B566D6" w:rsidRPr="00B566D6" w:rsidRDefault="00B566D6" w:rsidP="00175AD7">
            <w:pPr>
              <w:rPr>
                <w:b/>
                <w:sz w:val="20"/>
                <w:szCs w:val="20"/>
                <w:lang w:val="en-US"/>
              </w:rPr>
            </w:pPr>
            <w:r w:rsidRPr="00B566D6">
              <w:rPr>
                <w:b/>
                <w:sz w:val="20"/>
                <w:szCs w:val="20"/>
                <w:lang w:val="en-US"/>
              </w:rPr>
              <w:t>6</w:t>
            </w:r>
          </w:p>
        </w:tc>
        <w:tc>
          <w:tcPr>
            <w:tcW w:w="1627" w:type="dxa"/>
            <w:gridSpan w:val="2"/>
          </w:tcPr>
          <w:p w14:paraId="78BC4133" w14:textId="77777777" w:rsidR="00B566D6" w:rsidRPr="00B566D6" w:rsidRDefault="00B566D6" w:rsidP="00175AD7">
            <w:pPr>
              <w:rPr>
                <w:b/>
                <w:sz w:val="20"/>
                <w:szCs w:val="20"/>
                <w:lang w:val="en-US"/>
              </w:rPr>
            </w:pPr>
            <w:r w:rsidRPr="00B566D6">
              <w:rPr>
                <w:b/>
                <w:sz w:val="20"/>
                <w:szCs w:val="20"/>
                <w:lang w:val="en-US"/>
              </w:rPr>
              <w:t>6</w:t>
            </w:r>
          </w:p>
        </w:tc>
        <w:tc>
          <w:tcPr>
            <w:tcW w:w="1388" w:type="dxa"/>
            <w:gridSpan w:val="2"/>
          </w:tcPr>
          <w:p w14:paraId="691E4506" w14:textId="77777777" w:rsidR="00B566D6" w:rsidRPr="00B566D6" w:rsidRDefault="00B566D6" w:rsidP="00175AD7">
            <w:pPr>
              <w:rPr>
                <w:b/>
                <w:sz w:val="20"/>
                <w:szCs w:val="20"/>
                <w:lang w:val="en-US"/>
              </w:rPr>
            </w:pPr>
            <w:r w:rsidRPr="00B566D6">
              <w:rPr>
                <w:b/>
                <w:sz w:val="20"/>
                <w:szCs w:val="20"/>
                <w:lang w:val="en-US"/>
              </w:rPr>
              <w:t>0</w:t>
            </w:r>
          </w:p>
        </w:tc>
        <w:tc>
          <w:tcPr>
            <w:tcW w:w="1096" w:type="dxa"/>
          </w:tcPr>
          <w:p w14:paraId="494AEEFD" w14:textId="77777777" w:rsidR="00B566D6" w:rsidRPr="00B566D6" w:rsidRDefault="00B566D6" w:rsidP="00175AD7">
            <w:pPr>
              <w:rPr>
                <w:b/>
                <w:sz w:val="20"/>
                <w:szCs w:val="20"/>
                <w:lang w:val="en-US"/>
              </w:rPr>
            </w:pPr>
            <w:r w:rsidRPr="00B566D6">
              <w:rPr>
                <w:b/>
                <w:sz w:val="20"/>
                <w:szCs w:val="20"/>
                <w:lang w:val="en-US"/>
              </w:rPr>
              <w:t>0</w:t>
            </w:r>
          </w:p>
        </w:tc>
        <w:tc>
          <w:tcPr>
            <w:tcW w:w="1096" w:type="dxa"/>
          </w:tcPr>
          <w:p w14:paraId="5ABF4AC2" w14:textId="77777777" w:rsidR="00B566D6" w:rsidRPr="00B566D6" w:rsidRDefault="00B566D6" w:rsidP="00175AD7">
            <w:pPr>
              <w:rPr>
                <w:b/>
                <w:sz w:val="20"/>
                <w:szCs w:val="20"/>
                <w:lang w:val="en-US"/>
              </w:rPr>
            </w:pPr>
            <w:r w:rsidRPr="00B566D6">
              <w:rPr>
                <w:b/>
                <w:sz w:val="20"/>
                <w:szCs w:val="20"/>
                <w:lang w:val="en-US"/>
              </w:rPr>
              <w:t>0</w:t>
            </w:r>
          </w:p>
        </w:tc>
        <w:tc>
          <w:tcPr>
            <w:tcW w:w="1096" w:type="dxa"/>
          </w:tcPr>
          <w:p w14:paraId="77A3CF10" w14:textId="77777777" w:rsidR="00B566D6" w:rsidRPr="00B566D6" w:rsidRDefault="00B566D6" w:rsidP="00175AD7">
            <w:pPr>
              <w:rPr>
                <w:b/>
                <w:sz w:val="20"/>
                <w:szCs w:val="20"/>
                <w:lang w:val="en-US"/>
              </w:rPr>
            </w:pPr>
            <w:r w:rsidRPr="00B566D6">
              <w:rPr>
                <w:b/>
                <w:sz w:val="20"/>
                <w:szCs w:val="20"/>
                <w:lang w:val="en-US"/>
              </w:rPr>
              <w:t>0</w:t>
            </w:r>
          </w:p>
        </w:tc>
      </w:tr>
      <w:tr w:rsidR="00B566D6" w:rsidRPr="00B90E27" w14:paraId="7E02BC0A" w14:textId="77777777" w:rsidTr="00B566D6">
        <w:tc>
          <w:tcPr>
            <w:tcW w:w="3405" w:type="dxa"/>
          </w:tcPr>
          <w:p w14:paraId="06F27A62" w14:textId="77777777" w:rsidR="00B566D6" w:rsidRDefault="00B566D6" w:rsidP="00B566D6">
            <w:r w:rsidRPr="00B90E27">
              <w:rPr>
                <w:sz w:val="20"/>
                <w:szCs w:val="20"/>
              </w:rPr>
              <w:lastRenderedPageBreak/>
              <w:t>Увеличение</w:t>
            </w:r>
            <w:r w:rsidRPr="0003117C">
              <w:rPr>
                <w:sz w:val="20"/>
                <w:szCs w:val="20"/>
              </w:rPr>
              <w:t xml:space="preserve"> </w:t>
            </w:r>
            <w:r>
              <w:rPr>
                <w:sz w:val="20"/>
                <w:szCs w:val="20"/>
              </w:rPr>
              <w:t>вложений</w:t>
            </w:r>
            <w:r w:rsidRPr="0003117C">
              <w:rPr>
                <w:sz w:val="20"/>
                <w:szCs w:val="20"/>
              </w:rPr>
              <w:t xml:space="preserve"> в права пользования программным обеспечением и базами данных</w:t>
            </w:r>
          </w:p>
        </w:tc>
        <w:tc>
          <w:tcPr>
            <w:tcW w:w="1432" w:type="dxa"/>
            <w:gridSpan w:val="2"/>
          </w:tcPr>
          <w:p w14:paraId="1F4DAD36" w14:textId="77777777" w:rsidR="00B566D6" w:rsidRPr="00B566D6" w:rsidRDefault="00B566D6" w:rsidP="00B566D6">
            <w:pPr>
              <w:rPr>
                <w:sz w:val="20"/>
                <w:szCs w:val="20"/>
              </w:rPr>
            </w:pPr>
            <w:r>
              <w:rPr>
                <w:sz w:val="20"/>
                <w:szCs w:val="20"/>
              </w:rPr>
              <w:t>1</w:t>
            </w:r>
          </w:p>
        </w:tc>
        <w:tc>
          <w:tcPr>
            <w:tcW w:w="1096" w:type="dxa"/>
          </w:tcPr>
          <w:p w14:paraId="01FABF85" w14:textId="77777777" w:rsidR="00B566D6" w:rsidRPr="00B566D6" w:rsidRDefault="00B566D6" w:rsidP="00B566D6">
            <w:pPr>
              <w:rPr>
                <w:sz w:val="20"/>
                <w:szCs w:val="20"/>
              </w:rPr>
            </w:pPr>
            <w:r>
              <w:rPr>
                <w:sz w:val="20"/>
                <w:szCs w:val="20"/>
              </w:rPr>
              <w:t>1</w:t>
            </w:r>
          </w:p>
        </w:tc>
        <w:tc>
          <w:tcPr>
            <w:tcW w:w="1096" w:type="dxa"/>
          </w:tcPr>
          <w:p w14:paraId="0B920F10" w14:textId="77777777" w:rsidR="00B566D6" w:rsidRPr="00B566D6" w:rsidRDefault="00B566D6" w:rsidP="00B566D6">
            <w:pPr>
              <w:rPr>
                <w:sz w:val="20"/>
                <w:szCs w:val="20"/>
              </w:rPr>
            </w:pPr>
            <w:r>
              <w:rPr>
                <w:sz w:val="20"/>
                <w:szCs w:val="20"/>
              </w:rPr>
              <w:t>0</w:t>
            </w:r>
          </w:p>
        </w:tc>
        <w:tc>
          <w:tcPr>
            <w:tcW w:w="1096" w:type="dxa"/>
            <w:gridSpan w:val="2"/>
          </w:tcPr>
          <w:p w14:paraId="7D587FB3" w14:textId="77777777" w:rsidR="00B566D6" w:rsidRPr="00B566D6" w:rsidRDefault="00B566D6" w:rsidP="00B566D6">
            <w:pPr>
              <w:rPr>
                <w:sz w:val="20"/>
                <w:szCs w:val="20"/>
              </w:rPr>
            </w:pPr>
            <w:r>
              <w:rPr>
                <w:sz w:val="20"/>
                <w:szCs w:val="20"/>
              </w:rPr>
              <w:t>6</w:t>
            </w:r>
          </w:p>
        </w:tc>
        <w:tc>
          <w:tcPr>
            <w:tcW w:w="1627" w:type="dxa"/>
            <w:gridSpan w:val="2"/>
          </w:tcPr>
          <w:p w14:paraId="4727F146" w14:textId="77777777" w:rsidR="00B566D6" w:rsidRPr="00B566D6" w:rsidRDefault="00B566D6" w:rsidP="00B566D6">
            <w:pPr>
              <w:rPr>
                <w:sz w:val="20"/>
                <w:szCs w:val="20"/>
              </w:rPr>
            </w:pPr>
            <w:r>
              <w:rPr>
                <w:sz w:val="20"/>
                <w:szCs w:val="20"/>
              </w:rPr>
              <w:t>6</w:t>
            </w:r>
          </w:p>
        </w:tc>
        <w:tc>
          <w:tcPr>
            <w:tcW w:w="1388" w:type="dxa"/>
            <w:gridSpan w:val="2"/>
          </w:tcPr>
          <w:p w14:paraId="625FF3B4" w14:textId="77777777" w:rsidR="00B566D6" w:rsidRPr="00B566D6" w:rsidRDefault="00B566D6" w:rsidP="00B566D6">
            <w:pPr>
              <w:rPr>
                <w:sz w:val="20"/>
                <w:szCs w:val="20"/>
              </w:rPr>
            </w:pPr>
            <w:r>
              <w:rPr>
                <w:sz w:val="20"/>
                <w:szCs w:val="20"/>
              </w:rPr>
              <w:t>0</w:t>
            </w:r>
          </w:p>
        </w:tc>
        <w:tc>
          <w:tcPr>
            <w:tcW w:w="1096" w:type="dxa"/>
          </w:tcPr>
          <w:p w14:paraId="1615221A" w14:textId="77777777" w:rsidR="00B566D6" w:rsidRPr="00B566D6" w:rsidRDefault="00B566D6" w:rsidP="00B566D6">
            <w:pPr>
              <w:rPr>
                <w:sz w:val="20"/>
                <w:szCs w:val="20"/>
              </w:rPr>
            </w:pPr>
            <w:r>
              <w:rPr>
                <w:sz w:val="20"/>
                <w:szCs w:val="20"/>
              </w:rPr>
              <w:t>3</w:t>
            </w:r>
          </w:p>
        </w:tc>
        <w:tc>
          <w:tcPr>
            <w:tcW w:w="1096" w:type="dxa"/>
          </w:tcPr>
          <w:p w14:paraId="43C9ED87" w14:textId="77777777" w:rsidR="00B566D6" w:rsidRPr="00B566D6" w:rsidRDefault="00B566D6" w:rsidP="00B566D6">
            <w:pPr>
              <w:rPr>
                <w:sz w:val="20"/>
                <w:szCs w:val="20"/>
              </w:rPr>
            </w:pPr>
            <w:r>
              <w:rPr>
                <w:sz w:val="20"/>
                <w:szCs w:val="20"/>
              </w:rPr>
              <w:t>5</w:t>
            </w:r>
          </w:p>
        </w:tc>
        <w:tc>
          <w:tcPr>
            <w:tcW w:w="1096" w:type="dxa"/>
          </w:tcPr>
          <w:p w14:paraId="34AA22B8" w14:textId="77777777" w:rsidR="00B566D6" w:rsidRPr="00B566D6" w:rsidRDefault="00B566D6" w:rsidP="00B566D6">
            <w:pPr>
              <w:rPr>
                <w:sz w:val="20"/>
                <w:szCs w:val="20"/>
              </w:rPr>
            </w:pPr>
            <w:r>
              <w:rPr>
                <w:sz w:val="20"/>
                <w:szCs w:val="20"/>
              </w:rPr>
              <w:t>0</w:t>
            </w:r>
          </w:p>
        </w:tc>
      </w:tr>
      <w:tr w:rsidR="00B566D6" w:rsidRPr="00B90E27" w14:paraId="1AFCFCAB" w14:textId="77777777" w:rsidTr="00B566D6">
        <w:tc>
          <w:tcPr>
            <w:tcW w:w="3405" w:type="dxa"/>
          </w:tcPr>
          <w:p w14:paraId="49F4CB9C" w14:textId="77777777" w:rsidR="00B566D6" w:rsidRDefault="00B566D6" w:rsidP="00B566D6">
            <w:r w:rsidRPr="00B90E27">
              <w:rPr>
                <w:sz w:val="20"/>
                <w:szCs w:val="20"/>
              </w:rPr>
              <w:t>Уменьшение</w:t>
            </w:r>
            <w:r w:rsidRPr="0003117C">
              <w:rPr>
                <w:sz w:val="20"/>
                <w:szCs w:val="20"/>
              </w:rPr>
              <w:t xml:space="preserve"> </w:t>
            </w:r>
            <w:r>
              <w:rPr>
                <w:sz w:val="20"/>
                <w:szCs w:val="20"/>
              </w:rPr>
              <w:t>вложений</w:t>
            </w:r>
            <w:r w:rsidRPr="0003117C">
              <w:rPr>
                <w:sz w:val="20"/>
                <w:szCs w:val="20"/>
              </w:rPr>
              <w:t xml:space="preserve"> в права пользования программным обеспечением и базами данных</w:t>
            </w:r>
          </w:p>
        </w:tc>
        <w:tc>
          <w:tcPr>
            <w:tcW w:w="1432" w:type="dxa"/>
            <w:gridSpan w:val="2"/>
          </w:tcPr>
          <w:p w14:paraId="4F3402CD" w14:textId="77777777" w:rsidR="00B566D6" w:rsidRPr="00B566D6" w:rsidRDefault="00B566D6" w:rsidP="00B566D6">
            <w:pPr>
              <w:rPr>
                <w:sz w:val="20"/>
                <w:szCs w:val="20"/>
              </w:rPr>
            </w:pPr>
            <w:r>
              <w:rPr>
                <w:sz w:val="20"/>
                <w:szCs w:val="20"/>
              </w:rPr>
              <w:t>1</w:t>
            </w:r>
          </w:p>
        </w:tc>
        <w:tc>
          <w:tcPr>
            <w:tcW w:w="1096" w:type="dxa"/>
          </w:tcPr>
          <w:p w14:paraId="195C583A" w14:textId="77777777" w:rsidR="00B566D6" w:rsidRPr="00B566D6" w:rsidRDefault="00B566D6" w:rsidP="00B566D6">
            <w:pPr>
              <w:rPr>
                <w:sz w:val="20"/>
                <w:szCs w:val="20"/>
              </w:rPr>
            </w:pPr>
            <w:r>
              <w:rPr>
                <w:sz w:val="20"/>
                <w:szCs w:val="20"/>
              </w:rPr>
              <w:t>1</w:t>
            </w:r>
          </w:p>
        </w:tc>
        <w:tc>
          <w:tcPr>
            <w:tcW w:w="1096" w:type="dxa"/>
          </w:tcPr>
          <w:p w14:paraId="06B1762D" w14:textId="77777777" w:rsidR="00B566D6" w:rsidRPr="00B566D6" w:rsidRDefault="00B566D6" w:rsidP="00B566D6">
            <w:pPr>
              <w:rPr>
                <w:sz w:val="20"/>
                <w:szCs w:val="20"/>
              </w:rPr>
            </w:pPr>
            <w:r>
              <w:rPr>
                <w:sz w:val="20"/>
                <w:szCs w:val="20"/>
              </w:rPr>
              <w:t>0</w:t>
            </w:r>
          </w:p>
        </w:tc>
        <w:tc>
          <w:tcPr>
            <w:tcW w:w="1096" w:type="dxa"/>
            <w:gridSpan w:val="2"/>
          </w:tcPr>
          <w:p w14:paraId="610F4C4D" w14:textId="77777777" w:rsidR="00B566D6" w:rsidRPr="00B566D6" w:rsidRDefault="00B566D6" w:rsidP="00B566D6">
            <w:pPr>
              <w:rPr>
                <w:sz w:val="20"/>
                <w:szCs w:val="20"/>
              </w:rPr>
            </w:pPr>
            <w:r>
              <w:rPr>
                <w:sz w:val="20"/>
                <w:szCs w:val="20"/>
              </w:rPr>
              <w:t>6</w:t>
            </w:r>
          </w:p>
        </w:tc>
        <w:tc>
          <w:tcPr>
            <w:tcW w:w="1627" w:type="dxa"/>
            <w:gridSpan w:val="2"/>
          </w:tcPr>
          <w:p w14:paraId="22EF0968" w14:textId="77777777" w:rsidR="00B566D6" w:rsidRPr="00B566D6" w:rsidRDefault="00B566D6" w:rsidP="00B566D6">
            <w:pPr>
              <w:rPr>
                <w:sz w:val="20"/>
                <w:szCs w:val="20"/>
              </w:rPr>
            </w:pPr>
            <w:r>
              <w:rPr>
                <w:sz w:val="20"/>
                <w:szCs w:val="20"/>
              </w:rPr>
              <w:t>6</w:t>
            </w:r>
          </w:p>
        </w:tc>
        <w:tc>
          <w:tcPr>
            <w:tcW w:w="1388" w:type="dxa"/>
            <w:gridSpan w:val="2"/>
          </w:tcPr>
          <w:p w14:paraId="47488FAE" w14:textId="77777777" w:rsidR="00B566D6" w:rsidRPr="00B566D6" w:rsidRDefault="00B566D6" w:rsidP="00B566D6">
            <w:pPr>
              <w:rPr>
                <w:sz w:val="20"/>
                <w:szCs w:val="20"/>
              </w:rPr>
            </w:pPr>
            <w:r>
              <w:rPr>
                <w:sz w:val="20"/>
                <w:szCs w:val="20"/>
              </w:rPr>
              <w:t>0</w:t>
            </w:r>
          </w:p>
        </w:tc>
        <w:tc>
          <w:tcPr>
            <w:tcW w:w="1096" w:type="dxa"/>
          </w:tcPr>
          <w:p w14:paraId="45BCE931" w14:textId="77777777" w:rsidR="00B566D6" w:rsidRPr="00B566D6" w:rsidRDefault="00B566D6" w:rsidP="00B566D6">
            <w:pPr>
              <w:rPr>
                <w:sz w:val="20"/>
                <w:szCs w:val="20"/>
              </w:rPr>
            </w:pPr>
            <w:r>
              <w:rPr>
                <w:sz w:val="20"/>
                <w:szCs w:val="20"/>
              </w:rPr>
              <w:t>4</w:t>
            </w:r>
          </w:p>
        </w:tc>
        <w:tc>
          <w:tcPr>
            <w:tcW w:w="1096" w:type="dxa"/>
          </w:tcPr>
          <w:p w14:paraId="7B4AD49D" w14:textId="77777777" w:rsidR="00B566D6" w:rsidRPr="00B566D6" w:rsidRDefault="00B566D6" w:rsidP="00B566D6">
            <w:pPr>
              <w:rPr>
                <w:sz w:val="20"/>
                <w:szCs w:val="20"/>
              </w:rPr>
            </w:pPr>
            <w:r>
              <w:rPr>
                <w:sz w:val="20"/>
                <w:szCs w:val="20"/>
              </w:rPr>
              <w:t>5</w:t>
            </w:r>
          </w:p>
        </w:tc>
        <w:tc>
          <w:tcPr>
            <w:tcW w:w="1096" w:type="dxa"/>
          </w:tcPr>
          <w:p w14:paraId="00CB86BF" w14:textId="77777777" w:rsidR="00B566D6" w:rsidRPr="00B566D6" w:rsidRDefault="00B566D6" w:rsidP="00B566D6">
            <w:pPr>
              <w:rPr>
                <w:sz w:val="20"/>
                <w:szCs w:val="20"/>
              </w:rPr>
            </w:pPr>
            <w:r>
              <w:rPr>
                <w:sz w:val="20"/>
                <w:szCs w:val="20"/>
              </w:rPr>
              <w:t>0</w:t>
            </w:r>
          </w:p>
        </w:tc>
      </w:tr>
      <w:tr w:rsidR="00175AD7" w:rsidRPr="00B90E27" w14:paraId="19173433" w14:textId="77777777" w:rsidTr="00B566D6">
        <w:tc>
          <w:tcPr>
            <w:tcW w:w="3405" w:type="dxa"/>
          </w:tcPr>
          <w:p w14:paraId="7675F733" w14:textId="77777777" w:rsidR="00175AD7" w:rsidRPr="00B90E27" w:rsidRDefault="00175AD7" w:rsidP="00175AD7">
            <w:pPr>
              <w:ind w:firstLine="708"/>
              <w:rPr>
                <w:b/>
                <w:sz w:val="20"/>
                <w:szCs w:val="20"/>
              </w:rPr>
            </w:pPr>
            <w:r w:rsidRPr="00B90E27">
              <w:rPr>
                <w:b/>
                <w:sz w:val="20"/>
                <w:szCs w:val="20"/>
              </w:rPr>
              <w:t>Права пользования нежилыми помещениями (зданиями и сооружениями)</w:t>
            </w:r>
          </w:p>
        </w:tc>
        <w:tc>
          <w:tcPr>
            <w:tcW w:w="1432" w:type="dxa"/>
            <w:gridSpan w:val="2"/>
          </w:tcPr>
          <w:p w14:paraId="26994505" w14:textId="77777777" w:rsidR="00175AD7" w:rsidRPr="00B90E27" w:rsidRDefault="00175AD7" w:rsidP="00175AD7">
            <w:pPr>
              <w:rPr>
                <w:b/>
                <w:sz w:val="20"/>
                <w:szCs w:val="20"/>
              </w:rPr>
            </w:pPr>
            <w:r w:rsidRPr="00B90E27">
              <w:rPr>
                <w:b/>
                <w:sz w:val="20"/>
                <w:szCs w:val="20"/>
              </w:rPr>
              <w:t>1</w:t>
            </w:r>
          </w:p>
        </w:tc>
        <w:tc>
          <w:tcPr>
            <w:tcW w:w="1096" w:type="dxa"/>
          </w:tcPr>
          <w:p w14:paraId="60F998D2" w14:textId="77777777" w:rsidR="00175AD7" w:rsidRPr="00B90E27" w:rsidRDefault="00175AD7" w:rsidP="00175AD7">
            <w:pPr>
              <w:rPr>
                <w:b/>
                <w:sz w:val="20"/>
                <w:szCs w:val="20"/>
              </w:rPr>
            </w:pPr>
            <w:r w:rsidRPr="00B90E27">
              <w:rPr>
                <w:b/>
                <w:sz w:val="20"/>
                <w:szCs w:val="20"/>
              </w:rPr>
              <w:t>1</w:t>
            </w:r>
          </w:p>
        </w:tc>
        <w:tc>
          <w:tcPr>
            <w:tcW w:w="1096" w:type="dxa"/>
          </w:tcPr>
          <w:p w14:paraId="62689F7B" w14:textId="77777777" w:rsidR="00175AD7" w:rsidRPr="00B90E27" w:rsidRDefault="00175AD7" w:rsidP="00175AD7">
            <w:pPr>
              <w:rPr>
                <w:b/>
                <w:sz w:val="20"/>
                <w:szCs w:val="20"/>
              </w:rPr>
            </w:pPr>
            <w:r w:rsidRPr="00B90E27">
              <w:rPr>
                <w:b/>
                <w:sz w:val="20"/>
                <w:szCs w:val="20"/>
              </w:rPr>
              <w:t>1</w:t>
            </w:r>
          </w:p>
        </w:tc>
        <w:tc>
          <w:tcPr>
            <w:tcW w:w="1096" w:type="dxa"/>
            <w:gridSpan w:val="2"/>
          </w:tcPr>
          <w:p w14:paraId="62BB20CD" w14:textId="77777777" w:rsidR="00175AD7" w:rsidRPr="00B90E27" w:rsidRDefault="00175AD7" w:rsidP="00175AD7">
            <w:pPr>
              <w:rPr>
                <w:b/>
                <w:sz w:val="20"/>
                <w:szCs w:val="20"/>
              </w:rPr>
            </w:pPr>
            <w:r w:rsidRPr="00B90E27">
              <w:rPr>
                <w:b/>
                <w:sz w:val="20"/>
                <w:szCs w:val="20"/>
              </w:rPr>
              <w:t>1</w:t>
            </w:r>
          </w:p>
        </w:tc>
        <w:tc>
          <w:tcPr>
            <w:tcW w:w="1627" w:type="dxa"/>
            <w:gridSpan w:val="2"/>
          </w:tcPr>
          <w:p w14:paraId="3FE640A0" w14:textId="77777777" w:rsidR="00175AD7" w:rsidRPr="00B90E27" w:rsidRDefault="00175AD7" w:rsidP="00175AD7">
            <w:pPr>
              <w:rPr>
                <w:b/>
                <w:sz w:val="20"/>
                <w:szCs w:val="20"/>
              </w:rPr>
            </w:pPr>
            <w:r w:rsidRPr="00B90E27">
              <w:rPr>
                <w:b/>
                <w:sz w:val="20"/>
                <w:szCs w:val="20"/>
              </w:rPr>
              <w:t>4</w:t>
            </w:r>
          </w:p>
        </w:tc>
        <w:tc>
          <w:tcPr>
            <w:tcW w:w="1388" w:type="dxa"/>
            <w:gridSpan w:val="2"/>
          </w:tcPr>
          <w:p w14:paraId="7F4A0008" w14:textId="77777777" w:rsidR="00175AD7" w:rsidRPr="00B90E27" w:rsidRDefault="00175AD7" w:rsidP="00175AD7">
            <w:pPr>
              <w:rPr>
                <w:b/>
                <w:sz w:val="20"/>
                <w:szCs w:val="20"/>
              </w:rPr>
            </w:pPr>
            <w:r w:rsidRPr="00B90E27">
              <w:rPr>
                <w:b/>
                <w:sz w:val="20"/>
                <w:szCs w:val="20"/>
              </w:rPr>
              <w:t>2</w:t>
            </w:r>
          </w:p>
        </w:tc>
        <w:tc>
          <w:tcPr>
            <w:tcW w:w="1096" w:type="dxa"/>
          </w:tcPr>
          <w:p w14:paraId="54F01ECD" w14:textId="77777777" w:rsidR="00175AD7" w:rsidRPr="00B90E27" w:rsidRDefault="00175AD7" w:rsidP="00175AD7">
            <w:pPr>
              <w:rPr>
                <w:b/>
                <w:sz w:val="20"/>
                <w:szCs w:val="20"/>
              </w:rPr>
            </w:pPr>
            <w:r w:rsidRPr="00B90E27">
              <w:rPr>
                <w:b/>
                <w:sz w:val="20"/>
                <w:szCs w:val="20"/>
              </w:rPr>
              <w:t>0</w:t>
            </w:r>
          </w:p>
        </w:tc>
        <w:tc>
          <w:tcPr>
            <w:tcW w:w="1096" w:type="dxa"/>
          </w:tcPr>
          <w:p w14:paraId="1ADA8DE5" w14:textId="77777777" w:rsidR="00175AD7" w:rsidRPr="00B90E27" w:rsidRDefault="00175AD7" w:rsidP="00175AD7">
            <w:pPr>
              <w:rPr>
                <w:b/>
                <w:sz w:val="20"/>
                <w:szCs w:val="20"/>
              </w:rPr>
            </w:pPr>
            <w:r w:rsidRPr="00B90E27">
              <w:rPr>
                <w:b/>
                <w:sz w:val="20"/>
                <w:szCs w:val="20"/>
              </w:rPr>
              <w:t>0</w:t>
            </w:r>
          </w:p>
        </w:tc>
        <w:tc>
          <w:tcPr>
            <w:tcW w:w="1096" w:type="dxa"/>
          </w:tcPr>
          <w:p w14:paraId="4D82417D" w14:textId="77777777" w:rsidR="00175AD7" w:rsidRPr="00B90E27" w:rsidRDefault="00175AD7" w:rsidP="00175AD7">
            <w:pPr>
              <w:rPr>
                <w:b/>
                <w:sz w:val="20"/>
                <w:szCs w:val="20"/>
              </w:rPr>
            </w:pPr>
            <w:r w:rsidRPr="00B90E27">
              <w:rPr>
                <w:b/>
                <w:sz w:val="20"/>
                <w:szCs w:val="20"/>
              </w:rPr>
              <w:t>0</w:t>
            </w:r>
          </w:p>
        </w:tc>
      </w:tr>
      <w:tr w:rsidR="00175AD7" w:rsidRPr="00B90E27" w14:paraId="446C98ED" w14:textId="77777777" w:rsidTr="00B566D6">
        <w:tc>
          <w:tcPr>
            <w:tcW w:w="3405" w:type="dxa"/>
          </w:tcPr>
          <w:p w14:paraId="2A3A4F90" w14:textId="77777777" w:rsidR="00175AD7" w:rsidRPr="00B90E27" w:rsidRDefault="00175AD7" w:rsidP="00175AD7">
            <w:pPr>
              <w:ind w:firstLine="708"/>
              <w:rPr>
                <w:sz w:val="20"/>
                <w:szCs w:val="20"/>
              </w:rPr>
            </w:pPr>
            <w:r w:rsidRPr="00B90E27">
              <w:rPr>
                <w:sz w:val="20"/>
                <w:szCs w:val="20"/>
              </w:rPr>
              <w:t xml:space="preserve"> Увеличение права пользования нежилыми помещениями (зданиями и сооружениями)</w:t>
            </w:r>
          </w:p>
        </w:tc>
        <w:tc>
          <w:tcPr>
            <w:tcW w:w="1432" w:type="dxa"/>
            <w:gridSpan w:val="2"/>
          </w:tcPr>
          <w:p w14:paraId="1A0B0249" w14:textId="77777777" w:rsidR="00175AD7" w:rsidRPr="00B90E27" w:rsidRDefault="00175AD7" w:rsidP="00175AD7">
            <w:pPr>
              <w:rPr>
                <w:sz w:val="20"/>
                <w:szCs w:val="20"/>
              </w:rPr>
            </w:pPr>
            <w:r w:rsidRPr="00B90E27">
              <w:rPr>
                <w:sz w:val="20"/>
                <w:szCs w:val="20"/>
              </w:rPr>
              <w:t>1</w:t>
            </w:r>
          </w:p>
        </w:tc>
        <w:tc>
          <w:tcPr>
            <w:tcW w:w="1096" w:type="dxa"/>
          </w:tcPr>
          <w:p w14:paraId="33635C20" w14:textId="77777777" w:rsidR="00175AD7" w:rsidRPr="00B90E27" w:rsidRDefault="00175AD7" w:rsidP="00175AD7">
            <w:pPr>
              <w:rPr>
                <w:sz w:val="20"/>
                <w:szCs w:val="20"/>
              </w:rPr>
            </w:pPr>
            <w:r w:rsidRPr="00B90E27">
              <w:rPr>
                <w:sz w:val="20"/>
                <w:szCs w:val="20"/>
              </w:rPr>
              <w:t>1</w:t>
            </w:r>
          </w:p>
        </w:tc>
        <w:tc>
          <w:tcPr>
            <w:tcW w:w="1096" w:type="dxa"/>
          </w:tcPr>
          <w:p w14:paraId="05D1F48C" w14:textId="77777777" w:rsidR="00175AD7" w:rsidRPr="00B90E27" w:rsidRDefault="00175AD7" w:rsidP="00175AD7">
            <w:pPr>
              <w:rPr>
                <w:sz w:val="20"/>
                <w:szCs w:val="20"/>
              </w:rPr>
            </w:pPr>
            <w:r w:rsidRPr="00B90E27">
              <w:rPr>
                <w:sz w:val="20"/>
                <w:szCs w:val="20"/>
              </w:rPr>
              <w:t>1</w:t>
            </w:r>
          </w:p>
        </w:tc>
        <w:tc>
          <w:tcPr>
            <w:tcW w:w="1096" w:type="dxa"/>
            <w:gridSpan w:val="2"/>
          </w:tcPr>
          <w:p w14:paraId="629F45D2" w14:textId="77777777" w:rsidR="00175AD7" w:rsidRPr="00B90E27" w:rsidRDefault="00175AD7" w:rsidP="00175AD7">
            <w:pPr>
              <w:rPr>
                <w:sz w:val="20"/>
                <w:szCs w:val="20"/>
              </w:rPr>
            </w:pPr>
            <w:r w:rsidRPr="00B90E27">
              <w:rPr>
                <w:sz w:val="20"/>
                <w:szCs w:val="20"/>
              </w:rPr>
              <w:t>1</w:t>
            </w:r>
          </w:p>
        </w:tc>
        <w:tc>
          <w:tcPr>
            <w:tcW w:w="1627" w:type="dxa"/>
            <w:gridSpan w:val="2"/>
          </w:tcPr>
          <w:p w14:paraId="13467484" w14:textId="77777777" w:rsidR="00175AD7" w:rsidRPr="00B90E27" w:rsidRDefault="00175AD7" w:rsidP="00175AD7">
            <w:pPr>
              <w:rPr>
                <w:sz w:val="20"/>
                <w:szCs w:val="20"/>
              </w:rPr>
            </w:pPr>
            <w:r w:rsidRPr="00B90E27">
              <w:rPr>
                <w:sz w:val="20"/>
                <w:szCs w:val="20"/>
              </w:rPr>
              <w:t>4</w:t>
            </w:r>
          </w:p>
        </w:tc>
        <w:tc>
          <w:tcPr>
            <w:tcW w:w="1388" w:type="dxa"/>
            <w:gridSpan w:val="2"/>
          </w:tcPr>
          <w:p w14:paraId="10F09CA9" w14:textId="77777777" w:rsidR="00175AD7" w:rsidRPr="00B90E27" w:rsidRDefault="00175AD7" w:rsidP="00175AD7">
            <w:pPr>
              <w:rPr>
                <w:sz w:val="20"/>
                <w:szCs w:val="20"/>
              </w:rPr>
            </w:pPr>
            <w:r w:rsidRPr="00B90E27">
              <w:rPr>
                <w:sz w:val="20"/>
                <w:szCs w:val="20"/>
              </w:rPr>
              <w:t>2</w:t>
            </w:r>
          </w:p>
        </w:tc>
        <w:tc>
          <w:tcPr>
            <w:tcW w:w="1096" w:type="dxa"/>
          </w:tcPr>
          <w:p w14:paraId="79B6B56A" w14:textId="77777777" w:rsidR="00175AD7" w:rsidRPr="00B90E27" w:rsidRDefault="00175AD7" w:rsidP="00175AD7">
            <w:pPr>
              <w:rPr>
                <w:sz w:val="20"/>
                <w:szCs w:val="20"/>
              </w:rPr>
            </w:pPr>
            <w:r w:rsidRPr="00B90E27">
              <w:rPr>
                <w:sz w:val="20"/>
                <w:szCs w:val="20"/>
              </w:rPr>
              <w:t>3</w:t>
            </w:r>
          </w:p>
        </w:tc>
        <w:tc>
          <w:tcPr>
            <w:tcW w:w="1096" w:type="dxa"/>
          </w:tcPr>
          <w:p w14:paraId="715AA249" w14:textId="77777777" w:rsidR="00175AD7" w:rsidRPr="00B90E27" w:rsidRDefault="00175AD7" w:rsidP="00175AD7">
            <w:pPr>
              <w:rPr>
                <w:sz w:val="20"/>
                <w:szCs w:val="20"/>
              </w:rPr>
            </w:pPr>
            <w:r w:rsidRPr="00B90E27">
              <w:rPr>
                <w:sz w:val="20"/>
                <w:szCs w:val="20"/>
              </w:rPr>
              <w:t>5</w:t>
            </w:r>
          </w:p>
        </w:tc>
        <w:tc>
          <w:tcPr>
            <w:tcW w:w="1096" w:type="dxa"/>
          </w:tcPr>
          <w:p w14:paraId="3D10B13F" w14:textId="77777777" w:rsidR="00175AD7" w:rsidRPr="00B90E27" w:rsidRDefault="00175AD7" w:rsidP="00175AD7">
            <w:pPr>
              <w:rPr>
                <w:sz w:val="20"/>
                <w:szCs w:val="20"/>
              </w:rPr>
            </w:pPr>
            <w:r w:rsidRPr="00B90E27">
              <w:rPr>
                <w:sz w:val="20"/>
                <w:szCs w:val="20"/>
              </w:rPr>
              <w:t>1</w:t>
            </w:r>
          </w:p>
        </w:tc>
      </w:tr>
      <w:tr w:rsidR="00175AD7" w:rsidRPr="00B90E27" w14:paraId="0D35C478" w14:textId="77777777" w:rsidTr="00B566D6">
        <w:tc>
          <w:tcPr>
            <w:tcW w:w="3405" w:type="dxa"/>
          </w:tcPr>
          <w:p w14:paraId="15338A2D" w14:textId="77777777" w:rsidR="00175AD7" w:rsidRPr="00B90E27" w:rsidRDefault="00175AD7" w:rsidP="00175AD7">
            <w:pPr>
              <w:ind w:firstLine="708"/>
              <w:rPr>
                <w:b/>
                <w:sz w:val="20"/>
                <w:szCs w:val="20"/>
              </w:rPr>
            </w:pPr>
            <w:r w:rsidRPr="00B90E27">
              <w:rPr>
                <w:sz w:val="20"/>
                <w:szCs w:val="20"/>
              </w:rPr>
              <w:t>Уменьшение права пользования нежилыми помещениями (зданиями и сооружениями)</w:t>
            </w:r>
          </w:p>
        </w:tc>
        <w:tc>
          <w:tcPr>
            <w:tcW w:w="1432" w:type="dxa"/>
            <w:gridSpan w:val="2"/>
          </w:tcPr>
          <w:p w14:paraId="75489E29" w14:textId="77777777" w:rsidR="00175AD7" w:rsidRPr="00B90E27" w:rsidRDefault="00175AD7" w:rsidP="00175AD7">
            <w:pPr>
              <w:rPr>
                <w:sz w:val="20"/>
                <w:szCs w:val="20"/>
              </w:rPr>
            </w:pPr>
            <w:r w:rsidRPr="00B90E27">
              <w:rPr>
                <w:sz w:val="20"/>
                <w:szCs w:val="20"/>
              </w:rPr>
              <w:t>1</w:t>
            </w:r>
          </w:p>
        </w:tc>
        <w:tc>
          <w:tcPr>
            <w:tcW w:w="1096" w:type="dxa"/>
          </w:tcPr>
          <w:p w14:paraId="7DE88579" w14:textId="77777777" w:rsidR="00175AD7" w:rsidRPr="00B90E27" w:rsidRDefault="00175AD7" w:rsidP="00175AD7">
            <w:pPr>
              <w:rPr>
                <w:sz w:val="20"/>
                <w:szCs w:val="20"/>
              </w:rPr>
            </w:pPr>
            <w:r w:rsidRPr="00B90E27">
              <w:rPr>
                <w:sz w:val="20"/>
                <w:szCs w:val="20"/>
              </w:rPr>
              <w:t>1</w:t>
            </w:r>
          </w:p>
        </w:tc>
        <w:tc>
          <w:tcPr>
            <w:tcW w:w="1096" w:type="dxa"/>
          </w:tcPr>
          <w:p w14:paraId="5C557974" w14:textId="77777777" w:rsidR="00175AD7" w:rsidRPr="00B90E27" w:rsidRDefault="00175AD7" w:rsidP="00175AD7">
            <w:pPr>
              <w:rPr>
                <w:sz w:val="20"/>
                <w:szCs w:val="20"/>
              </w:rPr>
            </w:pPr>
            <w:r w:rsidRPr="00B90E27">
              <w:rPr>
                <w:sz w:val="20"/>
                <w:szCs w:val="20"/>
              </w:rPr>
              <w:t>1</w:t>
            </w:r>
          </w:p>
        </w:tc>
        <w:tc>
          <w:tcPr>
            <w:tcW w:w="1096" w:type="dxa"/>
            <w:gridSpan w:val="2"/>
          </w:tcPr>
          <w:p w14:paraId="562132C7" w14:textId="77777777" w:rsidR="00175AD7" w:rsidRPr="00B90E27" w:rsidRDefault="00175AD7" w:rsidP="00175AD7">
            <w:pPr>
              <w:rPr>
                <w:sz w:val="20"/>
                <w:szCs w:val="20"/>
              </w:rPr>
            </w:pPr>
            <w:r w:rsidRPr="00B90E27">
              <w:rPr>
                <w:sz w:val="20"/>
                <w:szCs w:val="20"/>
              </w:rPr>
              <w:t>1</w:t>
            </w:r>
          </w:p>
        </w:tc>
        <w:tc>
          <w:tcPr>
            <w:tcW w:w="1627" w:type="dxa"/>
            <w:gridSpan w:val="2"/>
          </w:tcPr>
          <w:p w14:paraId="52A5DBC0" w14:textId="77777777" w:rsidR="00175AD7" w:rsidRPr="00B90E27" w:rsidRDefault="00175AD7" w:rsidP="00175AD7">
            <w:pPr>
              <w:rPr>
                <w:sz w:val="20"/>
                <w:szCs w:val="20"/>
              </w:rPr>
            </w:pPr>
            <w:r w:rsidRPr="00B90E27">
              <w:rPr>
                <w:sz w:val="20"/>
                <w:szCs w:val="20"/>
              </w:rPr>
              <w:t>4</w:t>
            </w:r>
          </w:p>
        </w:tc>
        <w:tc>
          <w:tcPr>
            <w:tcW w:w="1388" w:type="dxa"/>
            <w:gridSpan w:val="2"/>
          </w:tcPr>
          <w:p w14:paraId="3FEC3E53" w14:textId="77777777" w:rsidR="00175AD7" w:rsidRPr="00B90E27" w:rsidRDefault="00175AD7" w:rsidP="00175AD7">
            <w:pPr>
              <w:rPr>
                <w:sz w:val="20"/>
                <w:szCs w:val="20"/>
              </w:rPr>
            </w:pPr>
            <w:r w:rsidRPr="00B90E27">
              <w:rPr>
                <w:sz w:val="20"/>
                <w:szCs w:val="20"/>
              </w:rPr>
              <w:t>2</w:t>
            </w:r>
          </w:p>
        </w:tc>
        <w:tc>
          <w:tcPr>
            <w:tcW w:w="1096" w:type="dxa"/>
          </w:tcPr>
          <w:p w14:paraId="651FCD5E" w14:textId="77777777" w:rsidR="00175AD7" w:rsidRPr="00B90E27" w:rsidRDefault="00175AD7" w:rsidP="00175AD7">
            <w:pPr>
              <w:rPr>
                <w:sz w:val="20"/>
                <w:szCs w:val="20"/>
              </w:rPr>
            </w:pPr>
            <w:r w:rsidRPr="00B90E27">
              <w:rPr>
                <w:sz w:val="20"/>
                <w:szCs w:val="20"/>
              </w:rPr>
              <w:t>4</w:t>
            </w:r>
          </w:p>
        </w:tc>
        <w:tc>
          <w:tcPr>
            <w:tcW w:w="1096" w:type="dxa"/>
          </w:tcPr>
          <w:p w14:paraId="1016797A" w14:textId="77777777" w:rsidR="00175AD7" w:rsidRPr="00B90E27" w:rsidRDefault="00175AD7" w:rsidP="00175AD7">
            <w:pPr>
              <w:rPr>
                <w:sz w:val="20"/>
                <w:szCs w:val="20"/>
              </w:rPr>
            </w:pPr>
            <w:r w:rsidRPr="00B90E27">
              <w:rPr>
                <w:sz w:val="20"/>
                <w:szCs w:val="20"/>
              </w:rPr>
              <w:t>5</w:t>
            </w:r>
          </w:p>
        </w:tc>
        <w:tc>
          <w:tcPr>
            <w:tcW w:w="1096" w:type="dxa"/>
          </w:tcPr>
          <w:p w14:paraId="493EE721" w14:textId="77777777" w:rsidR="00175AD7" w:rsidRPr="00B90E27" w:rsidRDefault="00175AD7" w:rsidP="00175AD7">
            <w:pPr>
              <w:rPr>
                <w:sz w:val="20"/>
                <w:szCs w:val="20"/>
              </w:rPr>
            </w:pPr>
            <w:r w:rsidRPr="00B90E27">
              <w:rPr>
                <w:sz w:val="20"/>
                <w:szCs w:val="20"/>
              </w:rPr>
              <w:t>1</w:t>
            </w:r>
          </w:p>
        </w:tc>
      </w:tr>
      <w:tr w:rsidR="00B566D6" w:rsidRPr="00B90E27" w14:paraId="26500BBC" w14:textId="77777777" w:rsidTr="00B566D6">
        <w:tc>
          <w:tcPr>
            <w:tcW w:w="3405" w:type="dxa"/>
          </w:tcPr>
          <w:p w14:paraId="62BEDD26" w14:textId="77777777" w:rsidR="00B566D6" w:rsidRPr="00B566D6" w:rsidRDefault="00B566D6" w:rsidP="00B566D6">
            <w:pPr>
              <w:rPr>
                <w:b/>
                <w:sz w:val="20"/>
                <w:szCs w:val="20"/>
              </w:rPr>
            </w:pPr>
            <w:r w:rsidRPr="00B566D6">
              <w:rPr>
                <w:b/>
                <w:sz w:val="20"/>
                <w:szCs w:val="20"/>
              </w:rPr>
              <w:t>Права пользования программным обеспечением и базами данных</w:t>
            </w:r>
            <w:r>
              <w:rPr>
                <w:b/>
                <w:sz w:val="20"/>
                <w:szCs w:val="20"/>
              </w:rPr>
              <w:t>:</w:t>
            </w:r>
          </w:p>
        </w:tc>
        <w:tc>
          <w:tcPr>
            <w:tcW w:w="1432" w:type="dxa"/>
            <w:gridSpan w:val="2"/>
          </w:tcPr>
          <w:p w14:paraId="4F36E56D" w14:textId="77777777" w:rsidR="00B566D6" w:rsidRPr="00B566D6" w:rsidRDefault="00B566D6" w:rsidP="00B566D6">
            <w:pPr>
              <w:rPr>
                <w:b/>
                <w:sz w:val="20"/>
                <w:szCs w:val="20"/>
              </w:rPr>
            </w:pPr>
            <w:r>
              <w:rPr>
                <w:b/>
                <w:sz w:val="20"/>
                <w:szCs w:val="20"/>
              </w:rPr>
              <w:t>1</w:t>
            </w:r>
          </w:p>
        </w:tc>
        <w:tc>
          <w:tcPr>
            <w:tcW w:w="1096" w:type="dxa"/>
          </w:tcPr>
          <w:p w14:paraId="080C72A6" w14:textId="77777777" w:rsidR="00B566D6" w:rsidRPr="00B566D6" w:rsidRDefault="00B566D6" w:rsidP="00B566D6">
            <w:pPr>
              <w:rPr>
                <w:b/>
                <w:sz w:val="20"/>
                <w:szCs w:val="20"/>
              </w:rPr>
            </w:pPr>
            <w:r>
              <w:rPr>
                <w:b/>
                <w:sz w:val="20"/>
                <w:szCs w:val="20"/>
              </w:rPr>
              <w:t>1</w:t>
            </w:r>
          </w:p>
        </w:tc>
        <w:tc>
          <w:tcPr>
            <w:tcW w:w="1096" w:type="dxa"/>
          </w:tcPr>
          <w:p w14:paraId="6096FAEE" w14:textId="77777777" w:rsidR="00B566D6" w:rsidRPr="00B566D6" w:rsidRDefault="00B566D6" w:rsidP="00B566D6">
            <w:pPr>
              <w:rPr>
                <w:b/>
                <w:sz w:val="20"/>
                <w:szCs w:val="20"/>
              </w:rPr>
            </w:pPr>
            <w:r>
              <w:rPr>
                <w:b/>
                <w:sz w:val="20"/>
                <w:szCs w:val="20"/>
              </w:rPr>
              <w:t>1</w:t>
            </w:r>
          </w:p>
        </w:tc>
        <w:tc>
          <w:tcPr>
            <w:tcW w:w="1096" w:type="dxa"/>
            <w:gridSpan w:val="2"/>
          </w:tcPr>
          <w:p w14:paraId="1B25783F" w14:textId="77777777" w:rsidR="00B566D6" w:rsidRPr="00B566D6" w:rsidRDefault="00B566D6" w:rsidP="00B566D6">
            <w:pPr>
              <w:rPr>
                <w:b/>
                <w:sz w:val="20"/>
                <w:szCs w:val="20"/>
              </w:rPr>
            </w:pPr>
            <w:r>
              <w:rPr>
                <w:b/>
                <w:sz w:val="20"/>
                <w:szCs w:val="20"/>
              </w:rPr>
              <w:t>1</w:t>
            </w:r>
          </w:p>
        </w:tc>
        <w:tc>
          <w:tcPr>
            <w:tcW w:w="1627" w:type="dxa"/>
            <w:gridSpan w:val="2"/>
          </w:tcPr>
          <w:p w14:paraId="0782BF10" w14:textId="77777777" w:rsidR="00B566D6" w:rsidRPr="00B566D6" w:rsidRDefault="00B566D6" w:rsidP="00B566D6">
            <w:pPr>
              <w:rPr>
                <w:b/>
                <w:sz w:val="20"/>
                <w:szCs w:val="20"/>
              </w:rPr>
            </w:pPr>
            <w:r>
              <w:rPr>
                <w:b/>
                <w:sz w:val="20"/>
                <w:szCs w:val="20"/>
              </w:rPr>
              <w:t>6</w:t>
            </w:r>
          </w:p>
        </w:tc>
        <w:tc>
          <w:tcPr>
            <w:tcW w:w="1388" w:type="dxa"/>
            <w:gridSpan w:val="2"/>
          </w:tcPr>
          <w:p w14:paraId="3DE888CD" w14:textId="77777777" w:rsidR="00B566D6" w:rsidRPr="00B566D6" w:rsidRDefault="00B566D6" w:rsidP="00B566D6">
            <w:pPr>
              <w:rPr>
                <w:b/>
                <w:sz w:val="20"/>
                <w:szCs w:val="20"/>
              </w:rPr>
            </w:pPr>
            <w:r>
              <w:rPr>
                <w:b/>
                <w:sz w:val="20"/>
                <w:szCs w:val="20"/>
              </w:rPr>
              <w:t>0</w:t>
            </w:r>
          </w:p>
        </w:tc>
        <w:tc>
          <w:tcPr>
            <w:tcW w:w="1096" w:type="dxa"/>
          </w:tcPr>
          <w:p w14:paraId="1CD4FEF6" w14:textId="77777777" w:rsidR="00B566D6" w:rsidRPr="00B566D6" w:rsidRDefault="00B566D6" w:rsidP="00B566D6">
            <w:pPr>
              <w:rPr>
                <w:b/>
                <w:sz w:val="20"/>
                <w:szCs w:val="20"/>
              </w:rPr>
            </w:pPr>
            <w:r>
              <w:rPr>
                <w:b/>
                <w:sz w:val="20"/>
                <w:szCs w:val="20"/>
              </w:rPr>
              <w:t>0</w:t>
            </w:r>
          </w:p>
        </w:tc>
        <w:tc>
          <w:tcPr>
            <w:tcW w:w="1096" w:type="dxa"/>
          </w:tcPr>
          <w:p w14:paraId="3245D8B8" w14:textId="77777777" w:rsidR="00B566D6" w:rsidRPr="00B566D6" w:rsidRDefault="00B566D6" w:rsidP="00B566D6">
            <w:pPr>
              <w:rPr>
                <w:b/>
                <w:sz w:val="20"/>
                <w:szCs w:val="20"/>
              </w:rPr>
            </w:pPr>
            <w:r>
              <w:rPr>
                <w:b/>
                <w:sz w:val="20"/>
                <w:szCs w:val="20"/>
              </w:rPr>
              <w:t>0</w:t>
            </w:r>
          </w:p>
        </w:tc>
        <w:tc>
          <w:tcPr>
            <w:tcW w:w="1096" w:type="dxa"/>
          </w:tcPr>
          <w:p w14:paraId="3C97CAE8" w14:textId="77777777" w:rsidR="00B566D6" w:rsidRPr="00B566D6" w:rsidRDefault="00B566D6" w:rsidP="00B566D6">
            <w:pPr>
              <w:rPr>
                <w:b/>
                <w:sz w:val="20"/>
                <w:szCs w:val="20"/>
              </w:rPr>
            </w:pPr>
            <w:r>
              <w:rPr>
                <w:b/>
                <w:sz w:val="20"/>
                <w:szCs w:val="20"/>
              </w:rPr>
              <w:t>0</w:t>
            </w:r>
          </w:p>
        </w:tc>
      </w:tr>
      <w:tr w:rsidR="00B566D6" w:rsidRPr="00B90E27" w14:paraId="6DCFDDEE" w14:textId="77777777" w:rsidTr="00B566D6">
        <w:tc>
          <w:tcPr>
            <w:tcW w:w="3405" w:type="dxa"/>
          </w:tcPr>
          <w:p w14:paraId="67DF02E3" w14:textId="77777777" w:rsidR="00B566D6" w:rsidRPr="00B566D6" w:rsidRDefault="00B566D6" w:rsidP="00B566D6">
            <w:pPr>
              <w:rPr>
                <w:sz w:val="20"/>
                <w:szCs w:val="20"/>
              </w:rPr>
            </w:pPr>
            <w:r>
              <w:rPr>
                <w:sz w:val="20"/>
                <w:szCs w:val="20"/>
              </w:rPr>
              <w:t>Увеличение п</w:t>
            </w:r>
            <w:r w:rsidRPr="00B566D6">
              <w:rPr>
                <w:sz w:val="20"/>
                <w:szCs w:val="20"/>
              </w:rPr>
              <w:t>рава пользования программным обеспечением и базами данных</w:t>
            </w:r>
          </w:p>
        </w:tc>
        <w:tc>
          <w:tcPr>
            <w:tcW w:w="1432" w:type="dxa"/>
            <w:gridSpan w:val="2"/>
          </w:tcPr>
          <w:p w14:paraId="717EA544" w14:textId="77777777" w:rsidR="00B566D6" w:rsidRPr="00B566D6" w:rsidRDefault="00B566D6" w:rsidP="00B566D6">
            <w:pPr>
              <w:rPr>
                <w:sz w:val="20"/>
                <w:szCs w:val="20"/>
              </w:rPr>
            </w:pPr>
            <w:r w:rsidRPr="00B566D6">
              <w:rPr>
                <w:sz w:val="20"/>
                <w:szCs w:val="20"/>
              </w:rPr>
              <w:t>1</w:t>
            </w:r>
          </w:p>
        </w:tc>
        <w:tc>
          <w:tcPr>
            <w:tcW w:w="1096" w:type="dxa"/>
          </w:tcPr>
          <w:p w14:paraId="229703A3" w14:textId="77777777" w:rsidR="00B566D6" w:rsidRPr="00B566D6" w:rsidRDefault="00B566D6" w:rsidP="00B566D6">
            <w:pPr>
              <w:rPr>
                <w:sz w:val="20"/>
                <w:szCs w:val="20"/>
              </w:rPr>
            </w:pPr>
            <w:r w:rsidRPr="00B566D6">
              <w:rPr>
                <w:sz w:val="20"/>
                <w:szCs w:val="20"/>
              </w:rPr>
              <w:t>1</w:t>
            </w:r>
          </w:p>
        </w:tc>
        <w:tc>
          <w:tcPr>
            <w:tcW w:w="1096" w:type="dxa"/>
          </w:tcPr>
          <w:p w14:paraId="16734747" w14:textId="77777777" w:rsidR="00B566D6" w:rsidRPr="00B566D6" w:rsidRDefault="00B566D6" w:rsidP="00B566D6">
            <w:pPr>
              <w:rPr>
                <w:sz w:val="20"/>
                <w:szCs w:val="20"/>
              </w:rPr>
            </w:pPr>
            <w:r w:rsidRPr="00B566D6">
              <w:rPr>
                <w:sz w:val="20"/>
                <w:szCs w:val="20"/>
              </w:rPr>
              <w:t>1</w:t>
            </w:r>
          </w:p>
        </w:tc>
        <w:tc>
          <w:tcPr>
            <w:tcW w:w="1096" w:type="dxa"/>
            <w:gridSpan w:val="2"/>
          </w:tcPr>
          <w:p w14:paraId="5F823812" w14:textId="77777777" w:rsidR="00B566D6" w:rsidRPr="00B566D6" w:rsidRDefault="00B566D6" w:rsidP="00B566D6">
            <w:pPr>
              <w:rPr>
                <w:sz w:val="20"/>
                <w:szCs w:val="20"/>
              </w:rPr>
            </w:pPr>
            <w:r w:rsidRPr="00B566D6">
              <w:rPr>
                <w:sz w:val="20"/>
                <w:szCs w:val="20"/>
              </w:rPr>
              <w:t>1</w:t>
            </w:r>
          </w:p>
        </w:tc>
        <w:tc>
          <w:tcPr>
            <w:tcW w:w="1627" w:type="dxa"/>
            <w:gridSpan w:val="2"/>
          </w:tcPr>
          <w:p w14:paraId="21ADFD1B" w14:textId="77777777" w:rsidR="00B566D6" w:rsidRPr="00B566D6" w:rsidRDefault="00B566D6" w:rsidP="00B566D6">
            <w:pPr>
              <w:rPr>
                <w:sz w:val="20"/>
                <w:szCs w:val="20"/>
              </w:rPr>
            </w:pPr>
            <w:r w:rsidRPr="00B566D6">
              <w:rPr>
                <w:sz w:val="20"/>
                <w:szCs w:val="20"/>
              </w:rPr>
              <w:t>6</w:t>
            </w:r>
          </w:p>
        </w:tc>
        <w:tc>
          <w:tcPr>
            <w:tcW w:w="1388" w:type="dxa"/>
            <w:gridSpan w:val="2"/>
          </w:tcPr>
          <w:p w14:paraId="2AD3C43C" w14:textId="77777777" w:rsidR="00B566D6" w:rsidRPr="00B566D6" w:rsidRDefault="00B566D6" w:rsidP="00B566D6">
            <w:pPr>
              <w:rPr>
                <w:sz w:val="20"/>
                <w:szCs w:val="20"/>
              </w:rPr>
            </w:pPr>
            <w:r w:rsidRPr="00B566D6">
              <w:rPr>
                <w:sz w:val="20"/>
                <w:szCs w:val="20"/>
              </w:rPr>
              <w:t>0</w:t>
            </w:r>
          </w:p>
        </w:tc>
        <w:tc>
          <w:tcPr>
            <w:tcW w:w="1096" w:type="dxa"/>
          </w:tcPr>
          <w:p w14:paraId="191BF9F5" w14:textId="77777777" w:rsidR="00B566D6" w:rsidRPr="00B566D6" w:rsidRDefault="00B566D6" w:rsidP="00B566D6">
            <w:pPr>
              <w:rPr>
                <w:sz w:val="20"/>
                <w:szCs w:val="20"/>
              </w:rPr>
            </w:pPr>
            <w:r w:rsidRPr="00B566D6">
              <w:rPr>
                <w:sz w:val="20"/>
                <w:szCs w:val="20"/>
              </w:rPr>
              <w:t>3</w:t>
            </w:r>
          </w:p>
        </w:tc>
        <w:tc>
          <w:tcPr>
            <w:tcW w:w="1096" w:type="dxa"/>
          </w:tcPr>
          <w:p w14:paraId="6150DC68" w14:textId="77777777" w:rsidR="00B566D6" w:rsidRPr="00B566D6" w:rsidRDefault="00B566D6" w:rsidP="00B566D6">
            <w:pPr>
              <w:rPr>
                <w:sz w:val="20"/>
                <w:szCs w:val="20"/>
              </w:rPr>
            </w:pPr>
            <w:r w:rsidRPr="00B566D6">
              <w:rPr>
                <w:sz w:val="20"/>
                <w:szCs w:val="20"/>
              </w:rPr>
              <w:t>5</w:t>
            </w:r>
          </w:p>
        </w:tc>
        <w:tc>
          <w:tcPr>
            <w:tcW w:w="1096" w:type="dxa"/>
          </w:tcPr>
          <w:p w14:paraId="762468A8" w14:textId="77777777" w:rsidR="00B566D6" w:rsidRPr="00B566D6" w:rsidRDefault="00B566D6" w:rsidP="00B566D6">
            <w:pPr>
              <w:rPr>
                <w:sz w:val="20"/>
                <w:szCs w:val="20"/>
              </w:rPr>
            </w:pPr>
            <w:r w:rsidRPr="00B566D6">
              <w:rPr>
                <w:sz w:val="20"/>
                <w:szCs w:val="20"/>
              </w:rPr>
              <w:t>0</w:t>
            </w:r>
          </w:p>
        </w:tc>
      </w:tr>
      <w:tr w:rsidR="00B566D6" w:rsidRPr="00B90E27" w14:paraId="0CD13BD5" w14:textId="77777777" w:rsidTr="00B566D6">
        <w:tc>
          <w:tcPr>
            <w:tcW w:w="3405" w:type="dxa"/>
          </w:tcPr>
          <w:p w14:paraId="5A81D8B0" w14:textId="77777777" w:rsidR="00B566D6" w:rsidRPr="00B566D6" w:rsidRDefault="00B566D6" w:rsidP="00B566D6">
            <w:pPr>
              <w:rPr>
                <w:sz w:val="20"/>
                <w:szCs w:val="20"/>
              </w:rPr>
            </w:pPr>
            <w:r>
              <w:rPr>
                <w:sz w:val="20"/>
                <w:szCs w:val="20"/>
              </w:rPr>
              <w:t>Уменьшение п</w:t>
            </w:r>
            <w:r w:rsidRPr="00B566D6">
              <w:rPr>
                <w:sz w:val="20"/>
                <w:szCs w:val="20"/>
              </w:rPr>
              <w:t>рава пользования программным обеспечением и базами данных</w:t>
            </w:r>
          </w:p>
        </w:tc>
        <w:tc>
          <w:tcPr>
            <w:tcW w:w="1432" w:type="dxa"/>
            <w:gridSpan w:val="2"/>
          </w:tcPr>
          <w:p w14:paraId="4262C110" w14:textId="77777777" w:rsidR="00B566D6" w:rsidRPr="00B566D6" w:rsidRDefault="00B566D6" w:rsidP="00B566D6">
            <w:pPr>
              <w:rPr>
                <w:sz w:val="20"/>
                <w:szCs w:val="20"/>
              </w:rPr>
            </w:pPr>
            <w:r w:rsidRPr="00B566D6">
              <w:rPr>
                <w:sz w:val="20"/>
                <w:szCs w:val="20"/>
              </w:rPr>
              <w:t>1</w:t>
            </w:r>
          </w:p>
        </w:tc>
        <w:tc>
          <w:tcPr>
            <w:tcW w:w="1096" w:type="dxa"/>
          </w:tcPr>
          <w:p w14:paraId="61955695" w14:textId="77777777" w:rsidR="00B566D6" w:rsidRPr="00B566D6" w:rsidRDefault="00B566D6" w:rsidP="00B566D6">
            <w:pPr>
              <w:rPr>
                <w:sz w:val="20"/>
                <w:szCs w:val="20"/>
              </w:rPr>
            </w:pPr>
            <w:r w:rsidRPr="00B566D6">
              <w:rPr>
                <w:sz w:val="20"/>
                <w:szCs w:val="20"/>
              </w:rPr>
              <w:t>1</w:t>
            </w:r>
          </w:p>
        </w:tc>
        <w:tc>
          <w:tcPr>
            <w:tcW w:w="1096" w:type="dxa"/>
          </w:tcPr>
          <w:p w14:paraId="39276ED1" w14:textId="77777777" w:rsidR="00B566D6" w:rsidRPr="00B566D6" w:rsidRDefault="00B566D6" w:rsidP="00B566D6">
            <w:pPr>
              <w:rPr>
                <w:sz w:val="20"/>
                <w:szCs w:val="20"/>
              </w:rPr>
            </w:pPr>
            <w:r w:rsidRPr="00B566D6">
              <w:rPr>
                <w:sz w:val="20"/>
                <w:szCs w:val="20"/>
              </w:rPr>
              <w:t>1</w:t>
            </w:r>
          </w:p>
        </w:tc>
        <w:tc>
          <w:tcPr>
            <w:tcW w:w="1096" w:type="dxa"/>
            <w:gridSpan w:val="2"/>
          </w:tcPr>
          <w:p w14:paraId="38D315DA" w14:textId="77777777" w:rsidR="00B566D6" w:rsidRPr="00B566D6" w:rsidRDefault="00B566D6" w:rsidP="00B566D6">
            <w:pPr>
              <w:rPr>
                <w:sz w:val="20"/>
                <w:szCs w:val="20"/>
              </w:rPr>
            </w:pPr>
            <w:r w:rsidRPr="00B566D6">
              <w:rPr>
                <w:sz w:val="20"/>
                <w:szCs w:val="20"/>
              </w:rPr>
              <w:t>1</w:t>
            </w:r>
          </w:p>
        </w:tc>
        <w:tc>
          <w:tcPr>
            <w:tcW w:w="1627" w:type="dxa"/>
            <w:gridSpan w:val="2"/>
          </w:tcPr>
          <w:p w14:paraId="14FA2271" w14:textId="77777777" w:rsidR="00B566D6" w:rsidRPr="00B566D6" w:rsidRDefault="00B566D6" w:rsidP="00B566D6">
            <w:pPr>
              <w:rPr>
                <w:sz w:val="20"/>
                <w:szCs w:val="20"/>
              </w:rPr>
            </w:pPr>
            <w:r w:rsidRPr="00B566D6">
              <w:rPr>
                <w:sz w:val="20"/>
                <w:szCs w:val="20"/>
              </w:rPr>
              <w:t>6</w:t>
            </w:r>
          </w:p>
        </w:tc>
        <w:tc>
          <w:tcPr>
            <w:tcW w:w="1388" w:type="dxa"/>
            <w:gridSpan w:val="2"/>
          </w:tcPr>
          <w:p w14:paraId="5B07FF26" w14:textId="77777777" w:rsidR="00B566D6" w:rsidRPr="00B566D6" w:rsidRDefault="00B566D6" w:rsidP="00B566D6">
            <w:pPr>
              <w:rPr>
                <w:sz w:val="20"/>
                <w:szCs w:val="20"/>
              </w:rPr>
            </w:pPr>
            <w:r w:rsidRPr="00B566D6">
              <w:rPr>
                <w:sz w:val="20"/>
                <w:szCs w:val="20"/>
              </w:rPr>
              <w:t>0</w:t>
            </w:r>
          </w:p>
        </w:tc>
        <w:tc>
          <w:tcPr>
            <w:tcW w:w="1096" w:type="dxa"/>
          </w:tcPr>
          <w:p w14:paraId="5CD43430" w14:textId="77777777" w:rsidR="00B566D6" w:rsidRPr="00B566D6" w:rsidRDefault="00B566D6" w:rsidP="00B566D6">
            <w:pPr>
              <w:rPr>
                <w:sz w:val="20"/>
                <w:szCs w:val="20"/>
              </w:rPr>
            </w:pPr>
            <w:r w:rsidRPr="00B566D6">
              <w:rPr>
                <w:sz w:val="20"/>
                <w:szCs w:val="20"/>
              </w:rPr>
              <w:t>4</w:t>
            </w:r>
          </w:p>
        </w:tc>
        <w:tc>
          <w:tcPr>
            <w:tcW w:w="1096" w:type="dxa"/>
          </w:tcPr>
          <w:p w14:paraId="53E2F80B" w14:textId="77777777" w:rsidR="00B566D6" w:rsidRPr="00B566D6" w:rsidRDefault="00B566D6" w:rsidP="00B566D6">
            <w:pPr>
              <w:rPr>
                <w:sz w:val="20"/>
                <w:szCs w:val="20"/>
              </w:rPr>
            </w:pPr>
            <w:r w:rsidRPr="00B566D6">
              <w:rPr>
                <w:sz w:val="20"/>
                <w:szCs w:val="20"/>
              </w:rPr>
              <w:t>5</w:t>
            </w:r>
          </w:p>
        </w:tc>
        <w:tc>
          <w:tcPr>
            <w:tcW w:w="1096" w:type="dxa"/>
          </w:tcPr>
          <w:p w14:paraId="45529955" w14:textId="77777777" w:rsidR="00B566D6" w:rsidRPr="00B566D6" w:rsidRDefault="00B566D6" w:rsidP="00B566D6">
            <w:pPr>
              <w:rPr>
                <w:sz w:val="20"/>
                <w:szCs w:val="20"/>
              </w:rPr>
            </w:pPr>
            <w:r w:rsidRPr="00B566D6">
              <w:rPr>
                <w:sz w:val="20"/>
                <w:szCs w:val="20"/>
              </w:rPr>
              <w:t>0</w:t>
            </w:r>
          </w:p>
        </w:tc>
      </w:tr>
      <w:tr w:rsidR="00620A60" w:rsidRPr="00B90E27" w14:paraId="776AB869" w14:textId="77777777" w:rsidTr="00B566D6">
        <w:tc>
          <w:tcPr>
            <w:tcW w:w="3405" w:type="dxa"/>
          </w:tcPr>
          <w:p w14:paraId="51F107B6" w14:textId="77777777" w:rsidR="00620A60" w:rsidRPr="00B90E27" w:rsidRDefault="00620A60" w:rsidP="00175AD7">
            <w:pPr>
              <w:ind w:firstLine="708"/>
              <w:rPr>
                <w:b/>
                <w:sz w:val="20"/>
                <w:szCs w:val="20"/>
              </w:rPr>
            </w:pPr>
            <w:r w:rsidRPr="00620A60">
              <w:rPr>
                <w:b/>
                <w:sz w:val="20"/>
                <w:szCs w:val="20"/>
              </w:rPr>
              <w:t>Обесценение нефинансовых активов</w:t>
            </w:r>
          </w:p>
        </w:tc>
        <w:tc>
          <w:tcPr>
            <w:tcW w:w="1432" w:type="dxa"/>
            <w:gridSpan w:val="2"/>
          </w:tcPr>
          <w:p w14:paraId="26C1A6D6" w14:textId="77777777" w:rsidR="00620A60" w:rsidRPr="00B90E27" w:rsidRDefault="00620A60" w:rsidP="00175AD7">
            <w:pPr>
              <w:rPr>
                <w:b/>
                <w:sz w:val="20"/>
                <w:szCs w:val="20"/>
              </w:rPr>
            </w:pPr>
            <w:r>
              <w:rPr>
                <w:b/>
                <w:sz w:val="20"/>
                <w:szCs w:val="20"/>
              </w:rPr>
              <w:t>1</w:t>
            </w:r>
          </w:p>
        </w:tc>
        <w:tc>
          <w:tcPr>
            <w:tcW w:w="1096" w:type="dxa"/>
          </w:tcPr>
          <w:p w14:paraId="6E2A31C9" w14:textId="77777777" w:rsidR="00620A60" w:rsidRPr="00B90E27" w:rsidRDefault="00620A60" w:rsidP="00175AD7">
            <w:pPr>
              <w:rPr>
                <w:b/>
                <w:sz w:val="20"/>
                <w:szCs w:val="20"/>
              </w:rPr>
            </w:pPr>
            <w:r>
              <w:rPr>
                <w:b/>
                <w:sz w:val="20"/>
                <w:szCs w:val="20"/>
              </w:rPr>
              <w:t>1</w:t>
            </w:r>
          </w:p>
        </w:tc>
        <w:tc>
          <w:tcPr>
            <w:tcW w:w="1096" w:type="dxa"/>
          </w:tcPr>
          <w:p w14:paraId="63C4E840" w14:textId="77777777" w:rsidR="00620A60" w:rsidRPr="00B90E27" w:rsidRDefault="00620A60" w:rsidP="00175AD7">
            <w:pPr>
              <w:rPr>
                <w:b/>
                <w:sz w:val="20"/>
                <w:szCs w:val="20"/>
              </w:rPr>
            </w:pPr>
            <w:r>
              <w:rPr>
                <w:b/>
                <w:sz w:val="20"/>
                <w:szCs w:val="20"/>
              </w:rPr>
              <w:t>1</w:t>
            </w:r>
          </w:p>
        </w:tc>
        <w:tc>
          <w:tcPr>
            <w:tcW w:w="1096" w:type="dxa"/>
            <w:gridSpan w:val="2"/>
          </w:tcPr>
          <w:p w14:paraId="140EBF63" w14:textId="77777777" w:rsidR="00620A60" w:rsidRPr="00B90E27" w:rsidRDefault="00620A60" w:rsidP="00175AD7">
            <w:pPr>
              <w:rPr>
                <w:b/>
                <w:sz w:val="20"/>
                <w:szCs w:val="20"/>
              </w:rPr>
            </w:pPr>
            <w:r>
              <w:rPr>
                <w:b/>
                <w:sz w:val="20"/>
                <w:szCs w:val="20"/>
              </w:rPr>
              <w:t>4</w:t>
            </w:r>
          </w:p>
        </w:tc>
        <w:tc>
          <w:tcPr>
            <w:tcW w:w="1627" w:type="dxa"/>
            <w:gridSpan w:val="2"/>
          </w:tcPr>
          <w:p w14:paraId="14D0EE2B" w14:textId="77777777" w:rsidR="00620A60" w:rsidRPr="00B90E27" w:rsidRDefault="00620A60" w:rsidP="00175AD7">
            <w:pPr>
              <w:rPr>
                <w:b/>
                <w:sz w:val="20"/>
                <w:szCs w:val="20"/>
              </w:rPr>
            </w:pPr>
            <w:r>
              <w:rPr>
                <w:b/>
                <w:sz w:val="20"/>
                <w:szCs w:val="20"/>
              </w:rPr>
              <w:t>0</w:t>
            </w:r>
          </w:p>
        </w:tc>
        <w:tc>
          <w:tcPr>
            <w:tcW w:w="1388" w:type="dxa"/>
            <w:gridSpan w:val="2"/>
          </w:tcPr>
          <w:p w14:paraId="2E4D99C0" w14:textId="77777777" w:rsidR="00620A60" w:rsidRPr="00B90E27" w:rsidRDefault="00620A60" w:rsidP="00175AD7">
            <w:pPr>
              <w:rPr>
                <w:b/>
                <w:sz w:val="20"/>
                <w:szCs w:val="20"/>
              </w:rPr>
            </w:pPr>
            <w:r>
              <w:rPr>
                <w:b/>
                <w:sz w:val="20"/>
                <w:szCs w:val="20"/>
              </w:rPr>
              <w:t>0</w:t>
            </w:r>
          </w:p>
        </w:tc>
        <w:tc>
          <w:tcPr>
            <w:tcW w:w="1096" w:type="dxa"/>
          </w:tcPr>
          <w:p w14:paraId="72102214" w14:textId="77777777" w:rsidR="00620A60" w:rsidRPr="00B90E27" w:rsidRDefault="00620A60" w:rsidP="00175AD7">
            <w:pPr>
              <w:rPr>
                <w:b/>
                <w:sz w:val="20"/>
                <w:szCs w:val="20"/>
              </w:rPr>
            </w:pPr>
            <w:r>
              <w:rPr>
                <w:b/>
                <w:sz w:val="20"/>
                <w:szCs w:val="20"/>
              </w:rPr>
              <w:t>0</w:t>
            </w:r>
          </w:p>
        </w:tc>
        <w:tc>
          <w:tcPr>
            <w:tcW w:w="1096" w:type="dxa"/>
          </w:tcPr>
          <w:p w14:paraId="6FF85678" w14:textId="77777777" w:rsidR="00620A60" w:rsidRPr="00B90E27" w:rsidRDefault="00620A60" w:rsidP="00175AD7">
            <w:pPr>
              <w:rPr>
                <w:b/>
                <w:sz w:val="20"/>
                <w:szCs w:val="20"/>
              </w:rPr>
            </w:pPr>
            <w:r>
              <w:rPr>
                <w:b/>
                <w:sz w:val="20"/>
                <w:szCs w:val="20"/>
              </w:rPr>
              <w:t>0</w:t>
            </w:r>
          </w:p>
        </w:tc>
        <w:tc>
          <w:tcPr>
            <w:tcW w:w="1096" w:type="dxa"/>
          </w:tcPr>
          <w:p w14:paraId="251A2784" w14:textId="77777777" w:rsidR="00620A60" w:rsidRPr="00B90E27" w:rsidRDefault="00620A60" w:rsidP="00175AD7">
            <w:pPr>
              <w:rPr>
                <w:b/>
                <w:sz w:val="20"/>
                <w:szCs w:val="20"/>
              </w:rPr>
            </w:pPr>
            <w:r>
              <w:rPr>
                <w:b/>
                <w:sz w:val="20"/>
                <w:szCs w:val="20"/>
              </w:rPr>
              <w:t>0</w:t>
            </w:r>
          </w:p>
        </w:tc>
      </w:tr>
      <w:tr w:rsidR="00175AD7" w:rsidRPr="00B90E27" w14:paraId="65C40E0E" w14:textId="77777777" w:rsidTr="00B566D6">
        <w:tc>
          <w:tcPr>
            <w:tcW w:w="3405" w:type="dxa"/>
          </w:tcPr>
          <w:p w14:paraId="54317C98" w14:textId="77777777" w:rsidR="00175AD7" w:rsidRPr="00B90E27" w:rsidRDefault="00175AD7" w:rsidP="00175AD7">
            <w:pPr>
              <w:ind w:firstLine="708"/>
              <w:rPr>
                <w:sz w:val="20"/>
                <w:szCs w:val="20"/>
              </w:rPr>
            </w:pPr>
            <w:r w:rsidRPr="00B90E27">
              <w:rPr>
                <w:b/>
                <w:sz w:val="20"/>
                <w:szCs w:val="20"/>
              </w:rPr>
              <w:t>Раздел 2. Финансовые активы</w:t>
            </w:r>
          </w:p>
        </w:tc>
        <w:tc>
          <w:tcPr>
            <w:tcW w:w="1432" w:type="dxa"/>
            <w:gridSpan w:val="2"/>
          </w:tcPr>
          <w:p w14:paraId="0985B527" w14:textId="77777777" w:rsidR="00175AD7" w:rsidRPr="00B90E27" w:rsidRDefault="00175AD7" w:rsidP="00175AD7">
            <w:pPr>
              <w:rPr>
                <w:b/>
                <w:sz w:val="20"/>
                <w:szCs w:val="20"/>
              </w:rPr>
            </w:pPr>
            <w:r w:rsidRPr="00B90E27">
              <w:rPr>
                <w:b/>
                <w:sz w:val="20"/>
                <w:szCs w:val="20"/>
              </w:rPr>
              <w:t>0</w:t>
            </w:r>
          </w:p>
        </w:tc>
        <w:tc>
          <w:tcPr>
            <w:tcW w:w="1096" w:type="dxa"/>
          </w:tcPr>
          <w:p w14:paraId="69835C27" w14:textId="77777777" w:rsidR="00175AD7" w:rsidRPr="00B90E27" w:rsidRDefault="00175AD7" w:rsidP="00175AD7">
            <w:pPr>
              <w:rPr>
                <w:b/>
                <w:sz w:val="20"/>
                <w:szCs w:val="20"/>
              </w:rPr>
            </w:pPr>
            <w:r w:rsidRPr="00B90E27">
              <w:rPr>
                <w:b/>
                <w:sz w:val="20"/>
                <w:szCs w:val="20"/>
              </w:rPr>
              <w:t>2</w:t>
            </w:r>
          </w:p>
        </w:tc>
        <w:tc>
          <w:tcPr>
            <w:tcW w:w="1096" w:type="dxa"/>
          </w:tcPr>
          <w:p w14:paraId="6F732CD7" w14:textId="77777777" w:rsidR="00175AD7" w:rsidRPr="00B90E27" w:rsidRDefault="00175AD7" w:rsidP="00175AD7">
            <w:pPr>
              <w:rPr>
                <w:b/>
                <w:sz w:val="20"/>
                <w:szCs w:val="20"/>
              </w:rPr>
            </w:pPr>
            <w:r w:rsidRPr="00B90E27">
              <w:rPr>
                <w:b/>
                <w:sz w:val="20"/>
                <w:szCs w:val="20"/>
              </w:rPr>
              <w:t>0</w:t>
            </w:r>
          </w:p>
        </w:tc>
        <w:tc>
          <w:tcPr>
            <w:tcW w:w="1096" w:type="dxa"/>
            <w:gridSpan w:val="2"/>
          </w:tcPr>
          <w:p w14:paraId="308C2ACB" w14:textId="77777777" w:rsidR="00175AD7" w:rsidRPr="00B90E27" w:rsidRDefault="00175AD7" w:rsidP="00175AD7">
            <w:pPr>
              <w:rPr>
                <w:b/>
                <w:sz w:val="20"/>
                <w:szCs w:val="20"/>
              </w:rPr>
            </w:pPr>
            <w:r w:rsidRPr="00B90E27">
              <w:rPr>
                <w:b/>
                <w:sz w:val="20"/>
                <w:szCs w:val="20"/>
              </w:rPr>
              <w:t>0</w:t>
            </w:r>
          </w:p>
        </w:tc>
        <w:tc>
          <w:tcPr>
            <w:tcW w:w="1627" w:type="dxa"/>
            <w:gridSpan w:val="2"/>
          </w:tcPr>
          <w:p w14:paraId="0C527CCD" w14:textId="77777777" w:rsidR="00175AD7" w:rsidRPr="00B90E27" w:rsidRDefault="00175AD7" w:rsidP="00175AD7">
            <w:pPr>
              <w:rPr>
                <w:b/>
                <w:sz w:val="20"/>
                <w:szCs w:val="20"/>
              </w:rPr>
            </w:pPr>
            <w:r w:rsidRPr="00B90E27">
              <w:rPr>
                <w:b/>
                <w:sz w:val="20"/>
                <w:szCs w:val="20"/>
              </w:rPr>
              <w:t>0</w:t>
            </w:r>
          </w:p>
        </w:tc>
        <w:tc>
          <w:tcPr>
            <w:tcW w:w="1388" w:type="dxa"/>
            <w:gridSpan w:val="2"/>
          </w:tcPr>
          <w:p w14:paraId="538A69C9" w14:textId="77777777" w:rsidR="00175AD7" w:rsidRPr="00B90E27" w:rsidRDefault="00175AD7" w:rsidP="00175AD7">
            <w:pPr>
              <w:rPr>
                <w:b/>
                <w:sz w:val="20"/>
                <w:szCs w:val="20"/>
              </w:rPr>
            </w:pPr>
            <w:r w:rsidRPr="00B90E27">
              <w:rPr>
                <w:b/>
                <w:sz w:val="20"/>
                <w:szCs w:val="20"/>
              </w:rPr>
              <w:t>0</w:t>
            </w:r>
          </w:p>
        </w:tc>
        <w:tc>
          <w:tcPr>
            <w:tcW w:w="1096" w:type="dxa"/>
          </w:tcPr>
          <w:p w14:paraId="00092F65" w14:textId="77777777" w:rsidR="00175AD7" w:rsidRPr="00B90E27" w:rsidRDefault="00175AD7" w:rsidP="00175AD7">
            <w:pPr>
              <w:rPr>
                <w:b/>
                <w:sz w:val="20"/>
                <w:szCs w:val="20"/>
              </w:rPr>
            </w:pPr>
            <w:r w:rsidRPr="00B90E27">
              <w:rPr>
                <w:b/>
                <w:sz w:val="20"/>
                <w:szCs w:val="20"/>
              </w:rPr>
              <w:t>0</w:t>
            </w:r>
          </w:p>
        </w:tc>
        <w:tc>
          <w:tcPr>
            <w:tcW w:w="1096" w:type="dxa"/>
          </w:tcPr>
          <w:p w14:paraId="7B6BF454" w14:textId="77777777" w:rsidR="00175AD7" w:rsidRPr="00B90E27" w:rsidRDefault="00175AD7" w:rsidP="00175AD7">
            <w:pPr>
              <w:rPr>
                <w:b/>
                <w:sz w:val="20"/>
                <w:szCs w:val="20"/>
              </w:rPr>
            </w:pPr>
            <w:r w:rsidRPr="00B90E27">
              <w:rPr>
                <w:b/>
                <w:sz w:val="20"/>
                <w:szCs w:val="20"/>
              </w:rPr>
              <w:t>0</w:t>
            </w:r>
          </w:p>
        </w:tc>
        <w:tc>
          <w:tcPr>
            <w:tcW w:w="1096" w:type="dxa"/>
          </w:tcPr>
          <w:p w14:paraId="77893506" w14:textId="77777777" w:rsidR="00175AD7" w:rsidRPr="00B90E27" w:rsidRDefault="00175AD7" w:rsidP="00175AD7">
            <w:pPr>
              <w:rPr>
                <w:b/>
                <w:sz w:val="20"/>
                <w:szCs w:val="20"/>
              </w:rPr>
            </w:pPr>
            <w:r w:rsidRPr="00B90E27">
              <w:rPr>
                <w:b/>
                <w:sz w:val="20"/>
                <w:szCs w:val="20"/>
              </w:rPr>
              <w:t>0</w:t>
            </w:r>
          </w:p>
        </w:tc>
      </w:tr>
      <w:tr w:rsidR="00175AD7" w:rsidRPr="00B90E27" w14:paraId="56A4FA10" w14:textId="77777777" w:rsidTr="00B566D6">
        <w:tc>
          <w:tcPr>
            <w:tcW w:w="3405" w:type="dxa"/>
          </w:tcPr>
          <w:p w14:paraId="2D5C1810" w14:textId="77777777" w:rsidR="00175AD7" w:rsidRPr="00B90E27" w:rsidRDefault="00175AD7" w:rsidP="00175AD7">
            <w:pPr>
              <w:ind w:firstLine="708"/>
              <w:rPr>
                <w:b/>
                <w:sz w:val="20"/>
                <w:szCs w:val="20"/>
              </w:rPr>
            </w:pPr>
            <w:r w:rsidRPr="00B90E27">
              <w:rPr>
                <w:b/>
                <w:sz w:val="20"/>
                <w:szCs w:val="20"/>
              </w:rPr>
              <w:t>Денежные средства учреждения</w:t>
            </w:r>
          </w:p>
        </w:tc>
        <w:tc>
          <w:tcPr>
            <w:tcW w:w="1432" w:type="dxa"/>
            <w:gridSpan w:val="2"/>
          </w:tcPr>
          <w:p w14:paraId="4113E3A5" w14:textId="77777777" w:rsidR="00175AD7" w:rsidRPr="00B90E27" w:rsidRDefault="00175AD7" w:rsidP="00175AD7">
            <w:pPr>
              <w:rPr>
                <w:b/>
                <w:sz w:val="20"/>
                <w:szCs w:val="20"/>
              </w:rPr>
            </w:pPr>
            <w:r w:rsidRPr="00B90E27">
              <w:rPr>
                <w:b/>
                <w:sz w:val="20"/>
                <w:szCs w:val="20"/>
              </w:rPr>
              <w:t>0</w:t>
            </w:r>
          </w:p>
        </w:tc>
        <w:tc>
          <w:tcPr>
            <w:tcW w:w="1096" w:type="dxa"/>
          </w:tcPr>
          <w:p w14:paraId="331115DF" w14:textId="77777777" w:rsidR="00175AD7" w:rsidRPr="00B90E27" w:rsidRDefault="00175AD7" w:rsidP="00175AD7">
            <w:pPr>
              <w:rPr>
                <w:b/>
                <w:sz w:val="20"/>
                <w:szCs w:val="20"/>
              </w:rPr>
            </w:pPr>
            <w:r w:rsidRPr="00B90E27">
              <w:rPr>
                <w:b/>
                <w:sz w:val="20"/>
                <w:szCs w:val="20"/>
              </w:rPr>
              <w:t>2</w:t>
            </w:r>
          </w:p>
        </w:tc>
        <w:tc>
          <w:tcPr>
            <w:tcW w:w="1096" w:type="dxa"/>
          </w:tcPr>
          <w:p w14:paraId="3180D930" w14:textId="77777777" w:rsidR="00175AD7" w:rsidRPr="00B90E27" w:rsidRDefault="00175AD7" w:rsidP="00175AD7">
            <w:pPr>
              <w:rPr>
                <w:b/>
                <w:sz w:val="20"/>
                <w:szCs w:val="20"/>
              </w:rPr>
            </w:pPr>
            <w:r w:rsidRPr="00B90E27">
              <w:rPr>
                <w:b/>
                <w:sz w:val="20"/>
                <w:szCs w:val="20"/>
              </w:rPr>
              <w:t>0</w:t>
            </w:r>
          </w:p>
        </w:tc>
        <w:tc>
          <w:tcPr>
            <w:tcW w:w="1096" w:type="dxa"/>
            <w:gridSpan w:val="2"/>
          </w:tcPr>
          <w:p w14:paraId="3718E3B9" w14:textId="77777777" w:rsidR="00175AD7" w:rsidRPr="00B90E27" w:rsidRDefault="00175AD7" w:rsidP="00175AD7">
            <w:pPr>
              <w:rPr>
                <w:b/>
                <w:sz w:val="20"/>
                <w:szCs w:val="20"/>
              </w:rPr>
            </w:pPr>
            <w:r w:rsidRPr="00B90E27">
              <w:rPr>
                <w:b/>
                <w:sz w:val="20"/>
                <w:szCs w:val="20"/>
              </w:rPr>
              <w:t>1</w:t>
            </w:r>
          </w:p>
        </w:tc>
        <w:tc>
          <w:tcPr>
            <w:tcW w:w="1627" w:type="dxa"/>
            <w:gridSpan w:val="2"/>
          </w:tcPr>
          <w:p w14:paraId="50E50F84" w14:textId="77777777" w:rsidR="00175AD7" w:rsidRPr="00B90E27" w:rsidRDefault="00175AD7" w:rsidP="00175AD7">
            <w:pPr>
              <w:rPr>
                <w:b/>
                <w:sz w:val="20"/>
                <w:szCs w:val="20"/>
              </w:rPr>
            </w:pPr>
            <w:r w:rsidRPr="00B90E27">
              <w:rPr>
                <w:b/>
                <w:sz w:val="20"/>
                <w:szCs w:val="20"/>
              </w:rPr>
              <w:t>0</w:t>
            </w:r>
          </w:p>
        </w:tc>
        <w:tc>
          <w:tcPr>
            <w:tcW w:w="1388" w:type="dxa"/>
            <w:gridSpan w:val="2"/>
          </w:tcPr>
          <w:p w14:paraId="7E911696" w14:textId="77777777" w:rsidR="00175AD7" w:rsidRPr="00B90E27" w:rsidRDefault="00175AD7" w:rsidP="00175AD7">
            <w:pPr>
              <w:rPr>
                <w:b/>
                <w:sz w:val="20"/>
                <w:szCs w:val="20"/>
              </w:rPr>
            </w:pPr>
            <w:r w:rsidRPr="00B90E27">
              <w:rPr>
                <w:b/>
                <w:sz w:val="20"/>
                <w:szCs w:val="20"/>
              </w:rPr>
              <w:t>0</w:t>
            </w:r>
          </w:p>
        </w:tc>
        <w:tc>
          <w:tcPr>
            <w:tcW w:w="1096" w:type="dxa"/>
          </w:tcPr>
          <w:p w14:paraId="1F1C7E51" w14:textId="77777777" w:rsidR="00175AD7" w:rsidRPr="00B90E27" w:rsidRDefault="00175AD7" w:rsidP="00175AD7">
            <w:pPr>
              <w:rPr>
                <w:b/>
                <w:sz w:val="20"/>
                <w:szCs w:val="20"/>
              </w:rPr>
            </w:pPr>
            <w:r w:rsidRPr="00B90E27">
              <w:rPr>
                <w:b/>
                <w:sz w:val="20"/>
                <w:szCs w:val="20"/>
              </w:rPr>
              <w:t>0</w:t>
            </w:r>
          </w:p>
        </w:tc>
        <w:tc>
          <w:tcPr>
            <w:tcW w:w="1096" w:type="dxa"/>
          </w:tcPr>
          <w:p w14:paraId="2326ACCA" w14:textId="77777777" w:rsidR="00175AD7" w:rsidRPr="00B90E27" w:rsidRDefault="00175AD7" w:rsidP="00175AD7">
            <w:pPr>
              <w:rPr>
                <w:b/>
                <w:sz w:val="20"/>
                <w:szCs w:val="20"/>
              </w:rPr>
            </w:pPr>
            <w:r w:rsidRPr="00B90E27">
              <w:rPr>
                <w:b/>
                <w:sz w:val="20"/>
                <w:szCs w:val="20"/>
              </w:rPr>
              <w:t>0</w:t>
            </w:r>
          </w:p>
        </w:tc>
        <w:tc>
          <w:tcPr>
            <w:tcW w:w="1096" w:type="dxa"/>
          </w:tcPr>
          <w:p w14:paraId="1DBF802D" w14:textId="77777777" w:rsidR="00175AD7" w:rsidRPr="00B90E27" w:rsidRDefault="00175AD7" w:rsidP="00175AD7">
            <w:pPr>
              <w:rPr>
                <w:b/>
                <w:sz w:val="20"/>
                <w:szCs w:val="20"/>
              </w:rPr>
            </w:pPr>
            <w:r w:rsidRPr="00B90E27">
              <w:rPr>
                <w:b/>
                <w:sz w:val="20"/>
                <w:szCs w:val="20"/>
              </w:rPr>
              <w:t>0</w:t>
            </w:r>
          </w:p>
        </w:tc>
      </w:tr>
      <w:tr w:rsidR="00175AD7" w:rsidRPr="00B90E27" w14:paraId="1211B0C0" w14:textId="77777777" w:rsidTr="00B566D6">
        <w:tc>
          <w:tcPr>
            <w:tcW w:w="3405" w:type="dxa"/>
          </w:tcPr>
          <w:p w14:paraId="121A2F1A" w14:textId="77777777" w:rsidR="00175AD7" w:rsidRPr="00B90E27" w:rsidRDefault="00175AD7" w:rsidP="00175AD7">
            <w:pPr>
              <w:ind w:firstLine="708"/>
              <w:rPr>
                <w:b/>
                <w:sz w:val="20"/>
                <w:szCs w:val="20"/>
              </w:rPr>
            </w:pPr>
            <w:r w:rsidRPr="00B90E27">
              <w:rPr>
                <w:b/>
                <w:sz w:val="20"/>
                <w:szCs w:val="20"/>
              </w:rPr>
              <w:t>Денежные средства учреждения на лицевых счетах в органе казначейства</w:t>
            </w:r>
          </w:p>
        </w:tc>
        <w:tc>
          <w:tcPr>
            <w:tcW w:w="1432" w:type="dxa"/>
            <w:gridSpan w:val="2"/>
          </w:tcPr>
          <w:p w14:paraId="118DB285" w14:textId="77777777" w:rsidR="00175AD7" w:rsidRPr="00B90E27" w:rsidRDefault="00175AD7" w:rsidP="00175AD7">
            <w:pPr>
              <w:rPr>
                <w:b/>
                <w:sz w:val="20"/>
                <w:szCs w:val="20"/>
              </w:rPr>
            </w:pPr>
            <w:r w:rsidRPr="00B90E27">
              <w:rPr>
                <w:b/>
                <w:sz w:val="20"/>
                <w:szCs w:val="20"/>
              </w:rPr>
              <w:t>3</w:t>
            </w:r>
          </w:p>
        </w:tc>
        <w:tc>
          <w:tcPr>
            <w:tcW w:w="1096" w:type="dxa"/>
          </w:tcPr>
          <w:p w14:paraId="04064308" w14:textId="77777777" w:rsidR="00175AD7" w:rsidRPr="00B90E27" w:rsidRDefault="00175AD7" w:rsidP="00175AD7">
            <w:pPr>
              <w:rPr>
                <w:b/>
                <w:sz w:val="20"/>
                <w:szCs w:val="20"/>
              </w:rPr>
            </w:pPr>
            <w:r w:rsidRPr="00B90E27">
              <w:rPr>
                <w:b/>
                <w:sz w:val="20"/>
                <w:szCs w:val="20"/>
              </w:rPr>
              <w:t>2</w:t>
            </w:r>
          </w:p>
        </w:tc>
        <w:tc>
          <w:tcPr>
            <w:tcW w:w="1096" w:type="dxa"/>
          </w:tcPr>
          <w:p w14:paraId="7F462B8C" w14:textId="77777777" w:rsidR="00175AD7" w:rsidRPr="00B90E27" w:rsidRDefault="00175AD7" w:rsidP="00175AD7">
            <w:pPr>
              <w:rPr>
                <w:b/>
                <w:sz w:val="20"/>
                <w:szCs w:val="20"/>
              </w:rPr>
            </w:pPr>
            <w:r w:rsidRPr="00B90E27">
              <w:rPr>
                <w:b/>
                <w:sz w:val="20"/>
                <w:szCs w:val="20"/>
              </w:rPr>
              <w:t>0</w:t>
            </w:r>
          </w:p>
        </w:tc>
        <w:tc>
          <w:tcPr>
            <w:tcW w:w="1096" w:type="dxa"/>
            <w:gridSpan w:val="2"/>
          </w:tcPr>
          <w:p w14:paraId="4201890E" w14:textId="77777777" w:rsidR="00175AD7" w:rsidRPr="00B90E27" w:rsidRDefault="00175AD7" w:rsidP="00175AD7">
            <w:pPr>
              <w:rPr>
                <w:b/>
                <w:sz w:val="20"/>
                <w:szCs w:val="20"/>
              </w:rPr>
            </w:pPr>
            <w:r w:rsidRPr="00B90E27">
              <w:rPr>
                <w:b/>
                <w:sz w:val="20"/>
                <w:szCs w:val="20"/>
              </w:rPr>
              <w:t>1</w:t>
            </w:r>
          </w:p>
        </w:tc>
        <w:tc>
          <w:tcPr>
            <w:tcW w:w="1627" w:type="dxa"/>
            <w:gridSpan w:val="2"/>
          </w:tcPr>
          <w:p w14:paraId="4FF3A6D7" w14:textId="77777777" w:rsidR="00175AD7" w:rsidRPr="00B90E27" w:rsidRDefault="00175AD7" w:rsidP="00175AD7">
            <w:pPr>
              <w:rPr>
                <w:b/>
                <w:sz w:val="20"/>
                <w:szCs w:val="20"/>
              </w:rPr>
            </w:pPr>
            <w:r w:rsidRPr="00B90E27">
              <w:rPr>
                <w:b/>
                <w:sz w:val="20"/>
                <w:szCs w:val="20"/>
              </w:rPr>
              <w:t>1</w:t>
            </w:r>
          </w:p>
        </w:tc>
        <w:tc>
          <w:tcPr>
            <w:tcW w:w="1388" w:type="dxa"/>
            <w:gridSpan w:val="2"/>
          </w:tcPr>
          <w:p w14:paraId="51546E41" w14:textId="77777777" w:rsidR="00175AD7" w:rsidRPr="00B90E27" w:rsidRDefault="00175AD7" w:rsidP="00175AD7">
            <w:pPr>
              <w:rPr>
                <w:b/>
                <w:sz w:val="20"/>
                <w:szCs w:val="20"/>
              </w:rPr>
            </w:pPr>
            <w:r w:rsidRPr="00B90E27">
              <w:rPr>
                <w:b/>
                <w:sz w:val="20"/>
                <w:szCs w:val="20"/>
              </w:rPr>
              <w:t>1</w:t>
            </w:r>
          </w:p>
        </w:tc>
        <w:tc>
          <w:tcPr>
            <w:tcW w:w="1096" w:type="dxa"/>
          </w:tcPr>
          <w:p w14:paraId="2F169FE3" w14:textId="77777777" w:rsidR="00175AD7" w:rsidRPr="00B90E27" w:rsidRDefault="00175AD7" w:rsidP="00175AD7">
            <w:pPr>
              <w:rPr>
                <w:b/>
                <w:sz w:val="20"/>
                <w:szCs w:val="20"/>
              </w:rPr>
            </w:pPr>
            <w:r w:rsidRPr="00B90E27">
              <w:rPr>
                <w:b/>
                <w:sz w:val="20"/>
                <w:szCs w:val="20"/>
              </w:rPr>
              <w:t>0</w:t>
            </w:r>
          </w:p>
        </w:tc>
        <w:tc>
          <w:tcPr>
            <w:tcW w:w="1096" w:type="dxa"/>
          </w:tcPr>
          <w:p w14:paraId="12008D00" w14:textId="77777777" w:rsidR="00175AD7" w:rsidRPr="00B90E27" w:rsidRDefault="00175AD7" w:rsidP="00175AD7">
            <w:pPr>
              <w:rPr>
                <w:b/>
                <w:sz w:val="20"/>
                <w:szCs w:val="20"/>
              </w:rPr>
            </w:pPr>
            <w:r w:rsidRPr="00B90E27">
              <w:rPr>
                <w:b/>
                <w:sz w:val="20"/>
                <w:szCs w:val="20"/>
              </w:rPr>
              <w:t>0</w:t>
            </w:r>
          </w:p>
        </w:tc>
        <w:tc>
          <w:tcPr>
            <w:tcW w:w="1096" w:type="dxa"/>
          </w:tcPr>
          <w:p w14:paraId="3A2E020E" w14:textId="77777777" w:rsidR="00175AD7" w:rsidRPr="00B90E27" w:rsidRDefault="00175AD7" w:rsidP="00175AD7">
            <w:pPr>
              <w:rPr>
                <w:b/>
                <w:sz w:val="20"/>
                <w:szCs w:val="20"/>
              </w:rPr>
            </w:pPr>
            <w:r w:rsidRPr="00B90E27">
              <w:rPr>
                <w:b/>
                <w:sz w:val="20"/>
                <w:szCs w:val="20"/>
              </w:rPr>
              <w:t>0</w:t>
            </w:r>
          </w:p>
        </w:tc>
      </w:tr>
      <w:tr w:rsidR="00175AD7" w:rsidRPr="00B90E27" w14:paraId="7BFD8BC8" w14:textId="77777777" w:rsidTr="00B566D6">
        <w:tc>
          <w:tcPr>
            <w:tcW w:w="3405" w:type="dxa"/>
          </w:tcPr>
          <w:p w14:paraId="4BB66B2C" w14:textId="77777777" w:rsidR="00175AD7" w:rsidRPr="00B90E27" w:rsidRDefault="00175AD7" w:rsidP="00175AD7">
            <w:pPr>
              <w:ind w:firstLine="708"/>
              <w:rPr>
                <w:b/>
                <w:sz w:val="20"/>
                <w:szCs w:val="20"/>
              </w:rPr>
            </w:pPr>
            <w:r w:rsidRPr="00B90E27">
              <w:rPr>
                <w:sz w:val="20"/>
                <w:szCs w:val="20"/>
              </w:rPr>
              <w:lastRenderedPageBreak/>
              <w:t>Поступления средств учреждения на лицевые счета в органе казначейства</w:t>
            </w:r>
          </w:p>
        </w:tc>
        <w:tc>
          <w:tcPr>
            <w:tcW w:w="1432" w:type="dxa"/>
            <w:gridSpan w:val="2"/>
          </w:tcPr>
          <w:p w14:paraId="303A6462" w14:textId="77777777" w:rsidR="00175AD7" w:rsidRPr="00B90E27" w:rsidRDefault="00175AD7" w:rsidP="00175AD7">
            <w:pPr>
              <w:rPr>
                <w:sz w:val="20"/>
                <w:szCs w:val="20"/>
              </w:rPr>
            </w:pPr>
            <w:r w:rsidRPr="00B90E27">
              <w:rPr>
                <w:sz w:val="20"/>
                <w:szCs w:val="20"/>
              </w:rPr>
              <w:t>3</w:t>
            </w:r>
          </w:p>
        </w:tc>
        <w:tc>
          <w:tcPr>
            <w:tcW w:w="1096" w:type="dxa"/>
          </w:tcPr>
          <w:p w14:paraId="4B29BE92" w14:textId="77777777" w:rsidR="00175AD7" w:rsidRPr="00B90E27" w:rsidRDefault="00175AD7" w:rsidP="00175AD7">
            <w:pPr>
              <w:rPr>
                <w:sz w:val="20"/>
                <w:szCs w:val="20"/>
              </w:rPr>
            </w:pPr>
            <w:r w:rsidRPr="00B90E27">
              <w:rPr>
                <w:sz w:val="20"/>
                <w:szCs w:val="20"/>
              </w:rPr>
              <w:t>2</w:t>
            </w:r>
          </w:p>
        </w:tc>
        <w:tc>
          <w:tcPr>
            <w:tcW w:w="1096" w:type="dxa"/>
          </w:tcPr>
          <w:p w14:paraId="1B80BF02" w14:textId="77777777" w:rsidR="00175AD7" w:rsidRPr="00B90E27" w:rsidRDefault="00175AD7" w:rsidP="00175AD7">
            <w:pPr>
              <w:rPr>
                <w:sz w:val="20"/>
                <w:szCs w:val="20"/>
              </w:rPr>
            </w:pPr>
            <w:r w:rsidRPr="00B90E27">
              <w:rPr>
                <w:sz w:val="20"/>
                <w:szCs w:val="20"/>
              </w:rPr>
              <w:t>0</w:t>
            </w:r>
          </w:p>
        </w:tc>
        <w:tc>
          <w:tcPr>
            <w:tcW w:w="1096" w:type="dxa"/>
            <w:gridSpan w:val="2"/>
          </w:tcPr>
          <w:p w14:paraId="352C6CA5" w14:textId="77777777" w:rsidR="00175AD7" w:rsidRPr="00B90E27" w:rsidRDefault="00175AD7" w:rsidP="00175AD7">
            <w:pPr>
              <w:rPr>
                <w:sz w:val="20"/>
                <w:szCs w:val="20"/>
              </w:rPr>
            </w:pPr>
            <w:r w:rsidRPr="00B90E27">
              <w:rPr>
                <w:sz w:val="20"/>
                <w:szCs w:val="20"/>
              </w:rPr>
              <w:t>0</w:t>
            </w:r>
          </w:p>
        </w:tc>
        <w:tc>
          <w:tcPr>
            <w:tcW w:w="1627" w:type="dxa"/>
            <w:gridSpan w:val="2"/>
          </w:tcPr>
          <w:p w14:paraId="0450C345" w14:textId="77777777" w:rsidR="00175AD7" w:rsidRPr="00B90E27" w:rsidRDefault="00175AD7" w:rsidP="00175AD7">
            <w:pPr>
              <w:rPr>
                <w:sz w:val="20"/>
                <w:szCs w:val="20"/>
              </w:rPr>
            </w:pPr>
            <w:r w:rsidRPr="00B90E27">
              <w:rPr>
                <w:sz w:val="20"/>
                <w:szCs w:val="20"/>
              </w:rPr>
              <w:t>1</w:t>
            </w:r>
          </w:p>
        </w:tc>
        <w:tc>
          <w:tcPr>
            <w:tcW w:w="1388" w:type="dxa"/>
            <w:gridSpan w:val="2"/>
          </w:tcPr>
          <w:p w14:paraId="295FF2ED" w14:textId="77777777" w:rsidR="00175AD7" w:rsidRPr="00B90E27" w:rsidRDefault="00175AD7" w:rsidP="00175AD7">
            <w:pPr>
              <w:rPr>
                <w:sz w:val="20"/>
                <w:szCs w:val="20"/>
              </w:rPr>
            </w:pPr>
            <w:r w:rsidRPr="00B90E27">
              <w:rPr>
                <w:sz w:val="20"/>
                <w:szCs w:val="20"/>
              </w:rPr>
              <w:t>1</w:t>
            </w:r>
          </w:p>
        </w:tc>
        <w:tc>
          <w:tcPr>
            <w:tcW w:w="1096" w:type="dxa"/>
          </w:tcPr>
          <w:p w14:paraId="60F7452A" w14:textId="77777777" w:rsidR="00175AD7" w:rsidRPr="00B90E27" w:rsidRDefault="00175AD7" w:rsidP="00175AD7">
            <w:pPr>
              <w:rPr>
                <w:sz w:val="20"/>
                <w:szCs w:val="20"/>
              </w:rPr>
            </w:pPr>
            <w:r w:rsidRPr="00B90E27">
              <w:rPr>
                <w:sz w:val="20"/>
                <w:szCs w:val="20"/>
              </w:rPr>
              <w:t>5</w:t>
            </w:r>
          </w:p>
        </w:tc>
        <w:tc>
          <w:tcPr>
            <w:tcW w:w="1096" w:type="dxa"/>
          </w:tcPr>
          <w:p w14:paraId="092538A6" w14:textId="77777777" w:rsidR="00175AD7" w:rsidRPr="00B90E27" w:rsidRDefault="00175AD7" w:rsidP="00175AD7">
            <w:pPr>
              <w:rPr>
                <w:sz w:val="20"/>
                <w:szCs w:val="20"/>
              </w:rPr>
            </w:pPr>
            <w:r w:rsidRPr="00B90E27">
              <w:rPr>
                <w:sz w:val="20"/>
                <w:szCs w:val="20"/>
              </w:rPr>
              <w:t>1</w:t>
            </w:r>
          </w:p>
        </w:tc>
        <w:tc>
          <w:tcPr>
            <w:tcW w:w="1096" w:type="dxa"/>
          </w:tcPr>
          <w:p w14:paraId="73FAEA5B" w14:textId="77777777" w:rsidR="00175AD7" w:rsidRPr="00B90E27" w:rsidRDefault="00175AD7" w:rsidP="00175AD7">
            <w:pPr>
              <w:rPr>
                <w:sz w:val="20"/>
                <w:szCs w:val="20"/>
              </w:rPr>
            </w:pPr>
            <w:r w:rsidRPr="00B90E27">
              <w:rPr>
                <w:sz w:val="20"/>
                <w:szCs w:val="20"/>
              </w:rPr>
              <w:t>0</w:t>
            </w:r>
          </w:p>
        </w:tc>
      </w:tr>
      <w:tr w:rsidR="00175AD7" w:rsidRPr="00B90E27" w14:paraId="7A0C450C" w14:textId="77777777" w:rsidTr="00B566D6">
        <w:tc>
          <w:tcPr>
            <w:tcW w:w="3405" w:type="dxa"/>
          </w:tcPr>
          <w:p w14:paraId="48E8790F" w14:textId="77777777" w:rsidR="00175AD7" w:rsidRPr="00B90E27" w:rsidRDefault="00175AD7" w:rsidP="00175AD7">
            <w:pPr>
              <w:ind w:firstLine="708"/>
              <w:rPr>
                <w:sz w:val="20"/>
                <w:szCs w:val="20"/>
              </w:rPr>
            </w:pPr>
            <w:r w:rsidRPr="00B90E27">
              <w:rPr>
                <w:sz w:val="20"/>
                <w:szCs w:val="20"/>
              </w:rPr>
              <w:t>Выбытие средств учреждения с лицевых счетов в органе казначейства</w:t>
            </w:r>
          </w:p>
        </w:tc>
        <w:tc>
          <w:tcPr>
            <w:tcW w:w="1432" w:type="dxa"/>
            <w:gridSpan w:val="2"/>
          </w:tcPr>
          <w:p w14:paraId="1979029A" w14:textId="77777777" w:rsidR="00175AD7" w:rsidRPr="00B90E27" w:rsidRDefault="00175AD7" w:rsidP="00175AD7">
            <w:pPr>
              <w:rPr>
                <w:sz w:val="20"/>
                <w:szCs w:val="20"/>
              </w:rPr>
            </w:pPr>
            <w:r w:rsidRPr="00B90E27">
              <w:rPr>
                <w:sz w:val="20"/>
                <w:szCs w:val="20"/>
              </w:rPr>
              <w:t>3</w:t>
            </w:r>
          </w:p>
        </w:tc>
        <w:tc>
          <w:tcPr>
            <w:tcW w:w="1096" w:type="dxa"/>
          </w:tcPr>
          <w:p w14:paraId="526592BB" w14:textId="77777777" w:rsidR="00175AD7" w:rsidRPr="00B90E27" w:rsidRDefault="00175AD7" w:rsidP="00175AD7">
            <w:pPr>
              <w:rPr>
                <w:sz w:val="20"/>
                <w:szCs w:val="20"/>
              </w:rPr>
            </w:pPr>
            <w:r w:rsidRPr="00B90E27">
              <w:rPr>
                <w:sz w:val="20"/>
                <w:szCs w:val="20"/>
              </w:rPr>
              <w:t>2</w:t>
            </w:r>
          </w:p>
        </w:tc>
        <w:tc>
          <w:tcPr>
            <w:tcW w:w="1096" w:type="dxa"/>
          </w:tcPr>
          <w:p w14:paraId="1DBAE009" w14:textId="77777777" w:rsidR="00175AD7" w:rsidRPr="00B90E27" w:rsidRDefault="00175AD7" w:rsidP="00175AD7">
            <w:pPr>
              <w:rPr>
                <w:sz w:val="20"/>
                <w:szCs w:val="20"/>
              </w:rPr>
            </w:pPr>
            <w:r w:rsidRPr="00B90E27">
              <w:rPr>
                <w:sz w:val="20"/>
                <w:szCs w:val="20"/>
              </w:rPr>
              <w:t>0</w:t>
            </w:r>
          </w:p>
        </w:tc>
        <w:tc>
          <w:tcPr>
            <w:tcW w:w="1096" w:type="dxa"/>
            <w:gridSpan w:val="2"/>
          </w:tcPr>
          <w:p w14:paraId="2531736A" w14:textId="77777777" w:rsidR="00175AD7" w:rsidRPr="00B90E27" w:rsidRDefault="00175AD7" w:rsidP="00175AD7">
            <w:pPr>
              <w:rPr>
                <w:sz w:val="20"/>
                <w:szCs w:val="20"/>
              </w:rPr>
            </w:pPr>
            <w:r w:rsidRPr="00B90E27">
              <w:rPr>
                <w:sz w:val="20"/>
                <w:szCs w:val="20"/>
              </w:rPr>
              <w:t>1</w:t>
            </w:r>
          </w:p>
        </w:tc>
        <w:tc>
          <w:tcPr>
            <w:tcW w:w="1627" w:type="dxa"/>
            <w:gridSpan w:val="2"/>
          </w:tcPr>
          <w:p w14:paraId="7525818C" w14:textId="77777777" w:rsidR="00175AD7" w:rsidRPr="00B90E27" w:rsidRDefault="00175AD7" w:rsidP="00175AD7">
            <w:pPr>
              <w:rPr>
                <w:sz w:val="20"/>
                <w:szCs w:val="20"/>
              </w:rPr>
            </w:pPr>
            <w:r w:rsidRPr="00B90E27">
              <w:rPr>
                <w:sz w:val="20"/>
                <w:szCs w:val="20"/>
              </w:rPr>
              <w:t>1</w:t>
            </w:r>
          </w:p>
        </w:tc>
        <w:tc>
          <w:tcPr>
            <w:tcW w:w="1388" w:type="dxa"/>
            <w:gridSpan w:val="2"/>
          </w:tcPr>
          <w:p w14:paraId="3AE7C21C" w14:textId="77777777" w:rsidR="00175AD7" w:rsidRPr="00B90E27" w:rsidRDefault="00175AD7" w:rsidP="00175AD7">
            <w:pPr>
              <w:rPr>
                <w:sz w:val="20"/>
                <w:szCs w:val="20"/>
              </w:rPr>
            </w:pPr>
            <w:r w:rsidRPr="00B90E27">
              <w:rPr>
                <w:sz w:val="20"/>
                <w:szCs w:val="20"/>
              </w:rPr>
              <w:t>1</w:t>
            </w:r>
          </w:p>
        </w:tc>
        <w:tc>
          <w:tcPr>
            <w:tcW w:w="1096" w:type="dxa"/>
          </w:tcPr>
          <w:p w14:paraId="680E7586" w14:textId="77777777" w:rsidR="00175AD7" w:rsidRPr="00B90E27" w:rsidRDefault="00175AD7" w:rsidP="00175AD7">
            <w:pPr>
              <w:rPr>
                <w:sz w:val="20"/>
                <w:szCs w:val="20"/>
              </w:rPr>
            </w:pPr>
            <w:r w:rsidRPr="00B90E27">
              <w:rPr>
                <w:sz w:val="20"/>
                <w:szCs w:val="20"/>
              </w:rPr>
              <w:t>6</w:t>
            </w:r>
          </w:p>
        </w:tc>
        <w:tc>
          <w:tcPr>
            <w:tcW w:w="1096" w:type="dxa"/>
          </w:tcPr>
          <w:p w14:paraId="0DBF8F37" w14:textId="77777777" w:rsidR="00175AD7" w:rsidRPr="00B90E27" w:rsidRDefault="00175AD7" w:rsidP="00175AD7">
            <w:pPr>
              <w:rPr>
                <w:sz w:val="20"/>
                <w:szCs w:val="20"/>
              </w:rPr>
            </w:pPr>
            <w:r w:rsidRPr="00B90E27">
              <w:rPr>
                <w:sz w:val="20"/>
                <w:szCs w:val="20"/>
              </w:rPr>
              <w:t>1</w:t>
            </w:r>
          </w:p>
        </w:tc>
        <w:tc>
          <w:tcPr>
            <w:tcW w:w="1096" w:type="dxa"/>
          </w:tcPr>
          <w:p w14:paraId="08E5FC49" w14:textId="77777777" w:rsidR="00175AD7" w:rsidRPr="00B90E27" w:rsidRDefault="00175AD7" w:rsidP="00175AD7">
            <w:pPr>
              <w:rPr>
                <w:sz w:val="20"/>
                <w:szCs w:val="20"/>
              </w:rPr>
            </w:pPr>
            <w:r w:rsidRPr="00B90E27">
              <w:rPr>
                <w:sz w:val="20"/>
                <w:szCs w:val="20"/>
              </w:rPr>
              <w:t>0</w:t>
            </w:r>
          </w:p>
        </w:tc>
      </w:tr>
      <w:tr w:rsidR="00175AD7" w:rsidRPr="00B90E27" w14:paraId="6A4B68AE" w14:textId="77777777" w:rsidTr="00B566D6">
        <w:tc>
          <w:tcPr>
            <w:tcW w:w="3405" w:type="dxa"/>
          </w:tcPr>
          <w:p w14:paraId="43C1D6F8" w14:textId="77777777" w:rsidR="00175AD7" w:rsidRPr="00B90E27" w:rsidRDefault="00175AD7" w:rsidP="00175AD7">
            <w:pPr>
              <w:ind w:firstLine="708"/>
              <w:rPr>
                <w:b/>
                <w:sz w:val="20"/>
                <w:szCs w:val="20"/>
              </w:rPr>
            </w:pPr>
            <w:r w:rsidRPr="00B90E27">
              <w:rPr>
                <w:b/>
                <w:sz w:val="20"/>
                <w:szCs w:val="20"/>
              </w:rPr>
              <w:t>Денежные средства в кассе учреждения</w:t>
            </w:r>
          </w:p>
        </w:tc>
        <w:tc>
          <w:tcPr>
            <w:tcW w:w="1432" w:type="dxa"/>
            <w:gridSpan w:val="2"/>
          </w:tcPr>
          <w:p w14:paraId="7E60BA70" w14:textId="77777777" w:rsidR="00175AD7" w:rsidRPr="00B90E27" w:rsidRDefault="00175AD7" w:rsidP="00175AD7">
            <w:pPr>
              <w:rPr>
                <w:b/>
                <w:sz w:val="20"/>
                <w:szCs w:val="20"/>
              </w:rPr>
            </w:pPr>
            <w:r w:rsidRPr="00B90E27">
              <w:rPr>
                <w:b/>
                <w:sz w:val="20"/>
                <w:szCs w:val="20"/>
              </w:rPr>
              <w:t>1</w:t>
            </w:r>
          </w:p>
        </w:tc>
        <w:tc>
          <w:tcPr>
            <w:tcW w:w="1096" w:type="dxa"/>
          </w:tcPr>
          <w:p w14:paraId="5FDD4C6D" w14:textId="77777777" w:rsidR="00175AD7" w:rsidRPr="00B90E27" w:rsidRDefault="00175AD7" w:rsidP="00175AD7">
            <w:pPr>
              <w:rPr>
                <w:b/>
                <w:sz w:val="20"/>
                <w:szCs w:val="20"/>
              </w:rPr>
            </w:pPr>
            <w:r w:rsidRPr="00B90E27">
              <w:rPr>
                <w:b/>
                <w:sz w:val="20"/>
                <w:szCs w:val="20"/>
              </w:rPr>
              <w:t>2</w:t>
            </w:r>
          </w:p>
        </w:tc>
        <w:tc>
          <w:tcPr>
            <w:tcW w:w="1096" w:type="dxa"/>
          </w:tcPr>
          <w:p w14:paraId="47C9E79C" w14:textId="77777777" w:rsidR="00175AD7" w:rsidRPr="00B90E27" w:rsidRDefault="00175AD7" w:rsidP="00175AD7">
            <w:pPr>
              <w:rPr>
                <w:b/>
                <w:sz w:val="20"/>
                <w:szCs w:val="20"/>
              </w:rPr>
            </w:pPr>
            <w:r w:rsidRPr="00B90E27">
              <w:rPr>
                <w:b/>
                <w:sz w:val="20"/>
                <w:szCs w:val="20"/>
              </w:rPr>
              <w:t>0</w:t>
            </w:r>
          </w:p>
        </w:tc>
        <w:tc>
          <w:tcPr>
            <w:tcW w:w="1096" w:type="dxa"/>
            <w:gridSpan w:val="2"/>
          </w:tcPr>
          <w:p w14:paraId="27C728BC" w14:textId="77777777" w:rsidR="00175AD7" w:rsidRPr="00B90E27" w:rsidRDefault="00175AD7" w:rsidP="00175AD7">
            <w:pPr>
              <w:rPr>
                <w:b/>
                <w:sz w:val="20"/>
                <w:szCs w:val="20"/>
              </w:rPr>
            </w:pPr>
            <w:r w:rsidRPr="00B90E27">
              <w:rPr>
                <w:b/>
                <w:sz w:val="20"/>
                <w:szCs w:val="20"/>
              </w:rPr>
              <w:t>1</w:t>
            </w:r>
          </w:p>
        </w:tc>
        <w:tc>
          <w:tcPr>
            <w:tcW w:w="1627" w:type="dxa"/>
            <w:gridSpan w:val="2"/>
          </w:tcPr>
          <w:p w14:paraId="1E727EB4" w14:textId="77777777" w:rsidR="00175AD7" w:rsidRPr="00B90E27" w:rsidRDefault="00175AD7" w:rsidP="00175AD7">
            <w:pPr>
              <w:rPr>
                <w:b/>
                <w:sz w:val="20"/>
                <w:szCs w:val="20"/>
              </w:rPr>
            </w:pPr>
            <w:r w:rsidRPr="00B90E27">
              <w:rPr>
                <w:b/>
                <w:sz w:val="20"/>
                <w:szCs w:val="20"/>
              </w:rPr>
              <w:t>3</w:t>
            </w:r>
          </w:p>
        </w:tc>
        <w:tc>
          <w:tcPr>
            <w:tcW w:w="1388" w:type="dxa"/>
            <w:gridSpan w:val="2"/>
          </w:tcPr>
          <w:p w14:paraId="29738108" w14:textId="77777777" w:rsidR="00175AD7" w:rsidRPr="00B90E27" w:rsidRDefault="00175AD7" w:rsidP="00175AD7">
            <w:pPr>
              <w:rPr>
                <w:b/>
                <w:sz w:val="20"/>
                <w:szCs w:val="20"/>
              </w:rPr>
            </w:pPr>
            <w:r w:rsidRPr="00B90E27">
              <w:rPr>
                <w:b/>
                <w:sz w:val="20"/>
                <w:szCs w:val="20"/>
              </w:rPr>
              <w:t>0</w:t>
            </w:r>
          </w:p>
        </w:tc>
        <w:tc>
          <w:tcPr>
            <w:tcW w:w="1096" w:type="dxa"/>
          </w:tcPr>
          <w:p w14:paraId="4F29C7E1" w14:textId="77777777" w:rsidR="00175AD7" w:rsidRPr="00B90E27" w:rsidRDefault="00175AD7" w:rsidP="00175AD7">
            <w:pPr>
              <w:rPr>
                <w:b/>
                <w:sz w:val="20"/>
                <w:szCs w:val="20"/>
              </w:rPr>
            </w:pPr>
            <w:r w:rsidRPr="00B90E27">
              <w:rPr>
                <w:b/>
                <w:sz w:val="20"/>
                <w:szCs w:val="20"/>
              </w:rPr>
              <w:t>0</w:t>
            </w:r>
          </w:p>
        </w:tc>
        <w:tc>
          <w:tcPr>
            <w:tcW w:w="1096" w:type="dxa"/>
          </w:tcPr>
          <w:p w14:paraId="10E5D084" w14:textId="77777777" w:rsidR="00175AD7" w:rsidRPr="00B90E27" w:rsidRDefault="00175AD7" w:rsidP="00175AD7">
            <w:pPr>
              <w:rPr>
                <w:b/>
                <w:sz w:val="20"/>
                <w:szCs w:val="20"/>
              </w:rPr>
            </w:pPr>
            <w:r w:rsidRPr="00B90E27">
              <w:rPr>
                <w:b/>
                <w:sz w:val="20"/>
                <w:szCs w:val="20"/>
              </w:rPr>
              <w:t>0</w:t>
            </w:r>
          </w:p>
        </w:tc>
        <w:tc>
          <w:tcPr>
            <w:tcW w:w="1096" w:type="dxa"/>
          </w:tcPr>
          <w:p w14:paraId="5B7D2042" w14:textId="77777777" w:rsidR="00175AD7" w:rsidRPr="00B90E27" w:rsidRDefault="00175AD7" w:rsidP="00175AD7">
            <w:pPr>
              <w:rPr>
                <w:b/>
                <w:sz w:val="20"/>
                <w:szCs w:val="20"/>
              </w:rPr>
            </w:pPr>
            <w:r w:rsidRPr="00B90E27">
              <w:rPr>
                <w:b/>
                <w:sz w:val="20"/>
                <w:szCs w:val="20"/>
              </w:rPr>
              <w:t>0</w:t>
            </w:r>
          </w:p>
        </w:tc>
      </w:tr>
      <w:tr w:rsidR="00175AD7" w:rsidRPr="00B90E27" w14:paraId="2AFAA8DB" w14:textId="77777777" w:rsidTr="00B566D6">
        <w:tc>
          <w:tcPr>
            <w:tcW w:w="3405" w:type="dxa"/>
          </w:tcPr>
          <w:p w14:paraId="69FBB9D8" w14:textId="77777777" w:rsidR="00175AD7" w:rsidRPr="00B90E27" w:rsidRDefault="00175AD7" w:rsidP="00175AD7">
            <w:pPr>
              <w:ind w:firstLine="708"/>
              <w:rPr>
                <w:b/>
                <w:i/>
                <w:sz w:val="20"/>
                <w:szCs w:val="20"/>
              </w:rPr>
            </w:pPr>
            <w:r w:rsidRPr="00B90E27">
              <w:rPr>
                <w:b/>
                <w:i/>
                <w:sz w:val="20"/>
                <w:szCs w:val="20"/>
              </w:rPr>
              <w:t>Касса</w:t>
            </w:r>
          </w:p>
        </w:tc>
        <w:tc>
          <w:tcPr>
            <w:tcW w:w="1432" w:type="dxa"/>
            <w:gridSpan w:val="2"/>
          </w:tcPr>
          <w:p w14:paraId="79157D1D" w14:textId="77777777" w:rsidR="00175AD7" w:rsidRPr="00B90E27" w:rsidRDefault="00175AD7" w:rsidP="00175AD7">
            <w:pPr>
              <w:rPr>
                <w:b/>
                <w:i/>
                <w:sz w:val="20"/>
                <w:szCs w:val="20"/>
              </w:rPr>
            </w:pPr>
            <w:r w:rsidRPr="00B90E27">
              <w:rPr>
                <w:b/>
                <w:i/>
                <w:sz w:val="20"/>
                <w:szCs w:val="20"/>
              </w:rPr>
              <w:t>1</w:t>
            </w:r>
          </w:p>
        </w:tc>
        <w:tc>
          <w:tcPr>
            <w:tcW w:w="1096" w:type="dxa"/>
          </w:tcPr>
          <w:p w14:paraId="486DC615" w14:textId="77777777" w:rsidR="00175AD7" w:rsidRPr="00B90E27" w:rsidRDefault="00175AD7" w:rsidP="00175AD7">
            <w:pPr>
              <w:rPr>
                <w:b/>
                <w:i/>
                <w:sz w:val="20"/>
                <w:szCs w:val="20"/>
              </w:rPr>
            </w:pPr>
            <w:r w:rsidRPr="00B90E27">
              <w:rPr>
                <w:b/>
                <w:i/>
                <w:sz w:val="20"/>
                <w:szCs w:val="20"/>
              </w:rPr>
              <w:t>2</w:t>
            </w:r>
          </w:p>
        </w:tc>
        <w:tc>
          <w:tcPr>
            <w:tcW w:w="1096" w:type="dxa"/>
          </w:tcPr>
          <w:p w14:paraId="3654F9E8" w14:textId="77777777" w:rsidR="00175AD7" w:rsidRPr="00B90E27" w:rsidRDefault="00175AD7" w:rsidP="00175AD7">
            <w:pPr>
              <w:rPr>
                <w:b/>
                <w:i/>
                <w:sz w:val="20"/>
                <w:szCs w:val="20"/>
              </w:rPr>
            </w:pPr>
            <w:r w:rsidRPr="00B90E27">
              <w:rPr>
                <w:b/>
                <w:i/>
                <w:sz w:val="20"/>
                <w:szCs w:val="20"/>
              </w:rPr>
              <w:t>0</w:t>
            </w:r>
          </w:p>
        </w:tc>
        <w:tc>
          <w:tcPr>
            <w:tcW w:w="1096" w:type="dxa"/>
            <w:gridSpan w:val="2"/>
          </w:tcPr>
          <w:p w14:paraId="750410CB" w14:textId="77777777" w:rsidR="00175AD7" w:rsidRPr="00B90E27" w:rsidRDefault="00175AD7" w:rsidP="00175AD7">
            <w:pPr>
              <w:rPr>
                <w:b/>
                <w:i/>
                <w:sz w:val="20"/>
                <w:szCs w:val="20"/>
              </w:rPr>
            </w:pPr>
            <w:r w:rsidRPr="00B90E27">
              <w:rPr>
                <w:b/>
                <w:i/>
                <w:sz w:val="20"/>
                <w:szCs w:val="20"/>
              </w:rPr>
              <w:t>1</w:t>
            </w:r>
          </w:p>
        </w:tc>
        <w:tc>
          <w:tcPr>
            <w:tcW w:w="1627" w:type="dxa"/>
            <w:gridSpan w:val="2"/>
          </w:tcPr>
          <w:p w14:paraId="380541F2" w14:textId="77777777" w:rsidR="00175AD7" w:rsidRPr="00B90E27" w:rsidRDefault="00175AD7" w:rsidP="00175AD7">
            <w:pPr>
              <w:rPr>
                <w:b/>
                <w:i/>
                <w:sz w:val="20"/>
                <w:szCs w:val="20"/>
              </w:rPr>
            </w:pPr>
            <w:r w:rsidRPr="00B90E27">
              <w:rPr>
                <w:b/>
                <w:i/>
                <w:sz w:val="20"/>
                <w:szCs w:val="20"/>
              </w:rPr>
              <w:t>3</w:t>
            </w:r>
          </w:p>
        </w:tc>
        <w:tc>
          <w:tcPr>
            <w:tcW w:w="1388" w:type="dxa"/>
            <w:gridSpan w:val="2"/>
          </w:tcPr>
          <w:p w14:paraId="3CBFA0AE" w14:textId="77777777" w:rsidR="00175AD7" w:rsidRPr="00B90E27" w:rsidRDefault="00175AD7" w:rsidP="00175AD7">
            <w:pPr>
              <w:rPr>
                <w:b/>
                <w:i/>
                <w:sz w:val="20"/>
                <w:szCs w:val="20"/>
              </w:rPr>
            </w:pPr>
            <w:r w:rsidRPr="00B90E27">
              <w:rPr>
                <w:b/>
                <w:i/>
                <w:sz w:val="20"/>
                <w:szCs w:val="20"/>
              </w:rPr>
              <w:t>4</w:t>
            </w:r>
          </w:p>
        </w:tc>
        <w:tc>
          <w:tcPr>
            <w:tcW w:w="1096" w:type="dxa"/>
          </w:tcPr>
          <w:p w14:paraId="1E83FCCB" w14:textId="77777777" w:rsidR="00175AD7" w:rsidRPr="00B90E27" w:rsidRDefault="00175AD7" w:rsidP="00175AD7">
            <w:pPr>
              <w:rPr>
                <w:b/>
                <w:i/>
                <w:sz w:val="20"/>
                <w:szCs w:val="20"/>
              </w:rPr>
            </w:pPr>
            <w:r w:rsidRPr="00B90E27">
              <w:rPr>
                <w:b/>
                <w:i/>
                <w:sz w:val="20"/>
                <w:szCs w:val="20"/>
              </w:rPr>
              <w:t>0</w:t>
            </w:r>
          </w:p>
        </w:tc>
        <w:tc>
          <w:tcPr>
            <w:tcW w:w="1096" w:type="dxa"/>
          </w:tcPr>
          <w:p w14:paraId="4885B975" w14:textId="77777777" w:rsidR="00175AD7" w:rsidRPr="00B90E27" w:rsidRDefault="00175AD7" w:rsidP="00175AD7">
            <w:pPr>
              <w:rPr>
                <w:b/>
                <w:i/>
                <w:sz w:val="20"/>
                <w:szCs w:val="20"/>
              </w:rPr>
            </w:pPr>
            <w:r w:rsidRPr="00B90E27">
              <w:rPr>
                <w:b/>
                <w:i/>
                <w:sz w:val="20"/>
                <w:szCs w:val="20"/>
              </w:rPr>
              <w:t>0</w:t>
            </w:r>
          </w:p>
        </w:tc>
        <w:tc>
          <w:tcPr>
            <w:tcW w:w="1096" w:type="dxa"/>
          </w:tcPr>
          <w:p w14:paraId="4D28A2CE" w14:textId="77777777" w:rsidR="00175AD7" w:rsidRPr="00B90E27" w:rsidRDefault="00175AD7" w:rsidP="00175AD7">
            <w:pPr>
              <w:rPr>
                <w:b/>
                <w:i/>
                <w:sz w:val="20"/>
                <w:szCs w:val="20"/>
              </w:rPr>
            </w:pPr>
            <w:r w:rsidRPr="00B90E27">
              <w:rPr>
                <w:b/>
                <w:i/>
                <w:sz w:val="20"/>
                <w:szCs w:val="20"/>
              </w:rPr>
              <w:t>0</w:t>
            </w:r>
          </w:p>
        </w:tc>
      </w:tr>
      <w:tr w:rsidR="00175AD7" w:rsidRPr="00B90E27" w14:paraId="1582A7CE" w14:textId="77777777" w:rsidTr="00B566D6">
        <w:tc>
          <w:tcPr>
            <w:tcW w:w="3405" w:type="dxa"/>
          </w:tcPr>
          <w:p w14:paraId="6D2CA23D" w14:textId="77777777" w:rsidR="00175AD7" w:rsidRPr="00B90E27" w:rsidRDefault="00175AD7" w:rsidP="00175AD7">
            <w:pPr>
              <w:ind w:firstLine="708"/>
              <w:rPr>
                <w:sz w:val="20"/>
                <w:szCs w:val="20"/>
              </w:rPr>
            </w:pPr>
            <w:r w:rsidRPr="00B90E27">
              <w:rPr>
                <w:sz w:val="20"/>
                <w:szCs w:val="20"/>
              </w:rPr>
              <w:t>Поступления средств в кассу учреждения</w:t>
            </w:r>
          </w:p>
        </w:tc>
        <w:tc>
          <w:tcPr>
            <w:tcW w:w="1432" w:type="dxa"/>
            <w:gridSpan w:val="2"/>
          </w:tcPr>
          <w:p w14:paraId="6458DF57" w14:textId="77777777" w:rsidR="00175AD7" w:rsidRPr="00B90E27" w:rsidRDefault="00175AD7" w:rsidP="00175AD7">
            <w:pPr>
              <w:rPr>
                <w:sz w:val="20"/>
                <w:szCs w:val="20"/>
              </w:rPr>
            </w:pPr>
            <w:r w:rsidRPr="00B90E27">
              <w:rPr>
                <w:sz w:val="20"/>
                <w:szCs w:val="20"/>
              </w:rPr>
              <w:t>1</w:t>
            </w:r>
          </w:p>
        </w:tc>
        <w:tc>
          <w:tcPr>
            <w:tcW w:w="1096" w:type="dxa"/>
          </w:tcPr>
          <w:p w14:paraId="407CFD13" w14:textId="77777777" w:rsidR="00175AD7" w:rsidRPr="00B90E27" w:rsidRDefault="00175AD7" w:rsidP="00175AD7">
            <w:pPr>
              <w:rPr>
                <w:sz w:val="20"/>
                <w:szCs w:val="20"/>
              </w:rPr>
            </w:pPr>
            <w:r w:rsidRPr="00B90E27">
              <w:rPr>
                <w:sz w:val="20"/>
                <w:szCs w:val="20"/>
              </w:rPr>
              <w:t>2</w:t>
            </w:r>
          </w:p>
        </w:tc>
        <w:tc>
          <w:tcPr>
            <w:tcW w:w="1096" w:type="dxa"/>
          </w:tcPr>
          <w:p w14:paraId="16058E08" w14:textId="77777777" w:rsidR="00175AD7" w:rsidRPr="00B90E27" w:rsidRDefault="00175AD7" w:rsidP="00175AD7">
            <w:pPr>
              <w:rPr>
                <w:sz w:val="20"/>
                <w:szCs w:val="20"/>
              </w:rPr>
            </w:pPr>
            <w:r w:rsidRPr="00B90E27">
              <w:rPr>
                <w:sz w:val="20"/>
                <w:szCs w:val="20"/>
              </w:rPr>
              <w:t>0</w:t>
            </w:r>
          </w:p>
        </w:tc>
        <w:tc>
          <w:tcPr>
            <w:tcW w:w="1096" w:type="dxa"/>
            <w:gridSpan w:val="2"/>
          </w:tcPr>
          <w:p w14:paraId="6E26915C" w14:textId="77777777" w:rsidR="00175AD7" w:rsidRPr="00B90E27" w:rsidRDefault="00175AD7" w:rsidP="00175AD7">
            <w:pPr>
              <w:rPr>
                <w:sz w:val="20"/>
                <w:szCs w:val="20"/>
              </w:rPr>
            </w:pPr>
            <w:r w:rsidRPr="00B90E27">
              <w:rPr>
                <w:sz w:val="20"/>
                <w:szCs w:val="20"/>
              </w:rPr>
              <w:t>1</w:t>
            </w:r>
          </w:p>
        </w:tc>
        <w:tc>
          <w:tcPr>
            <w:tcW w:w="1627" w:type="dxa"/>
            <w:gridSpan w:val="2"/>
          </w:tcPr>
          <w:p w14:paraId="58A36910" w14:textId="77777777" w:rsidR="00175AD7" w:rsidRPr="00B90E27" w:rsidRDefault="00175AD7" w:rsidP="00175AD7">
            <w:pPr>
              <w:rPr>
                <w:sz w:val="20"/>
                <w:szCs w:val="20"/>
              </w:rPr>
            </w:pPr>
            <w:r w:rsidRPr="00B90E27">
              <w:rPr>
                <w:sz w:val="20"/>
                <w:szCs w:val="20"/>
              </w:rPr>
              <w:t>3</w:t>
            </w:r>
          </w:p>
        </w:tc>
        <w:tc>
          <w:tcPr>
            <w:tcW w:w="1388" w:type="dxa"/>
            <w:gridSpan w:val="2"/>
          </w:tcPr>
          <w:p w14:paraId="1002615C" w14:textId="77777777" w:rsidR="00175AD7" w:rsidRPr="00B90E27" w:rsidRDefault="00175AD7" w:rsidP="00175AD7">
            <w:pPr>
              <w:rPr>
                <w:sz w:val="20"/>
                <w:szCs w:val="20"/>
              </w:rPr>
            </w:pPr>
            <w:r w:rsidRPr="00B90E27">
              <w:rPr>
                <w:sz w:val="20"/>
                <w:szCs w:val="20"/>
              </w:rPr>
              <w:t>4</w:t>
            </w:r>
          </w:p>
        </w:tc>
        <w:tc>
          <w:tcPr>
            <w:tcW w:w="1096" w:type="dxa"/>
          </w:tcPr>
          <w:p w14:paraId="465DB208" w14:textId="77777777" w:rsidR="00175AD7" w:rsidRPr="00B90E27" w:rsidRDefault="00175AD7" w:rsidP="00175AD7">
            <w:pPr>
              <w:rPr>
                <w:sz w:val="20"/>
                <w:szCs w:val="20"/>
              </w:rPr>
            </w:pPr>
            <w:r w:rsidRPr="00B90E27">
              <w:rPr>
                <w:sz w:val="20"/>
                <w:szCs w:val="20"/>
              </w:rPr>
              <w:t>5</w:t>
            </w:r>
          </w:p>
        </w:tc>
        <w:tc>
          <w:tcPr>
            <w:tcW w:w="1096" w:type="dxa"/>
          </w:tcPr>
          <w:p w14:paraId="1383ABCF" w14:textId="77777777" w:rsidR="00175AD7" w:rsidRPr="00B90E27" w:rsidRDefault="00175AD7" w:rsidP="00175AD7">
            <w:pPr>
              <w:rPr>
                <w:sz w:val="20"/>
                <w:szCs w:val="20"/>
              </w:rPr>
            </w:pPr>
            <w:r w:rsidRPr="00B90E27">
              <w:rPr>
                <w:sz w:val="20"/>
                <w:szCs w:val="20"/>
              </w:rPr>
              <w:t>1</w:t>
            </w:r>
          </w:p>
        </w:tc>
        <w:tc>
          <w:tcPr>
            <w:tcW w:w="1096" w:type="dxa"/>
          </w:tcPr>
          <w:p w14:paraId="3D62E1F1" w14:textId="77777777" w:rsidR="00175AD7" w:rsidRPr="00B90E27" w:rsidRDefault="00175AD7" w:rsidP="00175AD7">
            <w:pPr>
              <w:rPr>
                <w:sz w:val="20"/>
                <w:szCs w:val="20"/>
              </w:rPr>
            </w:pPr>
            <w:r w:rsidRPr="00B90E27">
              <w:rPr>
                <w:sz w:val="20"/>
                <w:szCs w:val="20"/>
              </w:rPr>
              <w:t>0</w:t>
            </w:r>
          </w:p>
        </w:tc>
      </w:tr>
      <w:tr w:rsidR="00175AD7" w:rsidRPr="00B90E27" w14:paraId="779CB480" w14:textId="77777777" w:rsidTr="00B566D6">
        <w:tc>
          <w:tcPr>
            <w:tcW w:w="3405" w:type="dxa"/>
          </w:tcPr>
          <w:p w14:paraId="506C47BA" w14:textId="77777777" w:rsidR="00175AD7" w:rsidRPr="00B90E27" w:rsidRDefault="00175AD7" w:rsidP="00175AD7">
            <w:pPr>
              <w:ind w:firstLine="708"/>
              <w:rPr>
                <w:sz w:val="20"/>
                <w:szCs w:val="20"/>
              </w:rPr>
            </w:pPr>
            <w:r w:rsidRPr="00B90E27">
              <w:rPr>
                <w:sz w:val="20"/>
                <w:szCs w:val="20"/>
              </w:rPr>
              <w:t>Выбытия средств из кассы учреждения</w:t>
            </w:r>
          </w:p>
        </w:tc>
        <w:tc>
          <w:tcPr>
            <w:tcW w:w="1432" w:type="dxa"/>
            <w:gridSpan w:val="2"/>
          </w:tcPr>
          <w:p w14:paraId="650885C2" w14:textId="77777777" w:rsidR="00175AD7" w:rsidRPr="00B90E27" w:rsidRDefault="00175AD7" w:rsidP="00175AD7">
            <w:pPr>
              <w:rPr>
                <w:sz w:val="20"/>
                <w:szCs w:val="20"/>
              </w:rPr>
            </w:pPr>
            <w:r w:rsidRPr="00B90E27">
              <w:rPr>
                <w:sz w:val="20"/>
                <w:szCs w:val="20"/>
              </w:rPr>
              <w:t>1</w:t>
            </w:r>
          </w:p>
        </w:tc>
        <w:tc>
          <w:tcPr>
            <w:tcW w:w="1096" w:type="dxa"/>
          </w:tcPr>
          <w:p w14:paraId="13003F7E" w14:textId="77777777" w:rsidR="00175AD7" w:rsidRPr="00B90E27" w:rsidRDefault="00175AD7" w:rsidP="00175AD7">
            <w:pPr>
              <w:rPr>
                <w:sz w:val="20"/>
                <w:szCs w:val="20"/>
              </w:rPr>
            </w:pPr>
            <w:r w:rsidRPr="00B90E27">
              <w:rPr>
                <w:sz w:val="20"/>
                <w:szCs w:val="20"/>
              </w:rPr>
              <w:t>2</w:t>
            </w:r>
          </w:p>
        </w:tc>
        <w:tc>
          <w:tcPr>
            <w:tcW w:w="1096" w:type="dxa"/>
          </w:tcPr>
          <w:p w14:paraId="0B907A5A" w14:textId="77777777" w:rsidR="00175AD7" w:rsidRPr="00B90E27" w:rsidRDefault="00175AD7" w:rsidP="00175AD7">
            <w:pPr>
              <w:rPr>
                <w:sz w:val="20"/>
                <w:szCs w:val="20"/>
              </w:rPr>
            </w:pPr>
            <w:r w:rsidRPr="00B90E27">
              <w:rPr>
                <w:sz w:val="20"/>
                <w:szCs w:val="20"/>
              </w:rPr>
              <w:t>0</w:t>
            </w:r>
          </w:p>
        </w:tc>
        <w:tc>
          <w:tcPr>
            <w:tcW w:w="1096" w:type="dxa"/>
            <w:gridSpan w:val="2"/>
          </w:tcPr>
          <w:p w14:paraId="40B27D4D" w14:textId="77777777" w:rsidR="00175AD7" w:rsidRPr="00B90E27" w:rsidRDefault="00175AD7" w:rsidP="00175AD7">
            <w:pPr>
              <w:rPr>
                <w:sz w:val="20"/>
                <w:szCs w:val="20"/>
              </w:rPr>
            </w:pPr>
            <w:r w:rsidRPr="00B90E27">
              <w:rPr>
                <w:sz w:val="20"/>
                <w:szCs w:val="20"/>
              </w:rPr>
              <w:t>1</w:t>
            </w:r>
          </w:p>
        </w:tc>
        <w:tc>
          <w:tcPr>
            <w:tcW w:w="1627" w:type="dxa"/>
            <w:gridSpan w:val="2"/>
          </w:tcPr>
          <w:p w14:paraId="1A7DCC11" w14:textId="77777777" w:rsidR="00175AD7" w:rsidRPr="00B90E27" w:rsidRDefault="00175AD7" w:rsidP="00175AD7">
            <w:pPr>
              <w:rPr>
                <w:sz w:val="20"/>
                <w:szCs w:val="20"/>
              </w:rPr>
            </w:pPr>
            <w:r w:rsidRPr="00B90E27">
              <w:rPr>
                <w:sz w:val="20"/>
                <w:szCs w:val="20"/>
              </w:rPr>
              <w:t>3</w:t>
            </w:r>
          </w:p>
        </w:tc>
        <w:tc>
          <w:tcPr>
            <w:tcW w:w="1388" w:type="dxa"/>
            <w:gridSpan w:val="2"/>
          </w:tcPr>
          <w:p w14:paraId="670A5A87" w14:textId="77777777" w:rsidR="00175AD7" w:rsidRPr="00B90E27" w:rsidRDefault="00175AD7" w:rsidP="00175AD7">
            <w:pPr>
              <w:rPr>
                <w:sz w:val="20"/>
                <w:szCs w:val="20"/>
              </w:rPr>
            </w:pPr>
            <w:r w:rsidRPr="00B90E27">
              <w:rPr>
                <w:sz w:val="20"/>
                <w:szCs w:val="20"/>
              </w:rPr>
              <w:t>4</w:t>
            </w:r>
          </w:p>
        </w:tc>
        <w:tc>
          <w:tcPr>
            <w:tcW w:w="1096" w:type="dxa"/>
          </w:tcPr>
          <w:p w14:paraId="133FC948" w14:textId="77777777" w:rsidR="00175AD7" w:rsidRPr="00B90E27" w:rsidRDefault="00175AD7" w:rsidP="00175AD7">
            <w:pPr>
              <w:rPr>
                <w:sz w:val="20"/>
                <w:szCs w:val="20"/>
              </w:rPr>
            </w:pPr>
            <w:r w:rsidRPr="00B90E27">
              <w:rPr>
                <w:sz w:val="20"/>
                <w:szCs w:val="20"/>
              </w:rPr>
              <w:t>6</w:t>
            </w:r>
          </w:p>
        </w:tc>
        <w:tc>
          <w:tcPr>
            <w:tcW w:w="1096" w:type="dxa"/>
          </w:tcPr>
          <w:p w14:paraId="111999A3" w14:textId="77777777" w:rsidR="00175AD7" w:rsidRPr="00B90E27" w:rsidRDefault="00175AD7" w:rsidP="00175AD7">
            <w:pPr>
              <w:rPr>
                <w:sz w:val="20"/>
                <w:szCs w:val="20"/>
              </w:rPr>
            </w:pPr>
            <w:r w:rsidRPr="00B90E27">
              <w:rPr>
                <w:sz w:val="20"/>
                <w:szCs w:val="20"/>
              </w:rPr>
              <w:t>1</w:t>
            </w:r>
          </w:p>
        </w:tc>
        <w:tc>
          <w:tcPr>
            <w:tcW w:w="1096" w:type="dxa"/>
          </w:tcPr>
          <w:p w14:paraId="1E27CAD3" w14:textId="77777777" w:rsidR="00175AD7" w:rsidRPr="00B90E27" w:rsidRDefault="00175AD7" w:rsidP="00175AD7">
            <w:pPr>
              <w:rPr>
                <w:sz w:val="20"/>
                <w:szCs w:val="20"/>
              </w:rPr>
            </w:pPr>
            <w:r w:rsidRPr="00B90E27">
              <w:rPr>
                <w:sz w:val="20"/>
                <w:szCs w:val="20"/>
              </w:rPr>
              <w:t>0</w:t>
            </w:r>
          </w:p>
        </w:tc>
      </w:tr>
      <w:tr w:rsidR="00175AD7" w:rsidRPr="00B90E27" w14:paraId="7EFD4253" w14:textId="77777777" w:rsidTr="00B566D6">
        <w:tc>
          <w:tcPr>
            <w:tcW w:w="3405" w:type="dxa"/>
          </w:tcPr>
          <w:p w14:paraId="51C58703" w14:textId="77777777" w:rsidR="00175AD7" w:rsidRPr="00B90E27" w:rsidRDefault="00175AD7" w:rsidP="00175AD7">
            <w:pPr>
              <w:ind w:firstLine="708"/>
              <w:rPr>
                <w:b/>
                <w:i/>
                <w:sz w:val="20"/>
                <w:szCs w:val="20"/>
              </w:rPr>
            </w:pPr>
            <w:r w:rsidRPr="00B90E27">
              <w:rPr>
                <w:b/>
                <w:i/>
                <w:sz w:val="20"/>
                <w:szCs w:val="20"/>
              </w:rPr>
              <w:t>Денежные документы</w:t>
            </w:r>
          </w:p>
        </w:tc>
        <w:tc>
          <w:tcPr>
            <w:tcW w:w="1432" w:type="dxa"/>
            <w:gridSpan w:val="2"/>
          </w:tcPr>
          <w:p w14:paraId="21D96950" w14:textId="77777777" w:rsidR="00175AD7" w:rsidRPr="00B90E27" w:rsidRDefault="00175AD7" w:rsidP="00175AD7">
            <w:pPr>
              <w:rPr>
                <w:b/>
                <w:i/>
                <w:sz w:val="20"/>
                <w:szCs w:val="20"/>
              </w:rPr>
            </w:pPr>
            <w:r w:rsidRPr="00B90E27">
              <w:rPr>
                <w:b/>
                <w:i/>
                <w:sz w:val="20"/>
                <w:szCs w:val="20"/>
              </w:rPr>
              <w:t>1</w:t>
            </w:r>
          </w:p>
        </w:tc>
        <w:tc>
          <w:tcPr>
            <w:tcW w:w="1096" w:type="dxa"/>
          </w:tcPr>
          <w:p w14:paraId="2CA9F921" w14:textId="77777777" w:rsidR="00175AD7" w:rsidRPr="00B90E27" w:rsidRDefault="00175AD7" w:rsidP="00175AD7">
            <w:pPr>
              <w:rPr>
                <w:b/>
                <w:i/>
                <w:sz w:val="20"/>
                <w:szCs w:val="20"/>
              </w:rPr>
            </w:pPr>
            <w:r w:rsidRPr="00B90E27">
              <w:rPr>
                <w:b/>
                <w:i/>
                <w:sz w:val="20"/>
                <w:szCs w:val="20"/>
              </w:rPr>
              <w:t>2</w:t>
            </w:r>
          </w:p>
        </w:tc>
        <w:tc>
          <w:tcPr>
            <w:tcW w:w="1096" w:type="dxa"/>
          </w:tcPr>
          <w:p w14:paraId="0FC74361" w14:textId="77777777" w:rsidR="00175AD7" w:rsidRPr="00B90E27" w:rsidRDefault="00175AD7" w:rsidP="00175AD7">
            <w:pPr>
              <w:rPr>
                <w:b/>
                <w:i/>
                <w:sz w:val="20"/>
                <w:szCs w:val="20"/>
              </w:rPr>
            </w:pPr>
            <w:r w:rsidRPr="00B90E27">
              <w:rPr>
                <w:b/>
                <w:i/>
                <w:sz w:val="20"/>
                <w:szCs w:val="20"/>
              </w:rPr>
              <w:t>0</w:t>
            </w:r>
          </w:p>
        </w:tc>
        <w:tc>
          <w:tcPr>
            <w:tcW w:w="1096" w:type="dxa"/>
            <w:gridSpan w:val="2"/>
          </w:tcPr>
          <w:p w14:paraId="6A70924A" w14:textId="77777777" w:rsidR="00175AD7" w:rsidRPr="00B90E27" w:rsidRDefault="00175AD7" w:rsidP="00175AD7">
            <w:pPr>
              <w:rPr>
                <w:b/>
                <w:i/>
                <w:sz w:val="20"/>
                <w:szCs w:val="20"/>
              </w:rPr>
            </w:pPr>
            <w:r w:rsidRPr="00B90E27">
              <w:rPr>
                <w:b/>
                <w:i/>
                <w:sz w:val="20"/>
                <w:szCs w:val="20"/>
              </w:rPr>
              <w:t>1</w:t>
            </w:r>
          </w:p>
        </w:tc>
        <w:tc>
          <w:tcPr>
            <w:tcW w:w="1627" w:type="dxa"/>
            <w:gridSpan w:val="2"/>
          </w:tcPr>
          <w:p w14:paraId="7BA9079B" w14:textId="77777777" w:rsidR="00175AD7" w:rsidRPr="00B90E27" w:rsidRDefault="00175AD7" w:rsidP="00175AD7">
            <w:pPr>
              <w:rPr>
                <w:b/>
                <w:i/>
                <w:sz w:val="20"/>
                <w:szCs w:val="20"/>
              </w:rPr>
            </w:pPr>
            <w:r w:rsidRPr="00B90E27">
              <w:rPr>
                <w:b/>
                <w:i/>
                <w:sz w:val="20"/>
                <w:szCs w:val="20"/>
              </w:rPr>
              <w:t>3</w:t>
            </w:r>
          </w:p>
        </w:tc>
        <w:tc>
          <w:tcPr>
            <w:tcW w:w="1388" w:type="dxa"/>
            <w:gridSpan w:val="2"/>
          </w:tcPr>
          <w:p w14:paraId="1E95C6A3" w14:textId="77777777" w:rsidR="00175AD7" w:rsidRPr="00B90E27" w:rsidRDefault="00175AD7" w:rsidP="00175AD7">
            <w:pPr>
              <w:rPr>
                <w:b/>
                <w:i/>
                <w:sz w:val="20"/>
                <w:szCs w:val="20"/>
              </w:rPr>
            </w:pPr>
            <w:r w:rsidRPr="00B90E27">
              <w:rPr>
                <w:b/>
                <w:i/>
                <w:sz w:val="20"/>
                <w:szCs w:val="20"/>
              </w:rPr>
              <w:t>5</w:t>
            </w:r>
          </w:p>
        </w:tc>
        <w:tc>
          <w:tcPr>
            <w:tcW w:w="1096" w:type="dxa"/>
          </w:tcPr>
          <w:p w14:paraId="72F22278" w14:textId="77777777" w:rsidR="00175AD7" w:rsidRPr="00B90E27" w:rsidRDefault="00175AD7" w:rsidP="00175AD7">
            <w:pPr>
              <w:rPr>
                <w:b/>
                <w:i/>
                <w:sz w:val="20"/>
                <w:szCs w:val="20"/>
              </w:rPr>
            </w:pPr>
            <w:r w:rsidRPr="00B90E27">
              <w:rPr>
                <w:b/>
                <w:i/>
                <w:sz w:val="20"/>
                <w:szCs w:val="20"/>
              </w:rPr>
              <w:t>0</w:t>
            </w:r>
          </w:p>
        </w:tc>
        <w:tc>
          <w:tcPr>
            <w:tcW w:w="1096" w:type="dxa"/>
          </w:tcPr>
          <w:p w14:paraId="4E214BD4" w14:textId="77777777" w:rsidR="00175AD7" w:rsidRPr="00B90E27" w:rsidRDefault="00175AD7" w:rsidP="00175AD7">
            <w:pPr>
              <w:rPr>
                <w:b/>
                <w:i/>
                <w:sz w:val="20"/>
                <w:szCs w:val="20"/>
              </w:rPr>
            </w:pPr>
            <w:r w:rsidRPr="00B90E27">
              <w:rPr>
                <w:b/>
                <w:i/>
                <w:sz w:val="20"/>
                <w:szCs w:val="20"/>
              </w:rPr>
              <w:t>0</w:t>
            </w:r>
          </w:p>
        </w:tc>
        <w:tc>
          <w:tcPr>
            <w:tcW w:w="1096" w:type="dxa"/>
          </w:tcPr>
          <w:p w14:paraId="6E66F621" w14:textId="77777777" w:rsidR="00175AD7" w:rsidRPr="00B90E27" w:rsidRDefault="00175AD7" w:rsidP="00175AD7">
            <w:pPr>
              <w:rPr>
                <w:b/>
                <w:i/>
                <w:sz w:val="20"/>
                <w:szCs w:val="20"/>
              </w:rPr>
            </w:pPr>
            <w:r w:rsidRPr="00B90E27">
              <w:rPr>
                <w:b/>
                <w:i/>
                <w:sz w:val="20"/>
                <w:szCs w:val="20"/>
              </w:rPr>
              <w:t>0</w:t>
            </w:r>
          </w:p>
        </w:tc>
      </w:tr>
      <w:tr w:rsidR="00175AD7" w:rsidRPr="00B90E27" w14:paraId="703E7839" w14:textId="77777777" w:rsidTr="00B566D6">
        <w:tc>
          <w:tcPr>
            <w:tcW w:w="3405" w:type="dxa"/>
          </w:tcPr>
          <w:p w14:paraId="54E6718C" w14:textId="77777777" w:rsidR="00175AD7" w:rsidRPr="00B90E27" w:rsidRDefault="00175AD7" w:rsidP="00175AD7">
            <w:pPr>
              <w:ind w:firstLine="708"/>
              <w:rPr>
                <w:sz w:val="20"/>
                <w:szCs w:val="20"/>
              </w:rPr>
            </w:pPr>
            <w:r w:rsidRPr="00B90E27">
              <w:rPr>
                <w:sz w:val="20"/>
                <w:szCs w:val="20"/>
              </w:rPr>
              <w:t>Поступления денежных документов в кассу учреждения</w:t>
            </w:r>
          </w:p>
        </w:tc>
        <w:tc>
          <w:tcPr>
            <w:tcW w:w="1432" w:type="dxa"/>
            <w:gridSpan w:val="2"/>
          </w:tcPr>
          <w:p w14:paraId="279EEA64" w14:textId="77777777" w:rsidR="00175AD7" w:rsidRPr="00B90E27" w:rsidRDefault="00175AD7" w:rsidP="00175AD7">
            <w:pPr>
              <w:rPr>
                <w:sz w:val="20"/>
                <w:szCs w:val="20"/>
              </w:rPr>
            </w:pPr>
            <w:r w:rsidRPr="00B90E27">
              <w:rPr>
                <w:sz w:val="20"/>
                <w:szCs w:val="20"/>
              </w:rPr>
              <w:t>1</w:t>
            </w:r>
          </w:p>
        </w:tc>
        <w:tc>
          <w:tcPr>
            <w:tcW w:w="1096" w:type="dxa"/>
          </w:tcPr>
          <w:p w14:paraId="1692D2B3" w14:textId="77777777" w:rsidR="00175AD7" w:rsidRPr="00B90E27" w:rsidRDefault="00175AD7" w:rsidP="00175AD7">
            <w:pPr>
              <w:rPr>
                <w:sz w:val="20"/>
                <w:szCs w:val="20"/>
              </w:rPr>
            </w:pPr>
            <w:r w:rsidRPr="00B90E27">
              <w:rPr>
                <w:sz w:val="20"/>
                <w:szCs w:val="20"/>
              </w:rPr>
              <w:t>2</w:t>
            </w:r>
          </w:p>
        </w:tc>
        <w:tc>
          <w:tcPr>
            <w:tcW w:w="1096" w:type="dxa"/>
          </w:tcPr>
          <w:p w14:paraId="19A9E4BD" w14:textId="77777777" w:rsidR="00175AD7" w:rsidRPr="00B90E27" w:rsidRDefault="00175AD7" w:rsidP="00175AD7">
            <w:pPr>
              <w:rPr>
                <w:sz w:val="20"/>
                <w:szCs w:val="20"/>
              </w:rPr>
            </w:pPr>
            <w:r w:rsidRPr="00B90E27">
              <w:rPr>
                <w:sz w:val="20"/>
                <w:szCs w:val="20"/>
              </w:rPr>
              <w:t>0</w:t>
            </w:r>
          </w:p>
        </w:tc>
        <w:tc>
          <w:tcPr>
            <w:tcW w:w="1096" w:type="dxa"/>
            <w:gridSpan w:val="2"/>
          </w:tcPr>
          <w:p w14:paraId="25B8D39E" w14:textId="77777777" w:rsidR="00175AD7" w:rsidRPr="00B90E27" w:rsidRDefault="00175AD7" w:rsidP="00175AD7">
            <w:pPr>
              <w:rPr>
                <w:sz w:val="20"/>
                <w:szCs w:val="20"/>
              </w:rPr>
            </w:pPr>
            <w:r w:rsidRPr="00B90E27">
              <w:rPr>
                <w:sz w:val="20"/>
                <w:szCs w:val="20"/>
              </w:rPr>
              <w:t>1</w:t>
            </w:r>
          </w:p>
        </w:tc>
        <w:tc>
          <w:tcPr>
            <w:tcW w:w="1627" w:type="dxa"/>
            <w:gridSpan w:val="2"/>
          </w:tcPr>
          <w:p w14:paraId="3E9B2DA3" w14:textId="77777777" w:rsidR="00175AD7" w:rsidRPr="00B90E27" w:rsidRDefault="00175AD7" w:rsidP="00175AD7">
            <w:pPr>
              <w:rPr>
                <w:sz w:val="20"/>
                <w:szCs w:val="20"/>
              </w:rPr>
            </w:pPr>
            <w:r w:rsidRPr="00B90E27">
              <w:rPr>
                <w:sz w:val="20"/>
                <w:szCs w:val="20"/>
              </w:rPr>
              <w:t>3</w:t>
            </w:r>
          </w:p>
        </w:tc>
        <w:tc>
          <w:tcPr>
            <w:tcW w:w="1388" w:type="dxa"/>
            <w:gridSpan w:val="2"/>
          </w:tcPr>
          <w:p w14:paraId="6232ACDD" w14:textId="77777777" w:rsidR="00175AD7" w:rsidRPr="00B90E27" w:rsidRDefault="00175AD7" w:rsidP="00175AD7">
            <w:pPr>
              <w:rPr>
                <w:sz w:val="20"/>
                <w:szCs w:val="20"/>
              </w:rPr>
            </w:pPr>
            <w:r w:rsidRPr="00B90E27">
              <w:rPr>
                <w:sz w:val="20"/>
                <w:szCs w:val="20"/>
              </w:rPr>
              <w:t>5</w:t>
            </w:r>
          </w:p>
        </w:tc>
        <w:tc>
          <w:tcPr>
            <w:tcW w:w="1096" w:type="dxa"/>
          </w:tcPr>
          <w:p w14:paraId="4D1E94A5" w14:textId="77777777" w:rsidR="00175AD7" w:rsidRPr="00B90E27" w:rsidRDefault="00175AD7" w:rsidP="00175AD7">
            <w:pPr>
              <w:rPr>
                <w:sz w:val="20"/>
                <w:szCs w:val="20"/>
              </w:rPr>
            </w:pPr>
            <w:r w:rsidRPr="00B90E27">
              <w:rPr>
                <w:sz w:val="20"/>
                <w:szCs w:val="20"/>
              </w:rPr>
              <w:t>5</w:t>
            </w:r>
          </w:p>
        </w:tc>
        <w:tc>
          <w:tcPr>
            <w:tcW w:w="1096" w:type="dxa"/>
          </w:tcPr>
          <w:p w14:paraId="2939492C" w14:textId="77777777" w:rsidR="00175AD7" w:rsidRPr="00B90E27" w:rsidRDefault="00175AD7" w:rsidP="00175AD7">
            <w:pPr>
              <w:rPr>
                <w:sz w:val="20"/>
                <w:szCs w:val="20"/>
              </w:rPr>
            </w:pPr>
            <w:r w:rsidRPr="00B90E27">
              <w:rPr>
                <w:sz w:val="20"/>
                <w:szCs w:val="20"/>
              </w:rPr>
              <w:t>1</w:t>
            </w:r>
          </w:p>
        </w:tc>
        <w:tc>
          <w:tcPr>
            <w:tcW w:w="1096" w:type="dxa"/>
          </w:tcPr>
          <w:p w14:paraId="15B8DE8D" w14:textId="77777777" w:rsidR="00175AD7" w:rsidRPr="00B90E27" w:rsidRDefault="00175AD7" w:rsidP="00175AD7">
            <w:pPr>
              <w:rPr>
                <w:sz w:val="20"/>
                <w:szCs w:val="20"/>
              </w:rPr>
            </w:pPr>
            <w:r w:rsidRPr="00B90E27">
              <w:rPr>
                <w:sz w:val="20"/>
                <w:szCs w:val="20"/>
              </w:rPr>
              <w:t>0</w:t>
            </w:r>
          </w:p>
        </w:tc>
      </w:tr>
      <w:tr w:rsidR="00175AD7" w:rsidRPr="00B90E27" w14:paraId="0BC85CC6" w14:textId="77777777" w:rsidTr="00B566D6">
        <w:tc>
          <w:tcPr>
            <w:tcW w:w="3405" w:type="dxa"/>
          </w:tcPr>
          <w:p w14:paraId="27971AF8" w14:textId="77777777" w:rsidR="00175AD7" w:rsidRPr="00B90E27" w:rsidRDefault="00175AD7" w:rsidP="00175AD7">
            <w:pPr>
              <w:ind w:firstLine="708"/>
              <w:rPr>
                <w:sz w:val="20"/>
                <w:szCs w:val="20"/>
              </w:rPr>
            </w:pPr>
            <w:r w:rsidRPr="00B90E27">
              <w:rPr>
                <w:sz w:val="20"/>
                <w:szCs w:val="20"/>
              </w:rPr>
              <w:t>Выбытия денежных документов из кассы учреждения</w:t>
            </w:r>
          </w:p>
        </w:tc>
        <w:tc>
          <w:tcPr>
            <w:tcW w:w="1432" w:type="dxa"/>
            <w:gridSpan w:val="2"/>
          </w:tcPr>
          <w:p w14:paraId="6AF26419" w14:textId="77777777" w:rsidR="00175AD7" w:rsidRPr="00B90E27" w:rsidRDefault="00175AD7" w:rsidP="00175AD7">
            <w:pPr>
              <w:rPr>
                <w:sz w:val="20"/>
                <w:szCs w:val="20"/>
              </w:rPr>
            </w:pPr>
            <w:r w:rsidRPr="00B90E27">
              <w:rPr>
                <w:sz w:val="20"/>
                <w:szCs w:val="20"/>
              </w:rPr>
              <w:t>1</w:t>
            </w:r>
          </w:p>
        </w:tc>
        <w:tc>
          <w:tcPr>
            <w:tcW w:w="1096" w:type="dxa"/>
          </w:tcPr>
          <w:p w14:paraId="6FF70246" w14:textId="77777777" w:rsidR="00175AD7" w:rsidRPr="00B90E27" w:rsidRDefault="00175AD7" w:rsidP="00175AD7">
            <w:pPr>
              <w:rPr>
                <w:sz w:val="20"/>
                <w:szCs w:val="20"/>
              </w:rPr>
            </w:pPr>
            <w:r w:rsidRPr="00B90E27">
              <w:rPr>
                <w:sz w:val="20"/>
                <w:szCs w:val="20"/>
              </w:rPr>
              <w:t>2</w:t>
            </w:r>
          </w:p>
        </w:tc>
        <w:tc>
          <w:tcPr>
            <w:tcW w:w="1096" w:type="dxa"/>
          </w:tcPr>
          <w:p w14:paraId="721F268C" w14:textId="77777777" w:rsidR="00175AD7" w:rsidRPr="00B90E27" w:rsidRDefault="00175AD7" w:rsidP="00175AD7">
            <w:pPr>
              <w:rPr>
                <w:sz w:val="20"/>
                <w:szCs w:val="20"/>
              </w:rPr>
            </w:pPr>
            <w:r w:rsidRPr="00B90E27">
              <w:rPr>
                <w:sz w:val="20"/>
                <w:szCs w:val="20"/>
              </w:rPr>
              <w:t>0</w:t>
            </w:r>
          </w:p>
        </w:tc>
        <w:tc>
          <w:tcPr>
            <w:tcW w:w="1096" w:type="dxa"/>
            <w:gridSpan w:val="2"/>
          </w:tcPr>
          <w:p w14:paraId="3016B116" w14:textId="77777777" w:rsidR="00175AD7" w:rsidRPr="00B90E27" w:rsidRDefault="00175AD7" w:rsidP="00175AD7">
            <w:pPr>
              <w:rPr>
                <w:sz w:val="20"/>
                <w:szCs w:val="20"/>
              </w:rPr>
            </w:pPr>
            <w:r w:rsidRPr="00B90E27">
              <w:rPr>
                <w:sz w:val="20"/>
                <w:szCs w:val="20"/>
              </w:rPr>
              <w:t>1</w:t>
            </w:r>
          </w:p>
        </w:tc>
        <w:tc>
          <w:tcPr>
            <w:tcW w:w="1627" w:type="dxa"/>
            <w:gridSpan w:val="2"/>
          </w:tcPr>
          <w:p w14:paraId="719465F1" w14:textId="77777777" w:rsidR="00175AD7" w:rsidRPr="00B90E27" w:rsidRDefault="00175AD7" w:rsidP="00175AD7">
            <w:pPr>
              <w:rPr>
                <w:sz w:val="20"/>
                <w:szCs w:val="20"/>
              </w:rPr>
            </w:pPr>
            <w:r w:rsidRPr="00B90E27">
              <w:rPr>
                <w:sz w:val="20"/>
                <w:szCs w:val="20"/>
              </w:rPr>
              <w:t>3</w:t>
            </w:r>
          </w:p>
        </w:tc>
        <w:tc>
          <w:tcPr>
            <w:tcW w:w="1388" w:type="dxa"/>
            <w:gridSpan w:val="2"/>
          </w:tcPr>
          <w:p w14:paraId="6517BD4B" w14:textId="77777777" w:rsidR="00175AD7" w:rsidRPr="00B90E27" w:rsidRDefault="00175AD7" w:rsidP="00175AD7">
            <w:pPr>
              <w:rPr>
                <w:sz w:val="20"/>
                <w:szCs w:val="20"/>
              </w:rPr>
            </w:pPr>
            <w:r w:rsidRPr="00B90E27">
              <w:rPr>
                <w:sz w:val="20"/>
                <w:szCs w:val="20"/>
              </w:rPr>
              <w:t>5</w:t>
            </w:r>
          </w:p>
        </w:tc>
        <w:tc>
          <w:tcPr>
            <w:tcW w:w="1096" w:type="dxa"/>
          </w:tcPr>
          <w:p w14:paraId="5AC5D211" w14:textId="77777777" w:rsidR="00175AD7" w:rsidRPr="00B90E27" w:rsidRDefault="00175AD7" w:rsidP="00175AD7">
            <w:pPr>
              <w:rPr>
                <w:sz w:val="20"/>
                <w:szCs w:val="20"/>
              </w:rPr>
            </w:pPr>
            <w:r w:rsidRPr="00B90E27">
              <w:rPr>
                <w:sz w:val="20"/>
                <w:szCs w:val="20"/>
              </w:rPr>
              <w:t>6</w:t>
            </w:r>
          </w:p>
        </w:tc>
        <w:tc>
          <w:tcPr>
            <w:tcW w:w="1096" w:type="dxa"/>
          </w:tcPr>
          <w:p w14:paraId="7218BEA0" w14:textId="77777777" w:rsidR="00175AD7" w:rsidRPr="00B90E27" w:rsidRDefault="00175AD7" w:rsidP="00175AD7">
            <w:pPr>
              <w:rPr>
                <w:sz w:val="20"/>
                <w:szCs w:val="20"/>
              </w:rPr>
            </w:pPr>
            <w:r w:rsidRPr="00B90E27">
              <w:rPr>
                <w:sz w:val="20"/>
                <w:szCs w:val="20"/>
              </w:rPr>
              <w:t>1</w:t>
            </w:r>
          </w:p>
        </w:tc>
        <w:tc>
          <w:tcPr>
            <w:tcW w:w="1096" w:type="dxa"/>
          </w:tcPr>
          <w:p w14:paraId="3A55E1E8" w14:textId="77777777" w:rsidR="00175AD7" w:rsidRPr="00B90E27" w:rsidRDefault="00175AD7" w:rsidP="00175AD7">
            <w:pPr>
              <w:rPr>
                <w:sz w:val="20"/>
                <w:szCs w:val="20"/>
              </w:rPr>
            </w:pPr>
            <w:r w:rsidRPr="00B90E27">
              <w:rPr>
                <w:sz w:val="20"/>
                <w:szCs w:val="20"/>
              </w:rPr>
              <w:t>0</w:t>
            </w:r>
          </w:p>
        </w:tc>
      </w:tr>
      <w:tr w:rsidR="00175AD7" w:rsidRPr="00B90E27" w14:paraId="383178D6" w14:textId="77777777" w:rsidTr="00B566D6">
        <w:tc>
          <w:tcPr>
            <w:tcW w:w="3405" w:type="dxa"/>
          </w:tcPr>
          <w:p w14:paraId="209BC317" w14:textId="77777777" w:rsidR="00175AD7" w:rsidRPr="00B90E27" w:rsidRDefault="00175AD7" w:rsidP="00175AD7">
            <w:pPr>
              <w:ind w:firstLine="708"/>
              <w:rPr>
                <w:b/>
                <w:sz w:val="20"/>
                <w:szCs w:val="20"/>
              </w:rPr>
            </w:pPr>
            <w:r w:rsidRPr="00B90E27">
              <w:rPr>
                <w:b/>
                <w:sz w:val="20"/>
                <w:szCs w:val="20"/>
              </w:rPr>
              <w:t>Расчеты по доходам</w:t>
            </w:r>
          </w:p>
        </w:tc>
        <w:tc>
          <w:tcPr>
            <w:tcW w:w="1432" w:type="dxa"/>
            <w:gridSpan w:val="2"/>
          </w:tcPr>
          <w:p w14:paraId="129814D0" w14:textId="77777777" w:rsidR="00175AD7" w:rsidRPr="00B90E27" w:rsidRDefault="00175AD7" w:rsidP="00175AD7">
            <w:pPr>
              <w:rPr>
                <w:b/>
                <w:sz w:val="20"/>
                <w:szCs w:val="20"/>
              </w:rPr>
            </w:pPr>
            <w:r w:rsidRPr="00B90E27">
              <w:rPr>
                <w:b/>
                <w:sz w:val="20"/>
                <w:szCs w:val="20"/>
              </w:rPr>
              <w:t>1</w:t>
            </w:r>
          </w:p>
        </w:tc>
        <w:tc>
          <w:tcPr>
            <w:tcW w:w="1096" w:type="dxa"/>
          </w:tcPr>
          <w:p w14:paraId="6F631FAA" w14:textId="77777777" w:rsidR="00175AD7" w:rsidRPr="00B90E27" w:rsidRDefault="00175AD7" w:rsidP="00175AD7">
            <w:pPr>
              <w:rPr>
                <w:b/>
                <w:sz w:val="20"/>
                <w:szCs w:val="20"/>
              </w:rPr>
            </w:pPr>
            <w:r w:rsidRPr="00B90E27">
              <w:rPr>
                <w:b/>
                <w:sz w:val="20"/>
                <w:szCs w:val="20"/>
              </w:rPr>
              <w:t>2</w:t>
            </w:r>
          </w:p>
        </w:tc>
        <w:tc>
          <w:tcPr>
            <w:tcW w:w="1096" w:type="dxa"/>
          </w:tcPr>
          <w:p w14:paraId="48C2AE20" w14:textId="77777777" w:rsidR="00175AD7" w:rsidRPr="00B90E27" w:rsidRDefault="00175AD7" w:rsidP="00175AD7">
            <w:pPr>
              <w:rPr>
                <w:b/>
                <w:sz w:val="20"/>
                <w:szCs w:val="20"/>
              </w:rPr>
            </w:pPr>
            <w:r w:rsidRPr="00B90E27">
              <w:rPr>
                <w:b/>
                <w:sz w:val="20"/>
                <w:szCs w:val="20"/>
              </w:rPr>
              <w:t>0</w:t>
            </w:r>
          </w:p>
        </w:tc>
        <w:tc>
          <w:tcPr>
            <w:tcW w:w="1096" w:type="dxa"/>
            <w:gridSpan w:val="2"/>
          </w:tcPr>
          <w:p w14:paraId="6F9ED4B8" w14:textId="77777777" w:rsidR="00175AD7" w:rsidRPr="00B90E27" w:rsidRDefault="00175AD7" w:rsidP="00175AD7">
            <w:pPr>
              <w:rPr>
                <w:b/>
                <w:sz w:val="20"/>
                <w:szCs w:val="20"/>
              </w:rPr>
            </w:pPr>
            <w:r w:rsidRPr="00B90E27">
              <w:rPr>
                <w:b/>
                <w:sz w:val="20"/>
                <w:szCs w:val="20"/>
              </w:rPr>
              <w:t>5</w:t>
            </w:r>
          </w:p>
        </w:tc>
        <w:tc>
          <w:tcPr>
            <w:tcW w:w="1627" w:type="dxa"/>
            <w:gridSpan w:val="2"/>
          </w:tcPr>
          <w:p w14:paraId="3B53818B" w14:textId="77777777" w:rsidR="00175AD7" w:rsidRPr="00B90E27" w:rsidRDefault="00175AD7" w:rsidP="00175AD7">
            <w:pPr>
              <w:rPr>
                <w:b/>
                <w:sz w:val="20"/>
                <w:szCs w:val="20"/>
              </w:rPr>
            </w:pPr>
            <w:r w:rsidRPr="00B90E27">
              <w:rPr>
                <w:b/>
                <w:sz w:val="20"/>
                <w:szCs w:val="20"/>
              </w:rPr>
              <w:t>0</w:t>
            </w:r>
          </w:p>
        </w:tc>
        <w:tc>
          <w:tcPr>
            <w:tcW w:w="1388" w:type="dxa"/>
            <w:gridSpan w:val="2"/>
          </w:tcPr>
          <w:p w14:paraId="0D9D7E27" w14:textId="77777777" w:rsidR="00175AD7" w:rsidRPr="00B90E27" w:rsidRDefault="00175AD7" w:rsidP="00175AD7">
            <w:pPr>
              <w:rPr>
                <w:b/>
                <w:sz w:val="20"/>
                <w:szCs w:val="20"/>
              </w:rPr>
            </w:pPr>
            <w:r w:rsidRPr="00B90E27">
              <w:rPr>
                <w:b/>
                <w:sz w:val="20"/>
                <w:szCs w:val="20"/>
              </w:rPr>
              <w:t>0</w:t>
            </w:r>
          </w:p>
        </w:tc>
        <w:tc>
          <w:tcPr>
            <w:tcW w:w="1096" w:type="dxa"/>
          </w:tcPr>
          <w:p w14:paraId="6DFD4AAC" w14:textId="77777777" w:rsidR="00175AD7" w:rsidRPr="00B90E27" w:rsidRDefault="00175AD7" w:rsidP="00175AD7">
            <w:pPr>
              <w:rPr>
                <w:b/>
                <w:sz w:val="20"/>
                <w:szCs w:val="20"/>
              </w:rPr>
            </w:pPr>
            <w:r w:rsidRPr="00B90E27">
              <w:rPr>
                <w:b/>
                <w:sz w:val="20"/>
                <w:szCs w:val="20"/>
              </w:rPr>
              <w:t>0</w:t>
            </w:r>
          </w:p>
        </w:tc>
        <w:tc>
          <w:tcPr>
            <w:tcW w:w="1096" w:type="dxa"/>
          </w:tcPr>
          <w:p w14:paraId="2926A4A4" w14:textId="77777777" w:rsidR="00175AD7" w:rsidRPr="00B90E27" w:rsidRDefault="00175AD7" w:rsidP="00175AD7">
            <w:pPr>
              <w:rPr>
                <w:b/>
                <w:sz w:val="20"/>
                <w:szCs w:val="20"/>
              </w:rPr>
            </w:pPr>
            <w:r w:rsidRPr="00B90E27">
              <w:rPr>
                <w:b/>
                <w:sz w:val="20"/>
                <w:szCs w:val="20"/>
              </w:rPr>
              <w:t>0</w:t>
            </w:r>
          </w:p>
        </w:tc>
        <w:tc>
          <w:tcPr>
            <w:tcW w:w="1096" w:type="dxa"/>
          </w:tcPr>
          <w:p w14:paraId="4A8700AB" w14:textId="77777777" w:rsidR="00175AD7" w:rsidRPr="00B90E27" w:rsidRDefault="00175AD7" w:rsidP="00175AD7">
            <w:pPr>
              <w:rPr>
                <w:b/>
                <w:sz w:val="20"/>
                <w:szCs w:val="20"/>
              </w:rPr>
            </w:pPr>
            <w:r w:rsidRPr="00B90E27">
              <w:rPr>
                <w:b/>
                <w:sz w:val="20"/>
                <w:szCs w:val="20"/>
              </w:rPr>
              <w:t>0</w:t>
            </w:r>
          </w:p>
        </w:tc>
      </w:tr>
      <w:tr w:rsidR="00175AD7" w:rsidRPr="00B90E27" w14:paraId="131FD226" w14:textId="77777777" w:rsidTr="00B566D6">
        <w:tc>
          <w:tcPr>
            <w:tcW w:w="3405" w:type="dxa"/>
          </w:tcPr>
          <w:p w14:paraId="5CF585FA" w14:textId="77777777" w:rsidR="00175AD7" w:rsidRPr="00B90E27" w:rsidRDefault="00175AD7" w:rsidP="00175AD7">
            <w:pPr>
              <w:ind w:firstLine="708"/>
              <w:rPr>
                <w:b/>
                <w:sz w:val="20"/>
                <w:szCs w:val="20"/>
              </w:rPr>
            </w:pPr>
            <w:r w:rsidRPr="00B90E27">
              <w:rPr>
                <w:b/>
                <w:sz w:val="20"/>
                <w:szCs w:val="20"/>
              </w:rPr>
              <w:t>Расчеты по доходам от оказания платных работ, услуг</w:t>
            </w:r>
          </w:p>
        </w:tc>
        <w:tc>
          <w:tcPr>
            <w:tcW w:w="1432" w:type="dxa"/>
            <w:gridSpan w:val="2"/>
          </w:tcPr>
          <w:p w14:paraId="5221B8A9" w14:textId="77777777" w:rsidR="00175AD7" w:rsidRPr="00B90E27" w:rsidRDefault="00175AD7" w:rsidP="00175AD7">
            <w:pPr>
              <w:rPr>
                <w:b/>
                <w:sz w:val="20"/>
                <w:szCs w:val="20"/>
              </w:rPr>
            </w:pPr>
            <w:r w:rsidRPr="00B90E27">
              <w:rPr>
                <w:b/>
                <w:sz w:val="20"/>
                <w:szCs w:val="20"/>
              </w:rPr>
              <w:t>1</w:t>
            </w:r>
          </w:p>
        </w:tc>
        <w:tc>
          <w:tcPr>
            <w:tcW w:w="1096" w:type="dxa"/>
          </w:tcPr>
          <w:p w14:paraId="72B61A5C" w14:textId="77777777" w:rsidR="00175AD7" w:rsidRPr="00B90E27" w:rsidRDefault="00175AD7" w:rsidP="00175AD7">
            <w:pPr>
              <w:rPr>
                <w:b/>
                <w:sz w:val="20"/>
                <w:szCs w:val="20"/>
              </w:rPr>
            </w:pPr>
            <w:r w:rsidRPr="00B90E27">
              <w:rPr>
                <w:b/>
                <w:sz w:val="20"/>
                <w:szCs w:val="20"/>
              </w:rPr>
              <w:t>2</w:t>
            </w:r>
          </w:p>
        </w:tc>
        <w:tc>
          <w:tcPr>
            <w:tcW w:w="1096" w:type="dxa"/>
          </w:tcPr>
          <w:p w14:paraId="4F1E3C00" w14:textId="77777777" w:rsidR="00175AD7" w:rsidRPr="00B90E27" w:rsidRDefault="00175AD7" w:rsidP="00175AD7">
            <w:pPr>
              <w:rPr>
                <w:b/>
                <w:sz w:val="20"/>
                <w:szCs w:val="20"/>
              </w:rPr>
            </w:pPr>
            <w:r w:rsidRPr="00B90E27">
              <w:rPr>
                <w:b/>
                <w:sz w:val="20"/>
                <w:szCs w:val="20"/>
              </w:rPr>
              <w:t>0</w:t>
            </w:r>
          </w:p>
        </w:tc>
        <w:tc>
          <w:tcPr>
            <w:tcW w:w="1096" w:type="dxa"/>
            <w:gridSpan w:val="2"/>
          </w:tcPr>
          <w:p w14:paraId="55F09A26" w14:textId="77777777" w:rsidR="00175AD7" w:rsidRPr="00B90E27" w:rsidRDefault="00175AD7" w:rsidP="00175AD7">
            <w:pPr>
              <w:rPr>
                <w:b/>
                <w:sz w:val="20"/>
                <w:szCs w:val="20"/>
              </w:rPr>
            </w:pPr>
            <w:r w:rsidRPr="00B90E27">
              <w:rPr>
                <w:b/>
                <w:sz w:val="20"/>
                <w:szCs w:val="20"/>
              </w:rPr>
              <w:t>5</w:t>
            </w:r>
          </w:p>
        </w:tc>
        <w:tc>
          <w:tcPr>
            <w:tcW w:w="1627" w:type="dxa"/>
            <w:gridSpan w:val="2"/>
          </w:tcPr>
          <w:p w14:paraId="0A568EF5" w14:textId="77777777" w:rsidR="00175AD7" w:rsidRPr="00B90E27" w:rsidRDefault="00175AD7" w:rsidP="00175AD7">
            <w:pPr>
              <w:rPr>
                <w:b/>
                <w:sz w:val="20"/>
                <w:szCs w:val="20"/>
              </w:rPr>
            </w:pPr>
            <w:r w:rsidRPr="00B90E27">
              <w:rPr>
                <w:b/>
                <w:sz w:val="20"/>
                <w:szCs w:val="20"/>
              </w:rPr>
              <w:t>3</w:t>
            </w:r>
          </w:p>
        </w:tc>
        <w:tc>
          <w:tcPr>
            <w:tcW w:w="1388" w:type="dxa"/>
            <w:gridSpan w:val="2"/>
          </w:tcPr>
          <w:p w14:paraId="35B6F6BD" w14:textId="77777777" w:rsidR="00175AD7" w:rsidRPr="00B90E27" w:rsidRDefault="00175AD7" w:rsidP="00175AD7">
            <w:pPr>
              <w:rPr>
                <w:b/>
                <w:sz w:val="20"/>
                <w:szCs w:val="20"/>
              </w:rPr>
            </w:pPr>
            <w:r w:rsidRPr="00B90E27">
              <w:rPr>
                <w:b/>
                <w:sz w:val="20"/>
                <w:szCs w:val="20"/>
              </w:rPr>
              <w:t>0</w:t>
            </w:r>
          </w:p>
        </w:tc>
        <w:tc>
          <w:tcPr>
            <w:tcW w:w="1096" w:type="dxa"/>
          </w:tcPr>
          <w:p w14:paraId="4724912B" w14:textId="77777777" w:rsidR="00175AD7" w:rsidRPr="00B90E27" w:rsidRDefault="00175AD7" w:rsidP="00175AD7">
            <w:pPr>
              <w:rPr>
                <w:b/>
                <w:sz w:val="20"/>
                <w:szCs w:val="20"/>
              </w:rPr>
            </w:pPr>
            <w:r w:rsidRPr="00B90E27">
              <w:rPr>
                <w:b/>
                <w:sz w:val="20"/>
                <w:szCs w:val="20"/>
              </w:rPr>
              <w:t>0</w:t>
            </w:r>
          </w:p>
        </w:tc>
        <w:tc>
          <w:tcPr>
            <w:tcW w:w="1096" w:type="dxa"/>
          </w:tcPr>
          <w:p w14:paraId="60E1F6A9" w14:textId="77777777" w:rsidR="00175AD7" w:rsidRPr="00B90E27" w:rsidRDefault="00175AD7" w:rsidP="00175AD7">
            <w:pPr>
              <w:rPr>
                <w:b/>
                <w:sz w:val="20"/>
                <w:szCs w:val="20"/>
              </w:rPr>
            </w:pPr>
            <w:r w:rsidRPr="00B90E27">
              <w:rPr>
                <w:b/>
                <w:sz w:val="20"/>
                <w:szCs w:val="20"/>
              </w:rPr>
              <w:t>0</w:t>
            </w:r>
          </w:p>
        </w:tc>
        <w:tc>
          <w:tcPr>
            <w:tcW w:w="1096" w:type="dxa"/>
          </w:tcPr>
          <w:p w14:paraId="57C09BA4" w14:textId="77777777" w:rsidR="00175AD7" w:rsidRPr="00B90E27" w:rsidRDefault="00175AD7" w:rsidP="00175AD7">
            <w:pPr>
              <w:rPr>
                <w:b/>
                <w:sz w:val="20"/>
                <w:szCs w:val="20"/>
              </w:rPr>
            </w:pPr>
            <w:r w:rsidRPr="00B90E27">
              <w:rPr>
                <w:b/>
                <w:sz w:val="20"/>
                <w:szCs w:val="20"/>
              </w:rPr>
              <w:t>0</w:t>
            </w:r>
          </w:p>
        </w:tc>
      </w:tr>
      <w:tr w:rsidR="00175AD7" w:rsidRPr="00B90E27" w14:paraId="79AAEDD2" w14:textId="77777777" w:rsidTr="00B566D6">
        <w:tc>
          <w:tcPr>
            <w:tcW w:w="3405" w:type="dxa"/>
          </w:tcPr>
          <w:p w14:paraId="46CDC10A" w14:textId="77777777" w:rsidR="00175AD7" w:rsidRPr="00B90E27" w:rsidRDefault="00175AD7" w:rsidP="00175AD7">
            <w:pPr>
              <w:ind w:firstLine="708"/>
              <w:rPr>
                <w:b/>
                <w:i/>
                <w:sz w:val="20"/>
                <w:szCs w:val="20"/>
              </w:rPr>
            </w:pPr>
            <w:r w:rsidRPr="00B90E27">
              <w:rPr>
                <w:b/>
                <w:i/>
                <w:sz w:val="20"/>
                <w:szCs w:val="20"/>
              </w:rPr>
              <w:t>Расчеты с плательщиками доходов от оказания платных работ, услуг</w:t>
            </w:r>
          </w:p>
        </w:tc>
        <w:tc>
          <w:tcPr>
            <w:tcW w:w="1432" w:type="dxa"/>
            <w:gridSpan w:val="2"/>
          </w:tcPr>
          <w:p w14:paraId="5E73702D" w14:textId="77777777" w:rsidR="00175AD7" w:rsidRPr="00B90E27" w:rsidRDefault="00175AD7" w:rsidP="00175AD7">
            <w:pPr>
              <w:rPr>
                <w:b/>
                <w:i/>
                <w:sz w:val="20"/>
                <w:szCs w:val="20"/>
              </w:rPr>
            </w:pPr>
            <w:r w:rsidRPr="00B90E27">
              <w:rPr>
                <w:b/>
                <w:i/>
                <w:sz w:val="20"/>
                <w:szCs w:val="20"/>
              </w:rPr>
              <w:t>1</w:t>
            </w:r>
          </w:p>
        </w:tc>
        <w:tc>
          <w:tcPr>
            <w:tcW w:w="1096" w:type="dxa"/>
          </w:tcPr>
          <w:p w14:paraId="0DA35C7F" w14:textId="77777777" w:rsidR="00175AD7" w:rsidRPr="00B90E27" w:rsidRDefault="00175AD7" w:rsidP="00175AD7">
            <w:pPr>
              <w:rPr>
                <w:b/>
                <w:i/>
                <w:sz w:val="20"/>
                <w:szCs w:val="20"/>
              </w:rPr>
            </w:pPr>
            <w:r w:rsidRPr="00B90E27">
              <w:rPr>
                <w:b/>
                <w:i/>
                <w:sz w:val="20"/>
                <w:szCs w:val="20"/>
              </w:rPr>
              <w:t>2</w:t>
            </w:r>
          </w:p>
        </w:tc>
        <w:tc>
          <w:tcPr>
            <w:tcW w:w="1096" w:type="dxa"/>
          </w:tcPr>
          <w:p w14:paraId="4F202810" w14:textId="77777777" w:rsidR="00175AD7" w:rsidRPr="00B90E27" w:rsidRDefault="00175AD7" w:rsidP="00175AD7">
            <w:pPr>
              <w:rPr>
                <w:b/>
                <w:i/>
                <w:sz w:val="20"/>
                <w:szCs w:val="20"/>
              </w:rPr>
            </w:pPr>
            <w:r w:rsidRPr="00B90E27">
              <w:rPr>
                <w:b/>
                <w:i/>
                <w:sz w:val="20"/>
                <w:szCs w:val="20"/>
              </w:rPr>
              <w:t>0</w:t>
            </w:r>
          </w:p>
        </w:tc>
        <w:tc>
          <w:tcPr>
            <w:tcW w:w="1096" w:type="dxa"/>
            <w:gridSpan w:val="2"/>
          </w:tcPr>
          <w:p w14:paraId="1FADC2EF" w14:textId="77777777" w:rsidR="00175AD7" w:rsidRPr="00B90E27" w:rsidRDefault="00175AD7" w:rsidP="00175AD7">
            <w:pPr>
              <w:rPr>
                <w:b/>
                <w:i/>
                <w:sz w:val="20"/>
                <w:szCs w:val="20"/>
              </w:rPr>
            </w:pPr>
            <w:r w:rsidRPr="00B90E27">
              <w:rPr>
                <w:b/>
                <w:i/>
                <w:sz w:val="20"/>
                <w:szCs w:val="20"/>
              </w:rPr>
              <w:t>5</w:t>
            </w:r>
          </w:p>
        </w:tc>
        <w:tc>
          <w:tcPr>
            <w:tcW w:w="1627" w:type="dxa"/>
            <w:gridSpan w:val="2"/>
          </w:tcPr>
          <w:p w14:paraId="681C0B7C" w14:textId="77777777" w:rsidR="00175AD7" w:rsidRPr="00B90E27" w:rsidRDefault="00175AD7" w:rsidP="00175AD7">
            <w:pPr>
              <w:rPr>
                <w:b/>
                <w:i/>
                <w:sz w:val="20"/>
                <w:szCs w:val="20"/>
              </w:rPr>
            </w:pPr>
            <w:r w:rsidRPr="00B90E27">
              <w:rPr>
                <w:b/>
                <w:i/>
                <w:sz w:val="20"/>
                <w:szCs w:val="20"/>
              </w:rPr>
              <w:t>3</w:t>
            </w:r>
          </w:p>
        </w:tc>
        <w:tc>
          <w:tcPr>
            <w:tcW w:w="1388" w:type="dxa"/>
            <w:gridSpan w:val="2"/>
          </w:tcPr>
          <w:p w14:paraId="16F18AE3" w14:textId="77777777" w:rsidR="00175AD7" w:rsidRPr="00B90E27" w:rsidRDefault="00175AD7" w:rsidP="00175AD7">
            <w:pPr>
              <w:rPr>
                <w:b/>
                <w:i/>
                <w:sz w:val="20"/>
                <w:szCs w:val="20"/>
              </w:rPr>
            </w:pPr>
            <w:r w:rsidRPr="00B90E27">
              <w:rPr>
                <w:b/>
                <w:i/>
                <w:sz w:val="20"/>
                <w:szCs w:val="20"/>
              </w:rPr>
              <w:t>1</w:t>
            </w:r>
          </w:p>
        </w:tc>
        <w:tc>
          <w:tcPr>
            <w:tcW w:w="1096" w:type="dxa"/>
          </w:tcPr>
          <w:p w14:paraId="4B69DD16" w14:textId="77777777" w:rsidR="00175AD7" w:rsidRPr="00B90E27" w:rsidRDefault="00175AD7" w:rsidP="00175AD7">
            <w:pPr>
              <w:rPr>
                <w:b/>
                <w:i/>
                <w:sz w:val="20"/>
                <w:szCs w:val="20"/>
              </w:rPr>
            </w:pPr>
            <w:r w:rsidRPr="00B90E27">
              <w:rPr>
                <w:b/>
                <w:i/>
                <w:sz w:val="20"/>
                <w:szCs w:val="20"/>
              </w:rPr>
              <w:t>0</w:t>
            </w:r>
          </w:p>
        </w:tc>
        <w:tc>
          <w:tcPr>
            <w:tcW w:w="1096" w:type="dxa"/>
          </w:tcPr>
          <w:p w14:paraId="37537ECB" w14:textId="77777777" w:rsidR="00175AD7" w:rsidRPr="00B90E27" w:rsidRDefault="00175AD7" w:rsidP="00175AD7">
            <w:pPr>
              <w:rPr>
                <w:b/>
                <w:i/>
                <w:sz w:val="20"/>
                <w:szCs w:val="20"/>
              </w:rPr>
            </w:pPr>
            <w:r w:rsidRPr="00B90E27">
              <w:rPr>
                <w:b/>
                <w:i/>
                <w:sz w:val="20"/>
                <w:szCs w:val="20"/>
              </w:rPr>
              <w:t>0</w:t>
            </w:r>
          </w:p>
        </w:tc>
        <w:tc>
          <w:tcPr>
            <w:tcW w:w="1096" w:type="dxa"/>
          </w:tcPr>
          <w:p w14:paraId="1933F782" w14:textId="77777777" w:rsidR="00175AD7" w:rsidRPr="00B90E27" w:rsidRDefault="00175AD7" w:rsidP="00175AD7">
            <w:pPr>
              <w:rPr>
                <w:b/>
                <w:i/>
                <w:sz w:val="20"/>
                <w:szCs w:val="20"/>
              </w:rPr>
            </w:pPr>
            <w:r w:rsidRPr="00B90E27">
              <w:rPr>
                <w:b/>
                <w:i/>
                <w:sz w:val="20"/>
                <w:szCs w:val="20"/>
              </w:rPr>
              <w:t>0</w:t>
            </w:r>
          </w:p>
        </w:tc>
      </w:tr>
      <w:tr w:rsidR="00175AD7" w:rsidRPr="00B90E27" w14:paraId="2D4D2207" w14:textId="77777777" w:rsidTr="00B566D6">
        <w:tc>
          <w:tcPr>
            <w:tcW w:w="3405" w:type="dxa"/>
          </w:tcPr>
          <w:p w14:paraId="2D7288F3" w14:textId="77777777" w:rsidR="00175AD7" w:rsidRPr="00B90E27" w:rsidRDefault="00175AD7" w:rsidP="00175AD7">
            <w:pPr>
              <w:ind w:firstLine="708"/>
              <w:rPr>
                <w:sz w:val="20"/>
                <w:szCs w:val="20"/>
              </w:rPr>
            </w:pPr>
            <w:r w:rsidRPr="00B90E27">
              <w:rPr>
                <w:sz w:val="20"/>
                <w:szCs w:val="20"/>
              </w:rPr>
              <w:t>Увеличение дебиторской задолженности от оказания платных работ, услуг</w:t>
            </w:r>
          </w:p>
        </w:tc>
        <w:tc>
          <w:tcPr>
            <w:tcW w:w="1432" w:type="dxa"/>
            <w:gridSpan w:val="2"/>
          </w:tcPr>
          <w:p w14:paraId="1DFCAF44" w14:textId="77777777" w:rsidR="00175AD7" w:rsidRPr="00B90E27" w:rsidRDefault="00175AD7" w:rsidP="00175AD7">
            <w:pPr>
              <w:rPr>
                <w:sz w:val="20"/>
                <w:szCs w:val="20"/>
              </w:rPr>
            </w:pPr>
            <w:r w:rsidRPr="00B90E27">
              <w:rPr>
                <w:sz w:val="20"/>
                <w:szCs w:val="20"/>
              </w:rPr>
              <w:t>1</w:t>
            </w:r>
          </w:p>
        </w:tc>
        <w:tc>
          <w:tcPr>
            <w:tcW w:w="1096" w:type="dxa"/>
          </w:tcPr>
          <w:p w14:paraId="01DC8725" w14:textId="77777777" w:rsidR="00175AD7" w:rsidRPr="00B90E27" w:rsidRDefault="00175AD7" w:rsidP="00175AD7">
            <w:pPr>
              <w:rPr>
                <w:sz w:val="20"/>
                <w:szCs w:val="20"/>
              </w:rPr>
            </w:pPr>
            <w:r w:rsidRPr="00B90E27">
              <w:rPr>
                <w:sz w:val="20"/>
                <w:szCs w:val="20"/>
              </w:rPr>
              <w:t>2</w:t>
            </w:r>
          </w:p>
        </w:tc>
        <w:tc>
          <w:tcPr>
            <w:tcW w:w="1096" w:type="dxa"/>
          </w:tcPr>
          <w:p w14:paraId="043935D7" w14:textId="77777777" w:rsidR="00175AD7" w:rsidRPr="00B90E27" w:rsidRDefault="00175AD7" w:rsidP="00175AD7">
            <w:pPr>
              <w:rPr>
                <w:sz w:val="20"/>
                <w:szCs w:val="20"/>
              </w:rPr>
            </w:pPr>
            <w:r w:rsidRPr="00B90E27">
              <w:rPr>
                <w:sz w:val="20"/>
                <w:szCs w:val="20"/>
              </w:rPr>
              <w:t>0</w:t>
            </w:r>
          </w:p>
        </w:tc>
        <w:tc>
          <w:tcPr>
            <w:tcW w:w="1096" w:type="dxa"/>
            <w:gridSpan w:val="2"/>
          </w:tcPr>
          <w:p w14:paraId="21D330B5" w14:textId="77777777" w:rsidR="00175AD7" w:rsidRPr="00B90E27" w:rsidRDefault="00175AD7" w:rsidP="00175AD7">
            <w:pPr>
              <w:rPr>
                <w:sz w:val="20"/>
                <w:szCs w:val="20"/>
              </w:rPr>
            </w:pPr>
            <w:r w:rsidRPr="00B90E27">
              <w:rPr>
                <w:sz w:val="20"/>
                <w:szCs w:val="20"/>
              </w:rPr>
              <w:t>5</w:t>
            </w:r>
          </w:p>
        </w:tc>
        <w:tc>
          <w:tcPr>
            <w:tcW w:w="1627" w:type="dxa"/>
            <w:gridSpan w:val="2"/>
          </w:tcPr>
          <w:p w14:paraId="3E0051AF" w14:textId="77777777" w:rsidR="00175AD7" w:rsidRPr="00B90E27" w:rsidRDefault="00175AD7" w:rsidP="00175AD7">
            <w:pPr>
              <w:rPr>
                <w:sz w:val="20"/>
                <w:szCs w:val="20"/>
              </w:rPr>
            </w:pPr>
            <w:r w:rsidRPr="00B90E27">
              <w:rPr>
                <w:sz w:val="20"/>
                <w:szCs w:val="20"/>
              </w:rPr>
              <w:t>3</w:t>
            </w:r>
          </w:p>
        </w:tc>
        <w:tc>
          <w:tcPr>
            <w:tcW w:w="1388" w:type="dxa"/>
            <w:gridSpan w:val="2"/>
          </w:tcPr>
          <w:p w14:paraId="2D4A6B2C" w14:textId="77777777" w:rsidR="00175AD7" w:rsidRPr="00B90E27" w:rsidRDefault="00175AD7" w:rsidP="00175AD7">
            <w:pPr>
              <w:rPr>
                <w:sz w:val="20"/>
                <w:szCs w:val="20"/>
              </w:rPr>
            </w:pPr>
            <w:r w:rsidRPr="00B90E27">
              <w:rPr>
                <w:sz w:val="20"/>
                <w:szCs w:val="20"/>
              </w:rPr>
              <w:t>1</w:t>
            </w:r>
          </w:p>
        </w:tc>
        <w:tc>
          <w:tcPr>
            <w:tcW w:w="1096" w:type="dxa"/>
          </w:tcPr>
          <w:p w14:paraId="1AFE48CF" w14:textId="77777777" w:rsidR="00175AD7" w:rsidRPr="00B90E27" w:rsidRDefault="00175AD7" w:rsidP="00175AD7">
            <w:pPr>
              <w:rPr>
                <w:sz w:val="20"/>
                <w:szCs w:val="20"/>
              </w:rPr>
            </w:pPr>
            <w:r w:rsidRPr="00B90E27">
              <w:rPr>
                <w:sz w:val="20"/>
                <w:szCs w:val="20"/>
              </w:rPr>
              <w:t>5</w:t>
            </w:r>
          </w:p>
        </w:tc>
        <w:tc>
          <w:tcPr>
            <w:tcW w:w="1096" w:type="dxa"/>
          </w:tcPr>
          <w:p w14:paraId="283BEE2A" w14:textId="77777777" w:rsidR="00175AD7" w:rsidRPr="00B90E27" w:rsidRDefault="00175AD7" w:rsidP="00175AD7">
            <w:pPr>
              <w:rPr>
                <w:sz w:val="20"/>
                <w:szCs w:val="20"/>
              </w:rPr>
            </w:pPr>
            <w:r w:rsidRPr="00B90E27">
              <w:rPr>
                <w:sz w:val="20"/>
                <w:szCs w:val="20"/>
              </w:rPr>
              <w:t>6</w:t>
            </w:r>
          </w:p>
        </w:tc>
        <w:tc>
          <w:tcPr>
            <w:tcW w:w="1096" w:type="dxa"/>
          </w:tcPr>
          <w:p w14:paraId="1E2C873E" w14:textId="77777777" w:rsidR="00175AD7" w:rsidRPr="00B90E27" w:rsidRDefault="00175AD7" w:rsidP="00175AD7">
            <w:pPr>
              <w:rPr>
                <w:sz w:val="20"/>
                <w:szCs w:val="20"/>
              </w:rPr>
            </w:pPr>
            <w:r w:rsidRPr="00B90E27">
              <w:rPr>
                <w:sz w:val="20"/>
                <w:szCs w:val="20"/>
              </w:rPr>
              <w:t>0</w:t>
            </w:r>
          </w:p>
        </w:tc>
      </w:tr>
      <w:tr w:rsidR="00175AD7" w:rsidRPr="00B90E27" w14:paraId="6ED9C672" w14:textId="77777777" w:rsidTr="00B566D6">
        <w:tc>
          <w:tcPr>
            <w:tcW w:w="3405" w:type="dxa"/>
          </w:tcPr>
          <w:p w14:paraId="031F2B7B" w14:textId="77777777" w:rsidR="00175AD7" w:rsidRPr="00B90E27" w:rsidRDefault="00175AD7" w:rsidP="00175AD7">
            <w:pPr>
              <w:ind w:firstLine="708"/>
              <w:rPr>
                <w:sz w:val="20"/>
                <w:szCs w:val="20"/>
              </w:rPr>
            </w:pPr>
            <w:r w:rsidRPr="00B90E27">
              <w:rPr>
                <w:sz w:val="20"/>
                <w:szCs w:val="20"/>
              </w:rPr>
              <w:t>Уменьшение дебиторской задолженности от оказания платных работ, услуг</w:t>
            </w:r>
          </w:p>
        </w:tc>
        <w:tc>
          <w:tcPr>
            <w:tcW w:w="1432" w:type="dxa"/>
            <w:gridSpan w:val="2"/>
          </w:tcPr>
          <w:p w14:paraId="5DD3C55B" w14:textId="77777777" w:rsidR="00175AD7" w:rsidRPr="00B90E27" w:rsidRDefault="00175AD7" w:rsidP="00175AD7">
            <w:pPr>
              <w:rPr>
                <w:sz w:val="20"/>
                <w:szCs w:val="20"/>
              </w:rPr>
            </w:pPr>
            <w:r w:rsidRPr="00B90E27">
              <w:rPr>
                <w:sz w:val="20"/>
                <w:szCs w:val="20"/>
              </w:rPr>
              <w:t>1</w:t>
            </w:r>
          </w:p>
        </w:tc>
        <w:tc>
          <w:tcPr>
            <w:tcW w:w="1096" w:type="dxa"/>
          </w:tcPr>
          <w:p w14:paraId="20470C54" w14:textId="77777777" w:rsidR="00175AD7" w:rsidRPr="00B90E27" w:rsidRDefault="00175AD7" w:rsidP="00175AD7">
            <w:pPr>
              <w:rPr>
                <w:sz w:val="20"/>
                <w:szCs w:val="20"/>
              </w:rPr>
            </w:pPr>
            <w:r w:rsidRPr="00B90E27">
              <w:rPr>
                <w:sz w:val="20"/>
                <w:szCs w:val="20"/>
              </w:rPr>
              <w:t>2</w:t>
            </w:r>
          </w:p>
        </w:tc>
        <w:tc>
          <w:tcPr>
            <w:tcW w:w="1096" w:type="dxa"/>
          </w:tcPr>
          <w:p w14:paraId="60B0BBF2" w14:textId="77777777" w:rsidR="00175AD7" w:rsidRPr="00B90E27" w:rsidRDefault="00175AD7" w:rsidP="00175AD7">
            <w:pPr>
              <w:rPr>
                <w:sz w:val="20"/>
                <w:szCs w:val="20"/>
              </w:rPr>
            </w:pPr>
            <w:r w:rsidRPr="00B90E27">
              <w:rPr>
                <w:sz w:val="20"/>
                <w:szCs w:val="20"/>
              </w:rPr>
              <w:t>0</w:t>
            </w:r>
          </w:p>
        </w:tc>
        <w:tc>
          <w:tcPr>
            <w:tcW w:w="1096" w:type="dxa"/>
            <w:gridSpan w:val="2"/>
          </w:tcPr>
          <w:p w14:paraId="77270D0D" w14:textId="77777777" w:rsidR="00175AD7" w:rsidRPr="00B90E27" w:rsidRDefault="00175AD7" w:rsidP="00175AD7">
            <w:pPr>
              <w:rPr>
                <w:sz w:val="20"/>
                <w:szCs w:val="20"/>
              </w:rPr>
            </w:pPr>
            <w:r w:rsidRPr="00B90E27">
              <w:rPr>
                <w:sz w:val="20"/>
                <w:szCs w:val="20"/>
              </w:rPr>
              <w:t>5</w:t>
            </w:r>
          </w:p>
        </w:tc>
        <w:tc>
          <w:tcPr>
            <w:tcW w:w="1627" w:type="dxa"/>
            <w:gridSpan w:val="2"/>
          </w:tcPr>
          <w:p w14:paraId="302C9945" w14:textId="77777777" w:rsidR="00175AD7" w:rsidRPr="00B90E27" w:rsidRDefault="00175AD7" w:rsidP="00175AD7">
            <w:pPr>
              <w:rPr>
                <w:sz w:val="20"/>
                <w:szCs w:val="20"/>
              </w:rPr>
            </w:pPr>
            <w:r w:rsidRPr="00B90E27">
              <w:rPr>
                <w:sz w:val="20"/>
                <w:szCs w:val="20"/>
              </w:rPr>
              <w:t>3</w:t>
            </w:r>
          </w:p>
        </w:tc>
        <w:tc>
          <w:tcPr>
            <w:tcW w:w="1388" w:type="dxa"/>
            <w:gridSpan w:val="2"/>
          </w:tcPr>
          <w:p w14:paraId="3A00B51F" w14:textId="77777777" w:rsidR="00175AD7" w:rsidRPr="00B90E27" w:rsidRDefault="00175AD7" w:rsidP="00175AD7">
            <w:pPr>
              <w:rPr>
                <w:sz w:val="20"/>
                <w:szCs w:val="20"/>
              </w:rPr>
            </w:pPr>
            <w:r w:rsidRPr="00B90E27">
              <w:rPr>
                <w:sz w:val="20"/>
                <w:szCs w:val="20"/>
              </w:rPr>
              <w:t>1</w:t>
            </w:r>
          </w:p>
        </w:tc>
        <w:tc>
          <w:tcPr>
            <w:tcW w:w="1096" w:type="dxa"/>
          </w:tcPr>
          <w:p w14:paraId="483143EC" w14:textId="77777777" w:rsidR="00175AD7" w:rsidRPr="00B90E27" w:rsidRDefault="00175AD7" w:rsidP="00175AD7">
            <w:pPr>
              <w:rPr>
                <w:sz w:val="20"/>
                <w:szCs w:val="20"/>
              </w:rPr>
            </w:pPr>
            <w:r w:rsidRPr="00B90E27">
              <w:rPr>
                <w:sz w:val="20"/>
                <w:szCs w:val="20"/>
              </w:rPr>
              <w:t>6</w:t>
            </w:r>
          </w:p>
        </w:tc>
        <w:tc>
          <w:tcPr>
            <w:tcW w:w="1096" w:type="dxa"/>
          </w:tcPr>
          <w:p w14:paraId="25079086" w14:textId="77777777" w:rsidR="00175AD7" w:rsidRPr="00B90E27" w:rsidRDefault="00175AD7" w:rsidP="00175AD7">
            <w:pPr>
              <w:rPr>
                <w:sz w:val="20"/>
                <w:szCs w:val="20"/>
              </w:rPr>
            </w:pPr>
            <w:r w:rsidRPr="00B90E27">
              <w:rPr>
                <w:sz w:val="20"/>
                <w:szCs w:val="20"/>
              </w:rPr>
              <w:t>6</w:t>
            </w:r>
          </w:p>
        </w:tc>
        <w:tc>
          <w:tcPr>
            <w:tcW w:w="1096" w:type="dxa"/>
          </w:tcPr>
          <w:p w14:paraId="2E402BB7" w14:textId="77777777" w:rsidR="00175AD7" w:rsidRPr="00B90E27" w:rsidRDefault="00175AD7" w:rsidP="00175AD7">
            <w:pPr>
              <w:rPr>
                <w:sz w:val="20"/>
                <w:szCs w:val="20"/>
              </w:rPr>
            </w:pPr>
            <w:r w:rsidRPr="00B90E27">
              <w:rPr>
                <w:sz w:val="20"/>
                <w:szCs w:val="20"/>
              </w:rPr>
              <w:t>0</w:t>
            </w:r>
          </w:p>
        </w:tc>
      </w:tr>
      <w:tr w:rsidR="00175AD7" w:rsidRPr="00B90E27" w14:paraId="52BBDD32" w14:textId="77777777" w:rsidTr="00B566D6">
        <w:tc>
          <w:tcPr>
            <w:tcW w:w="3405" w:type="dxa"/>
          </w:tcPr>
          <w:p w14:paraId="339F01BF" w14:textId="77777777" w:rsidR="00175AD7" w:rsidRPr="00B90E27" w:rsidRDefault="00175AD7" w:rsidP="00175AD7">
            <w:pPr>
              <w:ind w:firstLine="708"/>
              <w:rPr>
                <w:sz w:val="20"/>
                <w:szCs w:val="20"/>
              </w:rPr>
            </w:pPr>
            <w:r w:rsidRPr="00B90E27">
              <w:rPr>
                <w:sz w:val="20"/>
                <w:szCs w:val="20"/>
              </w:rPr>
              <w:t>Увеличение дебиторской задолженности  по доходам бюджета от возврата дебиторской задолженности прошлых лет</w:t>
            </w:r>
          </w:p>
        </w:tc>
        <w:tc>
          <w:tcPr>
            <w:tcW w:w="1432" w:type="dxa"/>
            <w:gridSpan w:val="2"/>
          </w:tcPr>
          <w:p w14:paraId="7612B973" w14:textId="77777777" w:rsidR="00175AD7" w:rsidRPr="00B90E27" w:rsidRDefault="00175AD7" w:rsidP="00175AD7">
            <w:pPr>
              <w:rPr>
                <w:sz w:val="20"/>
                <w:szCs w:val="20"/>
              </w:rPr>
            </w:pPr>
            <w:r w:rsidRPr="00B90E27">
              <w:rPr>
                <w:sz w:val="20"/>
                <w:szCs w:val="20"/>
              </w:rPr>
              <w:t>1</w:t>
            </w:r>
          </w:p>
        </w:tc>
        <w:tc>
          <w:tcPr>
            <w:tcW w:w="1096" w:type="dxa"/>
          </w:tcPr>
          <w:p w14:paraId="47617267" w14:textId="77777777" w:rsidR="00175AD7" w:rsidRPr="00B90E27" w:rsidRDefault="00175AD7" w:rsidP="00175AD7">
            <w:pPr>
              <w:rPr>
                <w:sz w:val="20"/>
                <w:szCs w:val="20"/>
              </w:rPr>
            </w:pPr>
            <w:r w:rsidRPr="00B90E27">
              <w:rPr>
                <w:sz w:val="20"/>
                <w:szCs w:val="20"/>
              </w:rPr>
              <w:t>2</w:t>
            </w:r>
          </w:p>
        </w:tc>
        <w:tc>
          <w:tcPr>
            <w:tcW w:w="1096" w:type="dxa"/>
          </w:tcPr>
          <w:p w14:paraId="006EBC8D" w14:textId="77777777" w:rsidR="00175AD7" w:rsidRPr="00B90E27" w:rsidRDefault="00175AD7" w:rsidP="00175AD7">
            <w:pPr>
              <w:rPr>
                <w:sz w:val="20"/>
                <w:szCs w:val="20"/>
              </w:rPr>
            </w:pPr>
            <w:r w:rsidRPr="00B90E27">
              <w:rPr>
                <w:sz w:val="20"/>
                <w:szCs w:val="20"/>
              </w:rPr>
              <w:t>0</w:t>
            </w:r>
          </w:p>
        </w:tc>
        <w:tc>
          <w:tcPr>
            <w:tcW w:w="1096" w:type="dxa"/>
            <w:gridSpan w:val="2"/>
          </w:tcPr>
          <w:p w14:paraId="33442C9D" w14:textId="77777777" w:rsidR="00175AD7" w:rsidRPr="00B90E27" w:rsidRDefault="00175AD7" w:rsidP="00175AD7">
            <w:pPr>
              <w:rPr>
                <w:sz w:val="20"/>
                <w:szCs w:val="20"/>
              </w:rPr>
            </w:pPr>
            <w:r w:rsidRPr="00B90E27">
              <w:rPr>
                <w:sz w:val="20"/>
                <w:szCs w:val="20"/>
              </w:rPr>
              <w:t>9</w:t>
            </w:r>
          </w:p>
        </w:tc>
        <w:tc>
          <w:tcPr>
            <w:tcW w:w="1627" w:type="dxa"/>
            <w:gridSpan w:val="2"/>
          </w:tcPr>
          <w:p w14:paraId="59705023" w14:textId="77777777" w:rsidR="00175AD7" w:rsidRPr="00B90E27" w:rsidRDefault="00175AD7" w:rsidP="00175AD7">
            <w:pPr>
              <w:rPr>
                <w:sz w:val="20"/>
                <w:szCs w:val="20"/>
              </w:rPr>
            </w:pPr>
            <w:r w:rsidRPr="00B90E27">
              <w:rPr>
                <w:sz w:val="20"/>
                <w:szCs w:val="20"/>
              </w:rPr>
              <w:t>3</w:t>
            </w:r>
          </w:p>
        </w:tc>
        <w:tc>
          <w:tcPr>
            <w:tcW w:w="1388" w:type="dxa"/>
            <w:gridSpan w:val="2"/>
          </w:tcPr>
          <w:p w14:paraId="44BF3089" w14:textId="77777777" w:rsidR="00175AD7" w:rsidRPr="00B90E27" w:rsidRDefault="00175AD7" w:rsidP="00175AD7">
            <w:pPr>
              <w:rPr>
                <w:sz w:val="20"/>
                <w:szCs w:val="20"/>
              </w:rPr>
            </w:pPr>
            <w:r w:rsidRPr="00B90E27">
              <w:rPr>
                <w:sz w:val="20"/>
                <w:szCs w:val="20"/>
              </w:rPr>
              <w:t>6</w:t>
            </w:r>
          </w:p>
        </w:tc>
        <w:tc>
          <w:tcPr>
            <w:tcW w:w="1096" w:type="dxa"/>
          </w:tcPr>
          <w:p w14:paraId="75B5C372" w14:textId="77777777" w:rsidR="00175AD7" w:rsidRPr="00B90E27" w:rsidRDefault="00175AD7" w:rsidP="00175AD7">
            <w:pPr>
              <w:rPr>
                <w:sz w:val="20"/>
                <w:szCs w:val="20"/>
              </w:rPr>
            </w:pPr>
            <w:r w:rsidRPr="00B90E27">
              <w:rPr>
                <w:sz w:val="20"/>
                <w:szCs w:val="20"/>
              </w:rPr>
              <w:t>5</w:t>
            </w:r>
          </w:p>
        </w:tc>
        <w:tc>
          <w:tcPr>
            <w:tcW w:w="1096" w:type="dxa"/>
          </w:tcPr>
          <w:p w14:paraId="5917D7C9" w14:textId="77777777" w:rsidR="00175AD7" w:rsidRPr="00B90E27" w:rsidRDefault="00175AD7" w:rsidP="00175AD7">
            <w:pPr>
              <w:rPr>
                <w:sz w:val="20"/>
                <w:szCs w:val="20"/>
              </w:rPr>
            </w:pPr>
            <w:r w:rsidRPr="00B90E27">
              <w:rPr>
                <w:sz w:val="20"/>
                <w:szCs w:val="20"/>
              </w:rPr>
              <w:t>6</w:t>
            </w:r>
          </w:p>
        </w:tc>
        <w:tc>
          <w:tcPr>
            <w:tcW w:w="1096" w:type="dxa"/>
          </w:tcPr>
          <w:p w14:paraId="02BE1F1A" w14:textId="77777777" w:rsidR="00175AD7" w:rsidRPr="00B90E27" w:rsidRDefault="00175AD7" w:rsidP="00175AD7">
            <w:pPr>
              <w:rPr>
                <w:sz w:val="20"/>
                <w:szCs w:val="20"/>
              </w:rPr>
            </w:pPr>
            <w:r w:rsidRPr="00B90E27">
              <w:rPr>
                <w:sz w:val="20"/>
                <w:szCs w:val="20"/>
              </w:rPr>
              <w:t>0</w:t>
            </w:r>
          </w:p>
        </w:tc>
      </w:tr>
      <w:tr w:rsidR="00175AD7" w:rsidRPr="00B90E27" w14:paraId="55011470" w14:textId="77777777" w:rsidTr="00B566D6">
        <w:tc>
          <w:tcPr>
            <w:tcW w:w="3405" w:type="dxa"/>
          </w:tcPr>
          <w:p w14:paraId="0C219C37" w14:textId="77777777" w:rsidR="00175AD7" w:rsidRPr="00B90E27" w:rsidRDefault="00175AD7" w:rsidP="00175AD7">
            <w:pPr>
              <w:ind w:firstLine="708"/>
              <w:rPr>
                <w:sz w:val="20"/>
                <w:szCs w:val="20"/>
              </w:rPr>
            </w:pPr>
            <w:r w:rsidRPr="00B90E27">
              <w:rPr>
                <w:sz w:val="20"/>
                <w:szCs w:val="20"/>
              </w:rPr>
              <w:lastRenderedPageBreak/>
              <w:t>Уменьшение дебиторской задолженности  по доходам бюджета от возврата дебиторской задолженности прошлых лет</w:t>
            </w:r>
          </w:p>
        </w:tc>
        <w:tc>
          <w:tcPr>
            <w:tcW w:w="1432" w:type="dxa"/>
            <w:gridSpan w:val="2"/>
          </w:tcPr>
          <w:p w14:paraId="00729452" w14:textId="77777777" w:rsidR="00175AD7" w:rsidRPr="00B90E27" w:rsidRDefault="00175AD7" w:rsidP="00175AD7">
            <w:pPr>
              <w:rPr>
                <w:sz w:val="20"/>
                <w:szCs w:val="20"/>
              </w:rPr>
            </w:pPr>
            <w:r w:rsidRPr="00B90E27">
              <w:rPr>
                <w:sz w:val="20"/>
                <w:szCs w:val="20"/>
              </w:rPr>
              <w:t>1</w:t>
            </w:r>
          </w:p>
        </w:tc>
        <w:tc>
          <w:tcPr>
            <w:tcW w:w="1096" w:type="dxa"/>
          </w:tcPr>
          <w:p w14:paraId="46B0B2F4" w14:textId="77777777" w:rsidR="00175AD7" w:rsidRPr="00B90E27" w:rsidRDefault="00175AD7" w:rsidP="00175AD7">
            <w:pPr>
              <w:rPr>
                <w:sz w:val="20"/>
                <w:szCs w:val="20"/>
              </w:rPr>
            </w:pPr>
            <w:r w:rsidRPr="00B90E27">
              <w:rPr>
                <w:sz w:val="20"/>
                <w:szCs w:val="20"/>
              </w:rPr>
              <w:t>2</w:t>
            </w:r>
          </w:p>
        </w:tc>
        <w:tc>
          <w:tcPr>
            <w:tcW w:w="1096" w:type="dxa"/>
          </w:tcPr>
          <w:p w14:paraId="03CE1815" w14:textId="77777777" w:rsidR="00175AD7" w:rsidRPr="00B90E27" w:rsidRDefault="00175AD7" w:rsidP="00175AD7">
            <w:pPr>
              <w:rPr>
                <w:sz w:val="20"/>
                <w:szCs w:val="20"/>
              </w:rPr>
            </w:pPr>
            <w:r w:rsidRPr="00B90E27">
              <w:rPr>
                <w:sz w:val="20"/>
                <w:szCs w:val="20"/>
              </w:rPr>
              <w:t>0</w:t>
            </w:r>
          </w:p>
        </w:tc>
        <w:tc>
          <w:tcPr>
            <w:tcW w:w="1096" w:type="dxa"/>
            <w:gridSpan w:val="2"/>
          </w:tcPr>
          <w:p w14:paraId="147E899D" w14:textId="77777777" w:rsidR="00175AD7" w:rsidRPr="00B90E27" w:rsidRDefault="00175AD7" w:rsidP="00175AD7">
            <w:pPr>
              <w:rPr>
                <w:sz w:val="20"/>
                <w:szCs w:val="20"/>
              </w:rPr>
            </w:pPr>
            <w:r w:rsidRPr="00B90E27">
              <w:rPr>
                <w:sz w:val="20"/>
                <w:szCs w:val="20"/>
              </w:rPr>
              <w:t>9</w:t>
            </w:r>
          </w:p>
        </w:tc>
        <w:tc>
          <w:tcPr>
            <w:tcW w:w="1627" w:type="dxa"/>
            <w:gridSpan w:val="2"/>
          </w:tcPr>
          <w:p w14:paraId="55721769" w14:textId="77777777" w:rsidR="00175AD7" w:rsidRPr="00B90E27" w:rsidRDefault="00175AD7" w:rsidP="00175AD7">
            <w:pPr>
              <w:rPr>
                <w:sz w:val="20"/>
                <w:szCs w:val="20"/>
              </w:rPr>
            </w:pPr>
            <w:r w:rsidRPr="00B90E27">
              <w:rPr>
                <w:sz w:val="20"/>
                <w:szCs w:val="20"/>
              </w:rPr>
              <w:t>3</w:t>
            </w:r>
          </w:p>
        </w:tc>
        <w:tc>
          <w:tcPr>
            <w:tcW w:w="1388" w:type="dxa"/>
            <w:gridSpan w:val="2"/>
          </w:tcPr>
          <w:p w14:paraId="14F90D02" w14:textId="77777777" w:rsidR="00175AD7" w:rsidRPr="00B90E27" w:rsidRDefault="00175AD7" w:rsidP="00175AD7">
            <w:pPr>
              <w:rPr>
                <w:sz w:val="20"/>
                <w:szCs w:val="20"/>
              </w:rPr>
            </w:pPr>
            <w:r w:rsidRPr="00B90E27">
              <w:rPr>
                <w:sz w:val="20"/>
                <w:szCs w:val="20"/>
              </w:rPr>
              <w:t>6</w:t>
            </w:r>
          </w:p>
        </w:tc>
        <w:tc>
          <w:tcPr>
            <w:tcW w:w="1096" w:type="dxa"/>
          </w:tcPr>
          <w:p w14:paraId="3174D4DA" w14:textId="77777777" w:rsidR="00175AD7" w:rsidRPr="00B90E27" w:rsidRDefault="00175AD7" w:rsidP="00175AD7">
            <w:pPr>
              <w:rPr>
                <w:sz w:val="20"/>
                <w:szCs w:val="20"/>
              </w:rPr>
            </w:pPr>
            <w:r w:rsidRPr="00B90E27">
              <w:rPr>
                <w:sz w:val="20"/>
                <w:szCs w:val="20"/>
              </w:rPr>
              <w:t>6</w:t>
            </w:r>
          </w:p>
        </w:tc>
        <w:tc>
          <w:tcPr>
            <w:tcW w:w="1096" w:type="dxa"/>
          </w:tcPr>
          <w:p w14:paraId="6A1681D7" w14:textId="77777777" w:rsidR="00175AD7" w:rsidRPr="00B90E27" w:rsidRDefault="00175AD7" w:rsidP="00175AD7">
            <w:pPr>
              <w:rPr>
                <w:sz w:val="20"/>
                <w:szCs w:val="20"/>
              </w:rPr>
            </w:pPr>
            <w:r w:rsidRPr="00B90E27">
              <w:rPr>
                <w:sz w:val="20"/>
                <w:szCs w:val="20"/>
              </w:rPr>
              <w:t>6</w:t>
            </w:r>
          </w:p>
        </w:tc>
        <w:tc>
          <w:tcPr>
            <w:tcW w:w="1096" w:type="dxa"/>
          </w:tcPr>
          <w:p w14:paraId="7C7FFC5A" w14:textId="77777777" w:rsidR="00175AD7" w:rsidRPr="00B90E27" w:rsidRDefault="00175AD7" w:rsidP="00175AD7">
            <w:pPr>
              <w:rPr>
                <w:sz w:val="20"/>
                <w:szCs w:val="20"/>
              </w:rPr>
            </w:pPr>
            <w:r w:rsidRPr="00B90E27">
              <w:rPr>
                <w:sz w:val="20"/>
                <w:szCs w:val="20"/>
              </w:rPr>
              <w:t>0</w:t>
            </w:r>
          </w:p>
        </w:tc>
      </w:tr>
      <w:tr w:rsidR="00175AD7" w:rsidRPr="00B90E27" w14:paraId="24249276" w14:textId="77777777" w:rsidTr="00B566D6">
        <w:tc>
          <w:tcPr>
            <w:tcW w:w="3405" w:type="dxa"/>
          </w:tcPr>
          <w:p w14:paraId="2579DD63" w14:textId="77777777" w:rsidR="00175AD7" w:rsidRPr="00B90E27" w:rsidRDefault="00175AD7" w:rsidP="00175AD7">
            <w:pPr>
              <w:ind w:firstLine="708"/>
              <w:rPr>
                <w:b/>
                <w:sz w:val="20"/>
                <w:szCs w:val="20"/>
              </w:rPr>
            </w:pPr>
            <w:r w:rsidRPr="00B90E27">
              <w:rPr>
                <w:b/>
                <w:sz w:val="20"/>
                <w:szCs w:val="20"/>
              </w:rPr>
              <w:t>Расчеты по выданным авансам</w:t>
            </w:r>
          </w:p>
        </w:tc>
        <w:tc>
          <w:tcPr>
            <w:tcW w:w="1432" w:type="dxa"/>
            <w:gridSpan w:val="2"/>
          </w:tcPr>
          <w:p w14:paraId="4F2EEA7E" w14:textId="77777777" w:rsidR="00175AD7" w:rsidRPr="00B90E27" w:rsidRDefault="00175AD7" w:rsidP="00175AD7">
            <w:pPr>
              <w:rPr>
                <w:b/>
                <w:sz w:val="20"/>
                <w:szCs w:val="20"/>
              </w:rPr>
            </w:pPr>
            <w:r w:rsidRPr="00B90E27">
              <w:rPr>
                <w:b/>
                <w:sz w:val="20"/>
                <w:szCs w:val="20"/>
              </w:rPr>
              <w:t>1</w:t>
            </w:r>
          </w:p>
        </w:tc>
        <w:tc>
          <w:tcPr>
            <w:tcW w:w="1096" w:type="dxa"/>
          </w:tcPr>
          <w:p w14:paraId="55E6C135" w14:textId="77777777" w:rsidR="00175AD7" w:rsidRPr="00B90E27" w:rsidRDefault="00175AD7" w:rsidP="00175AD7">
            <w:pPr>
              <w:rPr>
                <w:b/>
                <w:sz w:val="20"/>
                <w:szCs w:val="20"/>
              </w:rPr>
            </w:pPr>
            <w:r w:rsidRPr="00B90E27">
              <w:rPr>
                <w:b/>
                <w:sz w:val="20"/>
                <w:szCs w:val="20"/>
              </w:rPr>
              <w:t>2</w:t>
            </w:r>
          </w:p>
        </w:tc>
        <w:tc>
          <w:tcPr>
            <w:tcW w:w="1096" w:type="dxa"/>
          </w:tcPr>
          <w:p w14:paraId="108EFB81" w14:textId="77777777" w:rsidR="00175AD7" w:rsidRPr="00B90E27" w:rsidRDefault="00175AD7" w:rsidP="00175AD7">
            <w:pPr>
              <w:rPr>
                <w:b/>
                <w:sz w:val="20"/>
                <w:szCs w:val="20"/>
              </w:rPr>
            </w:pPr>
            <w:r w:rsidRPr="00B90E27">
              <w:rPr>
                <w:b/>
                <w:sz w:val="20"/>
                <w:szCs w:val="20"/>
              </w:rPr>
              <w:t>0</w:t>
            </w:r>
          </w:p>
        </w:tc>
        <w:tc>
          <w:tcPr>
            <w:tcW w:w="1096" w:type="dxa"/>
            <w:gridSpan w:val="2"/>
          </w:tcPr>
          <w:p w14:paraId="585330E5" w14:textId="77777777" w:rsidR="00175AD7" w:rsidRPr="00B90E27" w:rsidRDefault="00175AD7" w:rsidP="00175AD7">
            <w:pPr>
              <w:rPr>
                <w:b/>
                <w:sz w:val="20"/>
                <w:szCs w:val="20"/>
              </w:rPr>
            </w:pPr>
            <w:r w:rsidRPr="00B90E27">
              <w:rPr>
                <w:b/>
                <w:sz w:val="20"/>
                <w:szCs w:val="20"/>
              </w:rPr>
              <w:t>6</w:t>
            </w:r>
          </w:p>
        </w:tc>
        <w:tc>
          <w:tcPr>
            <w:tcW w:w="1627" w:type="dxa"/>
            <w:gridSpan w:val="2"/>
          </w:tcPr>
          <w:p w14:paraId="0A87A167" w14:textId="77777777" w:rsidR="00175AD7" w:rsidRPr="00B90E27" w:rsidRDefault="00175AD7" w:rsidP="00175AD7">
            <w:pPr>
              <w:rPr>
                <w:b/>
                <w:sz w:val="20"/>
                <w:szCs w:val="20"/>
              </w:rPr>
            </w:pPr>
            <w:r w:rsidRPr="00B90E27">
              <w:rPr>
                <w:b/>
                <w:sz w:val="20"/>
                <w:szCs w:val="20"/>
              </w:rPr>
              <w:t>0</w:t>
            </w:r>
          </w:p>
        </w:tc>
        <w:tc>
          <w:tcPr>
            <w:tcW w:w="1388" w:type="dxa"/>
            <w:gridSpan w:val="2"/>
          </w:tcPr>
          <w:p w14:paraId="1047A897" w14:textId="77777777" w:rsidR="00175AD7" w:rsidRPr="00B90E27" w:rsidRDefault="00175AD7" w:rsidP="00175AD7">
            <w:pPr>
              <w:rPr>
                <w:b/>
                <w:sz w:val="20"/>
                <w:szCs w:val="20"/>
              </w:rPr>
            </w:pPr>
            <w:r w:rsidRPr="00B90E27">
              <w:rPr>
                <w:b/>
                <w:sz w:val="20"/>
                <w:szCs w:val="20"/>
              </w:rPr>
              <w:t>0</w:t>
            </w:r>
          </w:p>
        </w:tc>
        <w:tc>
          <w:tcPr>
            <w:tcW w:w="1096" w:type="dxa"/>
          </w:tcPr>
          <w:p w14:paraId="281B56DD" w14:textId="77777777" w:rsidR="00175AD7" w:rsidRPr="00B90E27" w:rsidRDefault="00175AD7" w:rsidP="00175AD7">
            <w:pPr>
              <w:rPr>
                <w:b/>
                <w:sz w:val="20"/>
                <w:szCs w:val="20"/>
              </w:rPr>
            </w:pPr>
            <w:r w:rsidRPr="00B90E27">
              <w:rPr>
                <w:b/>
                <w:sz w:val="20"/>
                <w:szCs w:val="20"/>
              </w:rPr>
              <w:t>0</w:t>
            </w:r>
          </w:p>
        </w:tc>
        <w:tc>
          <w:tcPr>
            <w:tcW w:w="1096" w:type="dxa"/>
          </w:tcPr>
          <w:p w14:paraId="3BE023FE" w14:textId="77777777" w:rsidR="00175AD7" w:rsidRPr="00B90E27" w:rsidRDefault="00175AD7" w:rsidP="00175AD7">
            <w:pPr>
              <w:rPr>
                <w:b/>
                <w:sz w:val="20"/>
                <w:szCs w:val="20"/>
              </w:rPr>
            </w:pPr>
            <w:r w:rsidRPr="00B90E27">
              <w:rPr>
                <w:b/>
                <w:sz w:val="20"/>
                <w:szCs w:val="20"/>
              </w:rPr>
              <w:t>0</w:t>
            </w:r>
          </w:p>
        </w:tc>
        <w:tc>
          <w:tcPr>
            <w:tcW w:w="1096" w:type="dxa"/>
          </w:tcPr>
          <w:p w14:paraId="20D19A99" w14:textId="77777777" w:rsidR="00175AD7" w:rsidRPr="00B90E27" w:rsidRDefault="00175AD7" w:rsidP="00175AD7">
            <w:pPr>
              <w:rPr>
                <w:b/>
                <w:sz w:val="20"/>
                <w:szCs w:val="20"/>
              </w:rPr>
            </w:pPr>
            <w:r w:rsidRPr="00B90E27">
              <w:rPr>
                <w:b/>
                <w:sz w:val="20"/>
                <w:szCs w:val="20"/>
              </w:rPr>
              <w:t>0</w:t>
            </w:r>
          </w:p>
        </w:tc>
      </w:tr>
      <w:tr w:rsidR="00175AD7" w:rsidRPr="00B90E27" w14:paraId="44125A72" w14:textId="77777777" w:rsidTr="00B566D6">
        <w:tc>
          <w:tcPr>
            <w:tcW w:w="3405" w:type="dxa"/>
          </w:tcPr>
          <w:p w14:paraId="2A137928" w14:textId="77777777" w:rsidR="00175AD7" w:rsidRPr="00B90E27" w:rsidRDefault="00175AD7" w:rsidP="00175AD7">
            <w:pPr>
              <w:ind w:firstLine="708"/>
              <w:rPr>
                <w:b/>
                <w:sz w:val="20"/>
                <w:szCs w:val="20"/>
              </w:rPr>
            </w:pPr>
            <w:r w:rsidRPr="00B90E27">
              <w:rPr>
                <w:b/>
                <w:sz w:val="20"/>
                <w:szCs w:val="20"/>
              </w:rPr>
              <w:t>Расчеты по авансам по услугам связи</w:t>
            </w:r>
          </w:p>
        </w:tc>
        <w:tc>
          <w:tcPr>
            <w:tcW w:w="1432" w:type="dxa"/>
            <w:gridSpan w:val="2"/>
          </w:tcPr>
          <w:p w14:paraId="481BC787" w14:textId="77777777" w:rsidR="00175AD7" w:rsidRPr="00B90E27" w:rsidRDefault="00175AD7" w:rsidP="00175AD7">
            <w:pPr>
              <w:rPr>
                <w:b/>
                <w:sz w:val="20"/>
                <w:szCs w:val="20"/>
              </w:rPr>
            </w:pPr>
            <w:r w:rsidRPr="00B90E27">
              <w:rPr>
                <w:b/>
                <w:sz w:val="20"/>
                <w:szCs w:val="20"/>
              </w:rPr>
              <w:t>1</w:t>
            </w:r>
          </w:p>
        </w:tc>
        <w:tc>
          <w:tcPr>
            <w:tcW w:w="1096" w:type="dxa"/>
          </w:tcPr>
          <w:p w14:paraId="6CC25145" w14:textId="77777777" w:rsidR="00175AD7" w:rsidRPr="00B90E27" w:rsidRDefault="00175AD7" w:rsidP="00175AD7">
            <w:pPr>
              <w:rPr>
                <w:b/>
                <w:sz w:val="20"/>
                <w:szCs w:val="20"/>
              </w:rPr>
            </w:pPr>
            <w:r w:rsidRPr="00B90E27">
              <w:rPr>
                <w:b/>
                <w:sz w:val="20"/>
                <w:szCs w:val="20"/>
              </w:rPr>
              <w:t>2</w:t>
            </w:r>
          </w:p>
        </w:tc>
        <w:tc>
          <w:tcPr>
            <w:tcW w:w="1096" w:type="dxa"/>
          </w:tcPr>
          <w:p w14:paraId="75B4ABFD" w14:textId="77777777" w:rsidR="00175AD7" w:rsidRPr="00B90E27" w:rsidRDefault="00175AD7" w:rsidP="00175AD7">
            <w:pPr>
              <w:rPr>
                <w:b/>
                <w:sz w:val="20"/>
                <w:szCs w:val="20"/>
              </w:rPr>
            </w:pPr>
            <w:r w:rsidRPr="00B90E27">
              <w:rPr>
                <w:b/>
                <w:sz w:val="20"/>
                <w:szCs w:val="20"/>
              </w:rPr>
              <w:t>0</w:t>
            </w:r>
          </w:p>
        </w:tc>
        <w:tc>
          <w:tcPr>
            <w:tcW w:w="1096" w:type="dxa"/>
            <w:gridSpan w:val="2"/>
          </w:tcPr>
          <w:p w14:paraId="2F3706B7" w14:textId="77777777" w:rsidR="00175AD7" w:rsidRPr="00B90E27" w:rsidRDefault="00175AD7" w:rsidP="00175AD7">
            <w:pPr>
              <w:rPr>
                <w:b/>
                <w:sz w:val="20"/>
                <w:szCs w:val="20"/>
              </w:rPr>
            </w:pPr>
            <w:r w:rsidRPr="00B90E27">
              <w:rPr>
                <w:b/>
                <w:sz w:val="20"/>
                <w:szCs w:val="20"/>
              </w:rPr>
              <w:t>6</w:t>
            </w:r>
          </w:p>
        </w:tc>
        <w:tc>
          <w:tcPr>
            <w:tcW w:w="1627" w:type="dxa"/>
            <w:gridSpan w:val="2"/>
          </w:tcPr>
          <w:p w14:paraId="6D09736B" w14:textId="77777777" w:rsidR="00175AD7" w:rsidRPr="00B90E27" w:rsidRDefault="00175AD7" w:rsidP="00175AD7">
            <w:pPr>
              <w:rPr>
                <w:b/>
                <w:sz w:val="20"/>
                <w:szCs w:val="20"/>
              </w:rPr>
            </w:pPr>
            <w:r w:rsidRPr="00B90E27">
              <w:rPr>
                <w:b/>
                <w:sz w:val="20"/>
                <w:szCs w:val="20"/>
              </w:rPr>
              <w:t>2</w:t>
            </w:r>
          </w:p>
        </w:tc>
        <w:tc>
          <w:tcPr>
            <w:tcW w:w="1388" w:type="dxa"/>
            <w:gridSpan w:val="2"/>
          </w:tcPr>
          <w:p w14:paraId="1E9DC104" w14:textId="77777777" w:rsidR="00175AD7" w:rsidRPr="00B90E27" w:rsidRDefault="00175AD7" w:rsidP="00175AD7">
            <w:pPr>
              <w:rPr>
                <w:b/>
                <w:sz w:val="20"/>
                <w:szCs w:val="20"/>
              </w:rPr>
            </w:pPr>
            <w:r w:rsidRPr="00B90E27">
              <w:rPr>
                <w:b/>
                <w:sz w:val="20"/>
                <w:szCs w:val="20"/>
              </w:rPr>
              <w:t>1</w:t>
            </w:r>
          </w:p>
        </w:tc>
        <w:tc>
          <w:tcPr>
            <w:tcW w:w="1096" w:type="dxa"/>
          </w:tcPr>
          <w:p w14:paraId="250274B8" w14:textId="77777777" w:rsidR="00175AD7" w:rsidRPr="00B90E27" w:rsidRDefault="00175AD7" w:rsidP="00175AD7">
            <w:pPr>
              <w:rPr>
                <w:b/>
                <w:sz w:val="20"/>
                <w:szCs w:val="20"/>
              </w:rPr>
            </w:pPr>
            <w:r w:rsidRPr="00B90E27">
              <w:rPr>
                <w:b/>
                <w:sz w:val="20"/>
                <w:szCs w:val="20"/>
              </w:rPr>
              <w:t>0</w:t>
            </w:r>
          </w:p>
        </w:tc>
        <w:tc>
          <w:tcPr>
            <w:tcW w:w="1096" w:type="dxa"/>
          </w:tcPr>
          <w:p w14:paraId="6A448E82" w14:textId="77777777" w:rsidR="00175AD7" w:rsidRPr="00B90E27" w:rsidRDefault="00175AD7" w:rsidP="00175AD7">
            <w:pPr>
              <w:rPr>
                <w:b/>
                <w:sz w:val="20"/>
                <w:szCs w:val="20"/>
              </w:rPr>
            </w:pPr>
            <w:r w:rsidRPr="00B90E27">
              <w:rPr>
                <w:b/>
                <w:sz w:val="20"/>
                <w:szCs w:val="20"/>
              </w:rPr>
              <w:t>0</w:t>
            </w:r>
          </w:p>
        </w:tc>
        <w:tc>
          <w:tcPr>
            <w:tcW w:w="1096" w:type="dxa"/>
          </w:tcPr>
          <w:p w14:paraId="631BFEFF" w14:textId="77777777" w:rsidR="00175AD7" w:rsidRPr="00B90E27" w:rsidRDefault="00175AD7" w:rsidP="00175AD7">
            <w:pPr>
              <w:rPr>
                <w:b/>
                <w:sz w:val="20"/>
                <w:szCs w:val="20"/>
              </w:rPr>
            </w:pPr>
            <w:r w:rsidRPr="00B90E27">
              <w:rPr>
                <w:b/>
                <w:sz w:val="20"/>
                <w:szCs w:val="20"/>
              </w:rPr>
              <w:t>0</w:t>
            </w:r>
          </w:p>
        </w:tc>
      </w:tr>
      <w:tr w:rsidR="00175AD7" w:rsidRPr="00B90E27" w14:paraId="4C3E19C8" w14:textId="77777777" w:rsidTr="00B566D6">
        <w:tc>
          <w:tcPr>
            <w:tcW w:w="3405" w:type="dxa"/>
          </w:tcPr>
          <w:p w14:paraId="0F24B124" w14:textId="77777777" w:rsidR="00175AD7" w:rsidRPr="00B90E27" w:rsidRDefault="00175AD7" w:rsidP="00175AD7">
            <w:pPr>
              <w:ind w:firstLine="708"/>
              <w:rPr>
                <w:b/>
                <w:sz w:val="20"/>
                <w:szCs w:val="20"/>
              </w:rPr>
            </w:pPr>
            <w:r w:rsidRPr="00B90E27">
              <w:rPr>
                <w:sz w:val="20"/>
                <w:szCs w:val="20"/>
              </w:rPr>
              <w:t>Увеличение дебиторской задолженности по авансам по услугам связи</w:t>
            </w:r>
          </w:p>
        </w:tc>
        <w:tc>
          <w:tcPr>
            <w:tcW w:w="1432" w:type="dxa"/>
            <w:gridSpan w:val="2"/>
          </w:tcPr>
          <w:p w14:paraId="0DAC70DF" w14:textId="77777777" w:rsidR="00175AD7" w:rsidRPr="00B90E27" w:rsidRDefault="00175AD7" w:rsidP="00175AD7">
            <w:pPr>
              <w:rPr>
                <w:sz w:val="20"/>
                <w:szCs w:val="20"/>
              </w:rPr>
            </w:pPr>
            <w:r w:rsidRPr="00B90E27">
              <w:rPr>
                <w:sz w:val="20"/>
                <w:szCs w:val="20"/>
              </w:rPr>
              <w:t>1</w:t>
            </w:r>
          </w:p>
        </w:tc>
        <w:tc>
          <w:tcPr>
            <w:tcW w:w="1096" w:type="dxa"/>
          </w:tcPr>
          <w:p w14:paraId="2B72D6BB" w14:textId="77777777" w:rsidR="00175AD7" w:rsidRPr="00B90E27" w:rsidRDefault="00175AD7" w:rsidP="00175AD7">
            <w:pPr>
              <w:rPr>
                <w:sz w:val="20"/>
                <w:szCs w:val="20"/>
              </w:rPr>
            </w:pPr>
            <w:r w:rsidRPr="00B90E27">
              <w:rPr>
                <w:sz w:val="20"/>
                <w:szCs w:val="20"/>
              </w:rPr>
              <w:t>2</w:t>
            </w:r>
          </w:p>
        </w:tc>
        <w:tc>
          <w:tcPr>
            <w:tcW w:w="1096" w:type="dxa"/>
          </w:tcPr>
          <w:p w14:paraId="6FA494DB" w14:textId="77777777" w:rsidR="00175AD7" w:rsidRPr="00B90E27" w:rsidRDefault="00175AD7" w:rsidP="00175AD7">
            <w:pPr>
              <w:rPr>
                <w:sz w:val="20"/>
                <w:szCs w:val="20"/>
              </w:rPr>
            </w:pPr>
            <w:r w:rsidRPr="00B90E27">
              <w:rPr>
                <w:sz w:val="20"/>
                <w:szCs w:val="20"/>
              </w:rPr>
              <w:t>0</w:t>
            </w:r>
          </w:p>
        </w:tc>
        <w:tc>
          <w:tcPr>
            <w:tcW w:w="1096" w:type="dxa"/>
            <w:gridSpan w:val="2"/>
          </w:tcPr>
          <w:p w14:paraId="17EF75FE" w14:textId="77777777" w:rsidR="00175AD7" w:rsidRPr="00B90E27" w:rsidRDefault="00175AD7" w:rsidP="00175AD7">
            <w:pPr>
              <w:rPr>
                <w:sz w:val="20"/>
                <w:szCs w:val="20"/>
              </w:rPr>
            </w:pPr>
            <w:r w:rsidRPr="00B90E27">
              <w:rPr>
                <w:sz w:val="20"/>
                <w:szCs w:val="20"/>
              </w:rPr>
              <w:t>6</w:t>
            </w:r>
          </w:p>
        </w:tc>
        <w:tc>
          <w:tcPr>
            <w:tcW w:w="1627" w:type="dxa"/>
            <w:gridSpan w:val="2"/>
          </w:tcPr>
          <w:p w14:paraId="588E626B" w14:textId="77777777" w:rsidR="00175AD7" w:rsidRPr="00B90E27" w:rsidRDefault="00175AD7" w:rsidP="00175AD7">
            <w:pPr>
              <w:rPr>
                <w:sz w:val="20"/>
                <w:szCs w:val="20"/>
              </w:rPr>
            </w:pPr>
            <w:r w:rsidRPr="00B90E27">
              <w:rPr>
                <w:sz w:val="20"/>
                <w:szCs w:val="20"/>
              </w:rPr>
              <w:t>2</w:t>
            </w:r>
          </w:p>
        </w:tc>
        <w:tc>
          <w:tcPr>
            <w:tcW w:w="1388" w:type="dxa"/>
            <w:gridSpan w:val="2"/>
          </w:tcPr>
          <w:p w14:paraId="69629835" w14:textId="77777777" w:rsidR="00175AD7" w:rsidRPr="00B90E27" w:rsidRDefault="00175AD7" w:rsidP="00175AD7">
            <w:pPr>
              <w:rPr>
                <w:sz w:val="20"/>
                <w:szCs w:val="20"/>
              </w:rPr>
            </w:pPr>
            <w:r w:rsidRPr="00B90E27">
              <w:rPr>
                <w:sz w:val="20"/>
                <w:szCs w:val="20"/>
              </w:rPr>
              <w:t>1</w:t>
            </w:r>
          </w:p>
        </w:tc>
        <w:tc>
          <w:tcPr>
            <w:tcW w:w="1096" w:type="dxa"/>
          </w:tcPr>
          <w:p w14:paraId="06761455" w14:textId="77777777" w:rsidR="00175AD7" w:rsidRPr="00B90E27" w:rsidRDefault="00175AD7" w:rsidP="00175AD7">
            <w:pPr>
              <w:rPr>
                <w:sz w:val="20"/>
                <w:szCs w:val="20"/>
              </w:rPr>
            </w:pPr>
            <w:r w:rsidRPr="00B90E27">
              <w:rPr>
                <w:sz w:val="20"/>
                <w:szCs w:val="20"/>
              </w:rPr>
              <w:t>5</w:t>
            </w:r>
          </w:p>
        </w:tc>
        <w:tc>
          <w:tcPr>
            <w:tcW w:w="1096" w:type="dxa"/>
          </w:tcPr>
          <w:p w14:paraId="7AF6A3A4" w14:textId="77777777" w:rsidR="00175AD7" w:rsidRPr="00B90E27" w:rsidRDefault="00175AD7" w:rsidP="00175AD7">
            <w:pPr>
              <w:rPr>
                <w:sz w:val="20"/>
                <w:szCs w:val="20"/>
              </w:rPr>
            </w:pPr>
            <w:r w:rsidRPr="00B90E27">
              <w:rPr>
                <w:sz w:val="20"/>
                <w:szCs w:val="20"/>
              </w:rPr>
              <w:t>6</w:t>
            </w:r>
          </w:p>
        </w:tc>
        <w:tc>
          <w:tcPr>
            <w:tcW w:w="1096" w:type="dxa"/>
          </w:tcPr>
          <w:p w14:paraId="62F0D591" w14:textId="77777777" w:rsidR="00175AD7" w:rsidRPr="00B90E27" w:rsidRDefault="00175AD7" w:rsidP="00175AD7">
            <w:pPr>
              <w:rPr>
                <w:sz w:val="20"/>
                <w:szCs w:val="20"/>
              </w:rPr>
            </w:pPr>
            <w:r w:rsidRPr="00B90E27">
              <w:rPr>
                <w:sz w:val="20"/>
                <w:szCs w:val="20"/>
              </w:rPr>
              <w:t>0</w:t>
            </w:r>
          </w:p>
        </w:tc>
      </w:tr>
      <w:tr w:rsidR="00175AD7" w:rsidRPr="00B90E27" w14:paraId="71A0D543" w14:textId="77777777" w:rsidTr="00B566D6">
        <w:tc>
          <w:tcPr>
            <w:tcW w:w="3405" w:type="dxa"/>
          </w:tcPr>
          <w:p w14:paraId="056FDC09" w14:textId="77777777" w:rsidR="00175AD7" w:rsidRPr="00B90E27" w:rsidRDefault="00175AD7" w:rsidP="00175AD7">
            <w:pPr>
              <w:ind w:firstLine="708"/>
              <w:rPr>
                <w:b/>
                <w:sz w:val="20"/>
                <w:szCs w:val="20"/>
              </w:rPr>
            </w:pPr>
            <w:r w:rsidRPr="00B90E27">
              <w:rPr>
                <w:sz w:val="20"/>
                <w:szCs w:val="20"/>
              </w:rPr>
              <w:t>Уменьшение дебиторской задолженности по авансам по авансам по услугам связи</w:t>
            </w:r>
          </w:p>
        </w:tc>
        <w:tc>
          <w:tcPr>
            <w:tcW w:w="1432" w:type="dxa"/>
            <w:gridSpan w:val="2"/>
          </w:tcPr>
          <w:p w14:paraId="2F58F899" w14:textId="77777777" w:rsidR="00175AD7" w:rsidRPr="00B90E27" w:rsidRDefault="00175AD7" w:rsidP="00175AD7">
            <w:pPr>
              <w:rPr>
                <w:sz w:val="20"/>
                <w:szCs w:val="20"/>
              </w:rPr>
            </w:pPr>
            <w:r w:rsidRPr="00B90E27">
              <w:rPr>
                <w:sz w:val="20"/>
                <w:szCs w:val="20"/>
              </w:rPr>
              <w:t>1</w:t>
            </w:r>
          </w:p>
        </w:tc>
        <w:tc>
          <w:tcPr>
            <w:tcW w:w="1096" w:type="dxa"/>
          </w:tcPr>
          <w:p w14:paraId="0345C952" w14:textId="77777777" w:rsidR="00175AD7" w:rsidRPr="00B90E27" w:rsidRDefault="00175AD7" w:rsidP="00175AD7">
            <w:pPr>
              <w:rPr>
                <w:sz w:val="20"/>
                <w:szCs w:val="20"/>
              </w:rPr>
            </w:pPr>
            <w:r w:rsidRPr="00B90E27">
              <w:rPr>
                <w:sz w:val="20"/>
                <w:szCs w:val="20"/>
              </w:rPr>
              <w:t>2</w:t>
            </w:r>
          </w:p>
        </w:tc>
        <w:tc>
          <w:tcPr>
            <w:tcW w:w="1096" w:type="dxa"/>
          </w:tcPr>
          <w:p w14:paraId="27490A0F" w14:textId="77777777" w:rsidR="00175AD7" w:rsidRPr="00B90E27" w:rsidRDefault="00175AD7" w:rsidP="00175AD7">
            <w:pPr>
              <w:rPr>
                <w:sz w:val="20"/>
                <w:szCs w:val="20"/>
              </w:rPr>
            </w:pPr>
            <w:r w:rsidRPr="00B90E27">
              <w:rPr>
                <w:sz w:val="20"/>
                <w:szCs w:val="20"/>
              </w:rPr>
              <w:t>0</w:t>
            </w:r>
          </w:p>
        </w:tc>
        <w:tc>
          <w:tcPr>
            <w:tcW w:w="1096" w:type="dxa"/>
            <w:gridSpan w:val="2"/>
          </w:tcPr>
          <w:p w14:paraId="3813AEEE" w14:textId="77777777" w:rsidR="00175AD7" w:rsidRPr="00B90E27" w:rsidRDefault="00175AD7" w:rsidP="00175AD7">
            <w:pPr>
              <w:rPr>
                <w:sz w:val="20"/>
                <w:szCs w:val="20"/>
              </w:rPr>
            </w:pPr>
            <w:r w:rsidRPr="00B90E27">
              <w:rPr>
                <w:sz w:val="20"/>
                <w:szCs w:val="20"/>
              </w:rPr>
              <w:t>6</w:t>
            </w:r>
          </w:p>
        </w:tc>
        <w:tc>
          <w:tcPr>
            <w:tcW w:w="1627" w:type="dxa"/>
            <w:gridSpan w:val="2"/>
          </w:tcPr>
          <w:p w14:paraId="662AA3E5" w14:textId="77777777" w:rsidR="00175AD7" w:rsidRPr="00B90E27" w:rsidRDefault="00175AD7" w:rsidP="00175AD7">
            <w:pPr>
              <w:rPr>
                <w:sz w:val="20"/>
                <w:szCs w:val="20"/>
              </w:rPr>
            </w:pPr>
            <w:r w:rsidRPr="00B90E27">
              <w:rPr>
                <w:sz w:val="20"/>
                <w:szCs w:val="20"/>
              </w:rPr>
              <w:t>2</w:t>
            </w:r>
          </w:p>
        </w:tc>
        <w:tc>
          <w:tcPr>
            <w:tcW w:w="1388" w:type="dxa"/>
            <w:gridSpan w:val="2"/>
          </w:tcPr>
          <w:p w14:paraId="0CDE7451" w14:textId="77777777" w:rsidR="00175AD7" w:rsidRPr="00B90E27" w:rsidRDefault="00175AD7" w:rsidP="00175AD7">
            <w:pPr>
              <w:rPr>
                <w:sz w:val="20"/>
                <w:szCs w:val="20"/>
              </w:rPr>
            </w:pPr>
            <w:r w:rsidRPr="00B90E27">
              <w:rPr>
                <w:sz w:val="20"/>
                <w:szCs w:val="20"/>
              </w:rPr>
              <w:t>1</w:t>
            </w:r>
          </w:p>
        </w:tc>
        <w:tc>
          <w:tcPr>
            <w:tcW w:w="1096" w:type="dxa"/>
          </w:tcPr>
          <w:p w14:paraId="4D20FF06" w14:textId="77777777" w:rsidR="00175AD7" w:rsidRPr="00B90E27" w:rsidRDefault="00175AD7" w:rsidP="00175AD7">
            <w:pPr>
              <w:rPr>
                <w:sz w:val="20"/>
                <w:szCs w:val="20"/>
              </w:rPr>
            </w:pPr>
            <w:r w:rsidRPr="00B90E27">
              <w:rPr>
                <w:sz w:val="20"/>
                <w:szCs w:val="20"/>
              </w:rPr>
              <w:t>6</w:t>
            </w:r>
          </w:p>
        </w:tc>
        <w:tc>
          <w:tcPr>
            <w:tcW w:w="1096" w:type="dxa"/>
          </w:tcPr>
          <w:p w14:paraId="05E45A7B" w14:textId="77777777" w:rsidR="00175AD7" w:rsidRPr="00B90E27" w:rsidRDefault="00175AD7" w:rsidP="00175AD7">
            <w:pPr>
              <w:rPr>
                <w:sz w:val="20"/>
                <w:szCs w:val="20"/>
              </w:rPr>
            </w:pPr>
            <w:r w:rsidRPr="00B90E27">
              <w:rPr>
                <w:sz w:val="20"/>
                <w:szCs w:val="20"/>
              </w:rPr>
              <w:t>6</w:t>
            </w:r>
          </w:p>
        </w:tc>
        <w:tc>
          <w:tcPr>
            <w:tcW w:w="1096" w:type="dxa"/>
          </w:tcPr>
          <w:p w14:paraId="246FD73C" w14:textId="77777777" w:rsidR="00175AD7" w:rsidRPr="00B90E27" w:rsidRDefault="00175AD7" w:rsidP="00175AD7">
            <w:pPr>
              <w:rPr>
                <w:sz w:val="20"/>
                <w:szCs w:val="20"/>
              </w:rPr>
            </w:pPr>
            <w:r w:rsidRPr="00B90E27">
              <w:rPr>
                <w:sz w:val="20"/>
                <w:szCs w:val="20"/>
              </w:rPr>
              <w:t>0</w:t>
            </w:r>
          </w:p>
        </w:tc>
      </w:tr>
      <w:tr w:rsidR="00175AD7" w:rsidRPr="00B90E27" w14:paraId="0A5CE27F" w14:textId="77777777" w:rsidTr="00B566D6">
        <w:tc>
          <w:tcPr>
            <w:tcW w:w="3405" w:type="dxa"/>
          </w:tcPr>
          <w:p w14:paraId="42225B95" w14:textId="77777777" w:rsidR="00175AD7" w:rsidRPr="00B90E27" w:rsidRDefault="00175AD7" w:rsidP="00175AD7">
            <w:pPr>
              <w:ind w:firstLine="708"/>
              <w:rPr>
                <w:b/>
                <w:sz w:val="20"/>
                <w:szCs w:val="20"/>
              </w:rPr>
            </w:pPr>
            <w:r w:rsidRPr="00B90E27">
              <w:rPr>
                <w:b/>
                <w:sz w:val="20"/>
                <w:szCs w:val="20"/>
              </w:rPr>
              <w:t>Расчеты по авансам по коммунальным услугам</w:t>
            </w:r>
          </w:p>
        </w:tc>
        <w:tc>
          <w:tcPr>
            <w:tcW w:w="1432" w:type="dxa"/>
            <w:gridSpan w:val="2"/>
          </w:tcPr>
          <w:p w14:paraId="3B2040DD" w14:textId="77777777" w:rsidR="00175AD7" w:rsidRPr="00B90E27" w:rsidRDefault="00175AD7" w:rsidP="00175AD7">
            <w:pPr>
              <w:rPr>
                <w:b/>
                <w:sz w:val="20"/>
                <w:szCs w:val="20"/>
              </w:rPr>
            </w:pPr>
            <w:r w:rsidRPr="00B90E27">
              <w:rPr>
                <w:b/>
                <w:sz w:val="20"/>
                <w:szCs w:val="20"/>
              </w:rPr>
              <w:t>1</w:t>
            </w:r>
          </w:p>
        </w:tc>
        <w:tc>
          <w:tcPr>
            <w:tcW w:w="1096" w:type="dxa"/>
          </w:tcPr>
          <w:p w14:paraId="5F65410A" w14:textId="77777777" w:rsidR="00175AD7" w:rsidRPr="00B90E27" w:rsidRDefault="00175AD7" w:rsidP="00175AD7">
            <w:pPr>
              <w:rPr>
                <w:b/>
                <w:sz w:val="20"/>
                <w:szCs w:val="20"/>
              </w:rPr>
            </w:pPr>
            <w:r w:rsidRPr="00B90E27">
              <w:rPr>
                <w:b/>
                <w:sz w:val="20"/>
                <w:szCs w:val="20"/>
              </w:rPr>
              <w:t>2</w:t>
            </w:r>
          </w:p>
        </w:tc>
        <w:tc>
          <w:tcPr>
            <w:tcW w:w="1096" w:type="dxa"/>
          </w:tcPr>
          <w:p w14:paraId="4A7D05E8" w14:textId="77777777" w:rsidR="00175AD7" w:rsidRPr="00B90E27" w:rsidRDefault="00175AD7" w:rsidP="00175AD7">
            <w:pPr>
              <w:rPr>
                <w:b/>
                <w:sz w:val="20"/>
                <w:szCs w:val="20"/>
              </w:rPr>
            </w:pPr>
            <w:r w:rsidRPr="00B90E27">
              <w:rPr>
                <w:b/>
                <w:sz w:val="20"/>
                <w:szCs w:val="20"/>
              </w:rPr>
              <w:t>0</w:t>
            </w:r>
          </w:p>
        </w:tc>
        <w:tc>
          <w:tcPr>
            <w:tcW w:w="1096" w:type="dxa"/>
            <w:gridSpan w:val="2"/>
          </w:tcPr>
          <w:p w14:paraId="395876FD" w14:textId="77777777" w:rsidR="00175AD7" w:rsidRPr="00B90E27" w:rsidRDefault="00175AD7" w:rsidP="00175AD7">
            <w:pPr>
              <w:rPr>
                <w:b/>
                <w:sz w:val="20"/>
                <w:szCs w:val="20"/>
              </w:rPr>
            </w:pPr>
            <w:r w:rsidRPr="00B90E27">
              <w:rPr>
                <w:b/>
                <w:sz w:val="20"/>
                <w:szCs w:val="20"/>
              </w:rPr>
              <w:t>6</w:t>
            </w:r>
          </w:p>
        </w:tc>
        <w:tc>
          <w:tcPr>
            <w:tcW w:w="1627" w:type="dxa"/>
            <w:gridSpan w:val="2"/>
          </w:tcPr>
          <w:p w14:paraId="11D99C5C" w14:textId="77777777" w:rsidR="00175AD7" w:rsidRPr="00B90E27" w:rsidRDefault="00175AD7" w:rsidP="00175AD7">
            <w:pPr>
              <w:rPr>
                <w:b/>
                <w:sz w:val="20"/>
                <w:szCs w:val="20"/>
              </w:rPr>
            </w:pPr>
            <w:r w:rsidRPr="00B90E27">
              <w:rPr>
                <w:b/>
                <w:sz w:val="20"/>
                <w:szCs w:val="20"/>
              </w:rPr>
              <w:t>2</w:t>
            </w:r>
          </w:p>
        </w:tc>
        <w:tc>
          <w:tcPr>
            <w:tcW w:w="1388" w:type="dxa"/>
            <w:gridSpan w:val="2"/>
          </w:tcPr>
          <w:p w14:paraId="64501DBB" w14:textId="77777777" w:rsidR="00175AD7" w:rsidRPr="00B90E27" w:rsidRDefault="00175AD7" w:rsidP="00175AD7">
            <w:pPr>
              <w:rPr>
                <w:b/>
                <w:sz w:val="20"/>
                <w:szCs w:val="20"/>
              </w:rPr>
            </w:pPr>
            <w:r w:rsidRPr="00B90E27">
              <w:rPr>
                <w:b/>
                <w:sz w:val="20"/>
                <w:szCs w:val="20"/>
              </w:rPr>
              <w:t>3</w:t>
            </w:r>
          </w:p>
        </w:tc>
        <w:tc>
          <w:tcPr>
            <w:tcW w:w="1096" w:type="dxa"/>
          </w:tcPr>
          <w:p w14:paraId="7091847E" w14:textId="77777777" w:rsidR="00175AD7" w:rsidRPr="00B90E27" w:rsidRDefault="00175AD7" w:rsidP="00175AD7">
            <w:pPr>
              <w:rPr>
                <w:b/>
                <w:sz w:val="20"/>
                <w:szCs w:val="20"/>
              </w:rPr>
            </w:pPr>
            <w:r w:rsidRPr="00B90E27">
              <w:rPr>
                <w:b/>
                <w:sz w:val="20"/>
                <w:szCs w:val="20"/>
              </w:rPr>
              <w:t>0</w:t>
            </w:r>
          </w:p>
        </w:tc>
        <w:tc>
          <w:tcPr>
            <w:tcW w:w="1096" w:type="dxa"/>
          </w:tcPr>
          <w:p w14:paraId="1994D5C1" w14:textId="77777777" w:rsidR="00175AD7" w:rsidRPr="00B90E27" w:rsidRDefault="00175AD7" w:rsidP="00175AD7">
            <w:pPr>
              <w:rPr>
                <w:b/>
                <w:sz w:val="20"/>
                <w:szCs w:val="20"/>
              </w:rPr>
            </w:pPr>
            <w:r w:rsidRPr="00B90E27">
              <w:rPr>
                <w:b/>
                <w:sz w:val="20"/>
                <w:szCs w:val="20"/>
              </w:rPr>
              <w:t>0</w:t>
            </w:r>
          </w:p>
        </w:tc>
        <w:tc>
          <w:tcPr>
            <w:tcW w:w="1096" w:type="dxa"/>
          </w:tcPr>
          <w:p w14:paraId="7DD909E0" w14:textId="77777777" w:rsidR="00175AD7" w:rsidRPr="00B90E27" w:rsidRDefault="00175AD7" w:rsidP="00175AD7">
            <w:pPr>
              <w:rPr>
                <w:b/>
                <w:sz w:val="20"/>
                <w:szCs w:val="20"/>
              </w:rPr>
            </w:pPr>
            <w:r w:rsidRPr="00B90E27">
              <w:rPr>
                <w:b/>
                <w:sz w:val="20"/>
                <w:szCs w:val="20"/>
              </w:rPr>
              <w:t>0</w:t>
            </w:r>
          </w:p>
        </w:tc>
      </w:tr>
      <w:tr w:rsidR="00175AD7" w:rsidRPr="00B90E27" w14:paraId="7C443D6A" w14:textId="77777777" w:rsidTr="00B566D6">
        <w:tc>
          <w:tcPr>
            <w:tcW w:w="3405" w:type="dxa"/>
          </w:tcPr>
          <w:p w14:paraId="2869C907" w14:textId="77777777" w:rsidR="00175AD7" w:rsidRPr="00B90E27" w:rsidRDefault="00175AD7" w:rsidP="00175AD7">
            <w:pPr>
              <w:ind w:firstLine="708"/>
              <w:rPr>
                <w:b/>
                <w:sz w:val="20"/>
                <w:szCs w:val="20"/>
              </w:rPr>
            </w:pPr>
            <w:r w:rsidRPr="00B90E27">
              <w:rPr>
                <w:sz w:val="20"/>
                <w:szCs w:val="20"/>
              </w:rPr>
              <w:t>Увеличение дебиторской задолженности по авансам по коммунальным услугам</w:t>
            </w:r>
          </w:p>
        </w:tc>
        <w:tc>
          <w:tcPr>
            <w:tcW w:w="1432" w:type="dxa"/>
            <w:gridSpan w:val="2"/>
          </w:tcPr>
          <w:p w14:paraId="7D51CF6E" w14:textId="77777777" w:rsidR="00175AD7" w:rsidRPr="00B90E27" w:rsidRDefault="00175AD7" w:rsidP="00175AD7">
            <w:pPr>
              <w:rPr>
                <w:sz w:val="20"/>
                <w:szCs w:val="20"/>
              </w:rPr>
            </w:pPr>
            <w:r w:rsidRPr="00B90E27">
              <w:rPr>
                <w:sz w:val="20"/>
                <w:szCs w:val="20"/>
              </w:rPr>
              <w:t>1</w:t>
            </w:r>
          </w:p>
        </w:tc>
        <w:tc>
          <w:tcPr>
            <w:tcW w:w="1096" w:type="dxa"/>
          </w:tcPr>
          <w:p w14:paraId="468FB083" w14:textId="77777777" w:rsidR="00175AD7" w:rsidRPr="00B90E27" w:rsidRDefault="00175AD7" w:rsidP="00175AD7">
            <w:pPr>
              <w:rPr>
                <w:sz w:val="20"/>
                <w:szCs w:val="20"/>
              </w:rPr>
            </w:pPr>
            <w:r w:rsidRPr="00B90E27">
              <w:rPr>
                <w:sz w:val="20"/>
                <w:szCs w:val="20"/>
              </w:rPr>
              <w:t>2</w:t>
            </w:r>
          </w:p>
        </w:tc>
        <w:tc>
          <w:tcPr>
            <w:tcW w:w="1096" w:type="dxa"/>
          </w:tcPr>
          <w:p w14:paraId="11736DAE" w14:textId="77777777" w:rsidR="00175AD7" w:rsidRPr="00B90E27" w:rsidRDefault="00175AD7" w:rsidP="00175AD7">
            <w:pPr>
              <w:rPr>
                <w:sz w:val="20"/>
                <w:szCs w:val="20"/>
              </w:rPr>
            </w:pPr>
            <w:r w:rsidRPr="00B90E27">
              <w:rPr>
                <w:sz w:val="20"/>
                <w:szCs w:val="20"/>
              </w:rPr>
              <w:t>0</w:t>
            </w:r>
          </w:p>
        </w:tc>
        <w:tc>
          <w:tcPr>
            <w:tcW w:w="1096" w:type="dxa"/>
            <w:gridSpan w:val="2"/>
          </w:tcPr>
          <w:p w14:paraId="144368C2" w14:textId="77777777" w:rsidR="00175AD7" w:rsidRPr="00B90E27" w:rsidRDefault="00175AD7" w:rsidP="00175AD7">
            <w:pPr>
              <w:rPr>
                <w:sz w:val="20"/>
                <w:szCs w:val="20"/>
              </w:rPr>
            </w:pPr>
            <w:r w:rsidRPr="00B90E27">
              <w:rPr>
                <w:sz w:val="20"/>
                <w:szCs w:val="20"/>
              </w:rPr>
              <w:t>6</w:t>
            </w:r>
          </w:p>
        </w:tc>
        <w:tc>
          <w:tcPr>
            <w:tcW w:w="1627" w:type="dxa"/>
            <w:gridSpan w:val="2"/>
          </w:tcPr>
          <w:p w14:paraId="791684F5" w14:textId="77777777" w:rsidR="00175AD7" w:rsidRPr="00B90E27" w:rsidRDefault="00175AD7" w:rsidP="00175AD7">
            <w:pPr>
              <w:rPr>
                <w:sz w:val="20"/>
                <w:szCs w:val="20"/>
              </w:rPr>
            </w:pPr>
            <w:r w:rsidRPr="00B90E27">
              <w:rPr>
                <w:sz w:val="20"/>
                <w:szCs w:val="20"/>
              </w:rPr>
              <w:t>2</w:t>
            </w:r>
          </w:p>
        </w:tc>
        <w:tc>
          <w:tcPr>
            <w:tcW w:w="1388" w:type="dxa"/>
            <w:gridSpan w:val="2"/>
          </w:tcPr>
          <w:p w14:paraId="6FF7AAD4" w14:textId="77777777" w:rsidR="00175AD7" w:rsidRPr="00B90E27" w:rsidRDefault="00175AD7" w:rsidP="00175AD7">
            <w:pPr>
              <w:rPr>
                <w:sz w:val="20"/>
                <w:szCs w:val="20"/>
              </w:rPr>
            </w:pPr>
            <w:r w:rsidRPr="00B90E27">
              <w:rPr>
                <w:sz w:val="20"/>
                <w:szCs w:val="20"/>
              </w:rPr>
              <w:t>3</w:t>
            </w:r>
          </w:p>
        </w:tc>
        <w:tc>
          <w:tcPr>
            <w:tcW w:w="1096" w:type="dxa"/>
          </w:tcPr>
          <w:p w14:paraId="0B6182BA" w14:textId="77777777" w:rsidR="00175AD7" w:rsidRPr="00B90E27" w:rsidRDefault="00175AD7" w:rsidP="00175AD7">
            <w:pPr>
              <w:rPr>
                <w:sz w:val="20"/>
                <w:szCs w:val="20"/>
              </w:rPr>
            </w:pPr>
            <w:r w:rsidRPr="00B90E27">
              <w:rPr>
                <w:sz w:val="20"/>
                <w:szCs w:val="20"/>
              </w:rPr>
              <w:t>5</w:t>
            </w:r>
          </w:p>
        </w:tc>
        <w:tc>
          <w:tcPr>
            <w:tcW w:w="1096" w:type="dxa"/>
          </w:tcPr>
          <w:p w14:paraId="36E0C8DA" w14:textId="77777777" w:rsidR="00175AD7" w:rsidRPr="00B90E27" w:rsidRDefault="00175AD7" w:rsidP="00175AD7">
            <w:pPr>
              <w:rPr>
                <w:sz w:val="20"/>
                <w:szCs w:val="20"/>
              </w:rPr>
            </w:pPr>
            <w:r w:rsidRPr="00B90E27">
              <w:rPr>
                <w:sz w:val="20"/>
                <w:szCs w:val="20"/>
              </w:rPr>
              <w:t>6</w:t>
            </w:r>
          </w:p>
        </w:tc>
        <w:tc>
          <w:tcPr>
            <w:tcW w:w="1096" w:type="dxa"/>
          </w:tcPr>
          <w:p w14:paraId="68861E45" w14:textId="77777777" w:rsidR="00175AD7" w:rsidRPr="00B90E27" w:rsidRDefault="00175AD7" w:rsidP="00175AD7">
            <w:pPr>
              <w:rPr>
                <w:sz w:val="20"/>
                <w:szCs w:val="20"/>
              </w:rPr>
            </w:pPr>
            <w:r w:rsidRPr="00B90E27">
              <w:rPr>
                <w:sz w:val="20"/>
                <w:szCs w:val="20"/>
              </w:rPr>
              <w:t>0</w:t>
            </w:r>
          </w:p>
        </w:tc>
      </w:tr>
      <w:tr w:rsidR="00175AD7" w:rsidRPr="00B90E27" w14:paraId="13C4AB76" w14:textId="77777777" w:rsidTr="00B566D6">
        <w:tc>
          <w:tcPr>
            <w:tcW w:w="3405" w:type="dxa"/>
          </w:tcPr>
          <w:p w14:paraId="60F5117A" w14:textId="77777777" w:rsidR="00175AD7" w:rsidRPr="00B90E27" w:rsidRDefault="00175AD7" w:rsidP="00175AD7">
            <w:pPr>
              <w:ind w:firstLine="708"/>
              <w:rPr>
                <w:b/>
                <w:sz w:val="20"/>
                <w:szCs w:val="20"/>
              </w:rPr>
            </w:pPr>
            <w:r w:rsidRPr="00B90E27">
              <w:rPr>
                <w:sz w:val="20"/>
                <w:szCs w:val="20"/>
              </w:rPr>
              <w:t>Уменьшение дебиторской задолженности по авансам по коммунальным услугам</w:t>
            </w:r>
          </w:p>
        </w:tc>
        <w:tc>
          <w:tcPr>
            <w:tcW w:w="1432" w:type="dxa"/>
            <w:gridSpan w:val="2"/>
          </w:tcPr>
          <w:p w14:paraId="34AC6CD5" w14:textId="77777777" w:rsidR="00175AD7" w:rsidRPr="00B90E27" w:rsidRDefault="00175AD7" w:rsidP="00175AD7">
            <w:pPr>
              <w:rPr>
                <w:sz w:val="20"/>
                <w:szCs w:val="20"/>
              </w:rPr>
            </w:pPr>
            <w:r w:rsidRPr="00B90E27">
              <w:rPr>
                <w:sz w:val="20"/>
                <w:szCs w:val="20"/>
              </w:rPr>
              <w:t>1</w:t>
            </w:r>
          </w:p>
        </w:tc>
        <w:tc>
          <w:tcPr>
            <w:tcW w:w="1096" w:type="dxa"/>
          </w:tcPr>
          <w:p w14:paraId="55D7F65A" w14:textId="77777777" w:rsidR="00175AD7" w:rsidRPr="00B90E27" w:rsidRDefault="00175AD7" w:rsidP="00175AD7">
            <w:pPr>
              <w:rPr>
                <w:sz w:val="20"/>
                <w:szCs w:val="20"/>
              </w:rPr>
            </w:pPr>
            <w:r w:rsidRPr="00B90E27">
              <w:rPr>
                <w:sz w:val="20"/>
                <w:szCs w:val="20"/>
              </w:rPr>
              <w:t>2</w:t>
            </w:r>
          </w:p>
        </w:tc>
        <w:tc>
          <w:tcPr>
            <w:tcW w:w="1096" w:type="dxa"/>
          </w:tcPr>
          <w:p w14:paraId="5912C5C4" w14:textId="77777777" w:rsidR="00175AD7" w:rsidRPr="00B90E27" w:rsidRDefault="00175AD7" w:rsidP="00175AD7">
            <w:pPr>
              <w:rPr>
                <w:sz w:val="20"/>
                <w:szCs w:val="20"/>
              </w:rPr>
            </w:pPr>
            <w:r w:rsidRPr="00B90E27">
              <w:rPr>
                <w:sz w:val="20"/>
                <w:szCs w:val="20"/>
              </w:rPr>
              <w:t>0</w:t>
            </w:r>
          </w:p>
        </w:tc>
        <w:tc>
          <w:tcPr>
            <w:tcW w:w="1096" w:type="dxa"/>
            <w:gridSpan w:val="2"/>
          </w:tcPr>
          <w:p w14:paraId="4039DFB2" w14:textId="77777777" w:rsidR="00175AD7" w:rsidRPr="00B90E27" w:rsidRDefault="00175AD7" w:rsidP="00175AD7">
            <w:pPr>
              <w:rPr>
                <w:sz w:val="20"/>
                <w:szCs w:val="20"/>
              </w:rPr>
            </w:pPr>
            <w:r w:rsidRPr="00B90E27">
              <w:rPr>
                <w:sz w:val="20"/>
                <w:szCs w:val="20"/>
              </w:rPr>
              <w:t>6</w:t>
            </w:r>
          </w:p>
        </w:tc>
        <w:tc>
          <w:tcPr>
            <w:tcW w:w="1627" w:type="dxa"/>
            <w:gridSpan w:val="2"/>
          </w:tcPr>
          <w:p w14:paraId="0747944C" w14:textId="77777777" w:rsidR="00175AD7" w:rsidRPr="00B90E27" w:rsidRDefault="00175AD7" w:rsidP="00175AD7">
            <w:pPr>
              <w:rPr>
                <w:sz w:val="20"/>
                <w:szCs w:val="20"/>
              </w:rPr>
            </w:pPr>
            <w:r w:rsidRPr="00B90E27">
              <w:rPr>
                <w:sz w:val="20"/>
                <w:szCs w:val="20"/>
              </w:rPr>
              <w:t>2</w:t>
            </w:r>
          </w:p>
        </w:tc>
        <w:tc>
          <w:tcPr>
            <w:tcW w:w="1388" w:type="dxa"/>
            <w:gridSpan w:val="2"/>
          </w:tcPr>
          <w:p w14:paraId="6010D8E9" w14:textId="77777777" w:rsidR="00175AD7" w:rsidRPr="00B90E27" w:rsidRDefault="00175AD7" w:rsidP="00175AD7">
            <w:pPr>
              <w:rPr>
                <w:sz w:val="20"/>
                <w:szCs w:val="20"/>
              </w:rPr>
            </w:pPr>
            <w:r w:rsidRPr="00B90E27">
              <w:rPr>
                <w:sz w:val="20"/>
                <w:szCs w:val="20"/>
              </w:rPr>
              <w:t>3</w:t>
            </w:r>
          </w:p>
        </w:tc>
        <w:tc>
          <w:tcPr>
            <w:tcW w:w="1096" w:type="dxa"/>
          </w:tcPr>
          <w:p w14:paraId="015E506B" w14:textId="77777777" w:rsidR="00175AD7" w:rsidRPr="00B90E27" w:rsidRDefault="00175AD7" w:rsidP="00175AD7">
            <w:pPr>
              <w:rPr>
                <w:sz w:val="20"/>
                <w:szCs w:val="20"/>
              </w:rPr>
            </w:pPr>
            <w:r w:rsidRPr="00B90E27">
              <w:rPr>
                <w:sz w:val="20"/>
                <w:szCs w:val="20"/>
              </w:rPr>
              <w:t>6</w:t>
            </w:r>
          </w:p>
        </w:tc>
        <w:tc>
          <w:tcPr>
            <w:tcW w:w="1096" w:type="dxa"/>
          </w:tcPr>
          <w:p w14:paraId="1A3FD052" w14:textId="77777777" w:rsidR="00175AD7" w:rsidRPr="00B90E27" w:rsidRDefault="00175AD7" w:rsidP="00175AD7">
            <w:pPr>
              <w:rPr>
                <w:sz w:val="20"/>
                <w:szCs w:val="20"/>
              </w:rPr>
            </w:pPr>
            <w:r w:rsidRPr="00B90E27">
              <w:rPr>
                <w:sz w:val="20"/>
                <w:szCs w:val="20"/>
              </w:rPr>
              <w:t>6</w:t>
            </w:r>
          </w:p>
        </w:tc>
        <w:tc>
          <w:tcPr>
            <w:tcW w:w="1096" w:type="dxa"/>
          </w:tcPr>
          <w:p w14:paraId="1D279D27" w14:textId="77777777" w:rsidR="00175AD7" w:rsidRPr="00B90E27" w:rsidRDefault="00175AD7" w:rsidP="00175AD7">
            <w:pPr>
              <w:rPr>
                <w:sz w:val="20"/>
                <w:szCs w:val="20"/>
              </w:rPr>
            </w:pPr>
            <w:r w:rsidRPr="00B90E27">
              <w:rPr>
                <w:sz w:val="20"/>
                <w:szCs w:val="20"/>
              </w:rPr>
              <w:t>0</w:t>
            </w:r>
          </w:p>
        </w:tc>
      </w:tr>
      <w:tr w:rsidR="00175AD7" w:rsidRPr="00B90E27" w14:paraId="5FA2E973" w14:textId="77777777" w:rsidTr="00B566D6">
        <w:tc>
          <w:tcPr>
            <w:tcW w:w="3405" w:type="dxa"/>
          </w:tcPr>
          <w:p w14:paraId="7AF2983B" w14:textId="77777777" w:rsidR="00175AD7" w:rsidRPr="00B90E27" w:rsidRDefault="00175AD7" w:rsidP="00175AD7">
            <w:pPr>
              <w:ind w:firstLine="708"/>
              <w:rPr>
                <w:b/>
                <w:sz w:val="20"/>
                <w:szCs w:val="20"/>
              </w:rPr>
            </w:pPr>
            <w:r w:rsidRPr="00B90E27">
              <w:rPr>
                <w:b/>
                <w:sz w:val="20"/>
                <w:szCs w:val="20"/>
              </w:rPr>
              <w:t>Расчеты по авансам по прочим  работам, услугам</w:t>
            </w:r>
          </w:p>
        </w:tc>
        <w:tc>
          <w:tcPr>
            <w:tcW w:w="1432" w:type="dxa"/>
            <w:gridSpan w:val="2"/>
          </w:tcPr>
          <w:p w14:paraId="47C70722" w14:textId="77777777" w:rsidR="00175AD7" w:rsidRPr="00B90E27" w:rsidRDefault="00175AD7" w:rsidP="00175AD7">
            <w:pPr>
              <w:rPr>
                <w:b/>
                <w:sz w:val="20"/>
                <w:szCs w:val="20"/>
              </w:rPr>
            </w:pPr>
            <w:r w:rsidRPr="00B90E27">
              <w:rPr>
                <w:b/>
                <w:sz w:val="20"/>
                <w:szCs w:val="20"/>
              </w:rPr>
              <w:t>1</w:t>
            </w:r>
          </w:p>
        </w:tc>
        <w:tc>
          <w:tcPr>
            <w:tcW w:w="1096" w:type="dxa"/>
          </w:tcPr>
          <w:p w14:paraId="3969709A" w14:textId="77777777" w:rsidR="00175AD7" w:rsidRPr="00B90E27" w:rsidRDefault="00175AD7" w:rsidP="00175AD7">
            <w:pPr>
              <w:rPr>
                <w:b/>
                <w:sz w:val="20"/>
                <w:szCs w:val="20"/>
              </w:rPr>
            </w:pPr>
            <w:r w:rsidRPr="00B90E27">
              <w:rPr>
                <w:b/>
                <w:sz w:val="20"/>
                <w:szCs w:val="20"/>
              </w:rPr>
              <w:t>2</w:t>
            </w:r>
          </w:p>
        </w:tc>
        <w:tc>
          <w:tcPr>
            <w:tcW w:w="1096" w:type="dxa"/>
          </w:tcPr>
          <w:p w14:paraId="1D11A834" w14:textId="77777777" w:rsidR="00175AD7" w:rsidRPr="00B90E27" w:rsidRDefault="00175AD7" w:rsidP="00175AD7">
            <w:pPr>
              <w:rPr>
                <w:b/>
                <w:sz w:val="20"/>
                <w:szCs w:val="20"/>
              </w:rPr>
            </w:pPr>
            <w:r w:rsidRPr="00B90E27">
              <w:rPr>
                <w:b/>
                <w:sz w:val="20"/>
                <w:szCs w:val="20"/>
              </w:rPr>
              <w:t>0</w:t>
            </w:r>
          </w:p>
        </w:tc>
        <w:tc>
          <w:tcPr>
            <w:tcW w:w="1096" w:type="dxa"/>
            <w:gridSpan w:val="2"/>
          </w:tcPr>
          <w:p w14:paraId="496E87B7" w14:textId="77777777" w:rsidR="00175AD7" w:rsidRPr="00B90E27" w:rsidRDefault="00175AD7" w:rsidP="00175AD7">
            <w:pPr>
              <w:rPr>
                <w:b/>
                <w:sz w:val="20"/>
                <w:szCs w:val="20"/>
              </w:rPr>
            </w:pPr>
            <w:r w:rsidRPr="00B90E27">
              <w:rPr>
                <w:b/>
                <w:sz w:val="20"/>
                <w:szCs w:val="20"/>
              </w:rPr>
              <w:t>6</w:t>
            </w:r>
          </w:p>
        </w:tc>
        <w:tc>
          <w:tcPr>
            <w:tcW w:w="1627" w:type="dxa"/>
            <w:gridSpan w:val="2"/>
          </w:tcPr>
          <w:p w14:paraId="3059537E" w14:textId="77777777" w:rsidR="00175AD7" w:rsidRPr="00B90E27" w:rsidRDefault="00175AD7" w:rsidP="00175AD7">
            <w:pPr>
              <w:rPr>
                <w:b/>
                <w:sz w:val="20"/>
                <w:szCs w:val="20"/>
              </w:rPr>
            </w:pPr>
            <w:r w:rsidRPr="00B90E27">
              <w:rPr>
                <w:b/>
                <w:sz w:val="20"/>
                <w:szCs w:val="20"/>
              </w:rPr>
              <w:t>2</w:t>
            </w:r>
          </w:p>
        </w:tc>
        <w:tc>
          <w:tcPr>
            <w:tcW w:w="1388" w:type="dxa"/>
            <w:gridSpan w:val="2"/>
          </w:tcPr>
          <w:p w14:paraId="6DE4E4B5" w14:textId="77777777" w:rsidR="00175AD7" w:rsidRPr="00B90E27" w:rsidRDefault="00175AD7" w:rsidP="00175AD7">
            <w:pPr>
              <w:rPr>
                <w:b/>
                <w:sz w:val="20"/>
                <w:szCs w:val="20"/>
              </w:rPr>
            </w:pPr>
            <w:r w:rsidRPr="00B90E27">
              <w:rPr>
                <w:b/>
                <w:sz w:val="20"/>
                <w:szCs w:val="20"/>
              </w:rPr>
              <w:t>6</w:t>
            </w:r>
          </w:p>
        </w:tc>
        <w:tc>
          <w:tcPr>
            <w:tcW w:w="1096" w:type="dxa"/>
          </w:tcPr>
          <w:p w14:paraId="0126EF17" w14:textId="77777777" w:rsidR="00175AD7" w:rsidRPr="00B90E27" w:rsidRDefault="00175AD7" w:rsidP="00175AD7">
            <w:pPr>
              <w:rPr>
                <w:b/>
                <w:sz w:val="20"/>
                <w:szCs w:val="20"/>
              </w:rPr>
            </w:pPr>
            <w:r w:rsidRPr="00B90E27">
              <w:rPr>
                <w:b/>
                <w:sz w:val="20"/>
                <w:szCs w:val="20"/>
              </w:rPr>
              <w:t>0</w:t>
            </w:r>
          </w:p>
        </w:tc>
        <w:tc>
          <w:tcPr>
            <w:tcW w:w="1096" w:type="dxa"/>
          </w:tcPr>
          <w:p w14:paraId="4DAEF83B" w14:textId="77777777" w:rsidR="00175AD7" w:rsidRPr="00B90E27" w:rsidRDefault="00175AD7" w:rsidP="00175AD7">
            <w:pPr>
              <w:rPr>
                <w:b/>
                <w:sz w:val="20"/>
                <w:szCs w:val="20"/>
              </w:rPr>
            </w:pPr>
            <w:r w:rsidRPr="00B90E27">
              <w:rPr>
                <w:b/>
                <w:sz w:val="20"/>
                <w:szCs w:val="20"/>
              </w:rPr>
              <w:t>0</w:t>
            </w:r>
          </w:p>
        </w:tc>
        <w:tc>
          <w:tcPr>
            <w:tcW w:w="1096" w:type="dxa"/>
          </w:tcPr>
          <w:p w14:paraId="4C75D616" w14:textId="77777777" w:rsidR="00175AD7" w:rsidRPr="00B90E27" w:rsidRDefault="00175AD7" w:rsidP="00175AD7">
            <w:pPr>
              <w:rPr>
                <w:b/>
                <w:sz w:val="20"/>
                <w:szCs w:val="20"/>
              </w:rPr>
            </w:pPr>
            <w:r w:rsidRPr="00B90E27">
              <w:rPr>
                <w:b/>
                <w:sz w:val="20"/>
                <w:szCs w:val="20"/>
              </w:rPr>
              <w:t>0</w:t>
            </w:r>
          </w:p>
        </w:tc>
      </w:tr>
      <w:tr w:rsidR="00175AD7" w:rsidRPr="00B90E27" w14:paraId="1441A6B7" w14:textId="77777777" w:rsidTr="00B566D6">
        <w:tc>
          <w:tcPr>
            <w:tcW w:w="3405" w:type="dxa"/>
          </w:tcPr>
          <w:p w14:paraId="07E2CA5B" w14:textId="77777777" w:rsidR="00175AD7" w:rsidRPr="00B90E27" w:rsidRDefault="00175AD7" w:rsidP="00175AD7">
            <w:pPr>
              <w:ind w:firstLine="708"/>
              <w:rPr>
                <w:b/>
                <w:sz w:val="20"/>
                <w:szCs w:val="20"/>
              </w:rPr>
            </w:pPr>
            <w:r w:rsidRPr="00B90E27">
              <w:rPr>
                <w:sz w:val="20"/>
                <w:szCs w:val="20"/>
              </w:rPr>
              <w:t>Увеличение дебиторской задолженности по авансам по прочим работам, услугам</w:t>
            </w:r>
          </w:p>
        </w:tc>
        <w:tc>
          <w:tcPr>
            <w:tcW w:w="1432" w:type="dxa"/>
            <w:gridSpan w:val="2"/>
          </w:tcPr>
          <w:p w14:paraId="2279B5EA" w14:textId="77777777" w:rsidR="00175AD7" w:rsidRPr="00B90E27" w:rsidRDefault="00175AD7" w:rsidP="00175AD7">
            <w:pPr>
              <w:rPr>
                <w:sz w:val="20"/>
                <w:szCs w:val="20"/>
              </w:rPr>
            </w:pPr>
            <w:r w:rsidRPr="00B90E27">
              <w:rPr>
                <w:sz w:val="20"/>
                <w:szCs w:val="20"/>
              </w:rPr>
              <w:t>1</w:t>
            </w:r>
          </w:p>
        </w:tc>
        <w:tc>
          <w:tcPr>
            <w:tcW w:w="1096" w:type="dxa"/>
          </w:tcPr>
          <w:p w14:paraId="324495F8" w14:textId="77777777" w:rsidR="00175AD7" w:rsidRPr="00B90E27" w:rsidRDefault="00175AD7" w:rsidP="00175AD7">
            <w:pPr>
              <w:rPr>
                <w:sz w:val="20"/>
                <w:szCs w:val="20"/>
              </w:rPr>
            </w:pPr>
            <w:r w:rsidRPr="00B90E27">
              <w:rPr>
                <w:sz w:val="20"/>
                <w:szCs w:val="20"/>
              </w:rPr>
              <w:t>2</w:t>
            </w:r>
          </w:p>
        </w:tc>
        <w:tc>
          <w:tcPr>
            <w:tcW w:w="1096" w:type="dxa"/>
          </w:tcPr>
          <w:p w14:paraId="0C3A1B45" w14:textId="77777777" w:rsidR="00175AD7" w:rsidRPr="00B90E27" w:rsidRDefault="00175AD7" w:rsidP="00175AD7">
            <w:pPr>
              <w:rPr>
                <w:sz w:val="20"/>
                <w:szCs w:val="20"/>
              </w:rPr>
            </w:pPr>
            <w:r w:rsidRPr="00B90E27">
              <w:rPr>
                <w:sz w:val="20"/>
                <w:szCs w:val="20"/>
              </w:rPr>
              <w:t>0</w:t>
            </w:r>
          </w:p>
        </w:tc>
        <w:tc>
          <w:tcPr>
            <w:tcW w:w="1096" w:type="dxa"/>
            <w:gridSpan w:val="2"/>
          </w:tcPr>
          <w:p w14:paraId="2C34E72E" w14:textId="77777777" w:rsidR="00175AD7" w:rsidRPr="00B90E27" w:rsidRDefault="00175AD7" w:rsidP="00175AD7">
            <w:pPr>
              <w:rPr>
                <w:sz w:val="20"/>
                <w:szCs w:val="20"/>
              </w:rPr>
            </w:pPr>
            <w:r w:rsidRPr="00B90E27">
              <w:rPr>
                <w:sz w:val="20"/>
                <w:szCs w:val="20"/>
              </w:rPr>
              <w:t>6</w:t>
            </w:r>
          </w:p>
        </w:tc>
        <w:tc>
          <w:tcPr>
            <w:tcW w:w="1627" w:type="dxa"/>
            <w:gridSpan w:val="2"/>
          </w:tcPr>
          <w:p w14:paraId="0495A3A2" w14:textId="77777777" w:rsidR="00175AD7" w:rsidRPr="00B90E27" w:rsidRDefault="00175AD7" w:rsidP="00175AD7">
            <w:pPr>
              <w:rPr>
                <w:sz w:val="20"/>
                <w:szCs w:val="20"/>
              </w:rPr>
            </w:pPr>
            <w:r w:rsidRPr="00B90E27">
              <w:rPr>
                <w:sz w:val="20"/>
                <w:szCs w:val="20"/>
              </w:rPr>
              <w:t>2</w:t>
            </w:r>
          </w:p>
        </w:tc>
        <w:tc>
          <w:tcPr>
            <w:tcW w:w="1388" w:type="dxa"/>
            <w:gridSpan w:val="2"/>
          </w:tcPr>
          <w:p w14:paraId="7BB3421C" w14:textId="77777777" w:rsidR="00175AD7" w:rsidRPr="00B90E27" w:rsidRDefault="00175AD7" w:rsidP="00175AD7">
            <w:pPr>
              <w:rPr>
                <w:sz w:val="20"/>
                <w:szCs w:val="20"/>
              </w:rPr>
            </w:pPr>
            <w:r w:rsidRPr="00B90E27">
              <w:rPr>
                <w:sz w:val="20"/>
                <w:szCs w:val="20"/>
              </w:rPr>
              <w:t>6</w:t>
            </w:r>
          </w:p>
        </w:tc>
        <w:tc>
          <w:tcPr>
            <w:tcW w:w="1096" w:type="dxa"/>
          </w:tcPr>
          <w:p w14:paraId="26FC1838" w14:textId="77777777" w:rsidR="00175AD7" w:rsidRPr="00B90E27" w:rsidRDefault="00175AD7" w:rsidP="00175AD7">
            <w:pPr>
              <w:rPr>
                <w:sz w:val="20"/>
                <w:szCs w:val="20"/>
              </w:rPr>
            </w:pPr>
            <w:r w:rsidRPr="00B90E27">
              <w:rPr>
                <w:sz w:val="20"/>
                <w:szCs w:val="20"/>
              </w:rPr>
              <w:t>5</w:t>
            </w:r>
          </w:p>
        </w:tc>
        <w:tc>
          <w:tcPr>
            <w:tcW w:w="1096" w:type="dxa"/>
          </w:tcPr>
          <w:p w14:paraId="3039F37D" w14:textId="77777777" w:rsidR="00175AD7" w:rsidRPr="00B90E27" w:rsidRDefault="00175AD7" w:rsidP="00175AD7">
            <w:pPr>
              <w:rPr>
                <w:sz w:val="20"/>
                <w:szCs w:val="20"/>
              </w:rPr>
            </w:pPr>
            <w:r w:rsidRPr="00B90E27">
              <w:rPr>
                <w:sz w:val="20"/>
                <w:szCs w:val="20"/>
              </w:rPr>
              <w:t>6</w:t>
            </w:r>
          </w:p>
        </w:tc>
        <w:tc>
          <w:tcPr>
            <w:tcW w:w="1096" w:type="dxa"/>
          </w:tcPr>
          <w:p w14:paraId="3A3EBF67" w14:textId="77777777" w:rsidR="00175AD7" w:rsidRPr="00B90E27" w:rsidRDefault="00175AD7" w:rsidP="00175AD7">
            <w:pPr>
              <w:rPr>
                <w:b/>
                <w:sz w:val="20"/>
                <w:szCs w:val="20"/>
              </w:rPr>
            </w:pPr>
            <w:r w:rsidRPr="00B90E27">
              <w:rPr>
                <w:b/>
                <w:sz w:val="20"/>
                <w:szCs w:val="20"/>
              </w:rPr>
              <w:t>0</w:t>
            </w:r>
          </w:p>
        </w:tc>
      </w:tr>
      <w:tr w:rsidR="00175AD7" w:rsidRPr="00B90E27" w14:paraId="6BD57D7C" w14:textId="77777777" w:rsidTr="00B566D6">
        <w:tc>
          <w:tcPr>
            <w:tcW w:w="3405" w:type="dxa"/>
          </w:tcPr>
          <w:p w14:paraId="35A57B38" w14:textId="77777777" w:rsidR="00175AD7" w:rsidRPr="00B90E27" w:rsidRDefault="00175AD7" w:rsidP="00175AD7">
            <w:pPr>
              <w:ind w:firstLine="708"/>
              <w:rPr>
                <w:b/>
                <w:sz w:val="20"/>
                <w:szCs w:val="20"/>
              </w:rPr>
            </w:pPr>
            <w:r w:rsidRPr="00B90E27">
              <w:rPr>
                <w:sz w:val="20"/>
                <w:szCs w:val="20"/>
              </w:rPr>
              <w:t>Уменьшение дебиторской задолженности по авансам по прочим работам, услугам</w:t>
            </w:r>
          </w:p>
        </w:tc>
        <w:tc>
          <w:tcPr>
            <w:tcW w:w="1432" w:type="dxa"/>
            <w:gridSpan w:val="2"/>
          </w:tcPr>
          <w:p w14:paraId="2874EAC9" w14:textId="77777777" w:rsidR="00175AD7" w:rsidRPr="00B90E27" w:rsidRDefault="00175AD7" w:rsidP="00175AD7">
            <w:pPr>
              <w:rPr>
                <w:sz w:val="20"/>
                <w:szCs w:val="20"/>
              </w:rPr>
            </w:pPr>
            <w:r w:rsidRPr="00B90E27">
              <w:rPr>
                <w:sz w:val="20"/>
                <w:szCs w:val="20"/>
              </w:rPr>
              <w:t>1</w:t>
            </w:r>
          </w:p>
        </w:tc>
        <w:tc>
          <w:tcPr>
            <w:tcW w:w="1096" w:type="dxa"/>
          </w:tcPr>
          <w:p w14:paraId="285FF9E3" w14:textId="77777777" w:rsidR="00175AD7" w:rsidRPr="00B90E27" w:rsidRDefault="00175AD7" w:rsidP="00175AD7">
            <w:pPr>
              <w:rPr>
                <w:sz w:val="20"/>
                <w:szCs w:val="20"/>
              </w:rPr>
            </w:pPr>
            <w:r w:rsidRPr="00B90E27">
              <w:rPr>
                <w:sz w:val="20"/>
                <w:szCs w:val="20"/>
              </w:rPr>
              <w:t>2</w:t>
            </w:r>
          </w:p>
        </w:tc>
        <w:tc>
          <w:tcPr>
            <w:tcW w:w="1096" w:type="dxa"/>
          </w:tcPr>
          <w:p w14:paraId="05023D47" w14:textId="77777777" w:rsidR="00175AD7" w:rsidRPr="00B90E27" w:rsidRDefault="00175AD7" w:rsidP="00175AD7">
            <w:pPr>
              <w:rPr>
                <w:sz w:val="20"/>
                <w:szCs w:val="20"/>
              </w:rPr>
            </w:pPr>
            <w:r w:rsidRPr="00B90E27">
              <w:rPr>
                <w:sz w:val="20"/>
                <w:szCs w:val="20"/>
              </w:rPr>
              <w:t>0</w:t>
            </w:r>
          </w:p>
        </w:tc>
        <w:tc>
          <w:tcPr>
            <w:tcW w:w="1096" w:type="dxa"/>
            <w:gridSpan w:val="2"/>
          </w:tcPr>
          <w:p w14:paraId="41F58F08" w14:textId="77777777" w:rsidR="00175AD7" w:rsidRPr="00B90E27" w:rsidRDefault="00175AD7" w:rsidP="00175AD7">
            <w:pPr>
              <w:rPr>
                <w:sz w:val="20"/>
                <w:szCs w:val="20"/>
              </w:rPr>
            </w:pPr>
            <w:r w:rsidRPr="00B90E27">
              <w:rPr>
                <w:sz w:val="20"/>
                <w:szCs w:val="20"/>
              </w:rPr>
              <w:t>6</w:t>
            </w:r>
          </w:p>
        </w:tc>
        <w:tc>
          <w:tcPr>
            <w:tcW w:w="1627" w:type="dxa"/>
            <w:gridSpan w:val="2"/>
          </w:tcPr>
          <w:p w14:paraId="047CEF44" w14:textId="77777777" w:rsidR="00175AD7" w:rsidRPr="00B90E27" w:rsidRDefault="00175AD7" w:rsidP="00175AD7">
            <w:pPr>
              <w:rPr>
                <w:sz w:val="20"/>
                <w:szCs w:val="20"/>
              </w:rPr>
            </w:pPr>
            <w:r w:rsidRPr="00B90E27">
              <w:rPr>
                <w:sz w:val="20"/>
                <w:szCs w:val="20"/>
              </w:rPr>
              <w:t>2</w:t>
            </w:r>
          </w:p>
        </w:tc>
        <w:tc>
          <w:tcPr>
            <w:tcW w:w="1388" w:type="dxa"/>
            <w:gridSpan w:val="2"/>
          </w:tcPr>
          <w:p w14:paraId="47F3B083" w14:textId="77777777" w:rsidR="00175AD7" w:rsidRPr="00B90E27" w:rsidRDefault="00175AD7" w:rsidP="00175AD7">
            <w:pPr>
              <w:rPr>
                <w:sz w:val="20"/>
                <w:szCs w:val="20"/>
              </w:rPr>
            </w:pPr>
            <w:r w:rsidRPr="00B90E27">
              <w:rPr>
                <w:sz w:val="20"/>
                <w:szCs w:val="20"/>
              </w:rPr>
              <w:t>6</w:t>
            </w:r>
          </w:p>
        </w:tc>
        <w:tc>
          <w:tcPr>
            <w:tcW w:w="1096" w:type="dxa"/>
          </w:tcPr>
          <w:p w14:paraId="6AC75CE4" w14:textId="77777777" w:rsidR="00175AD7" w:rsidRPr="00B90E27" w:rsidRDefault="00175AD7" w:rsidP="00175AD7">
            <w:pPr>
              <w:rPr>
                <w:sz w:val="20"/>
                <w:szCs w:val="20"/>
              </w:rPr>
            </w:pPr>
            <w:r w:rsidRPr="00B90E27">
              <w:rPr>
                <w:sz w:val="20"/>
                <w:szCs w:val="20"/>
              </w:rPr>
              <w:t>6</w:t>
            </w:r>
          </w:p>
        </w:tc>
        <w:tc>
          <w:tcPr>
            <w:tcW w:w="1096" w:type="dxa"/>
          </w:tcPr>
          <w:p w14:paraId="7D4385B8" w14:textId="77777777" w:rsidR="00175AD7" w:rsidRPr="00B90E27" w:rsidRDefault="00175AD7" w:rsidP="00175AD7">
            <w:pPr>
              <w:rPr>
                <w:sz w:val="20"/>
                <w:szCs w:val="20"/>
              </w:rPr>
            </w:pPr>
            <w:r w:rsidRPr="00B90E27">
              <w:rPr>
                <w:sz w:val="20"/>
                <w:szCs w:val="20"/>
              </w:rPr>
              <w:t>6</w:t>
            </w:r>
          </w:p>
        </w:tc>
        <w:tc>
          <w:tcPr>
            <w:tcW w:w="1096" w:type="dxa"/>
          </w:tcPr>
          <w:p w14:paraId="226DDD74" w14:textId="77777777" w:rsidR="00175AD7" w:rsidRPr="00B90E27" w:rsidRDefault="00175AD7" w:rsidP="00175AD7">
            <w:pPr>
              <w:rPr>
                <w:b/>
                <w:sz w:val="20"/>
                <w:szCs w:val="20"/>
              </w:rPr>
            </w:pPr>
            <w:r w:rsidRPr="00B90E27">
              <w:rPr>
                <w:b/>
                <w:sz w:val="20"/>
                <w:szCs w:val="20"/>
              </w:rPr>
              <w:t>0</w:t>
            </w:r>
          </w:p>
        </w:tc>
      </w:tr>
      <w:tr w:rsidR="00175AD7" w:rsidRPr="00B90E27" w14:paraId="7059FA8E" w14:textId="77777777" w:rsidTr="00B566D6">
        <w:tc>
          <w:tcPr>
            <w:tcW w:w="3405" w:type="dxa"/>
          </w:tcPr>
          <w:p w14:paraId="783BEFC9" w14:textId="77777777" w:rsidR="00175AD7" w:rsidRPr="00B90E27" w:rsidRDefault="00175AD7" w:rsidP="00175AD7">
            <w:pPr>
              <w:ind w:firstLine="708"/>
              <w:rPr>
                <w:b/>
                <w:sz w:val="20"/>
                <w:szCs w:val="20"/>
              </w:rPr>
            </w:pPr>
            <w:r w:rsidRPr="00B90E27">
              <w:rPr>
                <w:b/>
                <w:sz w:val="20"/>
                <w:szCs w:val="20"/>
              </w:rPr>
              <w:t>Расчеты по авансам по социальному обеспечению</w:t>
            </w:r>
          </w:p>
        </w:tc>
        <w:tc>
          <w:tcPr>
            <w:tcW w:w="1432" w:type="dxa"/>
            <w:gridSpan w:val="2"/>
          </w:tcPr>
          <w:p w14:paraId="2E6AE808" w14:textId="77777777" w:rsidR="00175AD7" w:rsidRPr="00B90E27" w:rsidRDefault="00175AD7" w:rsidP="00175AD7">
            <w:pPr>
              <w:rPr>
                <w:b/>
                <w:sz w:val="20"/>
                <w:szCs w:val="20"/>
              </w:rPr>
            </w:pPr>
            <w:r w:rsidRPr="00B90E27">
              <w:rPr>
                <w:b/>
                <w:sz w:val="20"/>
                <w:szCs w:val="20"/>
              </w:rPr>
              <w:t>1</w:t>
            </w:r>
          </w:p>
        </w:tc>
        <w:tc>
          <w:tcPr>
            <w:tcW w:w="1096" w:type="dxa"/>
          </w:tcPr>
          <w:p w14:paraId="5654580B" w14:textId="77777777" w:rsidR="00175AD7" w:rsidRPr="00B90E27" w:rsidRDefault="00175AD7" w:rsidP="00175AD7">
            <w:pPr>
              <w:rPr>
                <w:b/>
                <w:sz w:val="20"/>
                <w:szCs w:val="20"/>
              </w:rPr>
            </w:pPr>
            <w:r w:rsidRPr="00B90E27">
              <w:rPr>
                <w:b/>
                <w:sz w:val="20"/>
                <w:szCs w:val="20"/>
              </w:rPr>
              <w:t>2</w:t>
            </w:r>
          </w:p>
        </w:tc>
        <w:tc>
          <w:tcPr>
            <w:tcW w:w="1096" w:type="dxa"/>
          </w:tcPr>
          <w:p w14:paraId="7CC26F5D" w14:textId="77777777" w:rsidR="00175AD7" w:rsidRPr="00B90E27" w:rsidRDefault="00175AD7" w:rsidP="00175AD7">
            <w:pPr>
              <w:rPr>
                <w:b/>
                <w:sz w:val="20"/>
                <w:szCs w:val="20"/>
              </w:rPr>
            </w:pPr>
            <w:r w:rsidRPr="00B90E27">
              <w:rPr>
                <w:b/>
                <w:sz w:val="20"/>
                <w:szCs w:val="20"/>
              </w:rPr>
              <w:t>0</w:t>
            </w:r>
          </w:p>
        </w:tc>
        <w:tc>
          <w:tcPr>
            <w:tcW w:w="1096" w:type="dxa"/>
            <w:gridSpan w:val="2"/>
          </w:tcPr>
          <w:p w14:paraId="4A374D07" w14:textId="77777777" w:rsidR="00175AD7" w:rsidRPr="00B90E27" w:rsidRDefault="00175AD7" w:rsidP="00175AD7">
            <w:pPr>
              <w:rPr>
                <w:b/>
                <w:sz w:val="20"/>
                <w:szCs w:val="20"/>
              </w:rPr>
            </w:pPr>
            <w:r w:rsidRPr="00B90E27">
              <w:rPr>
                <w:b/>
                <w:sz w:val="20"/>
                <w:szCs w:val="20"/>
              </w:rPr>
              <w:t>6</w:t>
            </w:r>
          </w:p>
        </w:tc>
        <w:tc>
          <w:tcPr>
            <w:tcW w:w="1627" w:type="dxa"/>
            <w:gridSpan w:val="2"/>
          </w:tcPr>
          <w:p w14:paraId="4692E454" w14:textId="77777777" w:rsidR="00175AD7" w:rsidRPr="00B90E27" w:rsidRDefault="00175AD7" w:rsidP="00175AD7">
            <w:pPr>
              <w:rPr>
                <w:b/>
                <w:sz w:val="20"/>
                <w:szCs w:val="20"/>
              </w:rPr>
            </w:pPr>
            <w:r w:rsidRPr="00B90E27">
              <w:rPr>
                <w:b/>
                <w:sz w:val="20"/>
                <w:szCs w:val="20"/>
              </w:rPr>
              <w:t>0</w:t>
            </w:r>
          </w:p>
        </w:tc>
        <w:tc>
          <w:tcPr>
            <w:tcW w:w="1388" w:type="dxa"/>
            <w:gridSpan w:val="2"/>
          </w:tcPr>
          <w:p w14:paraId="0C4E3BBE" w14:textId="77777777" w:rsidR="00175AD7" w:rsidRPr="00B90E27" w:rsidRDefault="00175AD7" w:rsidP="00175AD7">
            <w:pPr>
              <w:rPr>
                <w:b/>
                <w:sz w:val="20"/>
                <w:szCs w:val="20"/>
              </w:rPr>
            </w:pPr>
            <w:r w:rsidRPr="00B90E27">
              <w:rPr>
                <w:b/>
                <w:sz w:val="20"/>
                <w:szCs w:val="20"/>
              </w:rPr>
              <w:t>0</w:t>
            </w:r>
          </w:p>
        </w:tc>
        <w:tc>
          <w:tcPr>
            <w:tcW w:w="1096" w:type="dxa"/>
          </w:tcPr>
          <w:p w14:paraId="3056979B" w14:textId="77777777" w:rsidR="00175AD7" w:rsidRPr="00B90E27" w:rsidRDefault="00175AD7" w:rsidP="00175AD7">
            <w:pPr>
              <w:rPr>
                <w:b/>
                <w:sz w:val="20"/>
                <w:szCs w:val="20"/>
              </w:rPr>
            </w:pPr>
            <w:r w:rsidRPr="00B90E27">
              <w:rPr>
                <w:b/>
                <w:sz w:val="20"/>
                <w:szCs w:val="20"/>
              </w:rPr>
              <w:t>0</w:t>
            </w:r>
          </w:p>
        </w:tc>
        <w:tc>
          <w:tcPr>
            <w:tcW w:w="1096" w:type="dxa"/>
          </w:tcPr>
          <w:p w14:paraId="0502D5E7" w14:textId="77777777" w:rsidR="00175AD7" w:rsidRPr="00B90E27" w:rsidRDefault="00175AD7" w:rsidP="00175AD7">
            <w:pPr>
              <w:rPr>
                <w:b/>
                <w:sz w:val="20"/>
                <w:szCs w:val="20"/>
              </w:rPr>
            </w:pPr>
            <w:r w:rsidRPr="00B90E27">
              <w:rPr>
                <w:b/>
                <w:sz w:val="20"/>
                <w:szCs w:val="20"/>
              </w:rPr>
              <w:t>0</w:t>
            </w:r>
          </w:p>
        </w:tc>
        <w:tc>
          <w:tcPr>
            <w:tcW w:w="1096" w:type="dxa"/>
          </w:tcPr>
          <w:p w14:paraId="58D4A20F" w14:textId="77777777" w:rsidR="00175AD7" w:rsidRPr="00B90E27" w:rsidRDefault="00175AD7" w:rsidP="00175AD7">
            <w:pPr>
              <w:rPr>
                <w:b/>
                <w:sz w:val="20"/>
                <w:szCs w:val="20"/>
              </w:rPr>
            </w:pPr>
            <w:r w:rsidRPr="00B90E27">
              <w:rPr>
                <w:b/>
                <w:sz w:val="20"/>
                <w:szCs w:val="20"/>
              </w:rPr>
              <w:t>0</w:t>
            </w:r>
          </w:p>
        </w:tc>
      </w:tr>
      <w:tr w:rsidR="00175AD7" w:rsidRPr="00B90E27" w14:paraId="4398B74C" w14:textId="77777777" w:rsidTr="00B566D6">
        <w:tc>
          <w:tcPr>
            <w:tcW w:w="3405" w:type="dxa"/>
          </w:tcPr>
          <w:p w14:paraId="46EE0303" w14:textId="77777777" w:rsidR="00175AD7" w:rsidRPr="00B90E27" w:rsidRDefault="00175AD7" w:rsidP="00175AD7">
            <w:pPr>
              <w:ind w:firstLine="708"/>
              <w:rPr>
                <w:b/>
                <w:i/>
                <w:sz w:val="20"/>
                <w:szCs w:val="20"/>
              </w:rPr>
            </w:pPr>
            <w:r w:rsidRPr="00B90E27">
              <w:rPr>
                <w:b/>
                <w:i/>
                <w:sz w:val="20"/>
                <w:szCs w:val="20"/>
              </w:rPr>
              <w:t>Расчеты по авансам по пособиям по социальной помощи населению</w:t>
            </w:r>
          </w:p>
        </w:tc>
        <w:tc>
          <w:tcPr>
            <w:tcW w:w="1432" w:type="dxa"/>
            <w:gridSpan w:val="2"/>
          </w:tcPr>
          <w:p w14:paraId="33F65372" w14:textId="77777777" w:rsidR="00175AD7" w:rsidRPr="00B90E27" w:rsidRDefault="00175AD7" w:rsidP="00175AD7">
            <w:pPr>
              <w:rPr>
                <w:b/>
                <w:i/>
                <w:sz w:val="20"/>
                <w:szCs w:val="20"/>
              </w:rPr>
            </w:pPr>
            <w:r w:rsidRPr="00B90E27">
              <w:rPr>
                <w:b/>
                <w:i/>
                <w:sz w:val="20"/>
                <w:szCs w:val="20"/>
              </w:rPr>
              <w:t>1</w:t>
            </w:r>
          </w:p>
        </w:tc>
        <w:tc>
          <w:tcPr>
            <w:tcW w:w="1096" w:type="dxa"/>
          </w:tcPr>
          <w:p w14:paraId="0BEC0F97" w14:textId="77777777" w:rsidR="00175AD7" w:rsidRPr="00B90E27" w:rsidRDefault="00175AD7" w:rsidP="00175AD7">
            <w:pPr>
              <w:rPr>
                <w:b/>
                <w:i/>
                <w:sz w:val="20"/>
                <w:szCs w:val="20"/>
              </w:rPr>
            </w:pPr>
            <w:r w:rsidRPr="00B90E27">
              <w:rPr>
                <w:b/>
                <w:i/>
                <w:sz w:val="20"/>
                <w:szCs w:val="20"/>
              </w:rPr>
              <w:t>2</w:t>
            </w:r>
          </w:p>
        </w:tc>
        <w:tc>
          <w:tcPr>
            <w:tcW w:w="1096" w:type="dxa"/>
          </w:tcPr>
          <w:p w14:paraId="7A1EB8CB" w14:textId="77777777" w:rsidR="00175AD7" w:rsidRPr="00B90E27" w:rsidRDefault="00175AD7" w:rsidP="00175AD7">
            <w:pPr>
              <w:rPr>
                <w:b/>
                <w:i/>
                <w:sz w:val="20"/>
                <w:szCs w:val="20"/>
              </w:rPr>
            </w:pPr>
            <w:r w:rsidRPr="00B90E27">
              <w:rPr>
                <w:b/>
                <w:i/>
                <w:sz w:val="20"/>
                <w:szCs w:val="20"/>
              </w:rPr>
              <w:t>0</w:t>
            </w:r>
          </w:p>
        </w:tc>
        <w:tc>
          <w:tcPr>
            <w:tcW w:w="1096" w:type="dxa"/>
            <w:gridSpan w:val="2"/>
          </w:tcPr>
          <w:p w14:paraId="07A432A5" w14:textId="77777777" w:rsidR="00175AD7" w:rsidRPr="00B90E27" w:rsidRDefault="00175AD7" w:rsidP="00175AD7">
            <w:pPr>
              <w:rPr>
                <w:b/>
                <w:i/>
                <w:sz w:val="20"/>
                <w:szCs w:val="20"/>
              </w:rPr>
            </w:pPr>
            <w:r w:rsidRPr="00B90E27">
              <w:rPr>
                <w:b/>
                <w:i/>
                <w:sz w:val="20"/>
                <w:szCs w:val="20"/>
              </w:rPr>
              <w:t>6</w:t>
            </w:r>
          </w:p>
        </w:tc>
        <w:tc>
          <w:tcPr>
            <w:tcW w:w="1627" w:type="dxa"/>
            <w:gridSpan w:val="2"/>
          </w:tcPr>
          <w:p w14:paraId="413790D3" w14:textId="77777777" w:rsidR="00175AD7" w:rsidRPr="00B90E27" w:rsidRDefault="00175AD7" w:rsidP="00175AD7">
            <w:pPr>
              <w:rPr>
                <w:b/>
                <w:i/>
                <w:sz w:val="20"/>
                <w:szCs w:val="20"/>
              </w:rPr>
            </w:pPr>
            <w:r w:rsidRPr="00B90E27">
              <w:rPr>
                <w:b/>
                <w:i/>
                <w:sz w:val="20"/>
                <w:szCs w:val="20"/>
              </w:rPr>
              <w:t>6</w:t>
            </w:r>
          </w:p>
        </w:tc>
        <w:tc>
          <w:tcPr>
            <w:tcW w:w="1388" w:type="dxa"/>
            <w:gridSpan w:val="2"/>
          </w:tcPr>
          <w:p w14:paraId="0BBBC0ED" w14:textId="77777777" w:rsidR="00175AD7" w:rsidRPr="00B90E27" w:rsidRDefault="00175AD7" w:rsidP="00175AD7">
            <w:pPr>
              <w:rPr>
                <w:b/>
                <w:i/>
                <w:sz w:val="20"/>
                <w:szCs w:val="20"/>
              </w:rPr>
            </w:pPr>
            <w:r w:rsidRPr="00B90E27">
              <w:rPr>
                <w:b/>
                <w:i/>
                <w:sz w:val="20"/>
                <w:szCs w:val="20"/>
              </w:rPr>
              <w:t>2</w:t>
            </w:r>
          </w:p>
        </w:tc>
        <w:tc>
          <w:tcPr>
            <w:tcW w:w="1096" w:type="dxa"/>
          </w:tcPr>
          <w:p w14:paraId="3CE50882" w14:textId="77777777" w:rsidR="00175AD7" w:rsidRPr="00B90E27" w:rsidRDefault="00175AD7" w:rsidP="00175AD7">
            <w:pPr>
              <w:rPr>
                <w:b/>
                <w:i/>
                <w:sz w:val="20"/>
                <w:szCs w:val="20"/>
              </w:rPr>
            </w:pPr>
            <w:r w:rsidRPr="00B90E27">
              <w:rPr>
                <w:b/>
                <w:i/>
                <w:sz w:val="20"/>
                <w:szCs w:val="20"/>
              </w:rPr>
              <w:t>0</w:t>
            </w:r>
          </w:p>
        </w:tc>
        <w:tc>
          <w:tcPr>
            <w:tcW w:w="1096" w:type="dxa"/>
          </w:tcPr>
          <w:p w14:paraId="398436D9" w14:textId="77777777" w:rsidR="00175AD7" w:rsidRPr="00B90E27" w:rsidRDefault="00175AD7" w:rsidP="00175AD7">
            <w:pPr>
              <w:rPr>
                <w:b/>
                <w:i/>
                <w:sz w:val="20"/>
                <w:szCs w:val="20"/>
              </w:rPr>
            </w:pPr>
            <w:r w:rsidRPr="00B90E27">
              <w:rPr>
                <w:b/>
                <w:i/>
                <w:sz w:val="20"/>
                <w:szCs w:val="20"/>
              </w:rPr>
              <w:t>0</w:t>
            </w:r>
          </w:p>
        </w:tc>
        <w:tc>
          <w:tcPr>
            <w:tcW w:w="1096" w:type="dxa"/>
          </w:tcPr>
          <w:p w14:paraId="2038F195" w14:textId="77777777" w:rsidR="00175AD7" w:rsidRPr="00B90E27" w:rsidRDefault="00175AD7" w:rsidP="00175AD7">
            <w:pPr>
              <w:rPr>
                <w:b/>
                <w:i/>
                <w:sz w:val="20"/>
                <w:szCs w:val="20"/>
              </w:rPr>
            </w:pPr>
            <w:r w:rsidRPr="00B90E27">
              <w:rPr>
                <w:b/>
                <w:i/>
                <w:sz w:val="20"/>
                <w:szCs w:val="20"/>
              </w:rPr>
              <w:t>0</w:t>
            </w:r>
          </w:p>
        </w:tc>
      </w:tr>
      <w:tr w:rsidR="00175AD7" w:rsidRPr="00B90E27" w14:paraId="18C5F0A7" w14:textId="77777777" w:rsidTr="00B566D6">
        <w:tc>
          <w:tcPr>
            <w:tcW w:w="3405" w:type="dxa"/>
          </w:tcPr>
          <w:p w14:paraId="54BCB41A" w14:textId="77777777" w:rsidR="00175AD7" w:rsidRPr="00B90E27" w:rsidRDefault="00175AD7" w:rsidP="00175AD7">
            <w:pPr>
              <w:ind w:firstLine="708"/>
              <w:rPr>
                <w:sz w:val="20"/>
                <w:szCs w:val="20"/>
              </w:rPr>
            </w:pPr>
            <w:r w:rsidRPr="00B90E27">
              <w:rPr>
                <w:sz w:val="20"/>
                <w:szCs w:val="20"/>
              </w:rPr>
              <w:lastRenderedPageBreak/>
              <w:t>Увеличение дебиторской задолженности по авансам по пособиям по социальной помощи населению</w:t>
            </w:r>
          </w:p>
        </w:tc>
        <w:tc>
          <w:tcPr>
            <w:tcW w:w="1432" w:type="dxa"/>
            <w:gridSpan w:val="2"/>
          </w:tcPr>
          <w:p w14:paraId="66562CF3" w14:textId="77777777" w:rsidR="00175AD7" w:rsidRPr="00B90E27" w:rsidRDefault="00175AD7" w:rsidP="00175AD7">
            <w:pPr>
              <w:rPr>
                <w:sz w:val="20"/>
                <w:szCs w:val="20"/>
              </w:rPr>
            </w:pPr>
            <w:r w:rsidRPr="00B90E27">
              <w:rPr>
                <w:sz w:val="20"/>
                <w:szCs w:val="20"/>
              </w:rPr>
              <w:t>1</w:t>
            </w:r>
          </w:p>
        </w:tc>
        <w:tc>
          <w:tcPr>
            <w:tcW w:w="1096" w:type="dxa"/>
          </w:tcPr>
          <w:p w14:paraId="13074883" w14:textId="77777777" w:rsidR="00175AD7" w:rsidRPr="00B90E27" w:rsidRDefault="00175AD7" w:rsidP="00175AD7">
            <w:pPr>
              <w:rPr>
                <w:sz w:val="20"/>
                <w:szCs w:val="20"/>
              </w:rPr>
            </w:pPr>
            <w:r w:rsidRPr="00B90E27">
              <w:rPr>
                <w:sz w:val="20"/>
                <w:szCs w:val="20"/>
              </w:rPr>
              <w:t>2</w:t>
            </w:r>
          </w:p>
        </w:tc>
        <w:tc>
          <w:tcPr>
            <w:tcW w:w="1096" w:type="dxa"/>
          </w:tcPr>
          <w:p w14:paraId="19758217" w14:textId="77777777" w:rsidR="00175AD7" w:rsidRPr="00B90E27" w:rsidRDefault="00175AD7" w:rsidP="00175AD7">
            <w:pPr>
              <w:rPr>
                <w:sz w:val="20"/>
                <w:szCs w:val="20"/>
              </w:rPr>
            </w:pPr>
            <w:r w:rsidRPr="00B90E27">
              <w:rPr>
                <w:sz w:val="20"/>
                <w:szCs w:val="20"/>
              </w:rPr>
              <w:t>0</w:t>
            </w:r>
          </w:p>
        </w:tc>
        <w:tc>
          <w:tcPr>
            <w:tcW w:w="1096" w:type="dxa"/>
            <w:gridSpan w:val="2"/>
          </w:tcPr>
          <w:p w14:paraId="4C0C5E2F" w14:textId="77777777" w:rsidR="00175AD7" w:rsidRPr="00B90E27" w:rsidRDefault="00175AD7" w:rsidP="00175AD7">
            <w:pPr>
              <w:rPr>
                <w:sz w:val="20"/>
                <w:szCs w:val="20"/>
              </w:rPr>
            </w:pPr>
            <w:r w:rsidRPr="00B90E27">
              <w:rPr>
                <w:sz w:val="20"/>
                <w:szCs w:val="20"/>
              </w:rPr>
              <w:t>6</w:t>
            </w:r>
          </w:p>
        </w:tc>
        <w:tc>
          <w:tcPr>
            <w:tcW w:w="1627" w:type="dxa"/>
            <w:gridSpan w:val="2"/>
          </w:tcPr>
          <w:p w14:paraId="118602E6" w14:textId="77777777" w:rsidR="00175AD7" w:rsidRPr="00B90E27" w:rsidRDefault="00175AD7" w:rsidP="00175AD7">
            <w:pPr>
              <w:rPr>
                <w:sz w:val="20"/>
                <w:szCs w:val="20"/>
              </w:rPr>
            </w:pPr>
            <w:r w:rsidRPr="00B90E27">
              <w:rPr>
                <w:sz w:val="20"/>
                <w:szCs w:val="20"/>
              </w:rPr>
              <w:t>6</w:t>
            </w:r>
          </w:p>
        </w:tc>
        <w:tc>
          <w:tcPr>
            <w:tcW w:w="1388" w:type="dxa"/>
            <w:gridSpan w:val="2"/>
          </w:tcPr>
          <w:p w14:paraId="5D29F284" w14:textId="77777777" w:rsidR="00175AD7" w:rsidRPr="00B90E27" w:rsidRDefault="00175AD7" w:rsidP="00175AD7">
            <w:pPr>
              <w:rPr>
                <w:sz w:val="20"/>
                <w:szCs w:val="20"/>
              </w:rPr>
            </w:pPr>
            <w:r w:rsidRPr="00B90E27">
              <w:rPr>
                <w:sz w:val="20"/>
                <w:szCs w:val="20"/>
              </w:rPr>
              <w:t>2</w:t>
            </w:r>
          </w:p>
        </w:tc>
        <w:tc>
          <w:tcPr>
            <w:tcW w:w="1096" w:type="dxa"/>
          </w:tcPr>
          <w:p w14:paraId="2D499E4D" w14:textId="77777777" w:rsidR="00175AD7" w:rsidRPr="00B90E27" w:rsidRDefault="00175AD7" w:rsidP="00175AD7">
            <w:pPr>
              <w:rPr>
                <w:sz w:val="20"/>
                <w:szCs w:val="20"/>
              </w:rPr>
            </w:pPr>
            <w:r w:rsidRPr="00B90E27">
              <w:rPr>
                <w:sz w:val="20"/>
                <w:szCs w:val="20"/>
              </w:rPr>
              <w:t>5</w:t>
            </w:r>
          </w:p>
        </w:tc>
        <w:tc>
          <w:tcPr>
            <w:tcW w:w="1096" w:type="dxa"/>
          </w:tcPr>
          <w:p w14:paraId="7C4ABC79" w14:textId="77777777" w:rsidR="00175AD7" w:rsidRPr="00B90E27" w:rsidRDefault="00175AD7" w:rsidP="00175AD7">
            <w:pPr>
              <w:rPr>
                <w:sz w:val="20"/>
                <w:szCs w:val="20"/>
              </w:rPr>
            </w:pPr>
            <w:r w:rsidRPr="00B90E27">
              <w:rPr>
                <w:sz w:val="20"/>
                <w:szCs w:val="20"/>
              </w:rPr>
              <w:t>6</w:t>
            </w:r>
          </w:p>
        </w:tc>
        <w:tc>
          <w:tcPr>
            <w:tcW w:w="1096" w:type="dxa"/>
          </w:tcPr>
          <w:p w14:paraId="5A2D5941" w14:textId="77777777" w:rsidR="00175AD7" w:rsidRPr="00B90E27" w:rsidRDefault="00175AD7" w:rsidP="00175AD7">
            <w:pPr>
              <w:rPr>
                <w:sz w:val="20"/>
                <w:szCs w:val="20"/>
              </w:rPr>
            </w:pPr>
            <w:r w:rsidRPr="00B90E27">
              <w:rPr>
                <w:sz w:val="20"/>
                <w:szCs w:val="20"/>
              </w:rPr>
              <w:t>0</w:t>
            </w:r>
          </w:p>
        </w:tc>
      </w:tr>
      <w:tr w:rsidR="00175AD7" w:rsidRPr="00B90E27" w14:paraId="6F580BD4" w14:textId="77777777" w:rsidTr="00B566D6">
        <w:tc>
          <w:tcPr>
            <w:tcW w:w="3405" w:type="dxa"/>
          </w:tcPr>
          <w:p w14:paraId="7CADE891" w14:textId="77777777" w:rsidR="00175AD7" w:rsidRPr="00B90E27" w:rsidRDefault="00175AD7" w:rsidP="00175AD7">
            <w:pPr>
              <w:ind w:firstLine="708"/>
              <w:rPr>
                <w:sz w:val="20"/>
                <w:szCs w:val="20"/>
              </w:rPr>
            </w:pPr>
            <w:r w:rsidRPr="00B90E27">
              <w:rPr>
                <w:sz w:val="20"/>
                <w:szCs w:val="20"/>
              </w:rPr>
              <w:t>Уменьшение дебиторской задолженности по авансам по пособиям по социальной помощи населению</w:t>
            </w:r>
          </w:p>
        </w:tc>
        <w:tc>
          <w:tcPr>
            <w:tcW w:w="1432" w:type="dxa"/>
            <w:gridSpan w:val="2"/>
          </w:tcPr>
          <w:p w14:paraId="36C001D4" w14:textId="77777777" w:rsidR="00175AD7" w:rsidRPr="00B90E27" w:rsidRDefault="00175AD7" w:rsidP="00175AD7">
            <w:pPr>
              <w:rPr>
                <w:sz w:val="20"/>
                <w:szCs w:val="20"/>
              </w:rPr>
            </w:pPr>
            <w:r w:rsidRPr="00B90E27">
              <w:rPr>
                <w:sz w:val="20"/>
                <w:szCs w:val="20"/>
              </w:rPr>
              <w:t>1</w:t>
            </w:r>
          </w:p>
        </w:tc>
        <w:tc>
          <w:tcPr>
            <w:tcW w:w="1096" w:type="dxa"/>
          </w:tcPr>
          <w:p w14:paraId="7F13054B" w14:textId="77777777" w:rsidR="00175AD7" w:rsidRPr="00B90E27" w:rsidRDefault="00175AD7" w:rsidP="00175AD7">
            <w:pPr>
              <w:rPr>
                <w:sz w:val="20"/>
                <w:szCs w:val="20"/>
              </w:rPr>
            </w:pPr>
            <w:r w:rsidRPr="00B90E27">
              <w:rPr>
                <w:sz w:val="20"/>
                <w:szCs w:val="20"/>
              </w:rPr>
              <w:t>2</w:t>
            </w:r>
          </w:p>
        </w:tc>
        <w:tc>
          <w:tcPr>
            <w:tcW w:w="1096" w:type="dxa"/>
          </w:tcPr>
          <w:p w14:paraId="17BF01F0" w14:textId="77777777" w:rsidR="00175AD7" w:rsidRPr="00B90E27" w:rsidRDefault="00175AD7" w:rsidP="00175AD7">
            <w:pPr>
              <w:rPr>
                <w:sz w:val="20"/>
                <w:szCs w:val="20"/>
              </w:rPr>
            </w:pPr>
            <w:r w:rsidRPr="00B90E27">
              <w:rPr>
                <w:sz w:val="20"/>
                <w:szCs w:val="20"/>
              </w:rPr>
              <w:t>0</w:t>
            </w:r>
          </w:p>
        </w:tc>
        <w:tc>
          <w:tcPr>
            <w:tcW w:w="1096" w:type="dxa"/>
            <w:gridSpan w:val="2"/>
          </w:tcPr>
          <w:p w14:paraId="15BA190D" w14:textId="77777777" w:rsidR="00175AD7" w:rsidRPr="00B90E27" w:rsidRDefault="00175AD7" w:rsidP="00175AD7">
            <w:pPr>
              <w:rPr>
                <w:sz w:val="20"/>
                <w:szCs w:val="20"/>
              </w:rPr>
            </w:pPr>
            <w:r w:rsidRPr="00B90E27">
              <w:rPr>
                <w:sz w:val="20"/>
                <w:szCs w:val="20"/>
              </w:rPr>
              <w:t>6</w:t>
            </w:r>
          </w:p>
        </w:tc>
        <w:tc>
          <w:tcPr>
            <w:tcW w:w="1627" w:type="dxa"/>
            <w:gridSpan w:val="2"/>
          </w:tcPr>
          <w:p w14:paraId="1F5FB86E" w14:textId="77777777" w:rsidR="00175AD7" w:rsidRPr="00B90E27" w:rsidRDefault="00175AD7" w:rsidP="00175AD7">
            <w:pPr>
              <w:rPr>
                <w:sz w:val="20"/>
                <w:szCs w:val="20"/>
              </w:rPr>
            </w:pPr>
            <w:r w:rsidRPr="00B90E27">
              <w:rPr>
                <w:sz w:val="20"/>
                <w:szCs w:val="20"/>
              </w:rPr>
              <w:t>6</w:t>
            </w:r>
          </w:p>
        </w:tc>
        <w:tc>
          <w:tcPr>
            <w:tcW w:w="1388" w:type="dxa"/>
            <w:gridSpan w:val="2"/>
          </w:tcPr>
          <w:p w14:paraId="363309FC" w14:textId="77777777" w:rsidR="00175AD7" w:rsidRPr="00B90E27" w:rsidRDefault="00175AD7" w:rsidP="00175AD7">
            <w:pPr>
              <w:rPr>
                <w:sz w:val="20"/>
                <w:szCs w:val="20"/>
              </w:rPr>
            </w:pPr>
            <w:r w:rsidRPr="00B90E27">
              <w:rPr>
                <w:sz w:val="20"/>
                <w:szCs w:val="20"/>
              </w:rPr>
              <w:t>2</w:t>
            </w:r>
          </w:p>
        </w:tc>
        <w:tc>
          <w:tcPr>
            <w:tcW w:w="1096" w:type="dxa"/>
          </w:tcPr>
          <w:p w14:paraId="5F12E0F6" w14:textId="77777777" w:rsidR="00175AD7" w:rsidRPr="00B90E27" w:rsidRDefault="00175AD7" w:rsidP="00175AD7">
            <w:pPr>
              <w:rPr>
                <w:sz w:val="20"/>
                <w:szCs w:val="20"/>
              </w:rPr>
            </w:pPr>
            <w:r w:rsidRPr="00B90E27">
              <w:rPr>
                <w:sz w:val="20"/>
                <w:szCs w:val="20"/>
              </w:rPr>
              <w:t>6</w:t>
            </w:r>
          </w:p>
        </w:tc>
        <w:tc>
          <w:tcPr>
            <w:tcW w:w="1096" w:type="dxa"/>
          </w:tcPr>
          <w:p w14:paraId="724D2417" w14:textId="77777777" w:rsidR="00175AD7" w:rsidRPr="00B90E27" w:rsidRDefault="00175AD7" w:rsidP="00175AD7">
            <w:pPr>
              <w:rPr>
                <w:sz w:val="20"/>
                <w:szCs w:val="20"/>
              </w:rPr>
            </w:pPr>
            <w:r w:rsidRPr="00B90E27">
              <w:rPr>
                <w:sz w:val="20"/>
                <w:szCs w:val="20"/>
              </w:rPr>
              <w:t>6</w:t>
            </w:r>
          </w:p>
        </w:tc>
        <w:tc>
          <w:tcPr>
            <w:tcW w:w="1096" w:type="dxa"/>
          </w:tcPr>
          <w:p w14:paraId="146E87AF" w14:textId="77777777" w:rsidR="00175AD7" w:rsidRPr="00B90E27" w:rsidRDefault="00175AD7" w:rsidP="00175AD7">
            <w:pPr>
              <w:rPr>
                <w:sz w:val="20"/>
                <w:szCs w:val="20"/>
              </w:rPr>
            </w:pPr>
            <w:r w:rsidRPr="00B90E27">
              <w:rPr>
                <w:sz w:val="20"/>
                <w:szCs w:val="20"/>
              </w:rPr>
              <w:t>0</w:t>
            </w:r>
          </w:p>
        </w:tc>
      </w:tr>
      <w:tr w:rsidR="00175AD7" w:rsidRPr="00B90E27" w14:paraId="52594903" w14:textId="77777777" w:rsidTr="00B566D6">
        <w:tc>
          <w:tcPr>
            <w:tcW w:w="3405" w:type="dxa"/>
          </w:tcPr>
          <w:p w14:paraId="1FCABA41" w14:textId="77777777" w:rsidR="00175AD7" w:rsidRPr="00B90E27" w:rsidRDefault="00175AD7" w:rsidP="00175AD7">
            <w:pPr>
              <w:ind w:firstLine="708"/>
              <w:rPr>
                <w:b/>
                <w:sz w:val="20"/>
                <w:szCs w:val="20"/>
              </w:rPr>
            </w:pPr>
            <w:r w:rsidRPr="00B90E27">
              <w:rPr>
                <w:b/>
                <w:sz w:val="20"/>
                <w:szCs w:val="20"/>
              </w:rPr>
              <w:t>Расчеты с подотчетными лицами по работам, услугам</w:t>
            </w:r>
          </w:p>
        </w:tc>
        <w:tc>
          <w:tcPr>
            <w:tcW w:w="1432" w:type="dxa"/>
            <w:gridSpan w:val="2"/>
          </w:tcPr>
          <w:p w14:paraId="3F581B5E" w14:textId="77777777" w:rsidR="00175AD7" w:rsidRPr="00B90E27" w:rsidRDefault="00175AD7" w:rsidP="00175AD7">
            <w:pPr>
              <w:rPr>
                <w:b/>
                <w:sz w:val="20"/>
                <w:szCs w:val="20"/>
              </w:rPr>
            </w:pPr>
            <w:r w:rsidRPr="00B90E27">
              <w:rPr>
                <w:b/>
                <w:sz w:val="20"/>
                <w:szCs w:val="20"/>
              </w:rPr>
              <w:t>1</w:t>
            </w:r>
          </w:p>
        </w:tc>
        <w:tc>
          <w:tcPr>
            <w:tcW w:w="1096" w:type="dxa"/>
          </w:tcPr>
          <w:p w14:paraId="321EB120" w14:textId="77777777" w:rsidR="00175AD7" w:rsidRPr="00B90E27" w:rsidRDefault="00175AD7" w:rsidP="00175AD7">
            <w:pPr>
              <w:rPr>
                <w:b/>
                <w:sz w:val="20"/>
                <w:szCs w:val="20"/>
              </w:rPr>
            </w:pPr>
            <w:r w:rsidRPr="00B90E27">
              <w:rPr>
                <w:b/>
                <w:sz w:val="20"/>
                <w:szCs w:val="20"/>
              </w:rPr>
              <w:t>2</w:t>
            </w:r>
          </w:p>
        </w:tc>
        <w:tc>
          <w:tcPr>
            <w:tcW w:w="1096" w:type="dxa"/>
          </w:tcPr>
          <w:p w14:paraId="5E7DF981" w14:textId="77777777" w:rsidR="00175AD7" w:rsidRPr="00B90E27" w:rsidRDefault="00175AD7" w:rsidP="00175AD7">
            <w:pPr>
              <w:rPr>
                <w:b/>
                <w:sz w:val="20"/>
                <w:szCs w:val="20"/>
              </w:rPr>
            </w:pPr>
            <w:r w:rsidRPr="00B90E27">
              <w:rPr>
                <w:b/>
                <w:sz w:val="20"/>
                <w:szCs w:val="20"/>
              </w:rPr>
              <w:t>0</w:t>
            </w:r>
          </w:p>
        </w:tc>
        <w:tc>
          <w:tcPr>
            <w:tcW w:w="1096" w:type="dxa"/>
            <w:gridSpan w:val="2"/>
          </w:tcPr>
          <w:p w14:paraId="21D9C4BF" w14:textId="77777777" w:rsidR="00175AD7" w:rsidRPr="00B90E27" w:rsidRDefault="00175AD7" w:rsidP="00175AD7">
            <w:pPr>
              <w:rPr>
                <w:b/>
                <w:sz w:val="20"/>
                <w:szCs w:val="20"/>
              </w:rPr>
            </w:pPr>
            <w:r w:rsidRPr="00B90E27">
              <w:rPr>
                <w:b/>
                <w:sz w:val="20"/>
                <w:szCs w:val="20"/>
              </w:rPr>
              <w:t>8</w:t>
            </w:r>
          </w:p>
        </w:tc>
        <w:tc>
          <w:tcPr>
            <w:tcW w:w="1627" w:type="dxa"/>
            <w:gridSpan w:val="2"/>
          </w:tcPr>
          <w:p w14:paraId="3A5DA908" w14:textId="77777777" w:rsidR="00175AD7" w:rsidRPr="00B90E27" w:rsidRDefault="00175AD7" w:rsidP="00175AD7">
            <w:pPr>
              <w:rPr>
                <w:b/>
                <w:sz w:val="20"/>
                <w:szCs w:val="20"/>
              </w:rPr>
            </w:pPr>
            <w:r w:rsidRPr="00B90E27">
              <w:rPr>
                <w:b/>
                <w:sz w:val="20"/>
                <w:szCs w:val="20"/>
              </w:rPr>
              <w:t>2</w:t>
            </w:r>
          </w:p>
        </w:tc>
        <w:tc>
          <w:tcPr>
            <w:tcW w:w="1388" w:type="dxa"/>
            <w:gridSpan w:val="2"/>
          </w:tcPr>
          <w:p w14:paraId="362A62FC" w14:textId="77777777" w:rsidR="00175AD7" w:rsidRPr="00B90E27" w:rsidRDefault="00175AD7" w:rsidP="00175AD7">
            <w:pPr>
              <w:rPr>
                <w:b/>
                <w:sz w:val="20"/>
                <w:szCs w:val="20"/>
              </w:rPr>
            </w:pPr>
            <w:r w:rsidRPr="00B90E27">
              <w:rPr>
                <w:b/>
                <w:sz w:val="20"/>
                <w:szCs w:val="20"/>
              </w:rPr>
              <w:t>0</w:t>
            </w:r>
          </w:p>
        </w:tc>
        <w:tc>
          <w:tcPr>
            <w:tcW w:w="1096" w:type="dxa"/>
          </w:tcPr>
          <w:p w14:paraId="1324378A" w14:textId="77777777" w:rsidR="00175AD7" w:rsidRPr="00B90E27" w:rsidRDefault="00175AD7" w:rsidP="00175AD7">
            <w:pPr>
              <w:rPr>
                <w:b/>
                <w:sz w:val="20"/>
                <w:szCs w:val="20"/>
              </w:rPr>
            </w:pPr>
            <w:r w:rsidRPr="00B90E27">
              <w:rPr>
                <w:b/>
                <w:sz w:val="20"/>
                <w:szCs w:val="20"/>
              </w:rPr>
              <w:t>0</w:t>
            </w:r>
          </w:p>
        </w:tc>
        <w:tc>
          <w:tcPr>
            <w:tcW w:w="1096" w:type="dxa"/>
          </w:tcPr>
          <w:p w14:paraId="6F736260" w14:textId="77777777" w:rsidR="00175AD7" w:rsidRPr="00B90E27" w:rsidRDefault="00175AD7" w:rsidP="00175AD7">
            <w:pPr>
              <w:rPr>
                <w:b/>
                <w:sz w:val="20"/>
                <w:szCs w:val="20"/>
              </w:rPr>
            </w:pPr>
            <w:r w:rsidRPr="00B90E27">
              <w:rPr>
                <w:b/>
                <w:sz w:val="20"/>
                <w:szCs w:val="20"/>
              </w:rPr>
              <w:t>0</w:t>
            </w:r>
          </w:p>
        </w:tc>
        <w:tc>
          <w:tcPr>
            <w:tcW w:w="1096" w:type="dxa"/>
          </w:tcPr>
          <w:p w14:paraId="3891F463" w14:textId="77777777" w:rsidR="00175AD7" w:rsidRPr="00B90E27" w:rsidRDefault="00175AD7" w:rsidP="00175AD7">
            <w:pPr>
              <w:rPr>
                <w:b/>
                <w:sz w:val="20"/>
                <w:szCs w:val="20"/>
              </w:rPr>
            </w:pPr>
            <w:r w:rsidRPr="00B90E27">
              <w:rPr>
                <w:b/>
                <w:sz w:val="20"/>
                <w:szCs w:val="20"/>
              </w:rPr>
              <w:t>0</w:t>
            </w:r>
          </w:p>
        </w:tc>
      </w:tr>
      <w:tr w:rsidR="00175AD7" w:rsidRPr="00B90E27" w14:paraId="0EFF5C2F" w14:textId="77777777" w:rsidTr="00B566D6">
        <w:tc>
          <w:tcPr>
            <w:tcW w:w="3405" w:type="dxa"/>
          </w:tcPr>
          <w:p w14:paraId="4652EA21" w14:textId="77777777" w:rsidR="00175AD7" w:rsidRPr="00B90E27" w:rsidRDefault="00175AD7" w:rsidP="00175AD7">
            <w:pPr>
              <w:ind w:firstLine="708"/>
              <w:rPr>
                <w:b/>
                <w:i/>
                <w:sz w:val="20"/>
                <w:szCs w:val="20"/>
              </w:rPr>
            </w:pPr>
            <w:r w:rsidRPr="00B90E27">
              <w:rPr>
                <w:b/>
                <w:i/>
                <w:sz w:val="20"/>
                <w:szCs w:val="20"/>
              </w:rPr>
              <w:t>Расчеты с подотчетными лицами по оплате услуг связи</w:t>
            </w:r>
          </w:p>
        </w:tc>
        <w:tc>
          <w:tcPr>
            <w:tcW w:w="1432" w:type="dxa"/>
            <w:gridSpan w:val="2"/>
          </w:tcPr>
          <w:p w14:paraId="75ECDF5C" w14:textId="77777777" w:rsidR="00175AD7" w:rsidRPr="00B90E27" w:rsidRDefault="00175AD7" w:rsidP="00175AD7">
            <w:pPr>
              <w:rPr>
                <w:b/>
                <w:i/>
                <w:sz w:val="20"/>
                <w:szCs w:val="20"/>
              </w:rPr>
            </w:pPr>
            <w:r w:rsidRPr="00B90E27">
              <w:rPr>
                <w:b/>
                <w:i/>
                <w:sz w:val="20"/>
                <w:szCs w:val="20"/>
              </w:rPr>
              <w:t>1</w:t>
            </w:r>
          </w:p>
        </w:tc>
        <w:tc>
          <w:tcPr>
            <w:tcW w:w="1096" w:type="dxa"/>
          </w:tcPr>
          <w:p w14:paraId="1B41B16E" w14:textId="77777777" w:rsidR="00175AD7" w:rsidRPr="00B90E27" w:rsidRDefault="00175AD7" w:rsidP="00175AD7">
            <w:pPr>
              <w:rPr>
                <w:b/>
                <w:i/>
                <w:sz w:val="20"/>
                <w:szCs w:val="20"/>
              </w:rPr>
            </w:pPr>
            <w:r w:rsidRPr="00B90E27">
              <w:rPr>
                <w:b/>
                <w:i/>
                <w:sz w:val="20"/>
                <w:szCs w:val="20"/>
              </w:rPr>
              <w:t>2</w:t>
            </w:r>
          </w:p>
        </w:tc>
        <w:tc>
          <w:tcPr>
            <w:tcW w:w="1096" w:type="dxa"/>
          </w:tcPr>
          <w:p w14:paraId="424076BE" w14:textId="77777777" w:rsidR="00175AD7" w:rsidRPr="00B90E27" w:rsidRDefault="00175AD7" w:rsidP="00175AD7">
            <w:pPr>
              <w:rPr>
                <w:b/>
                <w:i/>
                <w:sz w:val="20"/>
                <w:szCs w:val="20"/>
              </w:rPr>
            </w:pPr>
            <w:r w:rsidRPr="00B90E27">
              <w:rPr>
                <w:b/>
                <w:i/>
                <w:sz w:val="20"/>
                <w:szCs w:val="20"/>
              </w:rPr>
              <w:t>0</w:t>
            </w:r>
          </w:p>
        </w:tc>
        <w:tc>
          <w:tcPr>
            <w:tcW w:w="1096" w:type="dxa"/>
            <w:gridSpan w:val="2"/>
          </w:tcPr>
          <w:p w14:paraId="3E183030" w14:textId="77777777" w:rsidR="00175AD7" w:rsidRPr="00B90E27" w:rsidRDefault="00175AD7" w:rsidP="00175AD7">
            <w:pPr>
              <w:rPr>
                <w:b/>
                <w:i/>
                <w:sz w:val="20"/>
                <w:szCs w:val="20"/>
              </w:rPr>
            </w:pPr>
            <w:r w:rsidRPr="00B90E27">
              <w:rPr>
                <w:b/>
                <w:i/>
                <w:sz w:val="20"/>
                <w:szCs w:val="20"/>
              </w:rPr>
              <w:t>8</w:t>
            </w:r>
          </w:p>
        </w:tc>
        <w:tc>
          <w:tcPr>
            <w:tcW w:w="1627" w:type="dxa"/>
            <w:gridSpan w:val="2"/>
          </w:tcPr>
          <w:p w14:paraId="40FD811F" w14:textId="77777777" w:rsidR="00175AD7" w:rsidRPr="00B90E27" w:rsidRDefault="00175AD7" w:rsidP="00175AD7">
            <w:pPr>
              <w:rPr>
                <w:b/>
                <w:i/>
                <w:sz w:val="20"/>
                <w:szCs w:val="20"/>
              </w:rPr>
            </w:pPr>
            <w:r w:rsidRPr="00B90E27">
              <w:rPr>
                <w:b/>
                <w:i/>
                <w:sz w:val="20"/>
                <w:szCs w:val="20"/>
              </w:rPr>
              <w:t>2</w:t>
            </w:r>
          </w:p>
        </w:tc>
        <w:tc>
          <w:tcPr>
            <w:tcW w:w="1388" w:type="dxa"/>
            <w:gridSpan w:val="2"/>
          </w:tcPr>
          <w:p w14:paraId="584F5A60" w14:textId="77777777" w:rsidR="00175AD7" w:rsidRPr="00B90E27" w:rsidRDefault="00175AD7" w:rsidP="00175AD7">
            <w:pPr>
              <w:rPr>
                <w:b/>
                <w:i/>
                <w:sz w:val="20"/>
                <w:szCs w:val="20"/>
              </w:rPr>
            </w:pPr>
            <w:r w:rsidRPr="00B90E27">
              <w:rPr>
                <w:b/>
                <w:i/>
                <w:sz w:val="20"/>
                <w:szCs w:val="20"/>
              </w:rPr>
              <w:t>1</w:t>
            </w:r>
          </w:p>
        </w:tc>
        <w:tc>
          <w:tcPr>
            <w:tcW w:w="1096" w:type="dxa"/>
          </w:tcPr>
          <w:p w14:paraId="774B0617" w14:textId="77777777" w:rsidR="00175AD7" w:rsidRPr="00B90E27" w:rsidRDefault="00175AD7" w:rsidP="00175AD7">
            <w:pPr>
              <w:rPr>
                <w:b/>
                <w:i/>
                <w:sz w:val="20"/>
                <w:szCs w:val="20"/>
              </w:rPr>
            </w:pPr>
            <w:r w:rsidRPr="00B90E27">
              <w:rPr>
                <w:b/>
                <w:i/>
                <w:sz w:val="20"/>
                <w:szCs w:val="20"/>
              </w:rPr>
              <w:t>0</w:t>
            </w:r>
          </w:p>
        </w:tc>
        <w:tc>
          <w:tcPr>
            <w:tcW w:w="1096" w:type="dxa"/>
          </w:tcPr>
          <w:p w14:paraId="14358BCE" w14:textId="77777777" w:rsidR="00175AD7" w:rsidRPr="00B90E27" w:rsidRDefault="00175AD7" w:rsidP="00175AD7">
            <w:pPr>
              <w:rPr>
                <w:b/>
                <w:i/>
                <w:sz w:val="20"/>
                <w:szCs w:val="20"/>
              </w:rPr>
            </w:pPr>
            <w:r w:rsidRPr="00B90E27">
              <w:rPr>
                <w:b/>
                <w:i/>
                <w:sz w:val="20"/>
                <w:szCs w:val="20"/>
              </w:rPr>
              <w:t>0</w:t>
            </w:r>
          </w:p>
        </w:tc>
        <w:tc>
          <w:tcPr>
            <w:tcW w:w="1096" w:type="dxa"/>
          </w:tcPr>
          <w:p w14:paraId="65412398" w14:textId="77777777" w:rsidR="00175AD7" w:rsidRPr="00B90E27" w:rsidRDefault="00175AD7" w:rsidP="00175AD7">
            <w:pPr>
              <w:rPr>
                <w:b/>
                <w:i/>
                <w:sz w:val="20"/>
                <w:szCs w:val="20"/>
              </w:rPr>
            </w:pPr>
            <w:r w:rsidRPr="00B90E27">
              <w:rPr>
                <w:b/>
                <w:i/>
                <w:sz w:val="20"/>
                <w:szCs w:val="20"/>
              </w:rPr>
              <w:t>0</w:t>
            </w:r>
          </w:p>
        </w:tc>
      </w:tr>
      <w:tr w:rsidR="00175AD7" w:rsidRPr="00B90E27" w14:paraId="1F7A0D65" w14:textId="77777777" w:rsidTr="00B566D6">
        <w:tc>
          <w:tcPr>
            <w:tcW w:w="3405" w:type="dxa"/>
          </w:tcPr>
          <w:p w14:paraId="75802201" w14:textId="77777777" w:rsidR="00175AD7" w:rsidRPr="00B90E27" w:rsidRDefault="00175AD7" w:rsidP="00175AD7">
            <w:pPr>
              <w:ind w:firstLine="708"/>
              <w:rPr>
                <w:sz w:val="20"/>
                <w:szCs w:val="20"/>
              </w:rPr>
            </w:pPr>
            <w:r w:rsidRPr="00B90E27">
              <w:rPr>
                <w:sz w:val="20"/>
                <w:szCs w:val="20"/>
              </w:rPr>
              <w:t>Увеличение дебиторской задолженности подотчетных лиц по оплате услуг связи</w:t>
            </w:r>
          </w:p>
        </w:tc>
        <w:tc>
          <w:tcPr>
            <w:tcW w:w="1432" w:type="dxa"/>
            <w:gridSpan w:val="2"/>
          </w:tcPr>
          <w:p w14:paraId="4FA583A3" w14:textId="77777777" w:rsidR="00175AD7" w:rsidRPr="00B90E27" w:rsidRDefault="00175AD7" w:rsidP="00175AD7">
            <w:pPr>
              <w:rPr>
                <w:sz w:val="20"/>
                <w:szCs w:val="20"/>
              </w:rPr>
            </w:pPr>
            <w:r w:rsidRPr="00B90E27">
              <w:rPr>
                <w:sz w:val="20"/>
                <w:szCs w:val="20"/>
              </w:rPr>
              <w:t>1</w:t>
            </w:r>
          </w:p>
        </w:tc>
        <w:tc>
          <w:tcPr>
            <w:tcW w:w="1096" w:type="dxa"/>
          </w:tcPr>
          <w:p w14:paraId="1BB7E70C" w14:textId="77777777" w:rsidR="00175AD7" w:rsidRPr="00B90E27" w:rsidRDefault="00175AD7" w:rsidP="00175AD7">
            <w:pPr>
              <w:rPr>
                <w:sz w:val="20"/>
                <w:szCs w:val="20"/>
              </w:rPr>
            </w:pPr>
            <w:r w:rsidRPr="00B90E27">
              <w:rPr>
                <w:sz w:val="20"/>
                <w:szCs w:val="20"/>
              </w:rPr>
              <w:t>2</w:t>
            </w:r>
          </w:p>
        </w:tc>
        <w:tc>
          <w:tcPr>
            <w:tcW w:w="1096" w:type="dxa"/>
          </w:tcPr>
          <w:p w14:paraId="7927813C" w14:textId="77777777" w:rsidR="00175AD7" w:rsidRPr="00B90E27" w:rsidRDefault="00175AD7" w:rsidP="00175AD7">
            <w:pPr>
              <w:rPr>
                <w:sz w:val="20"/>
                <w:szCs w:val="20"/>
              </w:rPr>
            </w:pPr>
            <w:r w:rsidRPr="00B90E27">
              <w:rPr>
                <w:sz w:val="20"/>
                <w:szCs w:val="20"/>
              </w:rPr>
              <w:t>0</w:t>
            </w:r>
          </w:p>
        </w:tc>
        <w:tc>
          <w:tcPr>
            <w:tcW w:w="1096" w:type="dxa"/>
            <w:gridSpan w:val="2"/>
          </w:tcPr>
          <w:p w14:paraId="7B95DEBE" w14:textId="77777777" w:rsidR="00175AD7" w:rsidRPr="00B90E27" w:rsidRDefault="00175AD7" w:rsidP="00175AD7">
            <w:pPr>
              <w:rPr>
                <w:sz w:val="20"/>
                <w:szCs w:val="20"/>
              </w:rPr>
            </w:pPr>
            <w:r w:rsidRPr="00B90E27">
              <w:rPr>
                <w:sz w:val="20"/>
                <w:szCs w:val="20"/>
              </w:rPr>
              <w:t>8</w:t>
            </w:r>
          </w:p>
        </w:tc>
        <w:tc>
          <w:tcPr>
            <w:tcW w:w="1627" w:type="dxa"/>
            <w:gridSpan w:val="2"/>
          </w:tcPr>
          <w:p w14:paraId="3F8F1A48" w14:textId="77777777" w:rsidR="00175AD7" w:rsidRPr="00B90E27" w:rsidRDefault="00175AD7" w:rsidP="00175AD7">
            <w:pPr>
              <w:rPr>
                <w:sz w:val="20"/>
                <w:szCs w:val="20"/>
              </w:rPr>
            </w:pPr>
            <w:r w:rsidRPr="00B90E27">
              <w:rPr>
                <w:sz w:val="20"/>
                <w:szCs w:val="20"/>
              </w:rPr>
              <w:t>2</w:t>
            </w:r>
          </w:p>
        </w:tc>
        <w:tc>
          <w:tcPr>
            <w:tcW w:w="1388" w:type="dxa"/>
            <w:gridSpan w:val="2"/>
          </w:tcPr>
          <w:p w14:paraId="6FF00E5A" w14:textId="77777777" w:rsidR="00175AD7" w:rsidRPr="00B90E27" w:rsidRDefault="00175AD7" w:rsidP="00175AD7">
            <w:pPr>
              <w:rPr>
                <w:sz w:val="20"/>
                <w:szCs w:val="20"/>
              </w:rPr>
            </w:pPr>
            <w:r w:rsidRPr="00B90E27">
              <w:rPr>
                <w:sz w:val="20"/>
                <w:szCs w:val="20"/>
              </w:rPr>
              <w:t>1</w:t>
            </w:r>
          </w:p>
        </w:tc>
        <w:tc>
          <w:tcPr>
            <w:tcW w:w="1096" w:type="dxa"/>
          </w:tcPr>
          <w:p w14:paraId="6763767F" w14:textId="77777777" w:rsidR="00175AD7" w:rsidRPr="00B90E27" w:rsidRDefault="00175AD7" w:rsidP="00175AD7">
            <w:pPr>
              <w:rPr>
                <w:sz w:val="20"/>
                <w:szCs w:val="20"/>
              </w:rPr>
            </w:pPr>
            <w:r w:rsidRPr="00B90E27">
              <w:rPr>
                <w:sz w:val="20"/>
                <w:szCs w:val="20"/>
              </w:rPr>
              <w:t>6</w:t>
            </w:r>
          </w:p>
        </w:tc>
        <w:tc>
          <w:tcPr>
            <w:tcW w:w="1096" w:type="dxa"/>
          </w:tcPr>
          <w:p w14:paraId="6DC5E43D" w14:textId="77777777" w:rsidR="00175AD7" w:rsidRPr="00B90E27" w:rsidRDefault="00175AD7" w:rsidP="00175AD7">
            <w:pPr>
              <w:rPr>
                <w:sz w:val="20"/>
                <w:szCs w:val="20"/>
              </w:rPr>
            </w:pPr>
            <w:r w:rsidRPr="00B90E27">
              <w:rPr>
                <w:sz w:val="20"/>
                <w:szCs w:val="20"/>
              </w:rPr>
              <w:t>5</w:t>
            </w:r>
          </w:p>
        </w:tc>
        <w:tc>
          <w:tcPr>
            <w:tcW w:w="1096" w:type="dxa"/>
          </w:tcPr>
          <w:p w14:paraId="5BD1ECE6" w14:textId="77777777" w:rsidR="00175AD7" w:rsidRPr="00B90E27" w:rsidRDefault="00175AD7" w:rsidP="00175AD7">
            <w:pPr>
              <w:rPr>
                <w:sz w:val="20"/>
                <w:szCs w:val="20"/>
              </w:rPr>
            </w:pPr>
            <w:r w:rsidRPr="00B90E27">
              <w:rPr>
                <w:sz w:val="20"/>
                <w:szCs w:val="20"/>
              </w:rPr>
              <w:t>0</w:t>
            </w:r>
          </w:p>
        </w:tc>
      </w:tr>
      <w:tr w:rsidR="00175AD7" w:rsidRPr="00B90E27" w14:paraId="76C75BD6" w14:textId="77777777" w:rsidTr="00B566D6">
        <w:tc>
          <w:tcPr>
            <w:tcW w:w="3405" w:type="dxa"/>
          </w:tcPr>
          <w:p w14:paraId="2860AD5D" w14:textId="77777777" w:rsidR="00175AD7" w:rsidRPr="00B90E27" w:rsidRDefault="00175AD7" w:rsidP="00175AD7">
            <w:pPr>
              <w:ind w:firstLine="708"/>
              <w:rPr>
                <w:sz w:val="20"/>
                <w:szCs w:val="20"/>
              </w:rPr>
            </w:pPr>
            <w:r w:rsidRPr="00B90E27">
              <w:rPr>
                <w:sz w:val="20"/>
                <w:szCs w:val="20"/>
              </w:rPr>
              <w:t>Уменьшение дебиторской задолженности подотчетных лиц по оплате услуг связи</w:t>
            </w:r>
          </w:p>
        </w:tc>
        <w:tc>
          <w:tcPr>
            <w:tcW w:w="1432" w:type="dxa"/>
            <w:gridSpan w:val="2"/>
          </w:tcPr>
          <w:p w14:paraId="1FE7A22D" w14:textId="77777777" w:rsidR="00175AD7" w:rsidRPr="00B90E27" w:rsidRDefault="00175AD7" w:rsidP="00175AD7">
            <w:pPr>
              <w:rPr>
                <w:sz w:val="20"/>
                <w:szCs w:val="20"/>
              </w:rPr>
            </w:pPr>
            <w:r w:rsidRPr="00B90E27">
              <w:rPr>
                <w:sz w:val="20"/>
                <w:szCs w:val="20"/>
              </w:rPr>
              <w:t>1</w:t>
            </w:r>
          </w:p>
        </w:tc>
        <w:tc>
          <w:tcPr>
            <w:tcW w:w="1096" w:type="dxa"/>
          </w:tcPr>
          <w:p w14:paraId="14456693" w14:textId="77777777" w:rsidR="00175AD7" w:rsidRPr="00B90E27" w:rsidRDefault="00175AD7" w:rsidP="00175AD7">
            <w:pPr>
              <w:rPr>
                <w:sz w:val="20"/>
                <w:szCs w:val="20"/>
              </w:rPr>
            </w:pPr>
            <w:r w:rsidRPr="00B90E27">
              <w:rPr>
                <w:sz w:val="20"/>
                <w:szCs w:val="20"/>
              </w:rPr>
              <w:t>2</w:t>
            </w:r>
          </w:p>
        </w:tc>
        <w:tc>
          <w:tcPr>
            <w:tcW w:w="1096" w:type="dxa"/>
          </w:tcPr>
          <w:p w14:paraId="457CE128" w14:textId="77777777" w:rsidR="00175AD7" w:rsidRPr="00B90E27" w:rsidRDefault="00175AD7" w:rsidP="00175AD7">
            <w:pPr>
              <w:rPr>
                <w:sz w:val="20"/>
                <w:szCs w:val="20"/>
              </w:rPr>
            </w:pPr>
            <w:r w:rsidRPr="00B90E27">
              <w:rPr>
                <w:sz w:val="20"/>
                <w:szCs w:val="20"/>
              </w:rPr>
              <w:t>0</w:t>
            </w:r>
          </w:p>
        </w:tc>
        <w:tc>
          <w:tcPr>
            <w:tcW w:w="1096" w:type="dxa"/>
            <w:gridSpan w:val="2"/>
          </w:tcPr>
          <w:p w14:paraId="62D68782" w14:textId="77777777" w:rsidR="00175AD7" w:rsidRPr="00B90E27" w:rsidRDefault="00175AD7" w:rsidP="00175AD7">
            <w:pPr>
              <w:rPr>
                <w:sz w:val="20"/>
                <w:szCs w:val="20"/>
              </w:rPr>
            </w:pPr>
            <w:r w:rsidRPr="00B90E27">
              <w:rPr>
                <w:sz w:val="20"/>
                <w:szCs w:val="20"/>
              </w:rPr>
              <w:t>8</w:t>
            </w:r>
          </w:p>
        </w:tc>
        <w:tc>
          <w:tcPr>
            <w:tcW w:w="1627" w:type="dxa"/>
            <w:gridSpan w:val="2"/>
          </w:tcPr>
          <w:p w14:paraId="5B19671C" w14:textId="77777777" w:rsidR="00175AD7" w:rsidRPr="00B90E27" w:rsidRDefault="00175AD7" w:rsidP="00175AD7">
            <w:pPr>
              <w:rPr>
                <w:sz w:val="20"/>
                <w:szCs w:val="20"/>
              </w:rPr>
            </w:pPr>
            <w:r w:rsidRPr="00B90E27">
              <w:rPr>
                <w:sz w:val="20"/>
                <w:szCs w:val="20"/>
              </w:rPr>
              <w:t>2</w:t>
            </w:r>
          </w:p>
        </w:tc>
        <w:tc>
          <w:tcPr>
            <w:tcW w:w="1388" w:type="dxa"/>
            <w:gridSpan w:val="2"/>
          </w:tcPr>
          <w:p w14:paraId="789571B0" w14:textId="77777777" w:rsidR="00175AD7" w:rsidRPr="00B90E27" w:rsidRDefault="00175AD7" w:rsidP="00175AD7">
            <w:pPr>
              <w:rPr>
                <w:sz w:val="20"/>
                <w:szCs w:val="20"/>
              </w:rPr>
            </w:pPr>
            <w:r w:rsidRPr="00B90E27">
              <w:rPr>
                <w:sz w:val="20"/>
                <w:szCs w:val="20"/>
              </w:rPr>
              <w:t>1</w:t>
            </w:r>
          </w:p>
        </w:tc>
        <w:tc>
          <w:tcPr>
            <w:tcW w:w="1096" w:type="dxa"/>
          </w:tcPr>
          <w:p w14:paraId="183768F2" w14:textId="77777777" w:rsidR="00175AD7" w:rsidRPr="00B90E27" w:rsidRDefault="00175AD7" w:rsidP="00175AD7">
            <w:pPr>
              <w:rPr>
                <w:sz w:val="20"/>
                <w:szCs w:val="20"/>
              </w:rPr>
            </w:pPr>
            <w:r w:rsidRPr="00B90E27">
              <w:rPr>
                <w:sz w:val="20"/>
                <w:szCs w:val="20"/>
              </w:rPr>
              <w:t>6</w:t>
            </w:r>
          </w:p>
        </w:tc>
        <w:tc>
          <w:tcPr>
            <w:tcW w:w="1096" w:type="dxa"/>
          </w:tcPr>
          <w:p w14:paraId="20C1D712" w14:textId="77777777" w:rsidR="00175AD7" w:rsidRPr="00B90E27" w:rsidRDefault="00175AD7" w:rsidP="00175AD7">
            <w:pPr>
              <w:rPr>
                <w:sz w:val="20"/>
                <w:szCs w:val="20"/>
              </w:rPr>
            </w:pPr>
            <w:r w:rsidRPr="00B90E27">
              <w:rPr>
                <w:sz w:val="20"/>
                <w:szCs w:val="20"/>
              </w:rPr>
              <w:t>6</w:t>
            </w:r>
          </w:p>
        </w:tc>
        <w:tc>
          <w:tcPr>
            <w:tcW w:w="1096" w:type="dxa"/>
          </w:tcPr>
          <w:p w14:paraId="47648822" w14:textId="77777777" w:rsidR="00175AD7" w:rsidRPr="00B90E27" w:rsidRDefault="00175AD7" w:rsidP="00175AD7">
            <w:pPr>
              <w:rPr>
                <w:sz w:val="20"/>
                <w:szCs w:val="20"/>
              </w:rPr>
            </w:pPr>
            <w:r w:rsidRPr="00B90E27">
              <w:rPr>
                <w:sz w:val="20"/>
                <w:szCs w:val="20"/>
              </w:rPr>
              <w:t>0</w:t>
            </w:r>
          </w:p>
        </w:tc>
      </w:tr>
      <w:tr w:rsidR="00175AD7" w:rsidRPr="00B90E27" w14:paraId="4D954642" w14:textId="77777777" w:rsidTr="00B566D6">
        <w:tc>
          <w:tcPr>
            <w:tcW w:w="3405" w:type="dxa"/>
          </w:tcPr>
          <w:p w14:paraId="591B18A0" w14:textId="77777777" w:rsidR="00175AD7" w:rsidRPr="00B90E27" w:rsidRDefault="00175AD7" w:rsidP="00175AD7">
            <w:pPr>
              <w:ind w:firstLine="708"/>
              <w:rPr>
                <w:b/>
                <w:i/>
                <w:sz w:val="20"/>
                <w:szCs w:val="20"/>
              </w:rPr>
            </w:pPr>
            <w:r w:rsidRPr="00B90E27">
              <w:rPr>
                <w:b/>
                <w:i/>
                <w:sz w:val="20"/>
                <w:szCs w:val="20"/>
              </w:rPr>
              <w:t>Расчеты с подотчетными лицами по оплате прочих работ, услуг</w:t>
            </w:r>
          </w:p>
        </w:tc>
        <w:tc>
          <w:tcPr>
            <w:tcW w:w="1432" w:type="dxa"/>
            <w:gridSpan w:val="2"/>
          </w:tcPr>
          <w:p w14:paraId="7F8CA3F0" w14:textId="77777777" w:rsidR="00175AD7" w:rsidRPr="00B90E27" w:rsidRDefault="00175AD7" w:rsidP="00175AD7">
            <w:pPr>
              <w:rPr>
                <w:b/>
                <w:i/>
                <w:sz w:val="20"/>
                <w:szCs w:val="20"/>
              </w:rPr>
            </w:pPr>
            <w:r w:rsidRPr="00B90E27">
              <w:rPr>
                <w:b/>
                <w:i/>
                <w:sz w:val="20"/>
                <w:szCs w:val="20"/>
              </w:rPr>
              <w:t>1</w:t>
            </w:r>
          </w:p>
        </w:tc>
        <w:tc>
          <w:tcPr>
            <w:tcW w:w="1096" w:type="dxa"/>
          </w:tcPr>
          <w:p w14:paraId="517A2B04" w14:textId="77777777" w:rsidR="00175AD7" w:rsidRPr="00B90E27" w:rsidRDefault="00175AD7" w:rsidP="00175AD7">
            <w:pPr>
              <w:rPr>
                <w:b/>
                <w:i/>
                <w:sz w:val="20"/>
                <w:szCs w:val="20"/>
              </w:rPr>
            </w:pPr>
            <w:r w:rsidRPr="00B90E27">
              <w:rPr>
                <w:b/>
                <w:i/>
                <w:sz w:val="20"/>
                <w:szCs w:val="20"/>
              </w:rPr>
              <w:t>2</w:t>
            </w:r>
          </w:p>
        </w:tc>
        <w:tc>
          <w:tcPr>
            <w:tcW w:w="1096" w:type="dxa"/>
          </w:tcPr>
          <w:p w14:paraId="56D129F8" w14:textId="77777777" w:rsidR="00175AD7" w:rsidRPr="00B90E27" w:rsidRDefault="00175AD7" w:rsidP="00175AD7">
            <w:pPr>
              <w:rPr>
                <w:b/>
                <w:i/>
                <w:sz w:val="20"/>
                <w:szCs w:val="20"/>
              </w:rPr>
            </w:pPr>
            <w:r w:rsidRPr="00B90E27">
              <w:rPr>
                <w:b/>
                <w:i/>
                <w:sz w:val="20"/>
                <w:szCs w:val="20"/>
              </w:rPr>
              <w:t>0</w:t>
            </w:r>
          </w:p>
        </w:tc>
        <w:tc>
          <w:tcPr>
            <w:tcW w:w="1096" w:type="dxa"/>
            <w:gridSpan w:val="2"/>
          </w:tcPr>
          <w:p w14:paraId="3143F00D" w14:textId="77777777" w:rsidR="00175AD7" w:rsidRPr="00B90E27" w:rsidRDefault="00175AD7" w:rsidP="00175AD7">
            <w:pPr>
              <w:rPr>
                <w:b/>
                <w:i/>
                <w:sz w:val="20"/>
                <w:szCs w:val="20"/>
              </w:rPr>
            </w:pPr>
            <w:r w:rsidRPr="00B90E27">
              <w:rPr>
                <w:b/>
                <w:i/>
                <w:sz w:val="20"/>
                <w:szCs w:val="20"/>
              </w:rPr>
              <w:t>8</w:t>
            </w:r>
          </w:p>
        </w:tc>
        <w:tc>
          <w:tcPr>
            <w:tcW w:w="1627" w:type="dxa"/>
            <w:gridSpan w:val="2"/>
          </w:tcPr>
          <w:p w14:paraId="165CFE37" w14:textId="77777777" w:rsidR="00175AD7" w:rsidRPr="00B90E27" w:rsidRDefault="00175AD7" w:rsidP="00175AD7">
            <w:pPr>
              <w:rPr>
                <w:b/>
                <w:i/>
                <w:sz w:val="20"/>
                <w:szCs w:val="20"/>
              </w:rPr>
            </w:pPr>
            <w:r w:rsidRPr="00B90E27">
              <w:rPr>
                <w:b/>
                <w:i/>
                <w:sz w:val="20"/>
                <w:szCs w:val="20"/>
              </w:rPr>
              <w:t>2</w:t>
            </w:r>
          </w:p>
        </w:tc>
        <w:tc>
          <w:tcPr>
            <w:tcW w:w="1388" w:type="dxa"/>
            <w:gridSpan w:val="2"/>
          </w:tcPr>
          <w:p w14:paraId="08912F25" w14:textId="77777777" w:rsidR="00175AD7" w:rsidRPr="00B90E27" w:rsidRDefault="00175AD7" w:rsidP="00175AD7">
            <w:pPr>
              <w:rPr>
                <w:b/>
                <w:i/>
                <w:sz w:val="20"/>
                <w:szCs w:val="20"/>
              </w:rPr>
            </w:pPr>
            <w:r w:rsidRPr="00B90E27">
              <w:rPr>
                <w:b/>
                <w:i/>
                <w:sz w:val="20"/>
                <w:szCs w:val="20"/>
              </w:rPr>
              <w:t>6</w:t>
            </w:r>
          </w:p>
        </w:tc>
        <w:tc>
          <w:tcPr>
            <w:tcW w:w="1096" w:type="dxa"/>
          </w:tcPr>
          <w:p w14:paraId="44CA4388" w14:textId="77777777" w:rsidR="00175AD7" w:rsidRPr="00B90E27" w:rsidRDefault="00175AD7" w:rsidP="00175AD7">
            <w:pPr>
              <w:rPr>
                <w:b/>
                <w:i/>
                <w:sz w:val="20"/>
                <w:szCs w:val="20"/>
              </w:rPr>
            </w:pPr>
            <w:r w:rsidRPr="00B90E27">
              <w:rPr>
                <w:b/>
                <w:i/>
                <w:sz w:val="20"/>
                <w:szCs w:val="20"/>
              </w:rPr>
              <w:t>0</w:t>
            </w:r>
          </w:p>
        </w:tc>
        <w:tc>
          <w:tcPr>
            <w:tcW w:w="1096" w:type="dxa"/>
          </w:tcPr>
          <w:p w14:paraId="1E8D8EE0" w14:textId="77777777" w:rsidR="00175AD7" w:rsidRPr="00B90E27" w:rsidRDefault="00175AD7" w:rsidP="00175AD7">
            <w:pPr>
              <w:rPr>
                <w:b/>
                <w:i/>
                <w:sz w:val="20"/>
                <w:szCs w:val="20"/>
              </w:rPr>
            </w:pPr>
            <w:r w:rsidRPr="00B90E27">
              <w:rPr>
                <w:b/>
                <w:i/>
                <w:sz w:val="20"/>
                <w:szCs w:val="20"/>
              </w:rPr>
              <w:t>0</w:t>
            </w:r>
          </w:p>
        </w:tc>
        <w:tc>
          <w:tcPr>
            <w:tcW w:w="1096" w:type="dxa"/>
          </w:tcPr>
          <w:p w14:paraId="37AEF261" w14:textId="77777777" w:rsidR="00175AD7" w:rsidRPr="00B90E27" w:rsidRDefault="00175AD7" w:rsidP="00175AD7">
            <w:pPr>
              <w:rPr>
                <w:b/>
                <w:i/>
                <w:sz w:val="20"/>
                <w:szCs w:val="20"/>
              </w:rPr>
            </w:pPr>
            <w:r w:rsidRPr="00B90E27">
              <w:rPr>
                <w:b/>
                <w:i/>
                <w:sz w:val="20"/>
                <w:szCs w:val="20"/>
              </w:rPr>
              <w:t>0</w:t>
            </w:r>
          </w:p>
        </w:tc>
      </w:tr>
      <w:tr w:rsidR="00175AD7" w:rsidRPr="00B90E27" w14:paraId="33D556F7" w14:textId="77777777" w:rsidTr="00B566D6">
        <w:tc>
          <w:tcPr>
            <w:tcW w:w="3405" w:type="dxa"/>
          </w:tcPr>
          <w:p w14:paraId="72B535B4" w14:textId="77777777" w:rsidR="00175AD7" w:rsidRPr="00B90E27" w:rsidRDefault="00175AD7" w:rsidP="00175AD7">
            <w:pPr>
              <w:ind w:firstLine="708"/>
              <w:rPr>
                <w:sz w:val="20"/>
                <w:szCs w:val="20"/>
              </w:rPr>
            </w:pPr>
            <w:r w:rsidRPr="00B90E27">
              <w:rPr>
                <w:sz w:val="20"/>
                <w:szCs w:val="20"/>
              </w:rPr>
              <w:t>Увеличение дебиторской задолженности подотчетных лиц по оплате прочих работ, услуг</w:t>
            </w:r>
          </w:p>
        </w:tc>
        <w:tc>
          <w:tcPr>
            <w:tcW w:w="1432" w:type="dxa"/>
            <w:gridSpan w:val="2"/>
          </w:tcPr>
          <w:p w14:paraId="2CDA3187" w14:textId="77777777" w:rsidR="00175AD7" w:rsidRPr="00B90E27" w:rsidRDefault="00175AD7" w:rsidP="00175AD7">
            <w:pPr>
              <w:rPr>
                <w:sz w:val="20"/>
                <w:szCs w:val="20"/>
              </w:rPr>
            </w:pPr>
            <w:r w:rsidRPr="00B90E27">
              <w:rPr>
                <w:sz w:val="20"/>
                <w:szCs w:val="20"/>
              </w:rPr>
              <w:t>1</w:t>
            </w:r>
          </w:p>
        </w:tc>
        <w:tc>
          <w:tcPr>
            <w:tcW w:w="1096" w:type="dxa"/>
          </w:tcPr>
          <w:p w14:paraId="49AADAB0" w14:textId="77777777" w:rsidR="00175AD7" w:rsidRPr="00B90E27" w:rsidRDefault="00175AD7" w:rsidP="00175AD7">
            <w:pPr>
              <w:rPr>
                <w:sz w:val="20"/>
                <w:szCs w:val="20"/>
              </w:rPr>
            </w:pPr>
            <w:r w:rsidRPr="00B90E27">
              <w:rPr>
                <w:sz w:val="20"/>
                <w:szCs w:val="20"/>
              </w:rPr>
              <w:t>2</w:t>
            </w:r>
          </w:p>
        </w:tc>
        <w:tc>
          <w:tcPr>
            <w:tcW w:w="1096" w:type="dxa"/>
          </w:tcPr>
          <w:p w14:paraId="3A947930" w14:textId="77777777" w:rsidR="00175AD7" w:rsidRPr="00B90E27" w:rsidRDefault="00175AD7" w:rsidP="00175AD7">
            <w:pPr>
              <w:rPr>
                <w:sz w:val="20"/>
                <w:szCs w:val="20"/>
              </w:rPr>
            </w:pPr>
            <w:r w:rsidRPr="00B90E27">
              <w:rPr>
                <w:sz w:val="20"/>
                <w:szCs w:val="20"/>
              </w:rPr>
              <w:t>0</w:t>
            </w:r>
          </w:p>
        </w:tc>
        <w:tc>
          <w:tcPr>
            <w:tcW w:w="1096" w:type="dxa"/>
            <w:gridSpan w:val="2"/>
          </w:tcPr>
          <w:p w14:paraId="6CFA0BD0" w14:textId="77777777" w:rsidR="00175AD7" w:rsidRPr="00B90E27" w:rsidRDefault="00175AD7" w:rsidP="00175AD7">
            <w:pPr>
              <w:rPr>
                <w:sz w:val="20"/>
                <w:szCs w:val="20"/>
              </w:rPr>
            </w:pPr>
            <w:r w:rsidRPr="00B90E27">
              <w:rPr>
                <w:sz w:val="20"/>
                <w:szCs w:val="20"/>
              </w:rPr>
              <w:t>8</w:t>
            </w:r>
          </w:p>
        </w:tc>
        <w:tc>
          <w:tcPr>
            <w:tcW w:w="1627" w:type="dxa"/>
            <w:gridSpan w:val="2"/>
          </w:tcPr>
          <w:p w14:paraId="4FA4218C" w14:textId="77777777" w:rsidR="00175AD7" w:rsidRPr="00B90E27" w:rsidRDefault="00175AD7" w:rsidP="00175AD7">
            <w:pPr>
              <w:rPr>
                <w:sz w:val="20"/>
                <w:szCs w:val="20"/>
              </w:rPr>
            </w:pPr>
            <w:r w:rsidRPr="00B90E27">
              <w:rPr>
                <w:sz w:val="20"/>
                <w:szCs w:val="20"/>
              </w:rPr>
              <w:t>2</w:t>
            </w:r>
          </w:p>
        </w:tc>
        <w:tc>
          <w:tcPr>
            <w:tcW w:w="1388" w:type="dxa"/>
            <w:gridSpan w:val="2"/>
          </w:tcPr>
          <w:p w14:paraId="66A7E2C8" w14:textId="77777777" w:rsidR="00175AD7" w:rsidRPr="00B90E27" w:rsidRDefault="00175AD7" w:rsidP="00175AD7">
            <w:pPr>
              <w:rPr>
                <w:sz w:val="20"/>
                <w:szCs w:val="20"/>
              </w:rPr>
            </w:pPr>
            <w:r w:rsidRPr="00B90E27">
              <w:rPr>
                <w:sz w:val="20"/>
                <w:szCs w:val="20"/>
              </w:rPr>
              <w:t>6</w:t>
            </w:r>
          </w:p>
        </w:tc>
        <w:tc>
          <w:tcPr>
            <w:tcW w:w="1096" w:type="dxa"/>
          </w:tcPr>
          <w:p w14:paraId="51B3F436" w14:textId="77777777" w:rsidR="00175AD7" w:rsidRPr="00B90E27" w:rsidRDefault="00175AD7" w:rsidP="00175AD7">
            <w:pPr>
              <w:rPr>
                <w:sz w:val="20"/>
                <w:szCs w:val="20"/>
              </w:rPr>
            </w:pPr>
            <w:r w:rsidRPr="00B90E27">
              <w:rPr>
                <w:sz w:val="20"/>
                <w:szCs w:val="20"/>
              </w:rPr>
              <w:t>5</w:t>
            </w:r>
          </w:p>
        </w:tc>
        <w:tc>
          <w:tcPr>
            <w:tcW w:w="1096" w:type="dxa"/>
          </w:tcPr>
          <w:p w14:paraId="7FACA87C" w14:textId="77777777" w:rsidR="00175AD7" w:rsidRPr="00B90E27" w:rsidRDefault="00175AD7" w:rsidP="00175AD7">
            <w:pPr>
              <w:rPr>
                <w:sz w:val="20"/>
                <w:szCs w:val="20"/>
              </w:rPr>
            </w:pPr>
            <w:r w:rsidRPr="00B90E27">
              <w:rPr>
                <w:sz w:val="20"/>
                <w:szCs w:val="20"/>
              </w:rPr>
              <w:t>6</w:t>
            </w:r>
          </w:p>
        </w:tc>
        <w:tc>
          <w:tcPr>
            <w:tcW w:w="1096" w:type="dxa"/>
          </w:tcPr>
          <w:p w14:paraId="1DC89A54" w14:textId="77777777" w:rsidR="00175AD7" w:rsidRPr="00B90E27" w:rsidRDefault="00175AD7" w:rsidP="00175AD7">
            <w:pPr>
              <w:rPr>
                <w:sz w:val="20"/>
                <w:szCs w:val="20"/>
              </w:rPr>
            </w:pPr>
            <w:r w:rsidRPr="00B90E27">
              <w:rPr>
                <w:sz w:val="20"/>
                <w:szCs w:val="20"/>
              </w:rPr>
              <w:t>0</w:t>
            </w:r>
          </w:p>
        </w:tc>
      </w:tr>
      <w:tr w:rsidR="00175AD7" w:rsidRPr="00B90E27" w14:paraId="7A45936E" w14:textId="77777777" w:rsidTr="00B566D6">
        <w:tc>
          <w:tcPr>
            <w:tcW w:w="3405" w:type="dxa"/>
          </w:tcPr>
          <w:p w14:paraId="1A762264" w14:textId="77777777" w:rsidR="00175AD7" w:rsidRPr="00B90E27" w:rsidRDefault="00175AD7" w:rsidP="00175AD7">
            <w:pPr>
              <w:ind w:firstLine="708"/>
              <w:rPr>
                <w:sz w:val="20"/>
                <w:szCs w:val="20"/>
              </w:rPr>
            </w:pPr>
            <w:r w:rsidRPr="00B90E27">
              <w:rPr>
                <w:sz w:val="20"/>
                <w:szCs w:val="20"/>
              </w:rPr>
              <w:t>Уменьшение дебиторской задолженности подотчетных лиц по оплате прочих работ, услуг</w:t>
            </w:r>
          </w:p>
        </w:tc>
        <w:tc>
          <w:tcPr>
            <w:tcW w:w="1432" w:type="dxa"/>
            <w:gridSpan w:val="2"/>
          </w:tcPr>
          <w:p w14:paraId="411215F1" w14:textId="77777777" w:rsidR="00175AD7" w:rsidRPr="00B90E27" w:rsidRDefault="00175AD7" w:rsidP="00175AD7">
            <w:pPr>
              <w:rPr>
                <w:sz w:val="20"/>
                <w:szCs w:val="20"/>
              </w:rPr>
            </w:pPr>
            <w:r w:rsidRPr="00B90E27">
              <w:rPr>
                <w:sz w:val="20"/>
                <w:szCs w:val="20"/>
              </w:rPr>
              <w:t>1</w:t>
            </w:r>
          </w:p>
        </w:tc>
        <w:tc>
          <w:tcPr>
            <w:tcW w:w="1096" w:type="dxa"/>
          </w:tcPr>
          <w:p w14:paraId="6DE0A08E" w14:textId="77777777" w:rsidR="00175AD7" w:rsidRPr="00B90E27" w:rsidRDefault="00175AD7" w:rsidP="00175AD7">
            <w:pPr>
              <w:rPr>
                <w:sz w:val="20"/>
                <w:szCs w:val="20"/>
              </w:rPr>
            </w:pPr>
            <w:r w:rsidRPr="00B90E27">
              <w:rPr>
                <w:sz w:val="20"/>
                <w:szCs w:val="20"/>
              </w:rPr>
              <w:t>2</w:t>
            </w:r>
          </w:p>
        </w:tc>
        <w:tc>
          <w:tcPr>
            <w:tcW w:w="1096" w:type="dxa"/>
          </w:tcPr>
          <w:p w14:paraId="5D7C57E7" w14:textId="77777777" w:rsidR="00175AD7" w:rsidRPr="00B90E27" w:rsidRDefault="00175AD7" w:rsidP="00175AD7">
            <w:pPr>
              <w:rPr>
                <w:sz w:val="20"/>
                <w:szCs w:val="20"/>
              </w:rPr>
            </w:pPr>
            <w:r w:rsidRPr="00B90E27">
              <w:rPr>
                <w:sz w:val="20"/>
                <w:szCs w:val="20"/>
              </w:rPr>
              <w:t>0</w:t>
            </w:r>
          </w:p>
        </w:tc>
        <w:tc>
          <w:tcPr>
            <w:tcW w:w="1096" w:type="dxa"/>
            <w:gridSpan w:val="2"/>
          </w:tcPr>
          <w:p w14:paraId="06451D8D" w14:textId="77777777" w:rsidR="00175AD7" w:rsidRPr="00B90E27" w:rsidRDefault="00175AD7" w:rsidP="00175AD7">
            <w:pPr>
              <w:rPr>
                <w:sz w:val="20"/>
                <w:szCs w:val="20"/>
              </w:rPr>
            </w:pPr>
            <w:r w:rsidRPr="00B90E27">
              <w:rPr>
                <w:sz w:val="20"/>
                <w:szCs w:val="20"/>
              </w:rPr>
              <w:t>8</w:t>
            </w:r>
          </w:p>
        </w:tc>
        <w:tc>
          <w:tcPr>
            <w:tcW w:w="1627" w:type="dxa"/>
            <w:gridSpan w:val="2"/>
          </w:tcPr>
          <w:p w14:paraId="248B5B87" w14:textId="77777777" w:rsidR="00175AD7" w:rsidRPr="00B90E27" w:rsidRDefault="00175AD7" w:rsidP="00175AD7">
            <w:pPr>
              <w:rPr>
                <w:sz w:val="20"/>
                <w:szCs w:val="20"/>
              </w:rPr>
            </w:pPr>
            <w:r w:rsidRPr="00B90E27">
              <w:rPr>
                <w:sz w:val="20"/>
                <w:szCs w:val="20"/>
              </w:rPr>
              <w:t>2</w:t>
            </w:r>
          </w:p>
        </w:tc>
        <w:tc>
          <w:tcPr>
            <w:tcW w:w="1388" w:type="dxa"/>
            <w:gridSpan w:val="2"/>
          </w:tcPr>
          <w:p w14:paraId="11431174" w14:textId="77777777" w:rsidR="00175AD7" w:rsidRPr="00B90E27" w:rsidRDefault="00175AD7" w:rsidP="00175AD7">
            <w:pPr>
              <w:rPr>
                <w:sz w:val="20"/>
                <w:szCs w:val="20"/>
              </w:rPr>
            </w:pPr>
            <w:r w:rsidRPr="00B90E27">
              <w:rPr>
                <w:sz w:val="20"/>
                <w:szCs w:val="20"/>
              </w:rPr>
              <w:t>6</w:t>
            </w:r>
          </w:p>
        </w:tc>
        <w:tc>
          <w:tcPr>
            <w:tcW w:w="1096" w:type="dxa"/>
          </w:tcPr>
          <w:p w14:paraId="55014696" w14:textId="77777777" w:rsidR="00175AD7" w:rsidRPr="00B90E27" w:rsidRDefault="00175AD7" w:rsidP="00175AD7">
            <w:pPr>
              <w:rPr>
                <w:sz w:val="20"/>
                <w:szCs w:val="20"/>
              </w:rPr>
            </w:pPr>
            <w:r w:rsidRPr="00B90E27">
              <w:rPr>
                <w:sz w:val="20"/>
                <w:szCs w:val="20"/>
              </w:rPr>
              <w:t>6</w:t>
            </w:r>
          </w:p>
        </w:tc>
        <w:tc>
          <w:tcPr>
            <w:tcW w:w="1096" w:type="dxa"/>
          </w:tcPr>
          <w:p w14:paraId="2CFDD238" w14:textId="77777777" w:rsidR="00175AD7" w:rsidRPr="00B90E27" w:rsidRDefault="00175AD7" w:rsidP="00175AD7">
            <w:pPr>
              <w:rPr>
                <w:sz w:val="20"/>
                <w:szCs w:val="20"/>
              </w:rPr>
            </w:pPr>
            <w:r w:rsidRPr="00B90E27">
              <w:rPr>
                <w:sz w:val="20"/>
                <w:szCs w:val="20"/>
              </w:rPr>
              <w:t>6</w:t>
            </w:r>
          </w:p>
        </w:tc>
        <w:tc>
          <w:tcPr>
            <w:tcW w:w="1096" w:type="dxa"/>
          </w:tcPr>
          <w:p w14:paraId="20766D23" w14:textId="77777777" w:rsidR="00175AD7" w:rsidRPr="00B90E27" w:rsidRDefault="00175AD7" w:rsidP="00175AD7">
            <w:pPr>
              <w:rPr>
                <w:sz w:val="20"/>
                <w:szCs w:val="20"/>
              </w:rPr>
            </w:pPr>
            <w:r w:rsidRPr="00B90E27">
              <w:rPr>
                <w:sz w:val="20"/>
                <w:szCs w:val="20"/>
              </w:rPr>
              <w:t>0</w:t>
            </w:r>
          </w:p>
        </w:tc>
      </w:tr>
      <w:tr w:rsidR="00175AD7" w:rsidRPr="00B90E27" w14:paraId="09118946" w14:textId="77777777" w:rsidTr="00B566D6">
        <w:tc>
          <w:tcPr>
            <w:tcW w:w="3405" w:type="dxa"/>
          </w:tcPr>
          <w:p w14:paraId="5A35DA3F" w14:textId="77777777" w:rsidR="00175AD7" w:rsidRPr="00B90E27" w:rsidRDefault="00175AD7" w:rsidP="00175AD7">
            <w:pPr>
              <w:ind w:firstLine="708"/>
              <w:rPr>
                <w:b/>
                <w:i/>
                <w:sz w:val="20"/>
                <w:szCs w:val="20"/>
              </w:rPr>
            </w:pPr>
            <w:r w:rsidRPr="00B90E27">
              <w:rPr>
                <w:b/>
                <w:i/>
                <w:sz w:val="20"/>
                <w:szCs w:val="20"/>
              </w:rPr>
              <w:t>Расчеты с подотчетными лицами по приобретению материальных запасов</w:t>
            </w:r>
          </w:p>
        </w:tc>
        <w:tc>
          <w:tcPr>
            <w:tcW w:w="1432" w:type="dxa"/>
            <w:gridSpan w:val="2"/>
          </w:tcPr>
          <w:p w14:paraId="5F028351" w14:textId="77777777" w:rsidR="00175AD7" w:rsidRPr="00B90E27" w:rsidRDefault="00175AD7" w:rsidP="00175AD7">
            <w:pPr>
              <w:rPr>
                <w:b/>
                <w:i/>
                <w:sz w:val="20"/>
                <w:szCs w:val="20"/>
              </w:rPr>
            </w:pPr>
            <w:r w:rsidRPr="00B90E27">
              <w:rPr>
                <w:b/>
                <w:i/>
                <w:sz w:val="20"/>
                <w:szCs w:val="20"/>
              </w:rPr>
              <w:t>1</w:t>
            </w:r>
          </w:p>
        </w:tc>
        <w:tc>
          <w:tcPr>
            <w:tcW w:w="1096" w:type="dxa"/>
          </w:tcPr>
          <w:p w14:paraId="7E74B1DC" w14:textId="77777777" w:rsidR="00175AD7" w:rsidRPr="00B90E27" w:rsidRDefault="00175AD7" w:rsidP="00175AD7">
            <w:pPr>
              <w:rPr>
                <w:b/>
                <w:i/>
                <w:sz w:val="20"/>
                <w:szCs w:val="20"/>
              </w:rPr>
            </w:pPr>
            <w:r w:rsidRPr="00B90E27">
              <w:rPr>
                <w:b/>
                <w:i/>
                <w:sz w:val="20"/>
                <w:szCs w:val="20"/>
              </w:rPr>
              <w:t>2</w:t>
            </w:r>
          </w:p>
        </w:tc>
        <w:tc>
          <w:tcPr>
            <w:tcW w:w="1096" w:type="dxa"/>
          </w:tcPr>
          <w:p w14:paraId="5DD8334A" w14:textId="77777777" w:rsidR="00175AD7" w:rsidRPr="00B90E27" w:rsidRDefault="00175AD7" w:rsidP="00175AD7">
            <w:pPr>
              <w:rPr>
                <w:b/>
                <w:i/>
                <w:sz w:val="20"/>
                <w:szCs w:val="20"/>
              </w:rPr>
            </w:pPr>
            <w:r w:rsidRPr="00B90E27">
              <w:rPr>
                <w:b/>
                <w:i/>
                <w:sz w:val="20"/>
                <w:szCs w:val="20"/>
              </w:rPr>
              <w:t>0</w:t>
            </w:r>
          </w:p>
        </w:tc>
        <w:tc>
          <w:tcPr>
            <w:tcW w:w="1096" w:type="dxa"/>
            <w:gridSpan w:val="2"/>
          </w:tcPr>
          <w:p w14:paraId="4A348D27" w14:textId="77777777" w:rsidR="00175AD7" w:rsidRPr="00B90E27" w:rsidRDefault="00175AD7" w:rsidP="00175AD7">
            <w:pPr>
              <w:rPr>
                <w:b/>
                <w:i/>
                <w:sz w:val="20"/>
                <w:szCs w:val="20"/>
              </w:rPr>
            </w:pPr>
            <w:r w:rsidRPr="00B90E27">
              <w:rPr>
                <w:b/>
                <w:i/>
                <w:sz w:val="20"/>
                <w:szCs w:val="20"/>
              </w:rPr>
              <w:t>8</w:t>
            </w:r>
          </w:p>
        </w:tc>
        <w:tc>
          <w:tcPr>
            <w:tcW w:w="1627" w:type="dxa"/>
            <w:gridSpan w:val="2"/>
          </w:tcPr>
          <w:p w14:paraId="5D17E0E4" w14:textId="77777777" w:rsidR="00175AD7" w:rsidRPr="00B90E27" w:rsidRDefault="00175AD7" w:rsidP="00175AD7">
            <w:pPr>
              <w:rPr>
                <w:b/>
                <w:i/>
                <w:sz w:val="20"/>
                <w:szCs w:val="20"/>
              </w:rPr>
            </w:pPr>
            <w:r w:rsidRPr="00B90E27">
              <w:rPr>
                <w:b/>
                <w:i/>
                <w:sz w:val="20"/>
                <w:szCs w:val="20"/>
              </w:rPr>
              <w:t>3</w:t>
            </w:r>
          </w:p>
        </w:tc>
        <w:tc>
          <w:tcPr>
            <w:tcW w:w="1388" w:type="dxa"/>
            <w:gridSpan w:val="2"/>
          </w:tcPr>
          <w:p w14:paraId="781B6EDB" w14:textId="77777777" w:rsidR="00175AD7" w:rsidRPr="00B90E27" w:rsidRDefault="00175AD7" w:rsidP="00175AD7">
            <w:pPr>
              <w:rPr>
                <w:b/>
                <w:i/>
                <w:sz w:val="20"/>
                <w:szCs w:val="20"/>
              </w:rPr>
            </w:pPr>
            <w:r w:rsidRPr="00B90E27">
              <w:rPr>
                <w:b/>
                <w:i/>
                <w:sz w:val="20"/>
                <w:szCs w:val="20"/>
              </w:rPr>
              <w:t>4</w:t>
            </w:r>
          </w:p>
        </w:tc>
        <w:tc>
          <w:tcPr>
            <w:tcW w:w="1096" w:type="dxa"/>
          </w:tcPr>
          <w:p w14:paraId="4F78B434" w14:textId="77777777" w:rsidR="00175AD7" w:rsidRPr="00B90E27" w:rsidRDefault="00175AD7" w:rsidP="00175AD7">
            <w:pPr>
              <w:rPr>
                <w:b/>
                <w:i/>
                <w:sz w:val="20"/>
                <w:szCs w:val="20"/>
              </w:rPr>
            </w:pPr>
            <w:r w:rsidRPr="00B90E27">
              <w:rPr>
                <w:b/>
                <w:i/>
                <w:sz w:val="20"/>
                <w:szCs w:val="20"/>
              </w:rPr>
              <w:t>0</w:t>
            </w:r>
          </w:p>
        </w:tc>
        <w:tc>
          <w:tcPr>
            <w:tcW w:w="1096" w:type="dxa"/>
          </w:tcPr>
          <w:p w14:paraId="64A6176A" w14:textId="77777777" w:rsidR="00175AD7" w:rsidRPr="00B90E27" w:rsidRDefault="00175AD7" w:rsidP="00175AD7">
            <w:pPr>
              <w:rPr>
                <w:b/>
                <w:i/>
                <w:sz w:val="20"/>
                <w:szCs w:val="20"/>
              </w:rPr>
            </w:pPr>
            <w:r w:rsidRPr="00B90E27">
              <w:rPr>
                <w:b/>
                <w:i/>
                <w:sz w:val="20"/>
                <w:szCs w:val="20"/>
              </w:rPr>
              <w:t>0</w:t>
            </w:r>
          </w:p>
        </w:tc>
        <w:tc>
          <w:tcPr>
            <w:tcW w:w="1096" w:type="dxa"/>
          </w:tcPr>
          <w:p w14:paraId="52DD2642" w14:textId="77777777" w:rsidR="00175AD7" w:rsidRPr="00B90E27" w:rsidRDefault="00175AD7" w:rsidP="00175AD7">
            <w:pPr>
              <w:rPr>
                <w:b/>
                <w:i/>
                <w:sz w:val="20"/>
                <w:szCs w:val="20"/>
              </w:rPr>
            </w:pPr>
            <w:r w:rsidRPr="00B90E27">
              <w:rPr>
                <w:b/>
                <w:i/>
                <w:sz w:val="20"/>
                <w:szCs w:val="20"/>
              </w:rPr>
              <w:t>0</w:t>
            </w:r>
          </w:p>
        </w:tc>
      </w:tr>
      <w:tr w:rsidR="00175AD7" w:rsidRPr="00B90E27" w14:paraId="2AFCBE8C" w14:textId="77777777" w:rsidTr="00B566D6">
        <w:tc>
          <w:tcPr>
            <w:tcW w:w="3405" w:type="dxa"/>
          </w:tcPr>
          <w:p w14:paraId="00CBE700" w14:textId="77777777" w:rsidR="00175AD7" w:rsidRPr="00B90E27" w:rsidRDefault="00175AD7" w:rsidP="00175AD7">
            <w:pPr>
              <w:ind w:firstLine="708"/>
              <w:rPr>
                <w:sz w:val="20"/>
                <w:szCs w:val="20"/>
              </w:rPr>
            </w:pPr>
            <w:r w:rsidRPr="00B90E27">
              <w:rPr>
                <w:sz w:val="20"/>
                <w:szCs w:val="20"/>
              </w:rPr>
              <w:t>Увеличение дебиторской задолженности подотчетных лиц по приобретению материальных запасов</w:t>
            </w:r>
          </w:p>
        </w:tc>
        <w:tc>
          <w:tcPr>
            <w:tcW w:w="1432" w:type="dxa"/>
            <w:gridSpan w:val="2"/>
          </w:tcPr>
          <w:p w14:paraId="296990B1" w14:textId="77777777" w:rsidR="00175AD7" w:rsidRPr="00B90E27" w:rsidRDefault="00175AD7" w:rsidP="00175AD7">
            <w:pPr>
              <w:rPr>
                <w:sz w:val="20"/>
                <w:szCs w:val="20"/>
              </w:rPr>
            </w:pPr>
            <w:r w:rsidRPr="00B90E27">
              <w:rPr>
                <w:sz w:val="20"/>
                <w:szCs w:val="20"/>
              </w:rPr>
              <w:t>1</w:t>
            </w:r>
          </w:p>
        </w:tc>
        <w:tc>
          <w:tcPr>
            <w:tcW w:w="1096" w:type="dxa"/>
          </w:tcPr>
          <w:p w14:paraId="51E097CA" w14:textId="77777777" w:rsidR="00175AD7" w:rsidRPr="00B90E27" w:rsidRDefault="00175AD7" w:rsidP="00175AD7">
            <w:pPr>
              <w:rPr>
                <w:sz w:val="20"/>
                <w:szCs w:val="20"/>
              </w:rPr>
            </w:pPr>
            <w:r w:rsidRPr="00B90E27">
              <w:rPr>
                <w:sz w:val="20"/>
                <w:szCs w:val="20"/>
              </w:rPr>
              <w:t>2</w:t>
            </w:r>
          </w:p>
        </w:tc>
        <w:tc>
          <w:tcPr>
            <w:tcW w:w="1096" w:type="dxa"/>
          </w:tcPr>
          <w:p w14:paraId="302BFC49" w14:textId="77777777" w:rsidR="00175AD7" w:rsidRPr="00B90E27" w:rsidRDefault="00175AD7" w:rsidP="00175AD7">
            <w:pPr>
              <w:rPr>
                <w:sz w:val="20"/>
                <w:szCs w:val="20"/>
              </w:rPr>
            </w:pPr>
            <w:r w:rsidRPr="00B90E27">
              <w:rPr>
                <w:sz w:val="20"/>
                <w:szCs w:val="20"/>
              </w:rPr>
              <w:t>0</w:t>
            </w:r>
          </w:p>
        </w:tc>
        <w:tc>
          <w:tcPr>
            <w:tcW w:w="1096" w:type="dxa"/>
            <w:gridSpan w:val="2"/>
          </w:tcPr>
          <w:p w14:paraId="227A3ADD" w14:textId="77777777" w:rsidR="00175AD7" w:rsidRPr="00B90E27" w:rsidRDefault="00175AD7" w:rsidP="00175AD7">
            <w:pPr>
              <w:rPr>
                <w:sz w:val="20"/>
                <w:szCs w:val="20"/>
              </w:rPr>
            </w:pPr>
            <w:r w:rsidRPr="00B90E27">
              <w:rPr>
                <w:sz w:val="20"/>
                <w:szCs w:val="20"/>
              </w:rPr>
              <w:t>8</w:t>
            </w:r>
          </w:p>
        </w:tc>
        <w:tc>
          <w:tcPr>
            <w:tcW w:w="1627" w:type="dxa"/>
            <w:gridSpan w:val="2"/>
          </w:tcPr>
          <w:p w14:paraId="4630E88E" w14:textId="77777777" w:rsidR="00175AD7" w:rsidRPr="00B90E27" w:rsidRDefault="00175AD7" w:rsidP="00175AD7">
            <w:pPr>
              <w:rPr>
                <w:sz w:val="20"/>
                <w:szCs w:val="20"/>
              </w:rPr>
            </w:pPr>
            <w:r w:rsidRPr="00B90E27">
              <w:rPr>
                <w:sz w:val="20"/>
                <w:szCs w:val="20"/>
              </w:rPr>
              <w:t>3</w:t>
            </w:r>
          </w:p>
        </w:tc>
        <w:tc>
          <w:tcPr>
            <w:tcW w:w="1388" w:type="dxa"/>
            <w:gridSpan w:val="2"/>
          </w:tcPr>
          <w:p w14:paraId="5D56793C" w14:textId="77777777" w:rsidR="00175AD7" w:rsidRPr="00B90E27" w:rsidRDefault="00175AD7" w:rsidP="00175AD7">
            <w:pPr>
              <w:rPr>
                <w:sz w:val="20"/>
                <w:szCs w:val="20"/>
              </w:rPr>
            </w:pPr>
            <w:r w:rsidRPr="00B90E27">
              <w:rPr>
                <w:sz w:val="20"/>
                <w:szCs w:val="20"/>
              </w:rPr>
              <w:t>4</w:t>
            </w:r>
          </w:p>
        </w:tc>
        <w:tc>
          <w:tcPr>
            <w:tcW w:w="1096" w:type="dxa"/>
          </w:tcPr>
          <w:p w14:paraId="5975D0FB" w14:textId="77777777" w:rsidR="00175AD7" w:rsidRPr="00B90E27" w:rsidRDefault="00175AD7" w:rsidP="00175AD7">
            <w:pPr>
              <w:rPr>
                <w:sz w:val="20"/>
                <w:szCs w:val="20"/>
              </w:rPr>
            </w:pPr>
            <w:r w:rsidRPr="00B90E27">
              <w:rPr>
                <w:sz w:val="20"/>
                <w:szCs w:val="20"/>
              </w:rPr>
              <w:t>5</w:t>
            </w:r>
          </w:p>
        </w:tc>
        <w:tc>
          <w:tcPr>
            <w:tcW w:w="1096" w:type="dxa"/>
          </w:tcPr>
          <w:p w14:paraId="17DF1363" w14:textId="77777777" w:rsidR="00175AD7" w:rsidRPr="00B90E27" w:rsidRDefault="00175AD7" w:rsidP="00175AD7">
            <w:pPr>
              <w:rPr>
                <w:sz w:val="20"/>
                <w:szCs w:val="20"/>
              </w:rPr>
            </w:pPr>
            <w:r w:rsidRPr="00B90E27">
              <w:rPr>
                <w:sz w:val="20"/>
                <w:szCs w:val="20"/>
              </w:rPr>
              <w:t>6</w:t>
            </w:r>
          </w:p>
        </w:tc>
        <w:tc>
          <w:tcPr>
            <w:tcW w:w="1096" w:type="dxa"/>
          </w:tcPr>
          <w:p w14:paraId="63F78D83" w14:textId="77777777" w:rsidR="00175AD7" w:rsidRPr="00B90E27" w:rsidRDefault="00175AD7" w:rsidP="00175AD7">
            <w:pPr>
              <w:rPr>
                <w:sz w:val="20"/>
                <w:szCs w:val="20"/>
              </w:rPr>
            </w:pPr>
            <w:r w:rsidRPr="00B90E27">
              <w:rPr>
                <w:sz w:val="20"/>
                <w:szCs w:val="20"/>
              </w:rPr>
              <w:t>0</w:t>
            </w:r>
          </w:p>
        </w:tc>
      </w:tr>
      <w:tr w:rsidR="00175AD7" w:rsidRPr="00B90E27" w14:paraId="3FC55490" w14:textId="77777777" w:rsidTr="00B566D6">
        <w:tc>
          <w:tcPr>
            <w:tcW w:w="3405" w:type="dxa"/>
          </w:tcPr>
          <w:p w14:paraId="3D26C02D" w14:textId="77777777" w:rsidR="00175AD7" w:rsidRPr="00B90E27" w:rsidRDefault="00175AD7" w:rsidP="00175AD7">
            <w:pPr>
              <w:ind w:firstLine="708"/>
              <w:rPr>
                <w:sz w:val="20"/>
                <w:szCs w:val="20"/>
              </w:rPr>
            </w:pPr>
            <w:r w:rsidRPr="00B90E27">
              <w:rPr>
                <w:sz w:val="20"/>
                <w:szCs w:val="20"/>
              </w:rPr>
              <w:lastRenderedPageBreak/>
              <w:t>Уменьшение дебиторской задолженности подотчетных лиц по приобретению материальных запасов</w:t>
            </w:r>
          </w:p>
        </w:tc>
        <w:tc>
          <w:tcPr>
            <w:tcW w:w="1432" w:type="dxa"/>
            <w:gridSpan w:val="2"/>
          </w:tcPr>
          <w:p w14:paraId="12A7447C" w14:textId="77777777" w:rsidR="00175AD7" w:rsidRPr="00B90E27" w:rsidRDefault="00175AD7" w:rsidP="00175AD7">
            <w:pPr>
              <w:rPr>
                <w:sz w:val="20"/>
                <w:szCs w:val="20"/>
              </w:rPr>
            </w:pPr>
            <w:r w:rsidRPr="00B90E27">
              <w:rPr>
                <w:sz w:val="20"/>
                <w:szCs w:val="20"/>
              </w:rPr>
              <w:t>1</w:t>
            </w:r>
          </w:p>
        </w:tc>
        <w:tc>
          <w:tcPr>
            <w:tcW w:w="1096" w:type="dxa"/>
          </w:tcPr>
          <w:p w14:paraId="35FAFD1F" w14:textId="77777777" w:rsidR="00175AD7" w:rsidRPr="00B90E27" w:rsidRDefault="00175AD7" w:rsidP="00175AD7">
            <w:pPr>
              <w:rPr>
                <w:sz w:val="20"/>
                <w:szCs w:val="20"/>
              </w:rPr>
            </w:pPr>
            <w:r w:rsidRPr="00B90E27">
              <w:rPr>
                <w:sz w:val="20"/>
                <w:szCs w:val="20"/>
              </w:rPr>
              <w:t>2</w:t>
            </w:r>
          </w:p>
        </w:tc>
        <w:tc>
          <w:tcPr>
            <w:tcW w:w="1096" w:type="dxa"/>
          </w:tcPr>
          <w:p w14:paraId="78CD7150" w14:textId="77777777" w:rsidR="00175AD7" w:rsidRPr="00B90E27" w:rsidRDefault="00175AD7" w:rsidP="00175AD7">
            <w:pPr>
              <w:rPr>
                <w:sz w:val="20"/>
                <w:szCs w:val="20"/>
              </w:rPr>
            </w:pPr>
            <w:r w:rsidRPr="00B90E27">
              <w:rPr>
                <w:sz w:val="20"/>
                <w:szCs w:val="20"/>
              </w:rPr>
              <w:t>0</w:t>
            </w:r>
          </w:p>
        </w:tc>
        <w:tc>
          <w:tcPr>
            <w:tcW w:w="1096" w:type="dxa"/>
            <w:gridSpan w:val="2"/>
          </w:tcPr>
          <w:p w14:paraId="7C810F35" w14:textId="77777777" w:rsidR="00175AD7" w:rsidRPr="00B90E27" w:rsidRDefault="00175AD7" w:rsidP="00175AD7">
            <w:pPr>
              <w:rPr>
                <w:sz w:val="20"/>
                <w:szCs w:val="20"/>
              </w:rPr>
            </w:pPr>
            <w:r w:rsidRPr="00B90E27">
              <w:rPr>
                <w:sz w:val="20"/>
                <w:szCs w:val="20"/>
              </w:rPr>
              <w:t>8</w:t>
            </w:r>
          </w:p>
        </w:tc>
        <w:tc>
          <w:tcPr>
            <w:tcW w:w="1627" w:type="dxa"/>
            <w:gridSpan w:val="2"/>
          </w:tcPr>
          <w:p w14:paraId="7E315BE9" w14:textId="77777777" w:rsidR="00175AD7" w:rsidRPr="00B90E27" w:rsidRDefault="00175AD7" w:rsidP="00175AD7">
            <w:pPr>
              <w:rPr>
                <w:sz w:val="20"/>
                <w:szCs w:val="20"/>
              </w:rPr>
            </w:pPr>
            <w:r w:rsidRPr="00B90E27">
              <w:rPr>
                <w:sz w:val="20"/>
                <w:szCs w:val="20"/>
              </w:rPr>
              <w:t>3</w:t>
            </w:r>
          </w:p>
        </w:tc>
        <w:tc>
          <w:tcPr>
            <w:tcW w:w="1388" w:type="dxa"/>
            <w:gridSpan w:val="2"/>
          </w:tcPr>
          <w:p w14:paraId="469FFCFE" w14:textId="77777777" w:rsidR="00175AD7" w:rsidRPr="00B90E27" w:rsidRDefault="00175AD7" w:rsidP="00175AD7">
            <w:pPr>
              <w:rPr>
                <w:sz w:val="20"/>
                <w:szCs w:val="20"/>
              </w:rPr>
            </w:pPr>
            <w:r w:rsidRPr="00B90E27">
              <w:rPr>
                <w:sz w:val="20"/>
                <w:szCs w:val="20"/>
              </w:rPr>
              <w:t>4</w:t>
            </w:r>
          </w:p>
        </w:tc>
        <w:tc>
          <w:tcPr>
            <w:tcW w:w="1096" w:type="dxa"/>
          </w:tcPr>
          <w:p w14:paraId="02B98627" w14:textId="77777777" w:rsidR="00175AD7" w:rsidRPr="00B90E27" w:rsidRDefault="00175AD7" w:rsidP="00175AD7">
            <w:pPr>
              <w:rPr>
                <w:sz w:val="20"/>
                <w:szCs w:val="20"/>
              </w:rPr>
            </w:pPr>
            <w:r w:rsidRPr="00B90E27">
              <w:rPr>
                <w:sz w:val="20"/>
                <w:szCs w:val="20"/>
              </w:rPr>
              <w:t>6</w:t>
            </w:r>
          </w:p>
        </w:tc>
        <w:tc>
          <w:tcPr>
            <w:tcW w:w="1096" w:type="dxa"/>
          </w:tcPr>
          <w:p w14:paraId="225C2C89" w14:textId="77777777" w:rsidR="00175AD7" w:rsidRPr="00B90E27" w:rsidRDefault="00175AD7" w:rsidP="00175AD7">
            <w:pPr>
              <w:rPr>
                <w:sz w:val="20"/>
                <w:szCs w:val="20"/>
              </w:rPr>
            </w:pPr>
            <w:r w:rsidRPr="00B90E27">
              <w:rPr>
                <w:sz w:val="20"/>
                <w:szCs w:val="20"/>
              </w:rPr>
              <w:t>6</w:t>
            </w:r>
          </w:p>
        </w:tc>
        <w:tc>
          <w:tcPr>
            <w:tcW w:w="1096" w:type="dxa"/>
          </w:tcPr>
          <w:p w14:paraId="4525373F" w14:textId="77777777" w:rsidR="00175AD7" w:rsidRPr="00B90E27" w:rsidRDefault="00175AD7" w:rsidP="00175AD7">
            <w:pPr>
              <w:rPr>
                <w:sz w:val="20"/>
                <w:szCs w:val="20"/>
              </w:rPr>
            </w:pPr>
            <w:r w:rsidRPr="00B90E27">
              <w:rPr>
                <w:sz w:val="20"/>
                <w:szCs w:val="20"/>
              </w:rPr>
              <w:t>0</w:t>
            </w:r>
          </w:p>
        </w:tc>
      </w:tr>
      <w:tr w:rsidR="00175AD7" w:rsidRPr="00B90E27" w14:paraId="02B59435" w14:textId="77777777" w:rsidTr="00B566D6">
        <w:tc>
          <w:tcPr>
            <w:tcW w:w="3405" w:type="dxa"/>
          </w:tcPr>
          <w:p w14:paraId="1049E8A4" w14:textId="77777777" w:rsidR="00175AD7" w:rsidRPr="00B90E27" w:rsidRDefault="00175AD7" w:rsidP="00175AD7">
            <w:pPr>
              <w:ind w:firstLine="708"/>
              <w:rPr>
                <w:b/>
                <w:sz w:val="20"/>
                <w:szCs w:val="20"/>
              </w:rPr>
            </w:pPr>
            <w:r w:rsidRPr="00B90E27">
              <w:rPr>
                <w:b/>
                <w:sz w:val="20"/>
                <w:szCs w:val="20"/>
              </w:rPr>
              <w:t>Расчеты с подотчетными лицами по прочим расходам</w:t>
            </w:r>
          </w:p>
        </w:tc>
        <w:tc>
          <w:tcPr>
            <w:tcW w:w="1432" w:type="dxa"/>
            <w:gridSpan w:val="2"/>
          </w:tcPr>
          <w:p w14:paraId="7E6E8443" w14:textId="77777777" w:rsidR="00175AD7" w:rsidRPr="00B90E27" w:rsidRDefault="00175AD7" w:rsidP="00175AD7">
            <w:pPr>
              <w:rPr>
                <w:b/>
                <w:sz w:val="20"/>
                <w:szCs w:val="20"/>
              </w:rPr>
            </w:pPr>
            <w:r w:rsidRPr="00B90E27">
              <w:rPr>
                <w:b/>
                <w:sz w:val="20"/>
                <w:szCs w:val="20"/>
              </w:rPr>
              <w:t>1</w:t>
            </w:r>
          </w:p>
        </w:tc>
        <w:tc>
          <w:tcPr>
            <w:tcW w:w="1096" w:type="dxa"/>
          </w:tcPr>
          <w:p w14:paraId="70D4F061" w14:textId="77777777" w:rsidR="00175AD7" w:rsidRPr="00B90E27" w:rsidRDefault="00175AD7" w:rsidP="00175AD7">
            <w:pPr>
              <w:rPr>
                <w:b/>
                <w:sz w:val="20"/>
                <w:szCs w:val="20"/>
              </w:rPr>
            </w:pPr>
            <w:r w:rsidRPr="00B90E27">
              <w:rPr>
                <w:b/>
                <w:sz w:val="20"/>
                <w:szCs w:val="20"/>
              </w:rPr>
              <w:t>2</w:t>
            </w:r>
          </w:p>
        </w:tc>
        <w:tc>
          <w:tcPr>
            <w:tcW w:w="1096" w:type="dxa"/>
          </w:tcPr>
          <w:p w14:paraId="3416A4C3" w14:textId="77777777" w:rsidR="00175AD7" w:rsidRPr="00B90E27" w:rsidRDefault="00175AD7" w:rsidP="00175AD7">
            <w:pPr>
              <w:rPr>
                <w:b/>
                <w:sz w:val="20"/>
                <w:szCs w:val="20"/>
              </w:rPr>
            </w:pPr>
            <w:r w:rsidRPr="00B90E27">
              <w:rPr>
                <w:b/>
                <w:sz w:val="20"/>
                <w:szCs w:val="20"/>
              </w:rPr>
              <w:t>0</w:t>
            </w:r>
          </w:p>
        </w:tc>
        <w:tc>
          <w:tcPr>
            <w:tcW w:w="1096" w:type="dxa"/>
            <w:gridSpan w:val="2"/>
          </w:tcPr>
          <w:p w14:paraId="63BB997D" w14:textId="77777777" w:rsidR="00175AD7" w:rsidRPr="00B90E27" w:rsidRDefault="00175AD7" w:rsidP="00175AD7">
            <w:pPr>
              <w:rPr>
                <w:b/>
                <w:sz w:val="20"/>
                <w:szCs w:val="20"/>
              </w:rPr>
            </w:pPr>
            <w:r w:rsidRPr="00B90E27">
              <w:rPr>
                <w:b/>
                <w:sz w:val="20"/>
                <w:szCs w:val="20"/>
              </w:rPr>
              <w:t>8</w:t>
            </w:r>
          </w:p>
        </w:tc>
        <w:tc>
          <w:tcPr>
            <w:tcW w:w="1627" w:type="dxa"/>
            <w:gridSpan w:val="2"/>
          </w:tcPr>
          <w:p w14:paraId="2EFC49A5" w14:textId="77777777" w:rsidR="00175AD7" w:rsidRPr="00B90E27" w:rsidRDefault="00175AD7" w:rsidP="00175AD7">
            <w:pPr>
              <w:rPr>
                <w:b/>
                <w:sz w:val="20"/>
                <w:szCs w:val="20"/>
              </w:rPr>
            </w:pPr>
            <w:r w:rsidRPr="00B90E27">
              <w:rPr>
                <w:b/>
                <w:sz w:val="20"/>
                <w:szCs w:val="20"/>
              </w:rPr>
              <w:t>9</w:t>
            </w:r>
          </w:p>
        </w:tc>
        <w:tc>
          <w:tcPr>
            <w:tcW w:w="1388" w:type="dxa"/>
            <w:gridSpan w:val="2"/>
          </w:tcPr>
          <w:p w14:paraId="1FA214BD" w14:textId="77777777" w:rsidR="00175AD7" w:rsidRPr="00B90E27" w:rsidRDefault="00175AD7" w:rsidP="00175AD7">
            <w:pPr>
              <w:rPr>
                <w:b/>
                <w:sz w:val="20"/>
                <w:szCs w:val="20"/>
              </w:rPr>
            </w:pPr>
            <w:r w:rsidRPr="00B90E27">
              <w:rPr>
                <w:b/>
                <w:sz w:val="20"/>
                <w:szCs w:val="20"/>
              </w:rPr>
              <w:t>0</w:t>
            </w:r>
          </w:p>
        </w:tc>
        <w:tc>
          <w:tcPr>
            <w:tcW w:w="1096" w:type="dxa"/>
          </w:tcPr>
          <w:p w14:paraId="28024950" w14:textId="77777777" w:rsidR="00175AD7" w:rsidRPr="00B90E27" w:rsidRDefault="00175AD7" w:rsidP="00175AD7">
            <w:pPr>
              <w:rPr>
                <w:b/>
                <w:sz w:val="20"/>
                <w:szCs w:val="20"/>
              </w:rPr>
            </w:pPr>
            <w:r w:rsidRPr="00B90E27">
              <w:rPr>
                <w:b/>
                <w:sz w:val="20"/>
                <w:szCs w:val="20"/>
              </w:rPr>
              <w:t>0</w:t>
            </w:r>
          </w:p>
        </w:tc>
        <w:tc>
          <w:tcPr>
            <w:tcW w:w="1096" w:type="dxa"/>
          </w:tcPr>
          <w:p w14:paraId="7AC353CE" w14:textId="77777777" w:rsidR="00175AD7" w:rsidRPr="00B90E27" w:rsidRDefault="00175AD7" w:rsidP="00175AD7">
            <w:pPr>
              <w:rPr>
                <w:b/>
                <w:sz w:val="20"/>
                <w:szCs w:val="20"/>
              </w:rPr>
            </w:pPr>
            <w:r w:rsidRPr="00B90E27">
              <w:rPr>
                <w:b/>
                <w:sz w:val="20"/>
                <w:szCs w:val="20"/>
              </w:rPr>
              <w:t>0</w:t>
            </w:r>
          </w:p>
        </w:tc>
        <w:tc>
          <w:tcPr>
            <w:tcW w:w="1096" w:type="dxa"/>
          </w:tcPr>
          <w:p w14:paraId="32730C8F" w14:textId="77777777" w:rsidR="00175AD7" w:rsidRPr="00B90E27" w:rsidRDefault="00175AD7" w:rsidP="00175AD7">
            <w:pPr>
              <w:rPr>
                <w:b/>
                <w:sz w:val="20"/>
                <w:szCs w:val="20"/>
              </w:rPr>
            </w:pPr>
            <w:r w:rsidRPr="00B90E27">
              <w:rPr>
                <w:b/>
                <w:sz w:val="20"/>
                <w:szCs w:val="20"/>
              </w:rPr>
              <w:t>0</w:t>
            </w:r>
          </w:p>
        </w:tc>
      </w:tr>
      <w:tr w:rsidR="00175AD7" w:rsidRPr="00B90E27" w14:paraId="589F96ED" w14:textId="77777777" w:rsidTr="00B566D6">
        <w:tc>
          <w:tcPr>
            <w:tcW w:w="3405" w:type="dxa"/>
          </w:tcPr>
          <w:p w14:paraId="0B0368F5" w14:textId="77777777" w:rsidR="00175AD7" w:rsidRPr="00B90E27" w:rsidRDefault="00175AD7" w:rsidP="00175AD7">
            <w:pPr>
              <w:ind w:firstLine="708"/>
              <w:rPr>
                <w:b/>
                <w:i/>
                <w:sz w:val="20"/>
                <w:szCs w:val="20"/>
              </w:rPr>
            </w:pPr>
            <w:r w:rsidRPr="00B90E27">
              <w:rPr>
                <w:b/>
                <w:i/>
                <w:sz w:val="20"/>
                <w:szCs w:val="20"/>
              </w:rPr>
              <w:t>Расчеты с подотчетными лицами по оплате прочих расходов</w:t>
            </w:r>
          </w:p>
        </w:tc>
        <w:tc>
          <w:tcPr>
            <w:tcW w:w="1432" w:type="dxa"/>
            <w:gridSpan w:val="2"/>
          </w:tcPr>
          <w:p w14:paraId="1CDE3F39" w14:textId="77777777" w:rsidR="00175AD7" w:rsidRPr="00B90E27" w:rsidRDefault="00175AD7" w:rsidP="00175AD7">
            <w:pPr>
              <w:rPr>
                <w:b/>
                <w:i/>
                <w:sz w:val="20"/>
                <w:szCs w:val="20"/>
              </w:rPr>
            </w:pPr>
            <w:r w:rsidRPr="00B90E27">
              <w:rPr>
                <w:b/>
                <w:i/>
                <w:sz w:val="20"/>
                <w:szCs w:val="20"/>
              </w:rPr>
              <w:t>1</w:t>
            </w:r>
          </w:p>
        </w:tc>
        <w:tc>
          <w:tcPr>
            <w:tcW w:w="1096" w:type="dxa"/>
          </w:tcPr>
          <w:p w14:paraId="152C2B5E" w14:textId="77777777" w:rsidR="00175AD7" w:rsidRPr="00B90E27" w:rsidRDefault="00175AD7" w:rsidP="00175AD7">
            <w:pPr>
              <w:rPr>
                <w:b/>
                <w:i/>
                <w:sz w:val="20"/>
                <w:szCs w:val="20"/>
              </w:rPr>
            </w:pPr>
            <w:r w:rsidRPr="00B90E27">
              <w:rPr>
                <w:b/>
                <w:i/>
                <w:sz w:val="20"/>
                <w:szCs w:val="20"/>
              </w:rPr>
              <w:t>2</w:t>
            </w:r>
          </w:p>
        </w:tc>
        <w:tc>
          <w:tcPr>
            <w:tcW w:w="1096" w:type="dxa"/>
          </w:tcPr>
          <w:p w14:paraId="5A886C2F" w14:textId="77777777" w:rsidR="00175AD7" w:rsidRPr="00B90E27" w:rsidRDefault="00175AD7" w:rsidP="00175AD7">
            <w:pPr>
              <w:rPr>
                <w:b/>
                <w:i/>
                <w:sz w:val="20"/>
                <w:szCs w:val="20"/>
              </w:rPr>
            </w:pPr>
            <w:r w:rsidRPr="00B90E27">
              <w:rPr>
                <w:b/>
                <w:i/>
                <w:sz w:val="20"/>
                <w:szCs w:val="20"/>
              </w:rPr>
              <w:t>0</w:t>
            </w:r>
          </w:p>
        </w:tc>
        <w:tc>
          <w:tcPr>
            <w:tcW w:w="1096" w:type="dxa"/>
            <w:gridSpan w:val="2"/>
          </w:tcPr>
          <w:p w14:paraId="3EAB1DA7" w14:textId="77777777" w:rsidR="00175AD7" w:rsidRPr="00B90E27" w:rsidRDefault="00175AD7" w:rsidP="00175AD7">
            <w:pPr>
              <w:rPr>
                <w:b/>
                <w:i/>
                <w:sz w:val="20"/>
                <w:szCs w:val="20"/>
              </w:rPr>
            </w:pPr>
            <w:r w:rsidRPr="00B90E27">
              <w:rPr>
                <w:b/>
                <w:i/>
                <w:sz w:val="20"/>
                <w:szCs w:val="20"/>
              </w:rPr>
              <w:t>8</w:t>
            </w:r>
          </w:p>
        </w:tc>
        <w:tc>
          <w:tcPr>
            <w:tcW w:w="1627" w:type="dxa"/>
            <w:gridSpan w:val="2"/>
          </w:tcPr>
          <w:p w14:paraId="459D7845" w14:textId="77777777" w:rsidR="00175AD7" w:rsidRPr="00B90E27" w:rsidRDefault="00175AD7" w:rsidP="00175AD7">
            <w:pPr>
              <w:rPr>
                <w:b/>
                <w:i/>
                <w:sz w:val="20"/>
                <w:szCs w:val="20"/>
              </w:rPr>
            </w:pPr>
            <w:r w:rsidRPr="00B90E27">
              <w:rPr>
                <w:b/>
                <w:i/>
                <w:sz w:val="20"/>
                <w:szCs w:val="20"/>
              </w:rPr>
              <w:t>9</w:t>
            </w:r>
          </w:p>
        </w:tc>
        <w:tc>
          <w:tcPr>
            <w:tcW w:w="1388" w:type="dxa"/>
            <w:gridSpan w:val="2"/>
          </w:tcPr>
          <w:p w14:paraId="451BB86C" w14:textId="77777777" w:rsidR="00175AD7" w:rsidRPr="00B90E27" w:rsidRDefault="00175AD7" w:rsidP="00175AD7">
            <w:pPr>
              <w:rPr>
                <w:b/>
                <w:i/>
                <w:sz w:val="20"/>
                <w:szCs w:val="20"/>
              </w:rPr>
            </w:pPr>
            <w:r w:rsidRPr="00B90E27">
              <w:rPr>
                <w:b/>
                <w:i/>
                <w:sz w:val="20"/>
                <w:szCs w:val="20"/>
              </w:rPr>
              <w:t>1</w:t>
            </w:r>
          </w:p>
        </w:tc>
        <w:tc>
          <w:tcPr>
            <w:tcW w:w="1096" w:type="dxa"/>
          </w:tcPr>
          <w:p w14:paraId="537EDA67" w14:textId="77777777" w:rsidR="00175AD7" w:rsidRPr="00B90E27" w:rsidRDefault="00175AD7" w:rsidP="00175AD7">
            <w:pPr>
              <w:rPr>
                <w:b/>
                <w:i/>
                <w:sz w:val="20"/>
                <w:szCs w:val="20"/>
              </w:rPr>
            </w:pPr>
            <w:r w:rsidRPr="00B90E27">
              <w:rPr>
                <w:b/>
                <w:i/>
                <w:sz w:val="20"/>
                <w:szCs w:val="20"/>
              </w:rPr>
              <w:t>0</w:t>
            </w:r>
          </w:p>
        </w:tc>
        <w:tc>
          <w:tcPr>
            <w:tcW w:w="1096" w:type="dxa"/>
          </w:tcPr>
          <w:p w14:paraId="448D9316" w14:textId="77777777" w:rsidR="00175AD7" w:rsidRPr="00B90E27" w:rsidRDefault="00175AD7" w:rsidP="00175AD7">
            <w:pPr>
              <w:rPr>
                <w:b/>
                <w:i/>
                <w:sz w:val="20"/>
                <w:szCs w:val="20"/>
              </w:rPr>
            </w:pPr>
            <w:r w:rsidRPr="00B90E27">
              <w:rPr>
                <w:b/>
                <w:i/>
                <w:sz w:val="20"/>
                <w:szCs w:val="20"/>
              </w:rPr>
              <w:t>0</w:t>
            </w:r>
          </w:p>
        </w:tc>
        <w:tc>
          <w:tcPr>
            <w:tcW w:w="1096" w:type="dxa"/>
          </w:tcPr>
          <w:p w14:paraId="06507B87" w14:textId="77777777" w:rsidR="00175AD7" w:rsidRPr="00B90E27" w:rsidRDefault="00175AD7" w:rsidP="00175AD7">
            <w:pPr>
              <w:rPr>
                <w:b/>
                <w:i/>
                <w:sz w:val="20"/>
                <w:szCs w:val="20"/>
              </w:rPr>
            </w:pPr>
            <w:r w:rsidRPr="00B90E27">
              <w:rPr>
                <w:b/>
                <w:i/>
                <w:sz w:val="20"/>
                <w:szCs w:val="20"/>
              </w:rPr>
              <w:t>0</w:t>
            </w:r>
          </w:p>
        </w:tc>
      </w:tr>
      <w:tr w:rsidR="00175AD7" w:rsidRPr="00B90E27" w14:paraId="250A049A" w14:textId="77777777" w:rsidTr="00B566D6">
        <w:tc>
          <w:tcPr>
            <w:tcW w:w="3405" w:type="dxa"/>
          </w:tcPr>
          <w:p w14:paraId="7D6DD45E" w14:textId="77777777" w:rsidR="00175AD7" w:rsidRPr="00B90E27" w:rsidRDefault="00175AD7" w:rsidP="00175AD7">
            <w:pPr>
              <w:ind w:firstLine="708"/>
              <w:rPr>
                <w:sz w:val="20"/>
                <w:szCs w:val="20"/>
              </w:rPr>
            </w:pPr>
            <w:r w:rsidRPr="00B90E27">
              <w:rPr>
                <w:sz w:val="20"/>
                <w:szCs w:val="20"/>
              </w:rPr>
              <w:t>Увеличение дебиторской задолженности подотчетных лиц по оплате прочих расходов</w:t>
            </w:r>
          </w:p>
        </w:tc>
        <w:tc>
          <w:tcPr>
            <w:tcW w:w="1432" w:type="dxa"/>
            <w:gridSpan w:val="2"/>
          </w:tcPr>
          <w:p w14:paraId="797904EB" w14:textId="77777777" w:rsidR="00175AD7" w:rsidRPr="00B90E27" w:rsidRDefault="00175AD7" w:rsidP="00175AD7">
            <w:pPr>
              <w:rPr>
                <w:sz w:val="20"/>
                <w:szCs w:val="20"/>
              </w:rPr>
            </w:pPr>
            <w:r w:rsidRPr="00B90E27">
              <w:rPr>
                <w:sz w:val="20"/>
                <w:szCs w:val="20"/>
              </w:rPr>
              <w:t>1</w:t>
            </w:r>
          </w:p>
        </w:tc>
        <w:tc>
          <w:tcPr>
            <w:tcW w:w="1096" w:type="dxa"/>
          </w:tcPr>
          <w:p w14:paraId="32BEA56E" w14:textId="77777777" w:rsidR="00175AD7" w:rsidRPr="00B90E27" w:rsidRDefault="00175AD7" w:rsidP="00175AD7">
            <w:pPr>
              <w:rPr>
                <w:sz w:val="20"/>
                <w:szCs w:val="20"/>
              </w:rPr>
            </w:pPr>
            <w:r w:rsidRPr="00B90E27">
              <w:rPr>
                <w:sz w:val="20"/>
                <w:szCs w:val="20"/>
              </w:rPr>
              <w:t>2</w:t>
            </w:r>
          </w:p>
        </w:tc>
        <w:tc>
          <w:tcPr>
            <w:tcW w:w="1096" w:type="dxa"/>
          </w:tcPr>
          <w:p w14:paraId="56DD42C1" w14:textId="77777777" w:rsidR="00175AD7" w:rsidRPr="00B90E27" w:rsidRDefault="00175AD7" w:rsidP="00175AD7">
            <w:pPr>
              <w:rPr>
                <w:sz w:val="20"/>
                <w:szCs w:val="20"/>
              </w:rPr>
            </w:pPr>
            <w:r w:rsidRPr="00B90E27">
              <w:rPr>
                <w:sz w:val="20"/>
                <w:szCs w:val="20"/>
              </w:rPr>
              <w:t>0</w:t>
            </w:r>
          </w:p>
        </w:tc>
        <w:tc>
          <w:tcPr>
            <w:tcW w:w="1096" w:type="dxa"/>
            <w:gridSpan w:val="2"/>
          </w:tcPr>
          <w:p w14:paraId="0156BF22" w14:textId="77777777" w:rsidR="00175AD7" w:rsidRPr="00B90E27" w:rsidRDefault="00175AD7" w:rsidP="00175AD7">
            <w:pPr>
              <w:rPr>
                <w:sz w:val="20"/>
                <w:szCs w:val="20"/>
              </w:rPr>
            </w:pPr>
            <w:r w:rsidRPr="00B90E27">
              <w:rPr>
                <w:sz w:val="20"/>
                <w:szCs w:val="20"/>
              </w:rPr>
              <w:t>8</w:t>
            </w:r>
          </w:p>
        </w:tc>
        <w:tc>
          <w:tcPr>
            <w:tcW w:w="1627" w:type="dxa"/>
            <w:gridSpan w:val="2"/>
          </w:tcPr>
          <w:p w14:paraId="77EF26BB" w14:textId="77777777" w:rsidR="00175AD7" w:rsidRPr="00B90E27" w:rsidRDefault="00175AD7" w:rsidP="00175AD7">
            <w:pPr>
              <w:rPr>
                <w:sz w:val="20"/>
                <w:szCs w:val="20"/>
              </w:rPr>
            </w:pPr>
            <w:r w:rsidRPr="00B90E27">
              <w:rPr>
                <w:sz w:val="20"/>
                <w:szCs w:val="20"/>
              </w:rPr>
              <w:t>9</w:t>
            </w:r>
          </w:p>
        </w:tc>
        <w:tc>
          <w:tcPr>
            <w:tcW w:w="1388" w:type="dxa"/>
            <w:gridSpan w:val="2"/>
          </w:tcPr>
          <w:p w14:paraId="2CADDAA8" w14:textId="77777777" w:rsidR="00175AD7" w:rsidRPr="00B90E27" w:rsidRDefault="00175AD7" w:rsidP="00175AD7">
            <w:pPr>
              <w:rPr>
                <w:sz w:val="20"/>
                <w:szCs w:val="20"/>
              </w:rPr>
            </w:pPr>
            <w:r w:rsidRPr="00B90E27">
              <w:rPr>
                <w:sz w:val="20"/>
                <w:szCs w:val="20"/>
              </w:rPr>
              <w:t>1</w:t>
            </w:r>
          </w:p>
        </w:tc>
        <w:tc>
          <w:tcPr>
            <w:tcW w:w="1096" w:type="dxa"/>
          </w:tcPr>
          <w:p w14:paraId="24AA34AD" w14:textId="77777777" w:rsidR="00175AD7" w:rsidRPr="00B90E27" w:rsidRDefault="00175AD7" w:rsidP="00175AD7">
            <w:pPr>
              <w:rPr>
                <w:sz w:val="20"/>
                <w:szCs w:val="20"/>
              </w:rPr>
            </w:pPr>
            <w:r w:rsidRPr="00B90E27">
              <w:rPr>
                <w:sz w:val="20"/>
                <w:szCs w:val="20"/>
              </w:rPr>
              <w:t>5</w:t>
            </w:r>
          </w:p>
        </w:tc>
        <w:tc>
          <w:tcPr>
            <w:tcW w:w="1096" w:type="dxa"/>
          </w:tcPr>
          <w:p w14:paraId="30B39BED" w14:textId="77777777" w:rsidR="00175AD7" w:rsidRPr="00B90E27" w:rsidRDefault="00175AD7" w:rsidP="00175AD7">
            <w:pPr>
              <w:rPr>
                <w:sz w:val="20"/>
                <w:szCs w:val="20"/>
              </w:rPr>
            </w:pPr>
            <w:r w:rsidRPr="00B90E27">
              <w:rPr>
                <w:sz w:val="20"/>
                <w:szCs w:val="20"/>
              </w:rPr>
              <w:t>6</w:t>
            </w:r>
          </w:p>
        </w:tc>
        <w:tc>
          <w:tcPr>
            <w:tcW w:w="1096" w:type="dxa"/>
          </w:tcPr>
          <w:p w14:paraId="7571AD15" w14:textId="77777777" w:rsidR="00175AD7" w:rsidRPr="00B90E27" w:rsidRDefault="00175AD7" w:rsidP="00175AD7">
            <w:pPr>
              <w:rPr>
                <w:sz w:val="20"/>
                <w:szCs w:val="20"/>
              </w:rPr>
            </w:pPr>
            <w:r w:rsidRPr="00B90E27">
              <w:rPr>
                <w:sz w:val="20"/>
                <w:szCs w:val="20"/>
              </w:rPr>
              <w:t>0</w:t>
            </w:r>
          </w:p>
        </w:tc>
      </w:tr>
      <w:tr w:rsidR="00175AD7" w:rsidRPr="00B90E27" w14:paraId="74A7DCB6" w14:textId="77777777" w:rsidTr="00B566D6">
        <w:tc>
          <w:tcPr>
            <w:tcW w:w="3405" w:type="dxa"/>
          </w:tcPr>
          <w:p w14:paraId="0C5F5919" w14:textId="77777777" w:rsidR="00175AD7" w:rsidRPr="00B90E27" w:rsidRDefault="00175AD7" w:rsidP="00175AD7">
            <w:pPr>
              <w:ind w:firstLine="708"/>
              <w:rPr>
                <w:sz w:val="20"/>
                <w:szCs w:val="20"/>
              </w:rPr>
            </w:pPr>
            <w:r w:rsidRPr="00B90E27">
              <w:rPr>
                <w:sz w:val="20"/>
                <w:szCs w:val="20"/>
              </w:rPr>
              <w:t>Уменьшение дебиторской задолженности подотчетных лиц по оплате прочих расходов</w:t>
            </w:r>
          </w:p>
        </w:tc>
        <w:tc>
          <w:tcPr>
            <w:tcW w:w="1432" w:type="dxa"/>
            <w:gridSpan w:val="2"/>
          </w:tcPr>
          <w:p w14:paraId="40E9BCB2" w14:textId="77777777" w:rsidR="00175AD7" w:rsidRPr="00B90E27" w:rsidRDefault="00175AD7" w:rsidP="00175AD7">
            <w:pPr>
              <w:rPr>
                <w:sz w:val="20"/>
                <w:szCs w:val="20"/>
              </w:rPr>
            </w:pPr>
            <w:r w:rsidRPr="00B90E27">
              <w:rPr>
                <w:sz w:val="20"/>
                <w:szCs w:val="20"/>
              </w:rPr>
              <w:t>1</w:t>
            </w:r>
          </w:p>
        </w:tc>
        <w:tc>
          <w:tcPr>
            <w:tcW w:w="1096" w:type="dxa"/>
          </w:tcPr>
          <w:p w14:paraId="61F8BD5F" w14:textId="77777777" w:rsidR="00175AD7" w:rsidRPr="00B90E27" w:rsidRDefault="00175AD7" w:rsidP="00175AD7">
            <w:pPr>
              <w:rPr>
                <w:sz w:val="20"/>
                <w:szCs w:val="20"/>
              </w:rPr>
            </w:pPr>
            <w:r w:rsidRPr="00B90E27">
              <w:rPr>
                <w:sz w:val="20"/>
                <w:szCs w:val="20"/>
              </w:rPr>
              <w:t>2</w:t>
            </w:r>
          </w:p>
        </w:tc>
        <w:tc>
          <w:tcPr>
            <w:tcW w:w="1096" w:type="dxa"/>
          </w:tcPr>
          <w:p w14:paraId="1E85D502" w14:textId="77777777" w:rsidR="00175AD7" w:rsidRPr="00B90E27" w:rsidRDefault="00175AD7" w:rsidP="00175AD7">
            <w:pPr>
              <w:rPr>
                <w:sz w:val="20"/>
                <w:szCs w:val="20"/>
              </w:rPr>
            </w:pPr>
            <w:r w:rsidRPr="00B90E27">
              <w:rPr>
                <w:sz w:val="20"/>
                <w:szCs w:val="20"/>
              </w:rPr>
              <w:t>0</w:t>
            </w:r>
          </w:p>
        </w:tc>
        <w:tc>
          <w:tcPr>
            <w:tcW w:w="1096" w:type="dxa"/>
            <w:gridSpan w:val="2"/>
          </w:tcPr>
          <w:p w14:paraId="0F496BFF" w14:textId="77777777" w:rsidR="00175AD7" w:rsidRPr="00B90E27" w:rsidRDefault="00175AD7" w:rsidP="00175AD7">
            <w:pPr>
              <w:rPr>
                <w:sz w:val="20"/>
                <w:szCs w:val="20"/>
              </w:rPr>
            </w:pPr>
            <w:r w:rsidRPr="00B90E27">
              <w:rPr>
                <w:sz w:val="20"/>
                <w:szCs w:val="20"/>
              </w:rPr>
              <w:t>8</w:t>
            </w:r>
          </w:p>
        </w:tc>
        <w:tc>
          <w:tcPr>
            <w:tcW w:w="1627" w:type="dxa"/>
            <w:gridSpan w:val="2"/>
          </w:tcPr>
          <w:p w14:paraId="0EC0C6F1" w14:textId="77777777" w:rsidR="00175AD7" w:rsidRPr="00B90E27" w:rsidRDefault="00175AD7" w:rsidP="00175AD7">
            <w:pPr>
              <w:rPr>
                <w:sz w:val="20"/>
                <w:szCs w:val="20"/>
              </w:rPr>
            </w:pPr>
            <w:r w:rsidRPr="00B90E27">
              <w:rPr>
                <w:sz w:val="20"/>
                <w:szCs w:val="20"/>
              </w:rPr>
              <w:t>9</w:t>
            </w:r>
          </w:p>
        </w:tc>
        <w:tc>
          <w:tcPr>
            <w:tcW w:w="1388" w:type="dxa"/>
            <w:gridSpan w:val="2"/>
          </w:tcPr>
          <w:p w14:paraId="149CD2F6" w14:textId="77777777" w:rsidR="00175AD7" w:rsidRPr="00B90E27" w:rsidRDefault="00175AD7" w:rsidP="00175AD7">
            <w:pPr>
              <w:rPr>
                <w:sz w:val="20"/>
                <w:szCs w:val="20"/>
              </w:rPr>
            </w:pPr>
            <w:r w:rsidRPr="00B90E27">
              <w:rPr>
                <w:sz w:val="20"/>
                <w:szCs w:val="20"/>
              </w:rPr>
              <w:t>1</w:t>
            </w:r>
          </w:p>
        </w:tc>
        <w:tc>
          <w:tcPr>
            <w:tcW w:w="1096" w:type="dxa"/>
          </w:tcPr>
          <w:p w14:paraId="5F55DED0" w14:textId="77777777" w:rsidR="00175AD7" w:rsidRPr="00B90E27" w:rsidRDefault="00175AD7" w:rsidP="00175AD7">
            <w:pPr>
              <w:rPr>
                <w:sz w:val="20"/>
                <w:szCs w:val="20"/>
              </w:rPr>
            </w:pPr>
            <w:r w:rsidRPr="00B90E27">
              <w:rPr>
                <w:sz w:val="20"/>
                <w:szCs w:val="20"/>
              </w:rPr>
              <w:t>6</w:t>
            </w:r>
          </w:p>
        </w:tc>
        <w:tc>
          <w:tcPr>
            <w:tcW w:w="1096" w:type="dxa"/>
          </w:tcPr>
          <w:p w14:paraId="7C51BB48" w14:textId="77777777" w:rsidR="00175AD7" w:rsidRPr="00B90E27" w:rsidRDefault="00175AD7" w:rsidP="00175AD7">
            <w:pPr>
              <w:rPr>
                <w:sz w:val="20"/>
                <w:szCs w:val="20"/>
              </w:rPr>
            </w:pPr>
            <w:r w:rsidRPr="00B90E27">
              <w:rPr>
                <w:sz w:val="20"/>
                <w:szCs w:val="20"/>
              </w:rPr>
              <w:t>6</w:t>
            </w:r>
          </w:p>
        </w:tc>
        <w:tc>
          <w:tcPr>
            <w:tcW w:w="1096" w:type="dxa"/>
          </w:tcPr>
          <w:p w14:paraId="668AC4AC" w14:textId="77777777" w:rsidR="00175AD7" w:rsidRPr="00B90E27" w:rsidRDefault="00175AD7" w:rsidP="00175AD7">
            <w:pPr>
              <w:rPr>
                <w:sz w:val="20"/>
                <w:szCs w:val="20"/>
              </w:rPr>
            </w:pPr>
            <w:r w:rsidRPr="00B90E27">
              <w:rPr>
                <w:sz w:val="20"/>
                <w:szCs w:val="20"/>
              </w:rPr>
              <w:t>0</w:t>
            </w:r>
          </w:p>
        </w:tc>
      </w:tr>
      <w:tr w:rsidR="00175AD7" w:rsidRPr="00B90E27" w14:paraId="6F96A8D4" w14:textId="77777777" w:rsidTr="00B566D6">
        <w:tc>
          <w:tcPr>
            <w:tcW w:w="3405" w:type="dxa"/>
          </w:tcPr>
          <w:p w14:paraId="66CB3756" w14:textId="77777777" w:rsidR="00175AD7" w:rsidRPr="00B90E27" w:rsidRDefault="00175AD7" w:rsidP="00175AD7">
            <w:pPr>
              <w:ind w:firstLine="708"/>
              <w:rPr>
                <w:b/>
                <w:sz w:val="20"/>
                <w:szCs w:val="20"/>
              </w:rPr>
            </w:pPr>
            <w:r w:rsidRPr="00B90E27">
              <w:rPr>
                <w:b/>
                <w:sz w:val="20"/>
                <w:szCs w:val="20"/>
              </w:rPr>
              <w:t>Расчеты по ущербу имуществу</w:t>
            </w:r>
          </w:p>
        </w:tc>
        <w:tc>
          <w:tcPr>
            <w:tcW w:w="1432" w:type="dxa"/>
            <w:gridSpan w:val="2"/>
          </w:tcPr>
          <w:p w14:paraId="1D16DCF3" w14:textId="77777777" w:rsidR="00175AD7" w:rsidRPr="00B90E27" w:rsidRDefault="00175AD7" w:rsidP="00175AD7">
            <w:pPr>
              <w:rPr>
                <w:b/>
                <w:sz w:val="20"/>
                <w:szCs w:val="20"/>
              </w:rPr>
            </w:pPr>
            <w:r w:rsidRPr="00B90E27">
              <w:rPr>
                <w:b/>
                <w:sz w:val="20"/>
                <w:szCs w:val="20"/>
              </w:rPr>
              <w:t>1</w:t>
            </w:r>
          </w:p>
        </w:tc>
        <w:tc>
          <w:tcPr>
            <w:tcW w:w="1096" w:type="dxa"/>
          </w:tcPr>
          <w:p w14:paraId="11270FAD" w14:textId="77777777" w:rsidR="00175AD7" w:rsidRPr="00B90E27" w:rsidRDefault="00175AD7" w:rsidP="00175AD7">
            <w:pPr>
              <w:rPr>
                <w:b/>
                <w:sz w:val="20"/>
                <w:szCs w:val="20"/>
              </w:rPr>
            </w:pPr>
            <w:r w:rsidRPr="00B90E27">
              <w:rPr>
                <w:b/>
                <w:sz w:val="20"/>
                <w:szCs w:val="20"/>
              </w:rPr>
              <w:t>2</w:t>
            </w:r>
          </w:p>
        </w:tc>
        <w:tc>
          <w:tcPr>
            <w:tcW w:w="1096" w:type="dxa"/>
          </w:tcPr>
          <w:p w14:paraId="22911892" w14:textId="77777777" w:rsidR="00175AD7" w:rsidRPr="00B90E27" w:rsidRDefault="00175AD7" w:rsidP="00175AD7">
            <w:pPr>
              <w:rPr>
                <w:b/>
                <w:sz w:val="20"/>
                <w:szCs w:val="20"/>
              </w:rPr>
            </w:pPr>
            <w:r w:rsidRPr="00B90E27">
              <w:rPr>
                <w:b/>
                <w:sz w:val="20"/>
                <w:szCs w:val="20"/>
              </w:rPr>
              <w:t>0</w:t>
            </w:r>
          </w:p>
        </w:tc>
        <w:tc>
          <w:tcPr>
            <w:tcW w:w="1096" w:type="dxa"/>
            <w:gridSpan w:val="2"/>
          </w:tcPr>
          <w:p w14:paraId="33685FC6" w14:textId="77777777" w:rsidR="00175AD7" w:rsidRPr="00B90E27" w:rsidRDefault="00175AD7" w:rsidP="00175AD7">
            <w:pPr>
              <w:rPr>
                <w:b/>
                <w:sz w:val="20"/>
                <w:szCs w:val="20"/>
              </w:rPr>
            </w:pPr>
            <w:r w:rsidRPr="00B90E27">
              <w:rPr>
                <w:b/>
                <w:sz w:val="20"/>
                <w:szCs w:val="20"/>
              </w:rPr>
              <w:t>9</w:t>
            </w:r>
          </w:p>
        </w:tc>
        <w:tc>
          <w:tcPr>
            <w:tcW w:w="1627" w:type="dxa"/>
            <w:gridSpan w:val="2"/>
          </w:tcPr>
          <w:p w14:paraId="462EF463" w14:textId="77777777" w:rsidR="00175AD7" w:rsidRPr="00B90E27" w:rsidRDefault="00175AD7" w:rsidP="00175AD7">
            <w:pPr>
              <w:rPr>
                <w:b/>
                <w:sz w:val="20"/>
                <w:szCs w:val="20"/>
              </w:rPr>
            </w:pPr>
            <w:r w:rsidRPr="00B90E27">
              <w:rPr>
                <w:b/>
                <w:sz w:val="20"/>
                <w:szCs w:val="20"/>
              </w:rPr>
              <w:t>0</w:t>
            </w:r>
          </w:p>
        </w:tc>
        <w:tc>
          <w:tcPr>
            <w:tcW w:w="1388" w:type="dxa"/>
            <w:gridSpan w:val="2"/>
          </w:tcPr>
          <w:p w14:paraId="1262626B" w14:textId="77777777" w:rsidR="00175AD7" w:rsidRPr="00B90E27" w:rsidRDefault="00175AD7" w:rsidP="00175AD7">
            <w:pPr>
              <w:rPr>
                <w:b/>
                <w:sz w:val="20"/>
                <w:szCs w:val="20"/>
              </w:rPr>
            </w:pPr>
            <w:r w:rsidRPr="00B90E27">
              <w:rPr>
                <w:b/>
                <w:sz w:val="20"/>
                <w:szCs w:val="20"/>
              </w:rPr>
              <w:t>0</w:t>
            </w:r>
          </w:p>
        </w:tc>
        <w:tc>
          <w:tcPr>
            <w:tcW w:w="1096" w:type="dxa"/>
          </w:tcPr>
          <w:p w14:paraId="63665E4A" w14:textId="77777777" w:rsidR="00175AD7" w:rsidRPr="00B90E27" w:rsidRDefault="00175AD7" w:rsidP="00175AD7">
            <w:pPr>
              <w:rPr>
                <w:b/>
                <w:sz w:val="20"/>
                <w:szCs w:val="20"/>
              </w:rPr>
            </w:pPr>
            <w:r w:rsidRPr="00B90E27">
              <w:rPr>
                <w:b/>
                <w:sz w:val="20"/>
                <w:szCs w:val="20"/>
              </w:rPr>
              <w:t>0</w:t>
            </w:r>
          </w:p>
        </w:tc>
        <w:tc>
          <w:tcPr>
            <w:tcW w:w="1096" w:type="dxa"/>
          </w:tcPr>
          <w:p w14:paraId="693C184B" w14:textId="77777777" w:rsidR="00175AD7" w:rsidRPr="00B90E27" w:rsidRDefault="00175AD7" w:rsidP="00175AD7">
            <w:pPr>
              <w:rPr>
                <w:b/>
                <w:sz w:val="20"/>
                <w:szCs w:val="20"/>
              </w:rPr>
            </w:pPr>
            <w:r w:rsidRPr="00B90E27">
              <w:rPr>
                <w:b/>
                <w:sz w:val="20"/>
                <w:szCs w:val="20"/>
              </w:rPr>
              <w:t>0</w:t>
            </w:r>
          </w:p>
        </w:tc>
        <w:tc>
          <w:tcPr>
            <w:tcW w:w="1096" w:type="dxa"/>
          </w:tcPr>
          <w:p w14:paraId="417CE62A" w14:textId="77777777" w:rsidR="00175AD7" w:rsidRPr="00B90E27" w:rsidRDefault="00175AD7" w:rsidP="00175AD7">
            <w:pPr>
              <w:rPr>
                <w:b/>
                <w:sz w:val="20"/>
                <w:szCs w:val="20"/>
              </w:rPr>
            </w:pPr>
            <w:r w:rsidRPr="00B90E27">
              <w:rPr>
                <w:b/>
                <w:sz w:val="20"/>
                <w:szCs w:val="20"/>
              </w:rPr>
              <w:t>0</w:t>
            </w:r>
          </w:p>
        </w:tc>
      </w:tr>
      <w:tr w:rsidR="00175AD7" w:rsidRPr="00B90E27" w14:paraId="56D6483C" w14:textId="77777777" w:rsidTr="00B566D6">
        <w:tc>
          <w:tcPr>
            <w:tcW w:w="3405" w:type="dxa"/>
          </w:tcPr>
          <w:p w14:paraId="01D7C97A" w14:textId="77777777" w:rsidR="00175AD7" w:rsidRPr="00B90E27" w:rsidRDefault="00175AD7" w:rsidP="00175AD7">
            <w:pPr>
              <w:ind w:firstLine="708"/>
              <w:rPr>
                <w:b/>
                <w:sz w:val="20"/>
                <w:szCs w:val="20"/>
              </w:rPr>
            </w:pPr>
            <w:r w:rsidRPr="00B90E27">
              <w:rPr>
                <w:b/>
                <w:sz w:val="20"/>
                <w:szCs w:val="20"/>
              </w:rPr>
              <w:t>Расчеты по прочему ущербу</w:t>
            </w:r>
          </w:p>
        </w:tc>
        <w:tc>
          <w:tcPr>
            <w:tcW w:w="1432" w:type="dxa"/>
            <w:gridSpan w:val="2"/>
          </w:tcPr>
          <w:p w14:paraId="4E58F58E" w14:textId="77777777" w:rsidR="00175AD7" w:rsidRPr="00B90E27" w:rsidRDefault="00175AD7" w:rsidP="00175AD7">
            <w:pPr>
              <w:rPr>
                <w:b/>
                <w:sz w:val="20"/>
                <w:szCs w:val="20"/>
              </w:rPr>
            </w:pPr>
            <w:r w:rsidRPr="00B90E27">
              <w:rPr>
                <w:b/>
                <w:sz w:val="20"/>
                <w:szCs w:val="20"/>
              </w:rPr>
              <w:t>1</w:t>
            </w:r>
          </w:p>
        </w:tc>
        <w:tc>
          <w:tcPr>
            <w:tcW w:w="1096" w:type="dxa"/>
          </w:tcPr>
          <w:p w14:paraId="45D1372F" w14:textId="77777777" w:rsidR="00175AD7" w:rsidRPr="00B90E27" w:rsidRDefault="00175AD7" w:rsidP="00175AD7">
            <w:pPr>
              <w:rPr>
                <w:b/>
                <w:sz w:val="20"/>
                <w:szCs w:val="20"/>
              </w:rPr>
            </w:pPr>
            <w:r w:rsidRPr="00B90E27">
              <w:rPr>
                <w:b/>
                <w:sz w:val="20"/>
                <w:szCs w:val="20"/>
              </w:rPr>
              <w:t>2</w:t>
            </w:r>
          </w:p>
        </w:tc>
        <w:tc>
          <w:tcPr>
            <w:tcW w:w="1096" w:type="dxa"/>
          </w:tcPr>
          <w:p w14:paraId="063ED474" w14:textId="77777777" w:rsidR="00175AD7" w:rsidRPr="00B90E27" w:rsidRDefault="00175AD7" w:rsidP="00175AD7">
            <w:pPr>
              <w:rPr>
                <w:b/>
                <w:sz w:val="20"/>
                <w:szCs w:val="20"/>
              </w:rPr>
            </w:pPr>
            <w:r w:rsidRPr="00B90E27">
              <w:rPr>
                <w:b/>
                <w:sz w:val="20"/>
                <w:szCs w:val="20"/>
              </w:rPr>
              <w:t>0</w:t>
            </w:r>
          </w:p>
        </w:tc>
        <w:tc>
          <w:tcPr>
            <w:tcW w:w="1096" w:type="dxa"/>
            <w:gridSpan w:val="2"/>
          </w:tcPr>
          <w:p w14:paraId="33691978" w14:textId="77777777" w:rsidR="00175AD7" w:rsidRPr="00B90E27" w:rsidRDefault="00175AD7" w:rsidP="00175AD7">
            <w:pPr>
              <w:rPr>
                <w:b/>
                <w:sz w:val="20"/>
                <w:szCs w:val="20"/>
              </w:rPr>
            </w:pPr>
            <w:r w:rsidRPr="00B90E27">
              <w:rPr>
                <w:b/>
                <w:sz w:val="20"/>
                <w:szCs w:val="20"/>
              </w:rPr>
              <w:t>9</w:t>
            </w:r>
          </w:p>
        </w:tc>
        <w:tc>
          <w:tcPr>
            <w:tcW w:w="1627" w:type="dxa"/>
            <w:gridSpan w:val="2"/>
          </w:tcPr>
          <w:p w14:paraId="6202D454" w14:textId="77777777" w:rsidR="00175AD7" w:rsidRPr="00B90E27" w:rsidRDefault="00175AD7" w:rsidP="00175AD7">
            <w:pPr>
              <w:rPr>
                <w:b/>
                <w:sz w:val="20"/>
                <w:szCs w:val="20"/>
              </w:rPr>
            </w:pPr>
            <w:r w:rsidRPr="00B90E27">
              <w:rPr>
                <w:b/>
                <w:sz w:val="20"/>
                <w:szCs w:val="20"/>
              </w:rPr>
              <w:t>8</w:t>
            </w:r>
          </w:p>
        </w:tc>
        <w:tc>
          <w:tcPr>
            <w:tcW w:w="1388" w:type="dxa"/>
            <w:gridSpan w:val="2"/>
          </w:tcPr>
          <w:p w14:paraId="21987C26" w14:textId="77777777" w:rsidR="00175AD7" w:rsidRPr="00B90E27" w:rsidRDefault="00175AD7" w:rsidP="00175AD7">
            <w:pPr>
              <w:rPr>
                <w:b/>
                <w:sz w:val="20"/>
                <w:szCs w:val="20"/>
              </w:rPr>
            </w:pPr>
            <w:r w:rsidRPr="00B90E27">
              <w:rPr>
                <w:b/>
                <w:sz w:val="20"/>
                <w:szCs w:val="20"/>
              </w:rPr>
              <w:t>0</w:t>
            </w:r>
          </w:p>
        </w:tc>
        <w:tc>
          <w:tcPr>
            <w:tcW w:w="1096" w:type="dxa"/>
          </w:tcPr>
          <w:p w14:paraId="71DF8B47" w14:textId="77777777" w:rsidR="00175AD7" w:rsidRPr="00B90E27" w:rsidRDefault="00175AD7" w:rsidP="00175AD7">
            <w:pPr>
              <w:rPr>
                <w:b/>
                <w:sz w:val="20"/>
                <w:szCs w:val="20"/>
              </w:rPr>
            </w:pPr>
            <w:r w:rsidRPr="00B90E27">
              <w:rPr>
                <w:b/>
                <w:sz w:val="20"/>
                <w:szCs w:val="20"/>
              </w:rPr>
              <w:t>0</w:t>
            </w:r>
          </w:p>
        </w:tc>
        <w:tc>
          <w:tcPr>
            <w:tcW w:w="1096" w:type="dxa"/>
          </w:tcPr>
          <w:p w14:paraId="27EF1BF4" w14:textId="77777777" w:rsidR="00175AD7" w:rsidRPr="00B90E27" w:rsidRDefault="00175AD7" w:rsidP="00175AD7">
            <w:pPr>
              <w:rPr>
                <w:b/>
                <w:sz w:val="20"/>
                <w:szCs w:val="20"/>
              </w:rPr>
            </w:pPr>
            <w:r w:rsidRPr="00B90E27">
              <w:rPr>
                <w:b/>
                <w:sz w:val="20"/>
                <w:szCs w:val="20"/>
              </w:rPr>
              <w:t>0</w:t>
            </w:r>
          </w:p>
        </w:tc>
        <w:tc>
          <w:tcPr>
            <w:tcW w:w="1096" w:type="dxa"/>
          </w:tcPr>
          <w:p w14:paraId="1B102E8B" w14:textId="77777777" w:rsidR="00175AD7" w:rsidRPr="00B90E27" w:rsidRDefault="00175AD7" w:rsidP="00175AD7">
            <w:pPr>
              <w:rPr>
                <w:b/>
                <w:sz w:val="20"/>
                <w:szCs w:val="20"/>
              </w:rPr>
            </w:pPr>
            <w:r w:rsidRPr="00B90E27">
              <w:rPr>
                <w:b/>
                <w:sz w:val="20"/>
                <w:szCs w:val="20"/>
              </w:rPr>
              <w:t>0</w:t>
            </w:r>
          </w:p>
        </w:tc>
      </w:tr>
      <w:tr w:rsidR="00175AD7" w:rsidRPr="00B90E27" w14:paraId="35C3C3B6" w14:textId="77777777" w:rsidTr="00B566D6">
        <w:tc>
          <w:tcPr>
            <w:tcW w:w="3405" w:type="dxa"/>
          </w:tcPr>
          <w:p w14:paraId="759E1969" w14:textId="77777777" w:rsidR="00175AD7" w:rsidRPr="00B90E27" w:rsidRDefault="00175AD7" w:rsidP="00175AD7">
            <w:pPr>
              <w:ind w:firstLine="708"/>
              <w:rPr>
                <w:b/>
                <w:i/>
                <w:sz w:val="20"/>
                <w:szCs w:val="20"/>
              </w:rPr>
            </w:pPr>
            <w:r w:rsidRPr="00B90E27">
              <w:rPr>
                <w:b/>
                <w:i/>
                <w:sz w:val="20"/>
                <w:szCs w:val="20"/>
              </w:rPr>
              <w:t>Расчеты по недостачам иных финансовых активов</w:t>
            </w:r>
          </w:p>
        </w:tc>
        <w:tc>
          <w:tcPr>
            <w:tcW w:w="1432" w:type="dxa"/>
            <w:gridSpan w:val="2"/>
          </w:tcPr>
          <w:p w14:paraId="4D41B566" w14:textId="77777777" w:rsidR="00175AD7" w:rsidRPr="00B90E27" w:rsidRDefault="00175AD7" w:rsidP="00175AD7">
            <w:pPr>
              <w:rPr>
                <w:b/>
                <w:i/>
                <w:sz w:val="20"/>
                <w:szCs w:val="20"/>
              </w:rPr>
            </w:pPr>
            <w:r w:rsidRPr="00B90E27">
              <w:rPr>
                <w:b/>
                <w:i/>
                <w:sz w:val="20"/>
                <w:szCs w:val="20"/>
              </w:rPr>
              <w:t>1</w:t>
            </w:r>
          </w:p>
        </w:tc>
        <w:tc>
          <w:tcPr>
            <w:tcW w:w="1096" w:type="dxa"/>
          </w:tcPr>
          <w:p w14:paraId="6CD8E564" w14:textId="77777777" w:rsidR="00175AD7" w:rsidRPr="00B90E27" w:rsidRDefault="00175AD7" w:rsidP="00175AD7">
            <w:pPr>
              <w:rPr>
                <w:b/>
                <w:i/>
                <w:sz w:val="20"/>
                <w:szCs w:val="20"/>
              </w:rPr>
            </w:pPr>
            <w:r w:rsidRPr="00B90E27">
              <w:rPr>
                <w:b/>
                <w:i/>
                <w:sz w:val="20"/>
                <w:szCs w:val="20"/>
              </w:rPr>
              <w:t>2</w:t>
            </w:r>
          </w:p>
        </w:tc>
        <w:tc>
          <w:tcPr>
            <w:tcW w:w="1096" w:type="dxa"/>
          </w:tcPr>
          <w:p w14:paraId="57E51747" w14:textId="77777777" w:rsidR="00175AD7" w:rsidRPr="00B90E27" w:rsidRDefault="00175AD7" w:rsidP="00175AD7">
            <w:pPr>
              <w:rPr>
                <w:b/>
                <w:i/>
                <w:sz w:val="20"/>
                <w:szCs w:val="20"/>
              </w:rPr>
            </w:pPr>
            <w:r w:rsidRPr="00B90E27">
              <w:rPr>
                <w:b/>
                <w:i/>
                <w:sz w:val="20"/>
                <w:szCs w:val="20"/>
              </w:rPr>
              <w:t>0</w:t>
            </w:r>
          </w:p>
        </w:tc>
        <w:tc>
          <w:tcPr>
            <w:tcW w:w="1096" w:type="dxa"/>
            <w:gridSpan w:val="2"/>
          </w:tcPr>
          <w:p w14:paraId="0ABAD2A4" w14:textId="77777777" w:rsidR="00175AD7" w:rsidRPr="00B90E27" w:rsidRDefault="00175AD7" w:rsidP="00175AD7">
            <w:pPr>
              <w:rPr>
                <w:b/>
                <w:i/>
                <w:sz w:val="20"/>
                <w:szCs w:val="20"/>
              </w:rPr>
            </w:pPr>
            <w:r w:rsidRPr="00B90E27">
              <w:rPr>
                <w:b/>
                <w:i/>
                <w:sz w:val="20"/>
                <w:szCs w:val="20"/>
              </w:rPr>
              <w:t>9</w:t>
            </w:r>
          </w:p>
        </w:tc>
        <w:tc>
          <w:tcPr>
            <w:tcW w:w="1627" w:type="dxa"/>
            <w:gridSpan w:val="2"/>
          </w:tcPr>
          <w:p w14:paraId="3C2F9ADF" w14:textId="77777777" w:rsidR="00175AD7" w:rsidRPr="00B90E27" w:rsidRDefault="00175AD7" w:rsidP="00175AD7">
            <w:pPr>
              <w:rPr>
                <w:b/>
                <w:i/>
                <w:sz w:val="20"/>
                <w:szCs w:val="20"/>
              </w:rPr>
            </w:pPr>
            <w:r w:rsidRPr="00B90E27">
              <w:rPr>
                <w:b/>
                <w:i/>
                <w:sz w:val="20"/>
                <w:szCs w:val="20"/>
              </w:rPr>
              <w:t>8</w:t>
            </w:r>
          </w:p>
        </w:tc>
        <w:tc>
          <w:tcPr>
            <w:tcW w:w="1388" w:type="dxa"/>
            <w:gridSpan w:val="2"/>
          </w:tcPr>
          <w:p w14:paraId="095526D2" w14:textId="77777777" w:rsidR="00175AD7" w:rsidRPr="00B90E27" w:rsidRDefault="00175AD7" w:rsidP="00175AD7">
            <w:pPr>
              <w:rPr>
                <w:b/>
                <w:i/>
                <w:sz w:val="20"/>
                <w:szCs w:val="20"/>
              </w:rPr>
            </w:pPr>
            <w:r w:rsidRPr="00B90E27">
              <w:rPr>
                <w:b/>
                <w:i/>
                <w:sz w:val="20"/>
                <w:szCs w:val="20"/>
              </w:rPr>
              <w:t>2</w:t>
            </w:r>
          </w:p>
        </w:tc>
        <w:tc>
          <w:tcPr>
            <w:tcW w:w="1096" w:type="dxa"/>
          </w:tcPr>
          <w:p w14:paraId="22BEF68C" w14:textId="77777777" w:rsidR="00175AD7" w:rsidRPr="00B90E27" w:rsidRDefault="00175AD7" w:rsidP="00175AD7">
            <w:pPr>
              <w:rPr>
                <w:b/>
                <w:i/>
                <w:sz w:val="20"/>
                <w:szCs w:val="20"/>
              </w:rPr>
            </w:pPr>
            <w:r w:rsidRPr="00B90E27">
              <w:rPr>
                <w:b/>
                <w:i/>
                <w:sz w:val="20"/>
                <w:szCs w:val="20"/>
              </w:rPr>
              <w:t>0</w:t>
            </w:r>
          </w:p>
        </w:tc>
        <w:tc>
          <w:tcPr>
            <w:tcW w:w="1096" w:type="dxa"/>
          </w:tcPr>
          <w:p w14:paraId="13050B70" w14:textId="77777777" w:rsidR="00175AD7" w:rsidRPr="00B90E27" w:rsidRDefault="00175AD7" w:rsidP="00175AD7">
            <w:pPr>
              <w:rPr>
                <w:b/>
                <w:i/>
                <w:sz w:val="20"/>
                <w:szCs w:val="20"/>
              </w:rPr>
            </w:pPr>
            <w:r w:rsidRPr="00B90E27">
              <w:rPr>
                <w:b/>
                <w:i/>
                <w:sz w:val="20"/>
                <w:szCs w:val="20"/>
              </w:rPr>
              <w:t>0</w:t>
            </w:r>
          </w:p>
        </w:tc>
        <w:tc>
          <w:tcPr>
            <w:tcW w:w="1096" w:type="dxa"/>
          </w:tcPr>
          <w:p w14:paraId="43949277" w14:textId="77777777" w:rsidR="00175AD7" w:rsidRPr="00B90E27" w:rsidRDefault="00175AD7" w:rsidP="00175AD7">
            <w:pPr>
              <w:rPr>
                <w:b/>
                <w:i/>
                <w:sz w:val="20"/>
                <w:szCs w:val="20"/>
              </w:rPr>
            </w:pPr>
            <w:r w:rsidRPr="00B90E27">
              <w:rPr>
                <w:b/>
                <w:i/>
                <w:sz w:val="20"/>
                <w:szCs w:val="20"/>
              </w:rPr>
              <w:t>0</w:t>
            </w:r>
          </w:p>
        </w:tc>
      </w:tr>
      <w:tr w:rsidR="00175AD7" w:rsidRPr="00B90E27" w14:paraId="3FFCA048" w14:textId="77777777" w:rsidTr="00B566D6">
        <w:tc>
          <w:tcPr>
            <w:tcW w:w="3405" w:type="dxa"/>
          </w:tcPr>
          <w:p w14:paraId="3237E6D9" w14:textId="77777777" w:rsidR="00175AD7" w:rsidRPr="00B90E27" w:rsidRDefault="00175AD7" w:rsidP="00175AD7">
            <w:pPr>
              <w:ind w:firstLine="708"/>
              <w:rPr>
                <w:sz w:val="20"/>
                <w:szCs w:val="20"/>
              </w:rPr>
            </w:pPr>
            <w:r w:rsidRPr="00B90E27">
              <w:rPr>
                <w:sz w:val="20"/>
                <w:szCs w:val="20"/>
              </w:rPr>
              <w:t>Увеличение дебиторской задолженности по недостачам иных финансовых активов</w:t>
            </w:r>
          </w:p>
        </w:tc>
        <w:tc>
          <w:tcPr>
            <w:tcW w:w="1432" w:type="dxa"/>
            <w:gridSpan w:val="2"/>
          </w:tcPr>
          <w:p w14:paraId="259FE27C" w14:textId="77777777" w:rsidR="00175AD7" w:rsidRPr="00B90E27" w:rsidRDefault="00175AD7" w:rsidP="00175AD7">
            <w:pPr>
              <w:rPr>
                <w:sz w:val="20"/>
                <w:szCs w:val="20"/>
              </w:rPr>
            </w:pPr>
            <w:r w:rsidRPr="00B90E27">
              <w:rPr>
                <w:sz w:val="20"/>
                <w:szCs w:val="20"/>
              </w:rPr>
              <w:t>1</w:t>
            </w:r>
          </w:p>
        </w:tc>
        <w:tc>
          <w:tcPr>
            <w:tcW w:w="1096" w:type="dxa"/>
          </w:tcPr>
          <w:p w14:paraId="01C065C0" w14:textId="77777777" w:rsidR="00175AD7" w:rsidRPr="00B90E27" w:rsidRDefault="00175AD7" w:rsidP="00175AD7">
            <w:pPr>
              <w:rPr>
                <w:sz w:val="20"/>
                <w:szCs w:val="20"/>
              </w:rPr>
            </w:pPr>
            <w:r w:rsidRPr="00B90E27">
              <w:rPr>
                <w:sz w:val="20"/>
                <w:szCs w:val="20"/>
              </w:rPr>
              <w:t>2</w:t>
            </w:r>
          </w:p>
        </w:tc>
        <w:tc>
          <w:tcPr>
            <w:tcW w:w="1096" w:type="dxa"/>
          </w:tcPr>
          <w:p w14:paraId="4D0C1ACA" w14:textId="77777777" w:rsidR="00175AD7" w:rsidRPr="00B90E27" w:rsidRDefault="00175AD7" w:rsidP="00175AD7">
            <w:pPr>
              <w:rPr>
                <w:sz w:val="20"/>
                <w:szCs w:val="20"/>
              </w:rPr>
            </w:pPr>
            <w:r w:rsidRPr="00B90E27">
              <w:rPr>
                <w:sz w:val="20"/>
                <w:szCs w:val="20"/>
              </w:rPr>
              <w:t>0</w:t>
            </w:r>
          </w:p>
        </w:tc>
        <w:tc>
          <w:tcPr>
            <w:tcW w:w="1096" w:type="dxa"/>
            <w:gridSpan w:val="2"/>
          </w:tcPr>
          <w:p w14:paraId="646C9F62" w14:textId="77777777" w:rsidR="00175AD7" w:rsidRPr="00B90E27" w:rsidRDefault="00175AD7" w:rsidP="00175AD7">
            <w:pPr>
              <w:rPr>
                <w:sz w:val="20"/>
                <w:szCs w:val="20"/>
              </w:rPr>
            </w:pPr>
            <w:r w:rsidRPr="00B90E27">
              <w:rPr>
                <w:sz w:val="20"/>
                <w:szCs w:val="20"/>
              </w:rPr>
              <w:t>9</w:t>
            </w:r>
          </w:p>
        </w:tc>
        <w:tc>
          <w:tcPr>
            <w:tcW w:w="1627" w:type="dxa"/>
            <w:gridSpan w:val="2"/>
          </w:tcPr>
          <w:p w14:paraId="362B67F1" w14:textId="77777777" w:rsidR="00175AD7" w:rsidRPr="00B90E27" w:rsidRDefault="00175AD7" w:rsidP="00175AD7">
            <w:pPr>
              <w:rPr>
                <w:sz w:val="20"/>
                <w:szCs w:val="20"/>
              </w:rPr>
            </w:pPr>
            <w:r w:rsidRPr="00B90E27">
              <w:rPr>
                <w:sz w:val="20"/>
                <w:szCs w:val="20"/>
              </w:rPr>
              <w:t>8</w:t>
            </w:r>
          </w:p>
        </w:tc>
        <w:tc>
          <w:tcPr>
            <w:tcW w:w="1388" w:type="dxa"/>
            <w:gridSpan w:val="2"/>
          </w:tcPr>
          <w:p w14:paraId="3A3F4D43" w14:textId="77777777" w:rsidR="00175AD7" w:rsidRPr="00B90E27" w:rsidRDefault="00175AD7" w:rsidP="00175AD7">
            <w:pPr>
              <w:rPr>
                <w:sz w:val="20"/>
                <w:szCs w:val="20"/>
              </w:rPr>
            </w:pPr>
            <w:r w:rsidRPr="00B90E27">
              <w:rPr>
                <w:sz w:val="20"/>
                <w:szCs w:val="20"/>
              </w:rPr>
              <w:t>2</w:t>
            </w:r>
          </w:p>
        </w:tc>
        <w:tc>
          <w:tcPr>
            <w:tcW w:w="1096" w:type="dxa"/>
          </w:tcPr>
          <w:p w14:paraId="2983CC79" w14:textId="77777777" w:rsidR="00175AD7" w:rsidRPr="00B90E27" w:rsidRDefault="00175AD7" w:rsidP="00175AD7">
            <w:pPr>
              <w:rPr>
                <w:sz w:val="20"/>
                <w:szCs w:val="20"/>
              </w:rPr>
            </w:pPr>
            <w:r w:rsidRPr="00B90E27">
              <w:rPr>
                <w:sz w:val="20"/>
                <w:szCs w:val="20"/>
              </w:rPr>
              <w:t>5</w:t>
            </w:r>
          </w:p>
        </w:tc>
        <w:tc>
          <w:tcPr>
            <w:tcW w:w="1096" w:type="dxa"/>
          </w:tcPr>
          <w:p w14:paraId="4047FC39" w14:textId="77777777" w:rsidR="00175AD7" w:rsidRPr="00B90E27" w:rsidRDefault="00175AD7" w:rsidP="00175AD7">
            <w:pPr>
              <w:rPr>
                <w:sz w:val="20"/>
                <w:szCs w:val="20"/>
              </w:rPr>
            </w:pPr>
            <w:r w:rsidRPr="00B90E27">
              <w:rPr>
                <w:sz w:val="20"/>
                <w:szCs w:val="20"/>
              </w:rPr>
              <w:t>6</w:t>
            </w:r>
          </w:p>
        </w:tc>
        <w:tc>
          <w:tcPr>
            <w:tcW w:w="1096" w:type="dxa"/>
          </w:tcPr>
          <w:p w14:paraId="24A3EE60" w14:textId="77777777" w:rsidR="00175AD7" w:rsidRPr="00B90E27" w:rsidRDefault="00175AD7" w:rsidP="00175AD7">
            <w:pPr>
              <w:rPr>
                <w:sz w:val="20"/>
                <w:szCs w:val="20"/>
              </w:rPr>
            </w:pPr>
            <w:r w:rsidRPr="00B90E27">
              <w:rPr>
                <w:sz w:val="20"/>
                <w:szCs w:val="20"/>
              </w:rPr>
              <w:t>0</w:t>
            </w:r>
          </w:p>
        </w:tc>
      </w:tr>
      <w:tr w:rsidR="00175AD7" w:rsidRPr="00B90E27" w14:paraId="256D28D4" w14:textId="77777777" w:rsidTr="00B566D6">
        <w:tc>
          <w:tcPr>
            <w:tcW w:w="3405" w:type="dxa"/>
          </w:tcPr>
          <w:p w14:paraId="599DC7F7" w14:textId="77777777" w:rsidR="00175AD7" w:rsidRPr="00B90E27" w:rsidRDefault="00175AD7" w:rsidP="00175AD7">
            <w:pPr>
              <w:ind w:firstLine="708"/>
              <w:rPr>
                <w:sz w:val="20"/>
                <w:szCs w:val="20"/>
              </w:rPr>
            </w:pPr>
            <w:r w:rsidRPr="00B90E27">
              <w:rPr>
                <w:sz w:val="20"/>
                <w:szCs w:val="20"/>
              </w:rPr>
              <w:t>Уменьшение дебиторской задолженности по недостачам иных финансовых активов</w:t>
            </w:r>
          </w:p>
        </w:tc>
        <w:tc>
          <w:tcPr>
            <w:tcW w:w="1432" w:type="dxa"/>
            <w:gridSpan w:val="2"/>
          </w:tcPr>
          <w:p w14:paraId="150D3875" w14:textId="77777777" w:rsidR="00175AD7" w:rsidRPr="00B90E27" w:rsidRDefault="00175AD7" w:rsidP="00175AD7">
            <w:pPr>
              <w:rPr>
                <w:sz w:val="20"/>
                <w:szCs w:val="20"/>
              </w:rPr>
            </w:pPr>
            <w:r w:rsidRPr="00B90E27">
              <w:rPr>
                <w:sz w:val="20"/>
                <w:szCs w:val="20"/>
              </w:rPr>
              <w:t>1</w:t>
            </w:r>
          </w:p>
        </w:tc>
        <w:tc>
          <w:tcPr>
            <w:tcW w:w="1096" w:type="dxa"/>
          </w:tcPr>
          <w:p w14:paraId="373B9F4B" w14:textId="77777777" w:rsidR="00175AD7" w:rsidRPr="00B90E27" w:rsidRDefault="00175AD7" w:rsidP="00175AD7">
            <w:pPr>
              <w:rPr>
                <w:sz w:val="20"/>
                <w:szCs w:val="20"/>
              </w:rPr>
            </w:pPr>
            <w:r w:rsidRPr="00B90E27">
              <w:rPr>
                <w:sz w:val="20"/>
                <w:szCs w:val="20"/>
              </w:rPr>
              <w:t>2</w:t>
            </w:r>
          </w:p>
        </w:tc>
        <w:tc>
          <w:tcPr>
            <w:tcW w:w="1096" w:type="dxa"/>
          </w:tcPr>
          <w:p w14:paraId="055AE255" w14:textId="77777777" w:rsidR="00175AD7" w:rsidRPr="00B90E27" w:rsidRDefault="00175AD7" w:rsidP="00175AD7">
            <w:pPr>
              <w:rPr>
                <w:sz w:val="20"/>
                <w:szCs w:val="20"/>
              </w:rPr>
            </w:pPr>
            <w:r w:rsidRPr="00B90E27">
              <w:rPr>
                <w:sz w:val="20"/>
                <w:szCs w:val="20"/>
              </w:rPr>
              <w:t>0</w:t>
            </w:r>
          </w:p>
        </w:tc>
        <w:tc>
          <w:tcPr>
            <w:tcW w:w="1096" w:type="dxa"/>
            <w:gridSpan w:val="2"/>
          </w:tcPr>
          <w:p w14:paraId="0AA98171" w14:textId="77777777" w:rsidR="00175AD7" w:rsidRPr="00B90E27" w:rsidRDefault="00175AD7" w:rsidP="00175AD7">
            <w:pPr>
              <w:rPr>
                <w:sz w:val="20"/>
                <w:szCs w:val="20"/>
              </w:rPr>
            </w:pPr>
            <w:r w:rsidRPr="00B90E27">
              <w:rPr>
                <w:sz w:val="20"/>
                <w:szCs w:val="20"/>
              </w:rPr>
              <w:t>9</w:t>
            </w:r>
          </w:p>
        </w:tc>
        <w:tc>
          <w:tcPr>
            <w:tcW w:w="1627" w:type="dxa"/>
            <w:gridSpan w:val="2"/>
          </w:tcPr>
          <w:p w14:paraId="23D7861F" w14:textId="77777777" w:rsidR="00175AD7" w:rsidRPr="00B90E27" w:rsidRDefault="00175AD7" w:rsidP="00175AD7">
            <w:pPr>
              <w:rPr>
                <w:sz w:val="20"/>
                <w:szCs w:val="20"/>
              </w:rPr>
            </w:pPr>
            <w:r w:rsidRPr="00B90E27">
              <w:rPr>
                <w:sz w:val="20"/>
                <w:szCs w:val="20"/>
              </w:rPr>
              <w:t>8</w:t>
            </w:r>
          </w:p>
        </w:tc>
        <w:tc>
          <w:tcPr>
            <w:tcW w:w="1388" w:type="dxa"/>
            <w:gridSpan w:val="2"/>
          </w:tcPr>
          <w:p w14:paraId="1E412456" w14:textId="77777777" w:rsidR="00175AD7" w:rsidRPr="00B90E27" w:rsidRDefault="00175AD7" w:rsidP="00175AD7">
            <w:pPr>
              <w:rPr>
                <w:sz w:val="20"/>
                <w:szCs w:val="20"/>
              </w:rPr>
            </w:pPr>
            <w:r w:rsidRPr="00B90E27">
              <w:rPr>
                <w:sz w:val="20"/>
                <w:szCs w:val="20"/>
              </w:rPr>
              <w:t>2</w:t>
            </w:r>
          </w:p>
        </w:tc>
        <w:tc>
          <w:tcPr>
            <w:tcW w:w="1096" w:type="dxa"/>
          </w:tcPr>
          <w:p w14:paraId="441BBF40" w14:textId="77777777" w:rsidR="00175AD7" w:rsidRPr="00B90E27" w:rsidRDefault="00175AD7" w:rsidP="00175AD7">
            <w:pPr>
              <w:rPr>
                <w:sz w:val="20"/>
                <w:szCs w:val="20"/>
              </w:rPr>
            </w:pPr>
            <w:r w:rsidRPr="00B90E27">
              <w:rPr>
                <w:sz w:val="20"/>
                <w:szCs w:val="20"/>
              </w:rPr>
              <w:t>6</w:t>
            </w:r>
          </w:p>
        </w:tc>
        <w:tc>
          <w:tcPr>
            <w:tcW w:w="1096" w:type="dxa"/>
          </w:tcPr>
          <w:p w14:paraId="7784C314" w14:textId="77777777" w:rsidR="00175AD7" w:rsidRPr="00B90E27" w:rsidRDefault="00175AD7" w:rsidP="00175AD7">
            <w:pPr>
              <w:rPr>
                <w:sz w:val="20"/>
                <w:szCs w:val="20"/>
              </w:rPr>
            </w:pPr>
            <w:r w:rsidRPr="00B90E27">
              <w:rPr>
                <w:sz w:val="20"/>
                <w:szCs w:val="20"/>
              </w:rPr>
              <w:t>6</w:t>
            </w:r>
          </w:p>
        </w:tc>
        <w:tc>
          <w:tcPr>
            <w:tcW w:w="1096" w:type="dxa"/>
          </w:tcPr>
          <w:p w14:paraId="3B3CC563" w14:textId="77777777" w:rsidR="00175AD7" w:rsidRPr="00B90E27" w:rsidRDefault="00175AD7" w:rsidP="00175AD7">
            <w:pPr>
              <w:rPr>
                <w:sz w:val="20"/>
                <w:szCs w:val="20"/>
              </w:rPr>
            </w:pPr>
            <w:r w:rsidRPr="00B90E27">
              <w:rPr>
                <w:sz w:val="20"/>
                <w:szCs w:val="20"/>
              </w:rPr>
              <w:t>0</w:t>
            </w:r>
          </w:p>
        </w:tc>
      </w:tr>
      <w:tr w:rsidR="00175AD7" w:rsidRPr="00B90E27" w14:paraId="3E4DF599" w14:textId="77777777" w:rsidTr="00B566D6">
        <w:tc>
          <w:tcPr>
            <w:tcW w:w="3405" w:type="dxa"/>
          </w:tcPr>
          <w:p w14:paraId="67C419E4" w14:textId="77777777" w:rsidR="00175AD7" w:rsidRPr="00B90E27" w:rsidRDefault="00175AD7" w:rsidP="00175AD7">
            <w:pPr>
              <w:ind w:firstLine="708"/>
              <w:rPr>
                <w:b/>
                <w:sz w:val="20"/>
                <w:szCs w:val="20"/>
              </w:rPr>
            </w:pPr>
            <w:r w:rsidRPr="00B90E27">
              <w:rPr>
                <w:b/>
                <w:sz w:val="20"/>
                <w:szCs w:val="20"/>
              </w:rPr>
              <w:t>Прочие расчеты с дебиторами</w:t>
            </w:r>
          </w:p>
        </w:tc>
        <w:tc>
          <w:tcPr>
            <w:tcW w:w="1432" w:type="dxa"/>
            <w:gridSpan w:val="2"/>
          </w:tcPr>
          <w:p w14:paraId="6922279A" w14:textId="77777777" w:rsidR="00175AD7" w:rsidRPr="00B90E27" w:rsidRDefault="00175AD7" w:rsidP="00175AD7">
            <w:pPr>
              <w:rPr>
                <w:b/>
                <w:sz w:val="20"/>
                <w:szCs w:val="20"/>
              </w:rPr>
            </w:pPr>
            <w:r w:rsidRPr="00B90E27">
              <w:rPr>
                <w:b/>
                <w:sz w:val="20"/>
                <w:szCs w:val="20"/>
              </w:rPr>
              <w:t>1</w:t>
            </w:r>
          </w:p>
        </w:tc>
        <w:tc>
          <w:tcPr>
            <w:tcW w:w="1096" w:type="dxa"/>
          </w:tcPr>
          <w:p w14:paraId="5E562EBD" w14:textId="77777777" w:rsidR="00175AD7" w:rsidRPr="00B90E27" w:rsidRDefault="00175AD7" w:rsidP="00175AD7">
            <w:pPr>
              <w:rPr>
                <w:b/>
                <w:sz w:val="20"/>
                <w:szCs w:val="20"/>
              </w:rPr>
            </w:pPr>
            <w:r w:rsidRPr="00B90E27">
              <w:rPr>
                <w:b/>
                <w:sz w:val="20"/>
                <w:szCs w:val="20"/>
              </w:rPr>
              <w:t>2</w:t>
            </w:r>
          </w:p>
        </w:tc>
        <w:tc>
          <w:tcPr>
            <w:tcW w:w="1096" w:type="dxa"/>
          </w:tcPr>
          <w:p w14:paraId="2B4BE2CD" w14:textId="77777777" w:rsidR="00175AD7" w:rsidRPr="00B90E27" w:rsidRDefault="00175AD7" w:rsidP="00175AD7">
            <w:pPr>
              <w:rPr>
                <w:b/>
                <w:sz w:val="20"/>
                <w:szCs w:val="20"/>
              </w:rPr>
            </w:pPr>
            <w:r w:rsidRPr="00B90E27">
              <w:rPr>
                <w:b/>
                <w:sz w:val="20"/>
                <w:szCs w:val="20"/>
              </w:rPr>
              <w:t>1</w:t>
            </w:r>
          </w:p>
        </w:tc>
        <w:tc>
          <w:tcPr>
            <w:tcW w:w="1096" w:type="dxa"/>
            <w:gridSpan w:val="2"/>
          </w:tcPr>
          <w:p w14:paraId="194899A8" w14:textId="77777777" w:rsidR="00175AD7" w:rsidRPr="00B90E27" w:rsidRDefault="00175AD7" w:rsidP="00175AD7">
            <w:pPr>
              <w:rPr>
                <w:b/>
                <w:sz w:val="20"/>
                <w:szCs w:val="20"/>
              </w:rPr>
            </w:pPr>
            <w:r w:rsidRPr="00B90E27">
              <w:rPr>
                <w:b/>
                <w:sz w:val="20"/>
                <w:szCs w:val="20"/>
              </w:rPr>
              <w:t>0</w:t>
            </w:r>
          </w:p>
        </w:tc>
        <w:tc>
          <w:tcPr>
            <w:tcW w:w="1627" w:type="dxa"/>
            <w:gridSpan w:val="2"/>
          </w:tcPr>
          <w:p w14:paraId="113B8AF1" w14:textId="77777777" w:rsidR="00175AD7" w:rsidRPr="00B90E27" w:rsidRDefault="00175AD7" w:rsidP="00175AD7">
            <w:pPr>
              <w:rPr>
                <w:b/>
                <w:sz w:val="20"/>
                <w:szCs w:val="20"/>
              </w:rPr>
            </w:pPr>
            <w:r w:rsidRPr="00B90E27">
              <w:rPr>
                <w:b/>
                <w:sz w:val="20"/>
                <w:szCs w:val="20"/>
              </w:rPr>
              <w:t>0</w:t>
            </w:r>
          </w:p>
        </w:tc>
        <w:tc>
          <w:tcPr>
            <w:tcW w:w="1388" w:type="dxa"/>
            <w:gridSpan w:val="2"/>
          </w:tcPr>
          <w:p w14:paraId="344DE8EA" w14:textId="77777777" w:rsidR="00175AD7" w:rsidRPr="00B90E27" w:rsidRDefault="00175AD7" w:rsidP="00175AD7">
            <w:pPr>
              <w:rPr>
                <w:b/>
                <w:sz w:val="20"/>
                <w:szCs w:val="20"/>
              </w:rPr>
            </w:pPr>
            <w:r w:rsidRPr="00B90E27">
              <w:rPr>
                <w:b/>
                <w:sz w:val="20"/>
                <w:szCs w:val="20"/>
              </w:rPr>
              <w:t>0</w:t>
            </w:r>
          </w:p>
        </w:tc>
        <w:tc>
          <w:tcPr>
            <w:tcW w:w="1096" w:type="dxa"/>
          </w:tcPr>
          <w:p w14:paraId="2BED16AD" w14:textId="77777777" w:rsidR="00175AD7" w:rsidRPr="00B90E27" w:rsidRDefault="00175AD7" w:rsidP="00175AD7">
            <w:pPr>
              <w:rPr>
                <w:b/>
                <w:sz w:val="20"/>
                <w:szCs w:val="20"/>
              </w:rPr>
            </w:pPr>
            <w:r w:rsidRPr="00B90E27">
              <w:rPr>
                <w:b/>
                <w:sz w:val="20"/>
                <w:szCs w:val="20"/>
              </w:rPr>
              <w:t>0</w:t>
            </w:r>
          </w:p>
        </w:tc>
        <w:tc>
          <w:tcPr>
            <w:tcW w:w="1096" w:type="dxa"/>
          </w:tcPr>
          <w:p w14:paraId="418BB121" w14:textId="77777777" w:rsidR="00175AD7" w:rsidRPr="00B90E27" w:rsidRDefault="00175AD7" w:rsidP="00175AD7">
            <w:pPr>
              <w:rPr>
                <w:b/>
                <w:sz w:val="20"/>
                <w:szCs w:val="20"/>
              </w:rPr>
            </w:pPr>
            <w:r w:rsidRPr="00B90E27">
              <w:rPr>
                <w:b/>
                <w:sz w:val="20"/>
                <w:szCs w:val="20"/>
              </w:rPr>
              <w:t>0</w:t>
            </w:r>
          </w:p>
        </w:tc>
        <w:tc>
          <w:tcPr>
            <w:tcW w:w="1096" w:type="dxa"/>
          </w:tcPr>
          <w:p w14:paraId="2717275E" w14:textId="77777777" w:rsidR="00175AD7" w:rsidRPr="00B90E27" w:rsidRDefault="00175AD7" w:rsidP="00175AD7">
            <w:pPr>
              <w:rPr>
                <w:b/>
                <w:sz w:val="20"/>
                <w:szCs w:val="20"/>
              </w:rPr>
            </w:pPr>
            <w:r w:rsidRPr="00B90E27">
              <w:rPr>
                <w:b/>
                <w:sz w:val="20"/>
                <w:szCs w:val="20"/>
              </w:rPr>
              <w:t>0</w:t>
            </w:r>
          </w:p>
        </w:tc>
      </w:tr>
      <w:tr w:rsidR="00175AD7" w:rsidRPr="00B90E27" w14:paraId="7C69BFCD" w14:textId="77777777" w:rsidTr="00B566D6">
        <w:tc>
          <w:tcPr>
            <w:tcW w:w="3405" w:type="dxa"/>
          </w:tcPr>
          <w:p w14:paraId="4FD3CE1D" w14:textId="77777777" w:rsidR="00175AD7" w:rsidRPr="00B90E27" w:rsidRDefault="00175AD7" w:rsidP="00175AD7">
            <w:pPr>
              <w:ind w:firstLine="708"/>
              <w:rPr>
                <w:b/>
                <w:i/>
                <w:sz w:val="20"/>
                <w:szCs w:val="20"/>
              </w:rPr>
            </w:pPr>
            <w:r w:rsidRPr="00B90E27">
              <w:rPr>
                <w:b/>
                <w:i/>
                <w:sz w:val="20"/>
                <w:szCs w:val="20"/>
              </w:rPr>
              <w:t>Расчеты с финансовым органом по наличным денежным средствам</w:t>
            </w:r>
          </w:p>
        </w:tc>
        <w:tc>
          <w:tcPr>
            <w:tcW w:w="1432" w:type="dxa"/>
            <w:gridSpan w:val="2"/>
          </w:tcPr>
          <w:p w14:paraId="0B971F15" w14:textId="77777777" w:rsidR="00175AD7" w:rsidRPr="00B90E27" w:rsidRDefault="00175AD7" w:rsidP="00175AD7">
            <w:pPr>
              <w:rPr>
                <w:i/>
                <w:sz w:val="20"/>
                <w:szCs w:val="20"/>
              </w:rPr>
            </w:pPr>
            <w:r w:rsidRPr="00B90E27">
              <w:rPr>
                <w:i/>
                <w:sz w:val="20"/>
                <w:szCs w:val="20"/>
              </w:rPr>
              <w:t>1</w:t>
            </w:r>
          </w:p>
        </w:tc>
        <w:tc>
          <w:tcPr>
            <w:tcW w:w="1096" w:type="dxa"/>
          </w:tcPr>
          <w:p w14:paraId="3F90155D" w14:textId="77777777" w:rsidR="00175AD7" w:rsidRPr="00B90E27" w:rsidRDefault="00175AD7" w:rsidP="00175AD7">
            <w:pPr>
              <w:rPr>
                <w:i/>
                <w:sz w:val="20"/>
                <w:szCs w:val="20"/>
              </w:rPr>
            </w:pPr>
            <w:r w:rsidRPr="00B90E27">
              <w:rPr>
                <w:i/>
                <w:sz w:val="20"/>
                <w:szCs w:val="20"/>
              </w:rPr>
              <w:t>2</w:t>
            </w:r>
          </w:p>
        </w:tc>
        <w:tc>
          <w:tcPr>
            <w:tcW w:w="1096" w:type="dxa"/>
          </w:tcPr>
          <w:p w14:paraId="1590551F" w14:textId="77777777" w:rsidR="00175AD7" w:rsidRPr="00B90E27" w:rsidRDefault="00175AD7" w:rsidP="00175AD7">
            <w:pPr>
              <w:rPr>
                <w:i/>
                <w:sz w:val="20"/>
                <w:szCs w:val="20"/>
              </w:rPr>
            </w:pPr>
            <w:r w:rsidRPr="00B90E27">
              <w:rPr>
                <w:i/>
                <w:sz w:val="20"/>
                <w:szCs w:val="20"/>
              </w:rPr>
              <w:t>1</w:t>
            </w:r>
          </w:p>
        </w:tc>
        <w:tc>
          <w:tcPr>
            <w:tcW w:w="1096" w:type="dxa"/>
            <w:gridSpan w:val="2"/>
          </w:tcPr>
          <w:p w14:paraId="5D1E52E9" w14:textId="77777777" w:rsidR="00175AD7" w:rsidRPr="00B90E27" w:rsidRDefault="00175AD7" w:rsidP="00175AD7">
            <w:pPr>
              <w:rPr>
                <w:i/>
                <w:sz w:val="20"/>
                <w:szCs w:val="20"/>
              </w:rPr>
            </w:pPr>
            <w:r w:rsidRPr="00B90E27">
              <w:rPr>
                <w:i/>
                <w:sz w:val="20"/>
                <w:szCs w:val="20"/>
              </w:rPr>
              <w:t>0</w:t>
            </w:r>
          </w:p>
        </w:tc>
        <w:tc>
          <w:tcPr>
            <w:tcW w:w="1627" w:type="dxa"/>
            <w:gridSpan w:val="2"/>
          </w:tcPr>
          <w:p w14:paraId="6F5FADE0" w14:textId="77777777" w:rsidR="00175AD7" w:rsidRPr="00B90E27" w:rsidRDefault="00175AD7" w:rsidP="00175AD7">
            <w:pPr>
              <w:rPr>
                <w:i/>
                <w:sz w:val="20"/>
                <w:szCs w:val="20"/>
              </w:rPr>
            </w:pPr>
            <w:r w:rsidRPr="00B90E27">
              <w:rPr>
                <w:i/>
                <w:sz w:val="20"/>
                <w:szCs w:val="20"/>
              </w:rPr>
              <w:t>0</w:t>
            </w:r>
          </w:p>
        </w:tc>
        <w:tc>
          <w:tcPr>
            <w:tcW w:w="1388" w:type="dxa"/>
            <w:gridSpan w:val="2"/>
          </w:tcPr>
          <w:p w14:paraId="449E6688" w14:textId="77777777" w:rsidR="00175AD7" w:rsidRPr="00B90E27" w:rsidRDefault="00175AD7" w:rsidP="00175AD7">
            <w:pPr>
              <w:rPr>
                <w:i/>
                <w:sz w:val="20"/>
                <w:szCs w:val="20"/>
              </w:rPr>
            </w:pPr>
            <w:r w:rsidRPr="00B90E27">
              <w:rPr>
                <w:i/>
                <w:sz w:val="20"/>
                <w:szCs w:val="20"/>
              </w:rPr>
              <w:t>3</w:t>
            </w:r>
          </w:p>
        </w:tc>
        <w:tc>
          <w:tcPr>
            <w:tcW w:w="1096" w:type="dxa"/>
          </w:tcPr>
          <w:p w14:paraId="0BD04880" w14:textId="77777777" w:rsidR="00175AD7" w:rsidRPr="00B90E27" w:rsidRDefault="00175AD7" w:rsidP="00175AD7">
            <w:pPr>
              <w:rPr>
                <w:i/>
                <w:sz w:val="20"/>
                <w:szCs w:val="20"/>
              </w:rPr>
            </w:pPr>
            <w:r w:rsidRPr="00B90E27">
              <w:rPr>
                <w:i/>
                <w:sz w:val="20"/>
                <w:szCs w:val="20"/>
              </w:rPr>
              <w:t>0</w:t>
            </w:r>
          </w:p>
        </w:tc>
        <w:tc>
          <w:tcPr>
            <w:tcW w:w="1096" w:type="dxa"/>
          </w:tcPr>
          <w:p w14:paraId="507A08DA" w14:textId="77777777" w:rsidR="00175AD7" w:rsidRPr="00B90E27" w:rsidRDefault="00175AD7" w:rsidP="00175AD7">
            <w:pPr>
              <w:rPr>
                <w:i/>
                <w:sz w:val="20"/>
                <w:szCs w:val="20"/>
              </w:rPr>
            </w:pPr>
            <w:r w:rsidRPr="00B90E27">
              <w:rPr>
                <w:i/>
                <w:sz w:val="20"/>
                <w:szCs w:val="20"/>
              </w:rPr>
              <w:t>0</w:t>
            </w:r>
          </w:p>
        </w:tc>
        <w:tc>
          <w:tcPr>
            <w:tcW w:w="1096" w:type="dxa"/>
          </w:tcPr>
          <w:p w14:paraId="74B26F6E" w14:textId="77777777" w:rsidR="00175AD7" w:rsidRPr="00B90E27" w:rsidRDefault="00175AD7" w:rsidP="00175AD7">
            <w:pPr>
              <w:rPr>
                <w:i/>
                <w:sz w:val="20"/>
                <w:szCs w:val="20"/>
              </w:rPr>
            </w:pPr>
            <w:r w:rsidRPr="00B90E27">
              <w:rPr>
                <w:i/>
                <w:sz w:val="20"/>
                <w:szCs w:val="20"/>
              </w:rPr>
              <w:t>0</w:t>
            </w:r>
          </w:p>
        </w:tc>
      </w:tr>
      <w:tr w:rsidR="00175AD7" w:rsidRPr="00B90E27" w14:paraId="2FE598DF" w14:textId="77777777" w:rsidTr="00B566D6">
        <w:tc>
          <w:tcPr>
            <w:tcW w:w="3405" w:type="dxa"/>
          </w:tcPr>
          <w:p w14:paraId="7FF00A96" w14:textId="77777777" w:rsidR="00175AD7" w:rsidRPr="00B90E27" w:rsidRDefault="00175AD7" w:rsidP="00175AD7">
            <w:pPr>
              <w:ind w:firstLine="708"/>
              <w:rPr>
                <w:sz w:val="20"/>
                <w:szCs w:val="20"/>
              </w:rPr>
            </w:pPr>
            <w:r w:rsidRPr="00B90E27">
              <w:rPr>
                <w:sz w:val="20"/>
                <w:szCs w:val="20"/>
              </w:rPr>
              <w:t>Увеличение дебиторской задолженности по операциям с финансовым органом по наличным денежным средствам</w:t>
            </w:r>
          </w:p>
        </w:tc>
        <w:tc>
          <w:tcPr>
            <w:tcW w:w="1432" w:type="dxa"/>
            <w:gridSpan w:val="2"/>
          </w:tcPr>
          <w:p w14:paraId="36D32B15" w14:textId="77777777" w:rsidR="00175AD7" w:rsidRPr="00B90E27" w:rsidRDefault="00175AD7" w:rsidP="00175AD7">
            <w:pPr>
              <w:rPr>
                <w:sz w:val="20"/>
                <w:szCs w:val="20"/>
              </w:rPr>
            </w:pPr>
            <w:r w:rsidRPr="00B90E27">
              <w:rPr>
                <w:sz w:val="20"/>
                <w:szCs w:val="20"/>
              </w:rPr>
              <w:t>1</w:t>
            </w:r>
          </w:p>
        </w:tc>
        <w:tc>
          <w:tcPr>
            <w:tcW w:w="1096" w:type="dxa"/>
          </w:tcPr>
          <w:p w14:paraId="5E289194" w14:textId="77777777" w:rsidR="00175AD7" w:rsidRPr="00B90E27" w:rsidRDefault="00175AD7" w:rsidP="00175AD7">
            <w:pPr>
              <w:rPr>
                <w:sz w:val="20"/>
                <w:szCs w:val="20"/>
              </w:rPr>
            </w:pPr>
            <w:r w:rsidRPr="00B90E27">
              <w:rPr>
                <w:sz w:val="20"/>
                <w:szCs w:val="20"/>
              </w:rPr>
              <w:t>2</w:t>
            </w:r>
          </w:p>
        </w:tc>
        <w:tc>
          <w:tcPr>
            <w:tcW w:w="1096" w:type="dxa"/>
          </w:tcPr>
          <w:p w14:paraId="5565C982" w14:textId="77777777" w:rsidR="00175AD7" w:rsidRPr="00B90E27" w:rsidRDefault="00175AD7" w:rsidP="00175AD7">
            <w:pPr>
              <w:rPr>
                <w:sz w:val="20"/>
                <w:szCs w:val="20"/>
              </w:rPr>
            </w:pPr>
            <w:r w:rsidRPr="00B90E27">
              <w:rPr>
                <w:sz w:val="20"/>
                <w:szCs w:val="20"/>
              </w:rPr>
              <w:t>1</w:t>
            </w:r>
          </w:p>
        </w:tc>
        <w:tc>
          <w:tcPr>
            <w:tcW w:w="1096" w:type="dxa"/>
            <w:gridSpan w:val="2"/>
          </w:tcPr>
          <w:p w14:paraId="3CF06BE6" w14:textId="77777777" w:rsidR="00175AD7" w:rsidRPr="00B90E27" w:rsidRDefault="00175AD7" w:rsidP="00175AD7">
            <w:pPr>
              <w:rPr>
                <w:sz w:val="20"/>
                <w:szCs w:val="20"/>
              </w:rPr>
            </w:pPr>
            <w:r w:rsidRPr="00B90E27">
              <w:rPr>
                <w:sz w:val="20"/>
                <w:szCs w:val="20"/>
              </w:rPr>
              <w:t>0</w:t>
            </w:r>
          </w:p>
        </w:tc>
        <w:tc>
          <w:tcPr>
            <w:tcW w:w="1627" w:type="dxa"/>
            <w:gridSpan w:val="2"/>
          </w:tcPr>
          <w:p w14:paraId="6E683111" w14:textId="77777777" w:rsidR="00175AD7" w:rsidRPr="00B90E27" w:rsidRDefault="00175AD7" w:rsidP="00175AD7">
            <w:pPr>
              <w:rPr>
                <w:sz w:val="20"/>
                <w:szCs w:val="20"/>
              </w:rPr>
            </w:pPr>
            <w:r w:rsidRPr="00B90E27">
              <w:rPr>
                <w:sz w:val="20"/>
                <w:szCs w:val="20"/>
              </w:rPr>
              <w:t>0</w:t>
            </w:r>
          </w:p>
        </w:tc>
        <w:tc>
          <w:tcPr>
            <w:tcW w:w="1388" w:type="dxa"/>
            <w:gridSpan w:val="2"/>
          </w:tcPr>
          <w:p w14:paraId="2E2F4333" w14:textId="77777777" w:rsidR="00175AD7" w:rsidRPr="00B90E27" w:rsidRDefault="00175AD7" w:rsidP="00175AD7">
            <w:pPr>
              <w:rPr>
                <w:sz w:val="20"/>
                <w:szCs w:val="20"/>
              </w:rPr>
            </w:pPr>
            <w:r w:rsidRPr="00B90E27">
              <w:rPr>
                <w:sz w:val="20"/>
                <w:szCs w:val="20"/>
              </w:rPr>
              <w:t>3</w:t>
            </w:r>
          </w:p>
        </w:tc>
        <w:tc>
          <w:tcPr>
            <w:tcW w:w="1096" w:type="dxa"/>
          </w:tcPr>
          <w:p w14:paraId="6631D643" w14:textId="77777777" w:rsidR="00175AD7" w:rsidRPr="00B90E27" w:rsidRDefault="00175AD7" w:rsidP="00175AD7">
            <w:pPr>
              <w:rPr>
                <w:sz w:val="20"/>
                <w:szCs w:val="20"/>
              </w:rPr>
            </w:pPr>
            <w:r w:rsidRPr="00B90E27">
              <w:rPr>
                <w:sz w:val="20"/>
                <w:szCs w:val="20"/>
              </w:rPr>
              <w:t>5</w:t>
            </w:r>
          </w:p>
        </w:tc>
        <w:tc>
          <w:tcPr>
            <w:tcW w:w="1096" w:type="dxa"/>
          </w:tcPr>
          <w:p w14:paraId="20F5C745" w14:textId="77777777" w:rsidR="00175AD7" w:rsidRPr="00B90E27" w:rsidRDefault="00175AD7" w:rsidP="00175AD7">
            <w:pPr>
              <w:rPr>
                <w:sz w:val="20"/>
                <w:szCs w:val="20"/>
              </w:rPr>
            </w:pPr>
            <w:r w:rsidRPr="00B90E27">
              <w:rPr>
                <w:sz w:val="20"/>
                <w:szCs w:val="20"/>
              </w:rPr>
              <w:t>6</w:t>
            </w:r>
          </w:p>
        </w:tc>
        <w:tc>
          <w:tcPr>
            <w:tcW w:w="1096" w:type="dxa"/>
          </w:tcPr>
          <w:p w14:paraId="0FEA705F" w14:textId="77777777" w:rsidR="00175AD7" w:rsidRPr="00B90E27" w:rsidRDefault="00175AD7" w:rsidP="00175AD7">
            <w:pPr>
              <w:rPr>
                <w:sz w:val="20"/>
                <w:szCs w:val="20"/>
              </w:rPr>
            </w:pPr>
            <w:r w:rsidRPr="00B90E27">
              <w:rPr>
                <w:sz w:val="20"/>
                <w:szCs w:val="20"/>
              </w:rPr>
              <w:t>0</w:t>
            </w:r>
          </w:p>
        </w:tc>
      </w:tr>
      <w:tr w:rsidR="00175AD7" w:rsidRPr="00B90E27" w14:paraId="42C9FBB8" w14:textId="77777777" w:rsidTr="00B566D6">
        <w:tc>
          <w:tcPr>
            <w:tcW w:w="3405" w:type="dxa"/>
          </w:tcPr>
          <w:p w14:paraId="16266ADF" w14:textId="77777777" w:rsidR="00175AD7" w:rsidRPr="00B90E27" w:rsidRDefault="00175AD7" w:rsidP="00175AD7">
            <w:pPr>
              <w:ind w:firstLine="708"/>
              <w:rPr>
                <w:sz w:val="20"/>
                <w:szCs w:val="20"/>
              </w:rPr>
            </w:pPr>
            <w:r w:rsidRPr="00B90E27">
              <w:rPr>
                <w:sz w:val="20"/>
                <w:szCs w:val="20"/>
              </w:rPr>
              <w:lastRenderedPageBreak/>
              <w:t>Уменьшение дебиторской задолженности по операциям с финансовым органом по наличным денежным средствам</w:t>
            </w:r>
          </w:p>
        </w:tc>
        <w:tc>
          <w:tcPr>
            <w:tcW w:w="1432" w:type="dxa"/>
            <w:gridSpan w:val="2"/>
          </w:tcPr>
          <w:p w14:paraId="5ADEA7E7" w14:textId="77777777" w:rsidR="00175AD7" w:rsidRPr="00B90E27" w:rsidRDefault="00175AD7" w:rsidP="00175AD7">
            <w:pPr>
              <w:rPr>
                <w:sz w:val="20"/>
                <w:szCs w:val="20"/>
              </w:rPr>
            </w:pPr>
            <w:r w:rsidRPr="00B90E27">
              <w:rPr>
                <w:sz w:val="20"/>
                <w:szCs w:val="20"/>
              </w:rPr>
              <w:t>1</w:t>
            </w:r>
          </w:p>
        </w:tc>
        <w:tc>
          <w:tcPr>
            <w:tcW w:w="1096" w:type="dxa"/>
          </w:tcPr>
          <w:p w14:paraId="2ADC4048" w14:textId="77777777" w:rsidR="00175AD7" w:rsidRPr="00B90E27" w:rsidRDefault="00175AD7" w:rsidP="00175AD7">
            <w:pPr>
              <w:rPr>
                <w:sz w:val="20"/>
                <w:szCs w:val="20"/>
              </w:rPr>
            </w:pPr>
            <w:r w:rsidRPr="00B90E27">
              <w:rPr>
                <w:sz w:val="20"/>
                <w:szCs w:val="20"/>
              </w:rPr>
              <w:t>2</w:t>
            </w:r>
          </w:p>
        </w:tc>
        <w:tc>
          <w:tcPr>
            <w:tcW w:w="1096" w:type="dxa"/>
          </w:tcPr>
          <w:p w14:paraId="5E9ACB31" w14:textId="77777777" w:rsidR="00175AD7" w:rsidRPr="00B90E27" w:rsidRDefault="00175AD7" w:rsidP="00175AD7">
            <w:pPr>
              <w:rPr>
                <w:sz w:val="20"/>
                <w:szCs w:val="20"/>
              </w:rPr>
            </w:pPr>
            <w:r w:rsidRPr="00B90E27">
              <w:rPr>
                <w:sz w:val="20"/>
                <w:szCs w:val="20"/>
              </w:rPr>
              <w:t>1</w:t>
            </w:r>
          </w:p>
        </w:tc>
        <w:tc>
          <w:tcPr>
            <w:tcW w:w="1096" w:type="dxa"/>
            <w:gridSpan w:val="2"/>
          </w:tcPr>
          <w:p w14:paraId="73720A1D" w14:textId="77777777" w:rsidR="00175AD7" w:rsidRPr="00B90E27" w:rsidRDefault="00175AD7" w:rsidP="00175AD7">
            <w:pPr>
              <w:rPr>
                <w:sz w:val="20"/>
                <w:szCs w:val="20"/>
              </w:rPr>
            </w:pPr>
            <w:r w:rsidRPr="00B90E27">
              <w:rPr>
                <w:sz w:val="20"/>
                <w:szCs w:val="20"/>
              </w:rPr>
              <w:t>0</w:t>
            </w:r>
          </w:p>
        </w:tc>
        <w:tc>
          <w:tcPr>
            <w:tcW w:w="1627" w:type="dxa"/>
            <w:gridSpan w:val="2"/>
          </w:tcPr>
          <w:p w14:paraId="78FAE947" w14:textId="77777777" w:rsidR="00175AD7" w:rsidRPr="00B90E27" w:rsidRDefault="00175AD7" w:rsidP="00175AD7">
            <w:pPr>
              <w:rPr>
                <w:sz w:val="20"/>
                <w:szCs w:val="20"/>
              </w:rPr>
            </w:pPr>
            <w:r w:rsidRPr="00B90E27">
              <w:rPr>
                <w:sz w:val="20"/>
                <w:szCs w:val="20"/>
              </w:rPr>
              <w:t>0</w:t>
            </w:r>
          </w:p>
        </w:tc>
        <w:tc>
          <w:tcPr>
            <w:tcW w:w="1388" w:type="dxa"/>
            <w:gridSpan w:val="2"/>
          </w:tcPr>
          <w:p w14:paraId="4CD4349D" w14:textId="77777777" w:rsidR="00175AD7" w:rsidRPr="00B90E27" w:rsidRDefault="00175AD7" w:rsidP="00175AD7">
            <w:pPr>
              <w:rPr>
                <w:sz w:val="20"/>
                <w:szCs w:val="20"/>
              </w:rPr>
            </w:pPr>
            <w:r w:rsidRPr="00B90E27">
              <w:rPr>
                <w:sz w:val="20"/>
                <w:szCs w:val="20"/>
              </w:rPr>
              <w:t>3</w:t>
            </w:r>
          </w:p>
        </w:tc>
        <w:tc>
          <w:tcPr>
            <w:tcW w:w="1096" w:type="dxa"/>
          </w:tcPr>
          <w:p w14:paraId="03F35390" w14:textId="77777777" w:rsidR="00175AD7" w:rsidRPr="00B90E27" w:rsidRDefault="00175AD7" w:rsidP="00175AD7">
            <w:pPr>
              <w:rPr>
                <w:sz w:val="20"/>
                <w:szCs w:val="20"/>
              </w:rPr>
            </w:pPr>
            <w:r w:rsidRPr="00B90E27">
              <w:rPr>
                <w:sz w:val="20"/>
                <w:szCs w:val="20"/>
              </w:rPr>
              <w:t>6</w:t>
            </w:r>
          </w:p>
        </w:tc>
        <w:tc>
          <w:tcPr>
            <w:tcW w:w="1096" w:type="dxa"/>
          </w:tcPr>
          <w:p w14:paraId="28D97DB3" w14:textId="77777777" w:rsidR="00175AD7" w:rsidRPr="00B90E27" w:rsidRDefault="00175AD7" w:rsidP="00175AD7">
            <w:pPr>
              <w:rPr>
                <w:sz w:val="20"/>
                <w:szCs w:val="20"/>
              </w:rPr>
            </w:pPr>
            <w:r w:rsidRPr="00B90E27">
              <w:rPr>
                <w:sz w:val="20"/>
                <w:szCs w:val="20"/>
              </w:rPr>
              <w:t>6</w:t>
            </w:r>
          </w:p>
        </w:tc>
        <w:tc>
          <w:tcPr>
            <w:tcW w:w="1096" w:type="dxa"/>
          </w:tcPr>
          <w:p w14:paraId="3AB81352" w14:textId="77777777" w:rsidR="00175AD7" w:rsidRPr="00B90E27" w:rsidRDefault="00175AD7" w:rsidP="00175AD7">
            <w:pPr>
              <w:rPr>
                <w:sz w:val="20"/>
                <w:szCs w:val="20"/>
              </w:rPr>
            </w:pPr>
            <w:r w:rsidRPr="00B90E27">
              <w:rPr>
                <w:sz w:val="20"/>
                <w:szCs w:val="20"/>
              </w:rPr>
              <w:t>0</w:t>
            </w:r>
          </w:p>
        </w:tc>
      </w:tr>
      <w:tr w:rsidR="00175AD7" w:rsidRPr="00B90E27" w14:paraId="50170394" w14:textId="77777777" w:rsidTr="00B566D6">
        <w:tc>
          <w:tcPr>
            <w:tcW w:w="3405" w:type="dxa"/>
          </w:tcPr>
          <w:p w14:paraId="59CA8DE5" w14:textId="77777777" w:rsidR="00175AD7" w:rsidRPr="00B90E27" w:rsidRDefault="00175AD7" w:rsidP="00175AD7">
            <w:pPr>
              <w:ind w:firstLine="708"/>
              <w:rPr>
                <w:b/>
                <w:sz w:val="20"/>
                <w:szCs w:val="20"/>
              </w:rPr>
            </w:pPr>
            <w:r w:rsidRPr="00B90E27">
              <w:rPr>
                <w:b/>
                <w:sz w:val="20"/>
                <w:szCs w:val="20"/>
              </w:rPr>
              <w:t>РАЗДЕЛ 3. ОБЯЗАТЕЛЬСТВА</w:t>
            </w:r>
          </w:p>
        </w:tc>
        <w:tc>
          <w:tcPr>
            <w:tcW w:w="1432" w:type="dxa"/>
            <w:gridSpan w:val="2"/>
          </w:tcPr>
          <w:p w14:paraId="4AB2720B" w14:textId="77777777" w:rsidR="00175AD7" w:rsidRPr="00B90E27" w:rsidRDefault="00175AD7" w:rsidP="00175AD7">
            <w:pPr>
              <w:rPr>
                <w:b/>
                <w:sz w:val="20"/>
                <w:szCs w:val="20"/>
              </w:rPr>
            </w:pPr>
            <w:r w:rsidRPr="00B90E27">
              <w:rPr>
                <w:b/>
                <w:sz w:val="20"/>
                <w:szCs w:val="20"/>
              </w:rPr>
              <w:t>1</w:t>
            </w:r>
          </w:p>
        </w:tc>
        <w:tc>
          <w:tcPr>
            <w:tcW w:w="1096" w:type="dxa"/>
          </w:tcPr>
          <w:p w14:paraId="3ACDE065" w14:textId="77777777" w:rsidR="00175AD7" w:rsidRPr="00B90E27" w:rsidRDefault="00175AD7" w:rsidP="00175AD7">
            <w:pPr>
              <w:rPr>
                <w:b/>
                <w:sz w:val="20"/>
                <w:szCs w:val="20"/>
              </w:rPr>
            </w:pPr>
            <w:r w:rsidRPr="00B90E27">
              <w:rPr>
                <w:b/>
                <w:sz w:val="20"/>
                <w:szCs w:val="20"/>
              </w:rPr>
              <w:t>3</w:t>
            </w:r>
          </w:p>
        </w:tc>
        <w:tc>
          <w:tcPr>
            <w:tcW w:w="1096" w:type="dxa"/>
          </w:tcPr>
          <w:p w14:paraId="072658B6" w14:textId="77777777" w:rsidR="00175AD7" w:rsidRPr="00B90E27" w:rsidRDefault="00175AD7" w:rsidP="00175AD7">
            <w:pPr>
              <w:rPr>
                <w:b/>
                <w:sz w:val="20"/>
                <w:szCs w:val="20"/>
              </w:rPr>
            </w:pPr>
            <w:r w:rsidRPr="00B90E27">
              <w:rPr>
                <w:b/>
                <w:sz w:val="20"/>
                <w:szCs w:val="20"/>
              </w:rPr>
              <w:t>0</w:t>
            </w:r>
          </w:p>
        </w:tc>
        <w:tc>
          <w:tcPr>
            <w:tcW w:w="1096" w:type="dxa"/>
            <w:gridSpan w:val="2"/>
          </w:tcPr>
          <w:p w14:paraId="652605AC" w14:textId="77777777" w:rsidR="00175AD7" w:rsidRPr="00B90E27" w:rsidRDefault="00175AD7" w:rsidP="00175AD7">
            <w:pPr>
              <w:rPr>
                <w:b/>
                <w:sz w:val="20"/>
                <w:szCs w:val="20"/>
              </w:rPr>
            </w:pPr>
            <w:r w:rsidRPr="00B90E27">
              <w:rPr>
                <w:b/>
                <w:sz w:val="20"/>
                <w:szCs w:val="20"/>
              </w:rPr>
              <w:t>0</w:t>
            </w:r>
          </w:p>
        </w:tc>
        <w:tc>
          <w:tcPr>
            <w:tcW w:w="1627" w:type="dxa"/>
            <w:gridSpan w:val="2"/>
          </w:tcPr>
          <w:p w14:paraId="7EB4833A" w14:textId="77777777" w:rsidR="00175AD7" w:rsidRPr="00B90E27" w:rsidRDefault="00175AD7" w:rsidP="00175AD7">
            <w:pPr>
              <w:rPr>
                <w:b/>
                <w:sz w:val="20"/>
                <w:szCs w:val="20"/>
              </w:rPr>
            </w:pPr>
            <w:r w:rsidRPr="00B90E27">
              <w:rPr>
                <w:b/>
                <w:sz w:val="20"/>
                <w:szCs w:val="20"/>
              </w:rPr>
              <w:t>0</w:t>
            </w:r>
          </w:p>
        </w:tc>
        <w:tc>
          <w:tcPr>
            <w:tcW w:w="1388" w:type="dxa"/>
            <w:gridSpan w:val="2"/>
          </w:tcPr>
          <w:p w14:paraId="6E1B4FEA" w14:textId="77777777" w:rsidR="00175AD7" w:rsidRPr="00B90E27" w:rsidRDefault="00175AD7" w:rsidP="00175AD7">
            <w:pPr>
              <w:rPr>
                <w:b/>
                <w:sz w:val="20"/>
                <w:szCs w:val="20"/>
              </w:rPr>
            </w:pPr>
            <w:r w:rsidRPr="00B90E27">
              <w:rPr>
                <w:b/>
                <w:sz w:val="20"/>
                <w:szCs w:val="20"/>
              </w:rPr>
              <w:t>0</w:t>
            </w:r>
          </w:p>
        </w:tc>
        <w:tc>
          <w:tcPr>
            <w:tcW w:w="1096" w:type="dxa"/>
          </w:tcPr>
          <w:p w14:paraId="28D5A9FD" w14:textId="77777777" w:rsidR="00175AD7" w:rsidRPr="00B90E27" w:rsidRDefault="00175AD7" w:rsidP="00175AD7">
            <w:pPr>
              <w:rPr>
                <w:b/>
                <w:sz w:val="20"/>
                <w:szCs w:val="20"/>
              </w:rPr>
            </w:pPr>
            <w:r w:rsidRPr="00B90E27">
              <w:rPr>
                <w:b/>
                <w:sz w:val="20"/>
                <w:szCs w:val="20"/>
              </w:rPr>
              <w:t>0</w:t>
            </w:r>
          </w:p>
        </w:tc>
        <w:tc>
          <w:tcPr>
            <w:tcW w:w="1096" w:type="dxa"/>
          </w:tcPr>
          <w:p w14:paraId="27E70AA1" w14:textId="77777777" w:rsidR="00175AD7" w:rsidRPr="00B90E27" w:rsidRDefault="00175AD7" w:rsidP="00175AD7">
            <w:pPr>
              <w:rPr>
                <w:b/>
                <w:sz w:val="20"/>
                <w:szCs w:val="20"/>
              </w:rPr>
            </w:pPr>
            <w:r w:rsidRPr="00B90E27">
              <w:rPr>
                <w:b/>
                <w:sz w:val="20"/>
                <w:szCs w:val="20"/>
              </w:rPr>
              <w:t>0</w:t>
            </w:r>
          </w:p>
        </w:tc>
        <w:tc>
          <w:tcPr>
            <w:tcW w:w="1096" w:type="dxa"/>
          </w:tcPr>
          <w:p w14:paraId="658F9369" w14:textId="77777777" w:rsidR="00175AD7" w:rsidRPr="00B90E27" w:rsidRDefault="00175AD7" w:rsidP="00175AD7">
            <w:pPr>
              <w:rPr>
                <w:b/>
                <w:sz w:val="20"/>
                <w:szCs w:val="20"/>
              </w:rPr>
            </w:pPr>
            <w:r w:rsidRPr="00B90E27">
              <w:rPr>
                <w:b/>
                <w:sz w:val="20"/>
                <w:szCs w:val="20"/>
              </w:rPr>
              <w:t>0</w:t>
            </w:r>
          </w:p>
        </w:tc>
      </w:tr>
      <w:tr w:rsidR="00175AD7" w:rsidRPr="00B90E27" w14:paraId="13264BC5" w14:textId="77777777" w:rsidTr="00B566D6">
        <w:tc>
          <w:tcPr>
            <w:tcW w:w="3405" w:type="dxa"/>
          </w:tcPr>
          <w:p w14:paraId="1DF115D7" w14:textId="77777777" w:rsidR="00175AD7" w:rsidRPr="00B90E27" w:rsidRDefault="00175AD7" w:rsidP="00175AD7">
            <w:pPr>
              <w:ind w:firstLine="708"/>
              <w:rPr>
                <w:b/>
                <w:sz w:val="20"/>
                <w:szCs w:val="20"/>
              </w:rPr>
            </w:pPr>
            <w:r w:rsidRPr="00B90E27">
              <w:rPr>
                <w:b/>
                <w:sz w:val="20"/>
                <w:szCs w:val="20"/>
              </w:rPr>
              <w:t>Расчеты по принятым обязательствам</w:t>
            </w:r>
          </w:p>
        </w:tc>
        <w:tc>
          <w:tcPr>
            <w:tcW w:w="1432" w:type="dxa"/>
            <w:gridSpan w:val="2"/>
          </w:tcPr>
          <w:p w14:paraId="44DFA11D" w14:textId="77777777" w:rsidR="00175AD7" w:rsidRPr="00B90E27" w:rsidRDefault="00175AD7" w:rsidP="00175AD7">
            <w:pPr>
              <w:rPr>
                <w:b/>
                <w:sz w:val="20"/>
                <w:szCs w:val="20"/>
              </w:rPr>
            </w:pPr>
            <w:r w:rsidRPr="00B90E27">
              <w:rPr>
                <w:b/>
                <w:sz w:val="20"/>
                <w:szCs w:val="20"/>
              </w:rPr>
              <w:t>1</w:t>
            </w:r>
          </w:p>
        </w:tc>
        <w:tc>
          <w:tcPr>
            <w:tcW w:w="1096" w:type="dxa"/>
          </w:tcPr>
          <w:p w14:paraId="52349E5D" w14:textId="77777777" w:rsidR="00175AD7" w:rsidRPr="00B90E27" w:rsidRDefault="00175AD7" w:rsidP="00175AD7">
            <w:pPr>
              <w:rPr>
                <w:b/>
                <w:sz w:val="20"/>
                <w:szCs w:val="20"/>
              </w:rPr>
            </w:pPr>
            <w:r w:rsidRPr="00B90E27">
              <w:rPr>
                <w:b/>
                <w:sz w:val="20"/>
                <w:szCs w:val="20"/>
              </w:rPr>
              <w:t>3</w:t>
            </w:r>
          </w:p>
        </w:tc>
        <w:tc>
          <w:tcPr>
            <w:tcW w:w="1096" w:type="dxa"/>
          </w:tcPr>
          <w:p w14:paraId="47AC44E7" w14:textId="77777777" w:rsidR="00175AD7" w:rsidRPr="00B90E27" w:rsidRDefault="00175AD7" w:rsidP="00175AD7">
            <w:pPr>
              <w:rPr>
                <w:b/>
                <w:sz w:val="20"/>
                <w:szCs w:val="20"/>
              </w:rPr>
            </w:pPr>
            <w:r w:rsidRPr="00B90E27">
              <w:rPr>
                <w:b/>
                <w:sz w:val="20"/>
                <w:szCs w:val="20"/>
              </w:rPr>
              <w:t>0</w:t>
            </w:r>
          </w:p>
        </w:tc>
        <w:tc>
          <w:tcPr>
            <w:tcW w:w="1096" w:type="dxa"/>
            <w:gridSpan w:val="2"/>
          </w:tcPr>
          <w:p w14:paraId="36DC3A12" w14:textId="77777777" w:rsidR="00175AD7" w:rsidRPr="00B90E27" w:rsidRDefault="00175AD7" w:rsidP="00175AD7">
            <w:pPr>
              <w:rPr>
                <w:b/>
                <w:sz w:val="20"/>
                <w:szCs w:val="20"/>
              </w:rPr>
            </w:pPr>
            <w:r w:rsidRPr="00B90E27">
              <w:rPr>
                <w:b/>
                <w:sz w:val="20"/>
                <w:szCs w:val="20"/>
              </w:rPr>
              <w:t>2</w:t>
            </w:r>
          </w:p>
        </w:tc>
        <w:tc>
          <w:tcPr>
            <w:tcW w:w="1627" w:type="dxa"/>
            <w:gridSpan w:val="2"/>
          </w:tcPr>
          <w:p w14:paraId="39AC8A73" w14:textId="77777777" w:rsidR="00175AD7" w:rsidRPr="00B90E27" w:rsidRDefault="00175AD7" w:rsidP="00175AD7">
            <w:pPr>
              <w:rPr>
                <w:b/>
                <w:sz w:val="20"/>
                <w:szCs w:val="20"/>
              </w:rPr>
            </w:pPr>
            <w:r w:rsidRPr="00B90E27">
              <w:rPr>
                <w:b/>
                <w:sz w:val="20"/>
                <w:szCs w:val="20"/>
              </w:rPr>
              <w:t>0</w:t>
            </w:r>
          </w:p>
        </w:tc>
        <w:tc>
          <w:tcPr>
            <w:tcW w:w="1388" w:type="dxa"/>
            <w:gridSpan w:val="2"/>
          </w:tcPr>
          <w:p w14:paraId="2B482350" w14:textId="77777777" w:rsidR="00175AD7" w:rsidRPr="00B90E27" w:rsidRDefault="00175AD7" w:rsidP="00175AD7">
            <w:pPr>
              <w:rPr>
                <w:b/>
                <w:sz w:val="20"/>
                <w:szCs w:val="20"/>
              </w:rPr>
            </w:pPr>
            <w:r w:rsidRPr="00B90E27">
              <w:rPr>
                <w:b/>
                <w:sz w:val="20"/>
                <w:szCs w:val="20"/>
              </w:rPr>
              <w:t>0</w:t>
            </w:r>
          </w:p>
        </w:tc>
        <w:tc>
          <w:tcPr>
            <w:tcW w:w="1096" w:type="dxa"/>
          </w:tcPr>
          <w:p w14:paraId="097F7D1F" w14:textId="77777777" w:rsidR="00175AD7" w:rsidRPr="00B90E27" w:rsidRDefault="00175AD7" w:rsidP="00175AD7">
            <w:pPr>
              <w:rPr>
                <w:b/>
                <w:sz w:val="20"/>
                <w:szCs w:val="20"/>
              </w:rPr>
            </w:pPr>
            <w:r w:rsidRPr="00B90E27">
              <w:rPr>
                <w:b/>
                <w:sz w:val="20"/>
                <w:szCs w:val="20"/>
              </w:rPr>
              <w:t>0</w:t>
            </w:r>
          </w:p>
        </w:tc>
        <w:tc>
          <w:tcPr>
            <w:tcW w:w="1096" w:type="dxa"/>
          </w:tcPr>
          <w:p w14:paraId="7AEFC58E" w14:textId="77777777" w:rsidR="00175AD7" w:rsidRPr="00B90E27" w:rsidRDefault="00175AD7" w:rsidP="00175AD7">
            <w:pPr>
              <w:rPr>
                <w:b/>
                <w:sz w:val="20"/>
                <w:szCs w:val="20"/>
              </w:rPr>
            </w:pPr>
            <w:r w:rsidRPr="00B90E27">
              <w:rPr>
                <w:b/>
                <w:sz w:val="20"/>
                <w:szCs w:val="20"/>
              </w:rPr>
              <w:t>0</w:t>
            </w:r>
          </w:p>
        </w:tc>
        <w:tc>
          <w:tcPr>
            <w:tcW w:w="1096" w:type="dxa"/>
          </w:tcPr>
          <w:p w14:paraId="5B7ADABC" w14:textId="77777777" w:rsidR="00175AD7" w:rsidRPr="00B90E27" w:rsidRDefault="00175AD7" w:rsidP="00175AD7">
            <w:pPr>
              <w:rPr>
                <w:b/>
                <w:sz w:val="20"/>
                <w:szCs w:val="20"/>
              </w:rPr>
            </w:pPr>
            <w:r w:rsidRPr="00B90E27">
              <w:rPr>
                <w:b/>
                <w:sz w:val="20"/>
                <w:szCs w:val="20"/>
              </w:rPr>
              <w:t>0</w:t>
            </w:r>
          </w:p>
        </w:tc>
      </w:tr>
      <w:tr w:rsidR="00175AD7" w:rsidRPr="00B90E27" w14:paraId="3BC21289" w14:textId="77777777" w:rsidTr="00B566D6">
        <w:tc>
          <w:tcPr>
            <w:tcW w:w="3405" w:type="dxa"/>
          </w:tcPr>
          <w:p w14:paraId="3F358681" w14:textId="77777777" w:rsidR="00175AD7" w:rsidRPr="00B90E27" w:rsidRDefault="00175AD7" w:rsidP="00175AD7">
            <w:pPr>
              <w:ind w:firstLine="708"/>
              <w:rPr>
                <w:b/>
                <w:sz w:val="20"/>
                <w:szCs w:val="20"/>
              </w:rPr>
            </w:pPr>
            <w:r w:rsidRPr="00B90E27">
              <w:rPr>
                <w:b/>
                <w:sz w:val="20"/>
                <w:szCs w:val="20"/>
              </w:rPr>
              <w:t>Расчеты по оплате труда и начислениям на выплаты по оплате труда</w:t>
            </w:r>
          </w:p>
        </w:tc>
        <w:tc>
          <w:tcPr>
            <w:tcW w:w="1432" w:type="dxa"/>
            <w:gridSpan w:val="2"/>
          </w:tcPr>
          <w:p w14:paraId="0375D6B6" w14:textId="77777777" w:rsidR="00175AD7" w:rsidRPr="00B90E27" w:rsidRDefault="00175AD7" w:rsidP="00175AD7">
            <w:pPr>
              <w:rPr>
                <w:b/>
                <w:sz w:val="20"/>
                <w:szCs w:val="20"/>
              </w:rPr>
            </w:pPr>
            <w:r w:rsidRPr="00B90E27">
              <w:rPr>
                <w:b/>
                <w:sz w:val="20"/>
                <w:szCs w:val="20"/>
              </w:rPr>
              <w:t>1</w:t>
            </w:r>
          </w:p>
        </w:tc>
        <w:tc>
          <w:tcPr>
            <w:tcW w:w="1096" w:type="dxa"/>
          </w:tcPr>
          <w:p w14:paraId="5ABAC168" w14:textId="77777777" w:rsidR="00175AD7" w:rsidRPr="00B90E27" w:rsidRDefault="00175AD7" w:rsidP="00175AD7">
            <w:pPr>
              <w:rPr>
                <w:b/>
                <w:sz w:val="20"/>
                <w:szCs w:val="20"/>
              </w:rPr>
            </w:pPr>
            <w:r w:rsidRPr="00B90E27">
              <w:rPr>
                <w:b/>
                <w:sz w:val="20"/>
                <w:szCs w:val="20"/>
              </w:rPr>
              <w:t>3</w:t>
            </w:r>
          </w:p>
        </w:tc>
        <w:tc>
          <w:tcPr>
            <w:tcW w:w="1096" w:type="dxa"/>
          </w:tcPr>
          <w:p w14:paraId="499AA2F3" w14:textId="77777777" w:rsidR="00175AD7" w:rsidRPr="00B90E27" w:rsidRDefault="00175AD7" w:rsidP="00175AD7">
            <w:pPr>
              <w:rPr>
                <w:b/>
                <w:sz w:val="20"/>
                <w:szCs w:val="20"/>
              </w:rPr>
            </w:pPr>
            <w:r w:rsidRPr="00B90E27">
              <w:rPr>
                <w:b/>
                <w:sz w:val="20"/>
                <w:szCs w:val="20"/>
              </w:rPr>
              <w:t>0</w:t>
            </w:r>
          </w:p>
        </w:tc>
        <w:tc>
          <w:tcPr>
            <w:tcW w:w="1096" w:type="dxa"/>
            <w:gridSpan w:val="2"/>
          </w:tcPr>
          <w:p w14:paraId="4C6A1AE5" w14:textId="77777777" w:rsidR="00175AD7" w:rsidRPr="00B90E27" w:rsidRDefault="00175AD7" w:rsidP="00175AD7">
            <w:pPr>
              <w:rPr>
                <w:b/>
                <w:sz w:val="20"/>
                <w:szCs w:val="20"/>
              </w:rPr>
            </w:pPr>
            <w:r w:rsidRPr="00B90E27">
              <w:rPr>
                <w:b/>
                <w:sz w:val="20"/>
                <w:szCs w:val="20"/>
              </w:rPr>
              <w:t>2</w:t>
            </w:r>
          </w:p>
        </w:tc>
        <w:tc>
          <w:tcPr>
            <w:tcW w:w="1627" w:type="dxa"/>
            <w:gridSpan w:val="2"/>
          </w:tcPr>
          <w:p w14:paraId="1D969C22" w14:textId="77777777" w:rsidR="00175AD7" w:rsidRPr="00B90E27" w:rsidRDefault="00175AD7" w:rsidP="00175AD7">
            <w:pPr>
              <w:rPr>
                <w:b/>
                <w:sz w:val="20"/>
                <w:szCs w:val="20"/>
              </w:rPr>
            </w:pPr>
            <w:r w:rsidRPr="00B90E27">
              <w:rPr>
                <w:b/>
                <w:sz w:val="20"/>
                <w:szCs w:val="20"/>
              </w:rPr>
              <w:t>1</w:t>
            </w:r>
          </w:p>
        </w:tc>
        <w:tc>
          <w:tcPr>
            <w:tcW w:w="1388" w:type="dxa"/>
            <w:gridSpan w:val="2"/>
          </w:tcPr>
          <w:p w14:paraId="35F08F22" w14:textId="77777777" w:rsidR="00175AD7" w:rsidRPr="00B90E27" w:rsidRDefault="00175AD7" w:rsidP="00175AD7">
            <w:pPr>
              <w:rPr>
                <w:b/>
                <w:sz w:val="20"/>
                <w:szCs w:val="20"/>
              </w:rPr>
            </w:pPr>
            <w:r w:rsidRPr="00B90E27">
              <w:rPr>
                <w:b/>
                <w:sz w:val="20"/>
                <w:szCs w:val="20"/>
              </w:rPr>
              <w:t>0</w:t>
            </w:r>
          </w:p>
        </w:tc>
        <w:tc>
          <w:tcPr>
            <w:tcW w:w="1096" w:type="dxa"/>
          </w:tcPr>
          <w:p w14:paraId="68AFC977" w14:textId="77777777" w:rsidR="00175AD7" w:rsidRPr="00B90E27" w:rsidRDefault="00175AD7" w:rsidP="00175AD7">
            <w:pPr>
              <w:rPr>
                <w:b/>
                <w:sz w:val="20"/>
                <w:szCs w:val="20"/>
              </w:rPr>
            </w:pPr>
            <w:r w:rsidRPr="00B90E27">
              <w:rPr>
                <w:b/>
                <w:sz w:val="20"/>
                <w:szCs w:val="20"/>
              </w:rPr>
              <w:t>0</w:t>
            </w:r>
          </w:p>
        </w:tc>
        <w:tc>
          <w:tcPr>
            <w:tcW w:w="1096" w:type="dxa"/>
          </w:tcPr>
          <w:p w14:paraId="3AD0CA53" w14:textId="77777777" w:rsidR="00175AD7" w:rsidRPr="00B90E27" w:rsidRDefault="00175AD7" w:rsidP="00175AD7">
            <w:pPr>
              <w:rPr>
                <w:b/>
                <w:sz w:val="20"/>
                <w:szCs w:val="20"/>
              </w:rPr>
            </w:pPr>
            <w:r w:rsidRPr="00B90E27">
              <w:rPr>
                <w:b/>
                <w:sz w:val="20"/>
                <w:szCs w:val="20"/>
              </w:rPr>
              <w:t>0</w:t>
            </w:r>
          </w:p>
        </w:tc>
        <w:tc>
          <w:tcPr>
            <w:tcW w:w="1096" w:type="dxa"/>
          </w:tcPr>
          <w:p w14:paraId="76EEA1CC" w14:textId="77777777" w:rsidR="00175AD7" w:rsidRPr="00B90E27" w:rsidRDefault="00175AD7" w:rsidP="00175AD7">
            <w:pPr>
              <w:rPr>
                <w:b/>
                <w:sz w:val="20"/>
                <w:szCs w:val="20"/>
              </w:rPr>
            </w:pPr>
            <w:r w:rsidRPr="00B90E27">
              <w:rPr>
                <w:b/>
                <w:sz w:val="20"/>
                <w:szCs w:val="20"/>
              </w:rPr>
              <w:t>0</w:t>
            </w:r>
          </w:p>
        </w:tc>
      </w:tr>
      <w:tr w:rsidR="00175AD7" w:rsidRPr="00B90E27" w14:paraId="55F5F470" w14:textId="77777777" w:rsidTr="00B566D6">
        <w:tc>
          <w:tcPr>
            <w:tcW w:w="3405" w:type="dxa"/>
          </w:tcPr>
          <w:p w14:paraId="1F4DDC53" w14:textId="77777777" w:rsidR="00175AD7" w:rsidRPr="00B90E27" w:rsidRDefault="00175AD7" w:rsidP="00175AD7">
            <w:pPr>
              <w:ind w:firstLine="708"/>
              <w:rPr>
                <w:b/>
                <w:i/>
                <w:sz w:val="20"/>
                <w:szCs w:val="20"/>
              </w:rPr>
            </w:pPr>
            <w:r w:rsidRPr="00B90E27">
              <w:rPr>
                <w:b/>
                <w:i/>
                <w:sz w:val="20"/>
                <w:szCs w:val="20"/>
              </w:rPr>
              <w:t>Расчеты по заработной плате</w:t>
            </w:r>
          </w:p>
        </w:tc>
        <w:tc>
          <w:tcPr>
            <w:tcW w:w="1432" w:type="dxa"/>
            <w:gridSpan w:val="2"/>
          </w:tcPr>
          <w:p w14:paraId="090A2BBB" w14:textId="77777777" w:rsidR="00175AD7" w:rsidRPr="00B90E27" w:rsidRDefault="00175AD7" w:rsidP="00175AD7">
            <w:pPr>
              <w:rPr>
                <w:b/>
                <w:i/>
                <w:sz w:val="20"/>
                <w:szCs w:val="20"/>
              </w:rPr>
            </w:pPr>
            <w:r w:rsidRPr="00B90E27">
              <w:rPr>
                <w:b/>
                <w:i/>
                <w:sz w:val="20"/>
                <w:szCs w:val="20"/>
              </w:rPr>
              <w:t>1</w:t>
            </w:r>
          </w:p>
        </w:tc>
        <w:tc>
          <w:tcPr>
            <w:tcW w:w="1096" w:type="dxa"/>
          </w:tcPr>
          <w:p w14:paraId="663C54A9" w14:textId="77777777" w:rsidR="00175AD7" w:rsidRPr="00B90E27" w:rsidRDefault="00175AD7" w:rsidP="00175AD7">
            <w:pPr>
              <w:rPr>
                <w:b/>
                <w:i/>
                <w:sz w:val="20"/>
                <w:szCs w:val="20"/>
              </w:rPr>
            </w:pPr>
            <w:r w:rsidRPr="00B90E27">
              <w:rPr>
                <w:b/>
                <w:i/>
                <w:sz w:val="20"/>
                <w:szCs w:val="20"/>
              </w:rPr>
              <w:t>3</w:t>
            </w:r>
          </w:p>
        </w:tc>
        <w:tc>
          <w:tcPr>
            <w:tcW w:w="1096" w:type="dxa"/>
          </w:tcPr>
          <w:p w14:paraId="3388CC49" w14:textId="77777777" w:rsidR="00175AD7" w:rsidRPr="00B90E27" w:rsidRDefault="00175AD7" w:rsidP="00175AD7">
            <w:pPr>
              <w:rPr>
                <w:b/>
                <w:i/>
                <w:sz w:val="20"/>
                <w:szCs w:val="20"/>
              </w:rPr>
            </w:pPr>
            <w:r w:rsidRPr="00B90E27">
              <w:rPr>
                <w:b/>
                <w:i/>
                <w:sz w:val="20"/>
                <w:szCs w:val="20"/>
              </w:rPr>
              <w:t>0</w:t>
            </w:r>
          </w:p>
        </w:tc>
        <w:tc>
          <w:tcPr>
            <w:tcW w:w="1096" w:type="dxa"/>
            <w:gridSpan w:val="2"/>
          </w:tcPr>
          <w:p w14:paraId="2211CDC9" w14:textId="77777777" w:rsidR="00175AD7" w:rsidRPr="00B90E27" w:rsidRDefault="00175AD7" w:rsidP="00175AD7">
            <w:pPr>
              <w:rPr>
                <w:b/>
                <w:i/>
                <w:sz w:val="20"/>
                <w:szCs w:val="20"/>
              </w:rPr>
            </w:pPr>
            <w:r w:rsidRPr="00B90E27">
              <w:rPr>
                <w:b/>
                <w:i/>
                <w:sz w:val="20"/>
                <w:szCs w:val="20"/>
              </w:rPr>
              <w:t>2</w:t>
            </w:r>
          </w:p>
        </w:tc>
        <w:tc>
          <w:tcPr>
            <w:tcW w:w="1627" w:type="dxa"/>
            <w:gridSpan w:val="2"/>
          </w:tcPr>
          <w:p w14:paraId="20105384" w14:textId="77777777" w:rsidR="00175AD7" w:rsidRPr="00B90E27" w:rsidRDefault="00175AD7" w:rsidP="00175AD7">
            <w:pPr>
              <w:rPr>
                <w:b/>
                <w:i/>
                <w:sz w:val="20"/>
                <w:szCs w:val="20"/>
              </w:rPr>
            </w:pPr>
            <w:r w:rsidRPr="00B90E27">
              <w:rPr>
                <w:b/>
                <w:i/>
                <w:sz w:val="20"/>
                <w:szCs w:val="20"/>
              </w:rPr>
              <w:t>1</w:t>
            </w:r>
          </w:p>
        </w:tc>
        <w:tc>
          <w:tcPr>
            <w:tcW w:w="1388" w:type="dxa"/>
            <w:gridSpan w:val="2"/>
          </w:tcPr>
          <w:p w14:paraId="2D60AAF9" w14:textId="77777777" w:rsidR="00175AD7" w:rsidRPr="00B90E27" w:rsidRDefault="00175AD7" w:rsidP="00175AD7">
            <w:pPr>
              <w:rPr>
                <w:b/>
                <w:i/>
                <w:sz w:val="20"/>
                <w:szCs w:val="20"/>
              </w:rPr>
            </w:pPr>
            <w:r w:rsidRPr="00B90E27">
              <w:rPr>
                <w:b/>
                <w:i/>
                <w:sz w:val="20"/>
                <w:szCs w:val="20"/>
              </w:rPr>
              <w:t>1</w:t>
            </w:r>
          </w:p>
        </w:tc>
        <w:tc>
          <w:tcPr>
            <w:tcW w:w="1096" w:type="dxa"/>
          </w:tcPr>
          <w:p w14:paraId="708BD8E3" w14:textId="77777777" w:rsidR="00175AD7" w:rsidRPr="00B90E27" w:rsidRDefault="00175AD7" w:rsidP="00175AD7">
            <w:pPr>
              <w:rPr>
                <w:b/>
                <w:i/>
                <w:sz w:val="20"/>
                <w:szCs w:val="20"/>
              </w:rPr>
            </w:pPr>
            <w:r w:rsidRPr="00B90E27">
              <w:rPr>
                <w:b/>
                <w:i/>
                <w:sz w:val="20"/>
                <w:szCs w:val="20"/>
              </w:rPr>
              <w:t>0</w:t>
            </w:r>
          </w:p>
        </w:tc>
        <w:tc>
          <w:tcPr>
            <w:tcW w:w="1096" w:type="dxa"/>
          </w:tcPr>
          <w:p w14:paraId="400C72C7" w14:textId="77777777" w:rsidR="00175AD7" w:rsidRPr="00B90E27" w:rsidRDefault="00175AD7" w:rsidP="00175AD7">
            <w:pPr>
              <w:rPr>
                <w:b/>
                <w:i/>
                <w:sz w:val="20"/>
                <w:szCs w:val="20"/>
              </w:rPr>
            </w:pPr>
            <w:r w:rsidRPr="00B90E27">
              <w:rPr>
                <w:b/>
                <w:i/>
                <w:sz w:val="20"/>
                <w:szCs w:val="20"/>
              </w:rPr>
              <w:t>0</w:t>
            </w:r>
          </w:p>
        </w:tc>
        <w:tc>
          <w:tcPr>
            <w:tcW w:w="1096" w:type="dxa"/>
          </w:tcPr>
          <w:p w14:paraId="389C0EF1" w14:textId="77777777" w:rsidR="00175AD7" w:rsidRPr="00B90E27" w:rsidRDefault="00175AD7" w:rsidP="00175AD7">
            <w:pPr>
              <w:rPr>
                <w:b/>
                <w:i/>
                <w:sz w:val="20"/>
                <w:szCs w:val="20"/>
              </w:rPr>
            </w:pPr>
            <w:r w:rsidRPr="00B90E27">
              <w:rPr>
                <w:b/>
                <w:i/>
                <w:sz w:val="20"/>
                <w:szCs w:val="20"/>
              </w:rPr>
              <w:t>0</w:t>
            </w:r>
          </w:p>
        </w:tc>
      </w:tr>
      <w:tr w:rsidR="00175AD7" w:rsidRPr="00B90E27" w14:paraId="7D94AC59" w14:textId="77777777" w:rsidTr="00B566D6">
        <w:tc>
          <w:tcPr>
            <w:tcW w:w="3405" w:type="dxa"/>
          </w:tcPr>
          <w:p w14:paraId="57AF5210" w14:textId="77777777" w:rsidR="00175AD7" w:rsidRPr="00B90E27" w:rsidRDefault="00175AD7" w:rsidP="00175AD7">
            <w:pPr>
              <w:ind w:firstLine="708"/>
              <w:rPr>
                <w:sz w:val="20"/>
                <w:szCs w:val="20"/>
              </w:rPr>
            </w:pPr>
            <w:r w:rsidRPr="00B90E27">
              <w:rPr>
                <w:sz w:val="20"/>
                <w:szCs w:val="20"/>
              </w:rPr>
              <w:t>Увеличение кредиторской задолженности по заработной плате</w:t>
            </w:r>
          </w:p>
        </w:tc>
        <w:tc>
          <w:tcPr>
            <w:tcW w:w="1432" w:type="dxa"/>
            <w:gridSpan w:val="2"/>
          </w:tcPr>
          <w:p w14:paraId="7BEC26CC" w14:textId="77777777" w:rsidR="00175AD7" w:rsidRPr="00B90E27" w:rsidRDefault="00175AD7" w:rsidP="00175AD7">
            <w:pPr>
              <w:rPr>
                <w:sz w:val="20"/>
                <w:szCs w:val="20"/>
              </w:rPr>
            </w:pPr>
            <w:r w:rsidRPr="00B90E27">
              <w:rPr>
                <w:sz w:val="20"/>
                <w:szCs w:val="20"/>
              </w:rPr>
              <w:t>1</w:t>
            </w:r>
          </w:p>
        </w:tc>
        <w:tc>
          <w:tcPr>
            <w:tcW w:w="1096" w:type="dxa"/>
          </w:tcPr>
          <w:p w14:paraId="2D994B09" w14:textId="77777777" w:rsidR="00175AD7" w:rsidRPr="00B90E27" w:rsidRDefault="00175AD7" w:rsidP="00175AD7">
            <w:pPr>
              <w:rPr>
                <w:sz w:val="20"/>
                <w:szCs w:val="20"/>
              </w:rPr>
            </w:pPr>
            <w:r w:rsidRPr="00B90E27">
              <w:rPr>
                <w:sz w:val="20"/>
                <w:szCs w:val="20"/>
              </w:rPr>
              <w:t>3</w:t>
            </w:r>
          </w:p>
        </w:tc>
        <w:tc>
          <w:tcPr>
            <w:tcW w:w="1096" w:type="dxa"/>
          </w:tcPr>
          <w:p w14:paraId="6CE05389" w14:textId="77777777" w:rsidR="00175AD7" w:rsidRPr="00B90E27" w:rsidRDefault="00175AD7" w:rsidP="00175AD7">
            <w:pPr>
              <w:rPr>
                <w:sz w:val="20"/>
                <w:szCs w:val="20"/>
              </w:rPr>
            </w:pPr>
            <w:r w:rsidRPr="00B90E27">
              <w:rPr>
                <w:sz w:val="20"/>
                <w:szCs w:val="20"/>
              </w:rPr>
              <w:t>0</w:t>
            </w:r>
          </w:p>
        </w:tc>
        <w:tc>
          <w:tcPr>
            <w:tcW w:w="1096" w:type="dxa"/>
            <w:gridSpan w:val="2"/>
          </w:tcPr>
          <w:p w14:paraId="74F1A29B" w14:textId="77777777" w:rsidR="00175AD7" w:rsidRPr="00B90E27" w:rsidRDefault="00175AD7" w:rsidP="00175AD7">
            <w:pPr>
              <w:rPr>
                <w:sz w:val="20"/>
                <w:szCs w:val="20"/>
              </w:rPr>
            </w:pPr>
            <w:r w:rsidRPr="00B90E27">
              <w:rPr>
                <w:sz w:val="20"/>
                <w:szCs w:val="20"/>
              </w:rPr>
              <w:t>2</w:t>
            </w:r>
          </w:p>
        </w:tc>
        <w:tc>
          <w:tcPr>
            <w:tcW w:w="1627" w:type="dxa"/>
            <w:gridSpan w:val="2"/>
          </w:tcPr>
          <w:p w14:paraId="74F80D9D" w14:textId="77777777" w:rsidR="00175AD7" w:rsidRPr="00B90E27" w:rsidRDefault="00175AD7" w:rsidP="00175AD7">
            <w:pPr>
              <w:rPr>
                <w:sz w:val="20"/>
                <w:szCs w:val="20"/>
              </w:rPr>
            </w:pPr>
            <w:r w:rsidRPr="00B90E27">
              <w:rPr>
                <w:sz w:val="20"/>
                <w:szCs w:val="20"/>
              </w:rPr>
              <w:t>1</w:t>
            </w:r>
          </w:p>
        </w:tc>
        <w:tc>
          <w:tcPr>
            <w:tcW w:w="1388" w:type="dxa"/>
            <w:gridSpan w:val="2"/>
          </w:tcPr>
          <w:p w14:paraId="6B2F433B" w14:textId="77777777" w:rsidR="00175AD7" w:rsidRPr="00B90E27" w:rsidRDefault="00175AD7" w:rsidP="00175AD7">
            <w:pPr>
              <w:rPr>
                <w:sz w:val="20"/>
                <w:szCs w:val="20"/>
              </w:rPr>
            </w:pPr>
            <w:r w:rsidRPr="00B90E27">
              <w:rPr>
                <w:sz w:val="20"/>
                <w:szCs w:val="20"/>
              </w:rPr>
              <w:t>1</w:t>
            </w:r>
          </w:p>
        </w:tc>
        <w:tc>
          <w:tcPr>
            <w:tcW w:w="1096" w:type="dxa"/>
          </w:tcPr>
          <w:p w14:paraId="0F3330BD" w14:textId="77777777" w:rsidR="00175AD7" w:rsidRPr="00B90E27" w:rsidRDefault="00175AD7" w:rsidP="00175AD7">
            <w:pPr>
              <w:rPr>
                <w:sz w:val="20"/>
                <w:szCs w:val="20"/>
              </w:rPr>
            </w:pPr>
            <w:r w:rsidRPr="00B90E27">
              <w:rPr>
                <w:sz w:val="20"/>
                <w:szCs w:val="20"/>
              </w:rPr>
              <w:t>7</w:t>
            </w:r>
          </w:p>
        </w:tc>
        <w:tc>
          <w:tcPr>
            <w:tcW w:w="1096" w:type="dxa"/>
          </w:tcPr>
          <w:p w14:paraId="39E17157" w14:textId="77777777" w:rsidR="00175AD7" w:rsidRPr="00B90E27" w:rsidRDefault="00175AD7" w:rsidP="00175AD7">
            <w:pPr>
              <w:rPr>
                <w:sz w:val="20"/>
                <w:szCs w:val="20"/>
              </w:rPr>
            </w:pPr>
            <w:r w:rsidRPr="00B90E27">
              <w:rPr>
                <w:sz w:val="20"/>
                <w:szCs w:val="20"/>
              </w:rPr>
              <w:t>3</w:t>
            </w:r>
          </w:p>
        </w:tc>
        <w:tc>
          <w:tcPr>
            <w:tcW w:w="1096" w:type="dxa"/>
          </w:tcPr>
          <w:p w14:paraId="18C5F6AB" w14:textId="77777777" w:rsidR="00175AD7" w:rsidRPr="00B90E27" w:rsidRDefault="00175AD7" w:rsidP="00175AD7">
            <w:pPr>
              <w:rPr>
                <w:sz w:val="20"/>
                <w:szCs w:val="20"/>
              </w:rPr>
            </w:pPr>
            <w:r w:rsidRPr="00B90E27">
              <w:rPr>
                <w:sz w:val="20"/>
                <w:szCs w:val="20"/>
              </w:rPr>
              <w:t>0</w:t>
            </w:r>
          </w:p>
        </w:tc>
      </w:tr>
      <w:tr w:rsidR="00175AD7" w:rsidRPr="00B90E27" w14:paraId="64BEB368" w14:textId="77777777" w:rsidTr="00B566D6">
        <w:tc>
          <w:tcPr>
            <w:tcW w:w="3405" w:type="dxa"/>
          </w:tcPr>
          <w:p w14:paraId="4BA4D54E" w14:textId="77777777" w:rsidR="00175AD7" w:rsidRPr="00B90E27" w:rsidRDefault="00175AD7" w:rsidP="00175AD7">
            <w:pPr>
              <w:ind w:firstLine="708"/>
              <w:rPr>
                <w:sz w:val="20"/>
                <w:szCs w:val="20"/>
              </w:rPr>
            </w:pPr>
            <w:r w:rsidRPr="00B90E27">
              <w:rPr>
                <w:sz w:val="20"/>
                <w:szCs w:val="20"/>
              </w:rPr>
              <w:t>Уменьшение кредиторской задолженности по заработной плате</w:t>
            </w:r>
          </w:p>
        </w:tc>
        <w:tc>
          <w:tcPr>
            <w:tcW w:w="1432" w:type="dxa"/>
            <w:gridSpan w:val="2"/>
          </w:tcPr>
          <w:p w14:paraId="0D97FEA9" w14:textId="77777777" w:rsidR="00175AD7" w:rsidRPr="00B90E27" w:rsidRDefault="00175AD7" w:rsidP="00175AD7">
            <w:pPr>
              <w:rPr>
                <w:sz w:val="20"/>
                <w:szCs w:val="20"/>
              </w:rPr>
            </w:pPr>
            <w:r w:rsidRPr="00B90E27">
              <w:rPr>
                <w:sz w:val="20"/>
                <w:szCs w:val="20"/>
              </w:rPr>
              <w:t>1</w:t>
            </w:r>
          </w:p>
        </w:tc>
        <w:tc>
          <w:tcPr>
            <w:tcW w:w="1096" w:type="dxa"/>
          </w:tcPr>
          <w:p w14:paraId="1B114D66" w14:textId="77777777" w:rsidR="00175AD7" w:rsidRPr="00B90E27" w:rsidRDefault="00175AD7" w:rsidP="00175AD7">
            <w:pPr>
              <w:rPr>
                <w:sz w:val="20"/>
                <w:szCs w:val="20"/>
              </w:rPr>
            </w:pPr>
            <w:r w:rsidRPr="00B90E27">
              <w:rPr>
                <w:sz w:val="20"/>
                <w:szCs w:val="20"/>
              </w:rPr>
              <w:t>3</w:t>
            </w:r>
          </w:p>
        </w:tc>
        <w:tc>
          <w:tcPr>
            <w:tcW w:w="1096" w:type="dxa"/>
          </w:tcPr>
          <w:p w14:paraId="01D2F7C8" w14:textId="77777777" w:rsidR="00175AD7" w:rsidRPr="00B90E27" w:rsidRDefault="00175AD7" w:rsidP="00175AD7">
            <w:pPr>
              <w:rPr>
                <w:sz w:val="20"/>
                <w:szCs w:val="20"/>
              </w:rPr>
            </w:pPr>
            <w:r w:rsidRPr="00B90E27">
              <w:rPr>
                <w:sz w:val="20"/>
                <w:szCs w:val="20"/>
              </w:rPr>
              <w:t>0</w:t>
            </w:r>
          </w:p>
        </w:tc>
        <w:tc>
          <w:tcPr>
            <w:tcW w:w="1096" w:type="dxa"/>
            <w:gridSpan w:val="2"/>
          </w:tcPr>
          <w:p w14:paraId="15787034" w14:textId="77777777" w:rsidR="00175AD7" w:rsidRPr="00B90E27" w:rsidRDefault="00175AD7" w:rsidP="00175AD7">
            <w:pPr>
              <w:rPr>
                <w:sz w:val="20"/>
                <w:szCs w:val="20"/>
              </w:rPr>
            </w:pPr>
            <w:r w:rsidRPr="00B90E27">
              <w:rPr>
                <w:sz w:val="20"/>
                <w:szCs w:val="20"/>
              </w:rPr>
              <w:t>2</w:t>
            </w:r>
          </w:p>
        </w:tc>
        <w:tc>
          <w:tcPr>
            <w:tcW w:w="1627" w:type="dxa"/>
            <w:gridSpan w:val="2"/>
          </w:tcPr>
          <w:p w14:paraId="48752561" w14:textId="77777777" w:rsidR="00175AD7" w:rsidRPr="00B90E27" w:rsidRDefault="00175AD7" w:rsidP="00175AD7">
            <w:pPr>
              <w:rPr>
                <w:sz w:val="20"/>
                <w:szCs w:val="20"/>
              </w:rPr>
            </w:pPr>
            <w:r w:rsidRPr="00B90E27">
              <w:rPr>
                <w:sz w:val="20"/>
                <w:szCs w:val="20"/>
              </w:rPr>
              <w:t>1</w:t>
            </w:r>
          </w:p>
        </w:tc>
        <w:tc>
          <w:tcPr>
            <w:tcW w:w="1388" w:type="dxa"/>
            <w:gridSpan w:val="2"/>
          </w:tcPr>
          <w:p w14:paraId="5127C457" w14:textId="77777777" w:rsidR="00175AD7" w:rsidRPr="00B90E27" w:rsidRDefault="00175AD7" w:rsidP="00175AD7">
            <w:pPr>
              <w:rPr>
                <w:sz w:val="20"/>
                <w:szCs w:val="20"/>
              </w:rPr>
            </w:pPr>
            <w:r w:rsidRPr="00B90E27">
              <w:rPr>
                <w:sz w:val="20"/>
                <w:szCs w:val="20"/>
              </w:rPr>
              <w:t>1</w:t>
            </w:r>
          </w:p>
        </w:tc>
        <w:tc>
          <w:tcPr>
            <w:tcW w:w="1096" w:type="dxa"/>
          </w:tcPr>
          <w:p w14:paraId="7DA43018" w14:textId="77777777" w:rsidR="00175AD7" w:rsidRPr="00B90E27" w:rsidRDefault="00175AD7" w:rsidP="00175AD7">
            <w:pPr>
              <w:rPr>
                <w:sz w:val="20"/>
                <w:szCs w:val="20"/>
              </w:rPr>
            </w:pPr>
            <w:r w:rsidRPr="00B90E27">
              <w:rPr>
                <w:sz w:val="20"/>
                <w:szCs w:val="20"/>
              </w:rPr>
              <w:t>8</w:t>
            </w:r>
          </w:p>
        </w:tc>
        <w:tc>
          <w:tcPr>
            <w:tcW w:w="1096" w:type="dxa"/>
          </w:tcPr>
          <w:p w14:paraId="1ED5F78A" w14:textId="77777777" w:rsidR="00175AD7" w:rsidRPr="00B90E27" w:rsidRDefault="00175AD7" w:rsidP="00175AD7">
            <w:pPr>
              <w:rPr>
                <w:sz w:val="20"/>
                <w:szCs w:val="20"/>
              </w:rPr>
            </w:pPr>
            <w:r w:rsidRPr="00B90E27">
              <w:rPr>
                <w:sz w:val="20"/>
                <w:szCs w:val="20"/>
              </w:rPr>
              <w:t>3</w:t>
            </w:r>
          </w:p>
        </w:tc>
        <w:tc>
          <w:tcPr>
            <w:tcW w:w="1096" w:type="dxa"/>
          </w:tcPr>
          <w:p w14:paraId="1186357D" w14:textId="77777777" w:rsidR="00175AD7" w:rsidRPr="00B90E27" w:rsidRDefault="00175AD7" w:rsidP="00175AD7">
            <w:pPr>
              <w:rPr>
                <w:sz w:val="20"/>
                <w:szCs w:val="20"/>
              </w:rPr>
            </w:pPr>
            <w:r w:rsidRPr="00B90E27">
              <w:rPr>
                <w:sz w:val="20"/>
                <w:szCs w:val="20"/>
              </w:rPr>
              <w:t>0</w:t>
            </w:r>
          </w:p>
        </w:tc>
      </w:tr>
      <w:tr w:rsidR="00175AD7" w:rsidRPr="00B90E27" w14:paraId="710B8966" w14:textId="77777777" w:rsidTr="00B566D6">
        <w:tc>
          <w:tcPr>
            <w:tcW w:w="3405" w:type="dxa"/>
          </w:tcPr>
          <w:p w14:paraId="02F58310" w14:textId="77777777" w:rsidR="00175AD7" w:rsidRPr="00B90E27" w:rsidRDefault="00175AD7" w:rsidP="00175AD7">
            <w:pPr>
              <w:ind w:firstLine="708"/>
              <w:rPr>
                <w:b/>
                <w:i/>
                <w:sz w:val="20"/>
                <w:szCs w:val="20"/>
              </w:rPr>
            </w:pPr>
            <w:r w:rsidRPr="00B90E27">
              <w:rPr>
                <w:b/>
                <w:i/>
                <w:sz w:val="20"/>
                <w:szCs w:val="20"/>
              </w:rPr>
              <w:t>Расчеты по прочим выплатам</w:t>
            </w:r>
          </w:p>
        </w:tc>
        <w:tc>
          <w:tcPr>
            <w:tcW w:w="1432" w:type="dxa"/>
            <w:gridSpan w:val="2"/>
          </w:tcPr>
          <w:p w14:paraId="1FB1ADF8" w14:textId="77777777" w:rsidR="00175AD7" w:rsidRPr="00B90E27" w:rsidRDefault="00175AD7" w:rsidP="00175AD7">
            <w:pPr>
              <w:rPr>
                <w:b/>
                <w:i/>
                <w:sz w:val="20"/>
                <w:szCs w:val="20"/>
              </w:rPr>
            </w:pPr>
            <w:r w:rsidRPr="00B90E27">
              <w:rPr>
                <w:b/>
                <w:i/>
                <w:sz w:val="20"/>
                <w:szCs w:val="20"/>
              </w:rPr>
              <w:t>1</w:t>
            </w:r>
          </w:p>
        </w:tc>
        <w:tc>
          <w:tcPr>
            <w:tcW w:w="1096" w:type="dxa"/>
          </w:tcPr>
          <w:p w14:paraId="7E6BBC90" w14:textId="77777777" w:rsidR="00175AD7" w:rsidRPr="00B90E27" w:rsidRDefault="00175AD7" w:rsidP="00175AD7">
            <w:pPr>
              <w:rPr>
                <w:b/>
                <w:i/>
                <w:sz w:val="20"/>
                <w:szCs w:val="20"/>
              </w:rPr>
            </w:pPr>
            <w:r w:rsidRPr="00B90E27">
              <w:rPr>
                <w:b/>
                <w:i/>
                <w:sz w:val="20"/>
                <w:szCs w:val="20"/>
              </w:rPr>
              <w:t>3</w:t>
            </w:r>
          </w:p>
        </w:tc>
        <w:tc>
          <w:tcPr>
            <w:tcW w:w="1096" w:type="dxa"/>
          </w:tcPr>
          <w:p w14:paraId="062DDD5F" w14:textId="77777777" w:rsidR="00175AD7" w:rsidRPr="00B90E27" w:rsidRDefault="00175AD7" w:rsidP="00175AD7">
            <w:pPr>
              <w:rPr>
                <w:b/>
                <w:i/>
                <w:sz w:val="20"/>
                <w:szCs w:val="20"/>
              </w:rPr>
            </w:pPr>
            <w:r w:rsidRPr="00B90E27">
              <w:rPr>
                <w:b/>
                <w:i/>
                <w:sz w:val="20"/>
                <w:szCs w:val="20"/>
              </w:rPr>
              <w:t>0</w:t>
            </w:r>
          </w:p>
        </w:tc>
        <w:tc>
          <w:tcPr>
            <w:tcW w:w="1096" w:type="dxa"/>
            <w:gridSpan w:val="2"/>
          </w:tcPr>
          <w:p w14:paraId="28923F22" w14:textId="77777777" w:rsidR="00175AD7" w:rsidRPr="00B90E27" w:rsidRDefault="00175AD7" w:rsidP="00175AD7">
            <w:pPr>
              <w:rPr>
                <w:b/>
                <w:i/>
                <w:sz w:val="20"/>
                <w:szCs w:val="20"/>
              </w:rPr>
            </w:pPr>
            <w:r w:rsidRPr="00B90E27">
              <w:rPr>
                <w:b/>
                <w:i/>
                <w:sz w:val="20"/>
                <w:szCs w:val="20"/>
              </w:rPr>
              <w:t>2</w:t>
            </w:r>
          </w:p>
        </w:tc>
        <w:tc>
          <w:tcPr>
            <w:tcW w:w="1627" w:type="dxa"/>
            <w:gridSpan w:val="2"/>
          </w:tcPr>
          <w:p w14:paraId="0D8CC8FB" w14:textId="77777777" w:rsidR="00175AD7" w:rsidRPr="00B90E27" w:rsidRDefault="00175AD7" w:rsidP="00175AD7">
            <w:pPr>
              <w:rPr>
                <w:b/>
                <w:i/>
                <w:sz w:val="20"/>
                <w:szCs w:val="20"/>
              </w:rPr>
            </w:pPr>
            <w:r w:rsidRPr="00B90E27">
              <w:rPr>
                <w:b/>
                <w:i/>
                <w:sz w:val="20"/>
                <w:szCs w:val="20"/>
              </w:rPr>
              <w:t>1</w:t>
            </w:r>
          </w:p>
        </w:tc>
        <w:tc>
          <w:tcPr>
            <w:tcW w:w="1388" w:type="dxa"/>
            <w:gridSpan w:val="2"/>
          </w:tcPr>
          <w:p w14:paraId="6D06FF8D" w14:textId="77777777" w:rsidR="00175AD7" w:rsidRPr="00B90E27" w:rsidRDefault="00175AD7" w:rsidP="00175AD7">
            <w:pPr>
              <w:rPr>
                <w:b/>
                <w:i/>
                <w:sz w:val="20"/>
                <w:szCs w:val="20"/>
              </w:rPr>
            </w:pPr>
            <w:r w:rsidRPr="00B90E27">
              <w:rPr>
                <w:b/>
                <w:i/>
                <w:sz w:val="20"/>
                <w:szCs w:val="20"/>
              </w:rPr>
              <w:t>2</w:t>
            </w:r>
          </w:p>
        </w:tc>
        <w:tc>
          <w:tcPr>
            <w:tcW w:w="1096" w:type="dxa"/>
          </w:tcPr>
          <w:p w14:paraId="4086B12B" w14:textId="77777777" w:rsidR="00175AD7" w:rsidRPr="00B90E27" w:rsidRDefault="00175AD7" w:rsidP="00175AD7">
            <w:pPr>
              <w:rPr>
                <w:b/>
                <w:i/>
                <w:sz w:val="20"/>
                <w:szCs w:val="20"/>
              </w:rPr>
            </w:pPr>
            <w:r w:rsidRPr="00B90E27">
              <w:rPr>
                <w:b/>
                <w:i/>
                <w:sz w:val="20"/>
                <w:szCs w:val="20"/>
              </w:rPr>
              <w:t>0</w:t>
            </w:r>
          </w:p>
        </w:tc>
        <w:tc>
          <w:tcPr>
            <w:tcW w:w="1096" w:type="dxa"/>
          </w:tcPr>
          <w:p w14:paraId="0A479CA9" w14:textId="77777777" w:rsidR="00175AD7" w:rsidRPr="00B90E27" w:rsidRDefault="00175AD7" w:rsidP="00175AD7">
            <w:pPr>
              <w:rPr>
                <w:b/>
                <w:i/>
                <w:sz w:val="20"/>
                <w:szCs w:val="20"/>
              </w:rPr>
            </w:pPr>
            <w:r w:rsidRPr="00B90E27">
              <w:rPr>
                <w:b/>
                <w:i/>
                <w:sz w:val="20"/>
                <w:szCs w:val="20"/>
              </w:rPr>
              <w:t>0</w:t>
            </w:r>
          </w:p>
        </w:tc>
        <w:tc>
          <w:tcPr>
            <w:tcW w:w="1096" w:type="dxa"/>
          </w:tcPr>
          <w:p w14:paraId="7851B14B" w14:textId="77777777" w:rsidR="00175AD7" w:rsidRPr="00B90E27" w:rsidRDefault="00175AD7" w:rsidP="00175AD7">
            <w:pPr>
              <w:rPr>
                <w:b/>
                <w:i/>
                <w:sz w:val="20"/>
                <w:szCs w:val="20"/>
              </w:rPr>
            </w:pPr>
            <w:r w:rsidRPr="00B90E27">
              <w:rPr>
                <w:b/>
                <w:i/>
                <w:sz w:val="20"/>
                <w:szCs w:val="20"/>
              </w:rPr>
              <w:t>0</w:t>
            </w:r>
          </w:p>
        </w:tc>
      </w:tr>
      <w:tr w:rsidR="00175AD7" w:rsidRPr="00B90E27" w14:paraId="44BF51B7" w14:textId="77777777" w:rsidTr="00B566D6">
        <w:tc>
          <w:tcPr>
            <w:tcW w:w="3405" w:type="dxa"/>
          </w:tcPr>
          <w:p w14:paraId="62A2F155" w14:textId="77777777" w:rsidR="00175AD7" w:rsidRPr="00B90E27" w:rsidRDefault="00175AD7" w:rsidP="00175AD7">
            <w:pPr>
              <w:ind w:firstLine="708"/>
              <w:rPr>
                <w:sz w:val="20"/>
                <w:szCs w:val="20"/>
              </w:rPr>
            </w:pPr>
            <w:r w:rsidRPr="00B90E27">
              <w:rPr>
                <w:sz w:val="20"/>
                <w:szCs w:val="20"/>
              </w:rPr>
              <w:t>Увеличение кредиторской задолженности по прочим выплатам</w:t>
            </w:r>
          </w:p>
        </w:tc>
        <w:tc>
          <w:tcPr>
            <w:tcW w:w="1432" w:type="dxa"/>
            <w:gridSpan w:val="2"/>
          </w:tcPr>
          <w:p w14:paraId="20113DA5" w14:textId="77777777" w:rsidR="00175AD7" w:rsidRPr="00B90E27" w:rsidRDefault="00175AD7" w:rsidP="00175AD7">
            <w:pPr>
              <w:rPr>
                <w:sz w:val="20"/>
                <w:szCs w:val="20"/>
              </w:rPr>
            </w:pPr>
            <w:r w:rsidRPr="00B90E27">
              <w:rPr>
                <w:sz w:val="20"/>
                <w:szCs w:val="20"/>
              </w:rPr>
              <w:t>1</w:t>
            </w:r>
          </w:p>
        </w:tc>
        <w:tc>
          <w:tcPr>
            <w:tcW w:w="1096" w:type="dxa"/>
          </w:tcPr>
          <w:p w14:paraId="5076AEC5" w14:textId="77777777" w:rsidR="00175AD7" w:rsidRPr="00B90E27" w:rsidRDefault="00175AD7" w:rsidP="00175AD7">
            <w:pPr>
              <w:rPr>
                <w:sz w:val="20"/>
                <w:szCs w:val="20"/>
              </w:rPr>
            </w:pPr>
            <w:r w:rsidRPr="00B90E27">
              <w:rPr>
                <w:sz w:val="20"/>
                <w:szCs w:val="20"/>
              </w:rPr>
              <w:t>3</w:t>
            </w:r>
          </w:p>
        </w:tc>
        <w:tc>
          <w:tcPr>
            <w:tcW w:w="1096" w:type="dxa"/>
          </w:tcPr>
          <w:p w14:paraId="741B8E82" w14:textId="77777777" w:rsidR="00175AD7" w:rsidRPr="00B90E27" w:rsidRDefault="00175AD7" w:rsidP="00175AD7">
            <w:pPr>
              <w:rPr>
                <w:sz w:val="20"/>
                <w:szCs w:val="20"/>
              </w:rPr>
            </w:pPr>
            <w:r w:rsidRPr="00B90E27">
              <w:rPr>
                <w:sz w:val="20"/>
                <w:szCs w:val="20"/>
              </w:rPr>
              <w:t>0</w:t>
            </w:r>
          </w:p>
        </w:tc>
        <w:tc>
          <w:tcPr>
            <w:tcW w:w="1096" w:type="dxa"/>
            <w:gridSpan w:val="2"/>
          </w:tcPr>
          <w:p w14:paraId="60371459" w14:textId="77777777" w:rsidR="00175AD7" w:rsidRPr="00B90E27" w:rsidRDefault="00175AD7" w:rsidP="00175AD7">
            <w:pPr>
              <w:rPr>
                <w:sz w:val="20"/>
                <w:szCs w:val="20"/>
              </w:rPr>
            </w:pPr>
            <w:r w:rsidRPr="00B90E27">
              <w:rPr>
                <w:sz w:val="20"/>
                <w:szCs w:val="20"/>
              </w:rPr>
              <w:t>2</w:t>
            </w:r>
          </w:p>
        </w:tc>
        <w:tc>
          <w:tcPr>
            <w:tcW w:w="1627" w:type="dxa"/>
            <w:gridSpan w:val="2"/>
          </w:tcPr>
          <w:p w14:paraId="3C1495BD" w14:textId="77777777" w:rsidR="00175AD7" w:rsidRPr="00B90E27" w:rsidRDefault="00175AD7" w:rsidP="00175AD7">
            <w:pPr>
              <w:rPr>
                <w:sz w:val="20"/>
                <w:szCs w:val="20"/>
              </w:rPr>
            </w:pPr>
            <w:r w:rsidRPr="00B90E27">
              <w:rPr>
                <w:sz w:val="20"/>
                <w:szCs w:val="20"/>
              </w:rPr>
              <w:t>1</w:t>
            </w:r>
          </w:p>
        </w:tc>
        <w:tc>
          <w:tcPr>
            <w:tcW w:w="1388" w:type="dxa"/>
            <w:gridSpan w:val="2"/>
          </w:tcPr>
          <w:p w14:paraId="7CC153B7" w14:textId="77777777" w:rsidR="00175AD7" w:rsidRPr="00B90E27" w:rsidRDefault="00175AD7" w:rsidP="00175AD7">
            <w:pPr>
              <w:rPr>
                <w:sz w:val="20"/>
                <w:szCs w:val="20"/>
              </w:rPr>
            </w:pPr>
            <w:r w:rsidRPr="00B90E27">
              <w:rPr>
                <w:sz w:val="20"/>
                <w:szCs w:val="20"/>
              </w:rPr>
              <w:t>2</w:t>
            </w:r>
          </w:p>
        </w:tc>
        <w:tc>
          <w:tcPr>
            <w:tcW w:w="1096" w:type="dxa"/>
          </w:tcPr>
          <w:p w14:paraId="1FB58E71" w14:textId="77777777" w:rsidR="00175AD7" w:rsidRPr="00B90E27" w:rsidRDefault="00175AD7" w:rsidP="00175AD7">
            <w:pPr>
              <w:rPr>
                <w:sz w:val="20"/>
                <w:szCs w:val="20"/>
              </w:rPr>
            </w:pPr>
            <w:r w:rsidRPr="00B90E27">
              <w:rPr>
                <w:sz w:val="20"/>
                <w:szCs w:val="20"/>
              </w:rPr>
              <w:t>7</w:t>
            </w:r>
          </w:p>
        </w:tc>
        <w:tc>
          <w:tcPr>
            <w:tcW w:w="1096" w:type="dxa"/>
          </w:tcPr>
          <w:p w14:paraId="13263B60" w14:textId="77777777" w:rsidR="00175AD7" w:rsidRPr="00B90E27" w:rsidRDefault="00175AD7" w:rsidP="00175AD7">
            <w:pPr>
              <w:rPr>
                <w:sz w:val="20"/>
                <w:szCs w:val="20"/>
              </w:rPr>
            </w:pPr>
            <w:r w:rsidRPr="00B90E27">
              <w:rPr>
                <w:sz w:val="20"/>
                <w:szCs w:val="20"/>
              </w:rPr>
              <w:t>3</w:t>
            </w:r>
          </w:p>
        </w:tc>
        <w:tc>
          <w:tcPr>
            <w:tcW w:w="1096" w:type="dxa"/>
          </w:tcPr>
          <w:p w14:paraId="3CC09FCD" w14:textId="77777777" w:rsidR="00175AD7" w:rsidRPr="00B90E27" w:rsidRDefault="00175AD7" w:rsidP="00175AD7">
            <w:pPr>
              <w:rPr>
                <w:sz w:val="20"/>
                <w:szCs w:val="20"/>
              </w:rPr>
            </w:pPr>
            <w:r w:rsidRPr="00B90E27">
              <w:rPr>
                <w:sz w:val="20"/>
                <w:szCs w:val="20"/>
              </w:rPr>
              <w:t>0</w:t>
            </w:r>
          </w:p>
        </w:tc>
      </w:tr>
      <w:tr w:rsidR="00175AD7" w:rsidRPr="00B90E27" w14:paraId="0D93BE7C" w14:textId="77777777" w:rsidTr="00B566D6">
        <w:tc>
          <w:tcPr>
            <w:tcW w:w="3405" w:type="dxa"/>
          </w:tcPr>
          <w:p w14:paraId="7AAEB5F0" w14:textId="77777777" w:rsidR="00175AD7" w:rsidRPr="00B90E27" w:rsidRDefault="00175AD7" w:rsidP="00175AD7">
            <w:pPr>
              <w:ind w:firstLine="708"/>
              <w:rPr>
                <w:sz w:val="20"/>
                <w:szCs w:val="20"/>
              </w:rPr>
            </w:pPr>
            <w:r w:rsidRPr="00B90E27">
              <w:rPr>
                <w:sz w:val="20"/>
                <w:szCs w:val="20"/>
              </w:rPr>
              <w:t>Уменьшение кредиторской задолженности по прочим выплатам</w:t>
            </w:r>
          </w:p>
        </w:tc>
        <w:tc>
          <w:tcPr>
            <w:tcW w:w="1432" w:type="dxa"/>
            <w:gridSpan w:val="2"/>
          </w:tcPr>
          <w:p w14:paraId="1B86BDF0" w14:textId="77777777" w:rsidR="00175AD7" w:rsidRPr="00B90E27" w:rsidRDefault="00175AD7" w:rsidP="00175AD7">
            <w:pPr>
              <w:rPr>
                <w:sz w:val="20"/>
                <w:szCs w:val="20"/>
              </w:rPr>
            </w:pPr>
            <w:r w:rsidRPr="00B90E27">
              <w:rPr>
                <w:sz w:val="20"/>
                <w:szCs w:val="20"/>
              </w:rPr>
              <w:t>1</w:t>
            </w:r>
          </w:p>
        </w:tc>
        <w:tc>
          <w:tcPr>
            <w:tcW w:w="1096" w:type="dxa"/>
          </w:tcPr>
          <w:p w14:paraId="1B315C82" w14:textId="77777777" w:rsidR="00175AD7" w:rsidRPr="00B90E27" w:rsidRDefault="00175AD7" w:rsidP="00175AD7">
            <w:pPr>
              <w:rPr>
                <w:sz w:val="20"/>
                <w:szCs w:val="20"/>
              </w:rPr>
            </w:pPr>
            <w:r w:rsidRPr="00B90E27">
              <w:rPr>
                <w:sz w:val="20"/>
                <w:szCs w:val="20"/>
              </w:rPr>
              <w:t>3</w:t>
            </w:r>
          </w:p>
        </w:tc>
        <w:tc>
          <w:tcPr>
            <w:tcW w:w="1096" w:type="dxa"/>
          </w:tcPr>
          <w:p w14:paraId="4FB6A32B" w14:textId="77777777" w:rsidR="00175AD7" w:rsidRPr="00B90E27" w:rsidRDefault="00175AD7" w:rsidP="00175AD7">
            <w:pPr>
              <w:rPr>
                <w:sz w:val="20"/>
                <w:szCs w:val="20"/>
              </w:rPr>
            </w:pPr>
            <w:r w:rsidRPr="00B90E27">
              <w:rPr>
                <w:sz w:val="20"/>
                <w:szCs w:val="20"/>
              </w:rPr>
              <w:t>0</w:t>
            </w:r>
          </w:p>
        </w:tc>
        <w:tc>
          <w:tcPr>
            <w:tcW w:w="1096" w:type="dxa"/>
            <w:gridSpan w:val="2"/>
          </w:tcPr>
          <w:p w14:paraId="2C9E8E73" w14:textId="77777777" w:rsidR="00175AD7" w:rsidRPr="00B90E27" w:rsidRDefault="00175AD7" w:rsidP="00175AD7">
            <w:pPr>
              <w:rPr>
                <w:sz w:val="20"/>
                <w:szCs w:val="20"/>
              </w:rPr>
            </w:pPr>
            <w:r w:rsidRPr="00B90E27">
              <w:rPr>
                <w:sz w:val="20"/>
                <w:szCs w:val="20"/>
              </w:rPr>
              <w:t>2</w:t>
            </w:r>
          </w:p>
        </w:tc>
        <w:tc>
          <w:tcPr>
            <w:tcW w:w="1627" w:type="dxa"/>
            <w:gridSpan w:val="2"/>
          </w:tcPr>
          <w:p w14:paraId="59CBA5D8" w14:textId="77777777" w:rsidR="00175AD7" w:rsidRPr="00B90E27" w:rsidRDefault="00175AD7" w:rsidP="00175AD7">
            <w:pPr>
              <w:rPr>
                <w:sz w:val="20"/>
                <w:szCs w:val="20"/>
              </w:rPr>
            </w:pPr>
            <w:r w:rsidRPr="00B90E27">
              <w:rPr>
                <w:sz w:val="20"/>
                <w:szCs w:val="20"/>
              </w:rPr>
              <w:t>1</w:t>
            </w:r>
          </w:p>
        </w:tc>
        <w:tc>
          <w:tcPr>
            <w:tcW w:w="1388" w:type="dxa"/>
            <w:gridSpan w:val="2"/>
          </w:tcPr>
          <w:p w14:paraId="74A64807" w14:textId="77777777" w:rsidR="00175AD7" w:rsidRPr="00B90E27" w:rsidRDefault="00175AD7" w:rsidP="00175AD7">
            <w:pPr>
              <w:rPr>
                <w:sz w:val="20"/>
                <w:szCs w:val="20"/>
              </w:rPr>
            </w:pPr>
            <w:r w:rsidRPr="00B90E27">
              <w:rPr>
                <w:sz w:val="20"/>
                <w:szCs w:val="20"/>
              </w:rPr>
              <w:t>2</w:t>
            </w:r>
          </w:p>
        </w:tc>
        <w:tc>
          <w:tcPr>
            <w:tcW w:w="1096" w:type="dxa"/>
          </w:tcPr>
          <w:p w14:paraId="2A261859" w14:textId="77777777" w:rsidR="00175AD7" w:rsidRPr="00B90E27" w:rsidRDefault="00175AD7" w:rsidP="00175AD7">
            <w:pPr>
              <w:rPr>
                <w:sz w:val="20"/>
                <w:szCs w:val="20"/>
              </w:rPr>
            </w:pPr>
            <w:r w:rsidRPr="00B90E27">
              <w:rPr>
                <w:sz w:val="20"/>
                <w:szCs w:val="20"/>
              </w:rPr>
              <w:t>8</w:t>
            </w:r>
          </w:p>
        </w:tc>
        <w:tc>
          <w:tcPr>
            <w:tcW w:w="1096" w:type="dxa"/>
          </w:tcPr>
          <w:p w14:paraId="1280E613" w14:textId="77777777" w:rsidR="00175AD7" w:rsidRPr="00B90E27" w:rsidRDefault="00175AD7" w:rsidP="00175AD7">
            <w:pPr>
              <w:rPr>
                <w:sz w:val="20"/>
                <w:szCs w:val="20"/>
              </w:rPr>
            </w:pPr>
            <w:r w:rsidRPr="00B90E27">
              <w:rPr>
                <w:sz w:val="20"/>
                <w:szCs w:val="20"/>
              </w:rPr>
              <w:t>3</w:t>
            </w:r>
          </w:p>
        </w:tc>
        <w:tc>
          <w:tcPr>
            <w:tcW w:w="1096" w:type="dxa"/>
          </w:tcPr>
          <w:p w14:paraId="76073546" w14:textId="77777777" w:rsidR="00175AD7" w:rsidRPr="00B90E27" w:rsidRDefault="00175AD7" w:rsidP="00175AD7">
            <w:pPr>
              <w:rPr>
                <w:sz w:val="20"/>
                <w:szCs w:val="20"/>
              </w:rPr>
            </w:pPr>
            <w:r w:rsidRPr="00B90E27">
              <w:rPr>
                <w:sz w:val="20"/>
                <w:szCs w:val="20"/>
              </w:rPr>
              <w:t>0</w:t>
            </w:r>
          </w:p>
        </w:tc>
      </w:tr>
      <w:tr w:rsidR="00175AD7" w:rsidRPr="00B90E27" w14:paraId="7F93C00A" w14:textId="77777777" w:rsidTr="00B566D6">
        <w:tc>
          <w:tcPr>
            <w:tcW w:w="3405" w:type="dxa"/>
          </w:tcPr>
          <w:p w14:paraId="77FF5EDB" w14:textId="77777777" w:rsidR="00175AD7" w:rsidRPr="00B90E27" w:rsidRDefault="00175AD7" w:rsidP="00175AD7">
            <w:pPr>
              <w:ind w:firstLine="708"/>
              <w:rPr>
                <w:b/>
                <w:i/>
                <w:sz w:val="20"/>
                <w:szCs w:val="20"/>
              </w:rPr>
            </w:pPr>
            <w:r w:rsidRPr="00B90E27">
              <w:rPr>
                <w:b/>
                <w:i/>
                <w:sz w:val="20"/>
                <w:szCs w:val="20"/>
              </w:rPr>
              <w:t>Расчеты по начислениям на выплаты по оплате труда</w:t>
            </w:r>
          </w:p>
        </w:tc>
        <w:tc>
          <w:tcPr>
            <w:tcW w:w="1432" w:type="dxa"/>
            <w:gridSpan w:val="2"/>
          </w:tcPr>
          <w:p w14:paraId="1AE6E029" w14:textId="77777777" w:rsidR="00175AD7" w:rsidRPr="00B90E27" w:rsidRDefault="00175AD7" w:rsidP="00175AD7">
            <w:pPr>
              <w:rPr>
                <w:b/>
                <w:i/>
                <w:sz w:val="20"/>
                <w:szCs w:val="20"/>
              </w:rPr>
            </w:pPr>
            <w:r w:rsidRPr="00B90E27">
              <w:rPr>
                <w:b/>
                <w:i/>
                <w:sz w:val="20"/>
                <w:szCs w:val="20"/>
              </w:rPr>
              <w:t>1</w:t>
            </w:r>
          </w:p>
        </w:tc>
        <w:tc>
          <w:tcPr>
            <w:tcW w:w="1096" w:type="dxa"/>
          </w:tcPr>
          <w:p w14:paraId="26324E40" w14:textId="77777777" w:rsidR="00175AD7" w:rsidRPr="00B90E27" w:rsidRDefault="00175AD7" w:rsidP="00175AD7">
            <w:pPr>
              <w:rPr>
                <w:b/>
                <w:i/>
                <w:sz w:val="20"/>
                <w:szCs w:val="20"/>
              </w:rPr>
            </w:pPr>
            <w:r w:rsidRPr="00B90E27">
              <w:rPr>
                <w:b/>
                <w:i/>
                <w:sz w:val="20"/>
                <w:szCs w:val="20"/>
              </w:rPr>
              <w:t>3</w:t>
            </w:r>
          </w:p>
        </w:tc>
        <w:tc>
          <w:tcPr>
            <w:tcW w:w="1096" w:type="dxa"/>
          </w:tcPr>
          <w:p w14:paraId="72F0C06B" w14:textId="77777777" w:rsidR="00175AD7" w:rsidRPr="00B90E27" w:rsidRDefault="00175AD7" w:rsidP="00175AD7">
            <w:pPr>
              <w:rPr>
                <w:b/>
                <w:i/>
                <w:sz w:val="20"/>
                <w:szCs w:val="20"/>
              </w:rPr>
            </w:pPr>
            <w:r w:rsidRPr="00B90E27">
              <w:rPr>
                <w:b/>
                <w:i/>
                <w:sz w:val="20"/>
                <w:szCs w:val="20"/>
              </w:rPr>
              <w:t>0</w:t>
            </w:r>
          </w:p>
        </w:tc>
        <w:tc>
          <w:tcPr>
            <w:tcW w:w="1096" w:type="dxa"/>
            <w:gridSpan w:val="2"/>
          </w:tcPr>
          <w:p w14:paraId="1912BA8A" w14:textId="77777777" w:rsidR="00175AD7" w:rsidRPr="00B90E27" w:rsidRDefault="00175AD7" w:rsidP="00175AD7">
            <w:pPr>
              <w:rPr>
                <w:b/>
                <w:i/>
                <w:sz w:val="20"/>
                <w:szCs w:val="20"/>
              </w:rPr>
            </w:pPr>
            <w:r w:rsidRPr="00B90E27">
              <w:rPr>
                <w:b/>
                <w:i/>
                <w:sz w:val="20"/>
                <w:szCs w:val="20"/>
              </w:rPr>
              <w:t>2</w:t>
            </w:r>
          </w:p>
        </w:tc>
        <w:tc>
          <w:tcPr>
            <w:tcW w:w="1627" w:type="dxa"/>
            <w:gridSpan w:val="2"/>
          </w:tcPr>
          <w:p w14:paraId="7E8B08BC" w14:textId="77777777" w:rsidR="00175AD7" w:rsidRPr="00B90E27" w:rsidRDefault="00175AD7" w:rsidP="00175AD7">
            <w:pPr>
              <w:rPr>
                <w:b/>
                <w:i/>
                <w:sz w:val="20"/>
                <w:szCs w:val="20"/>
              </w:rPr>
            </w:pPr>
            <w:r w:rsidRPr="00B90E27">
              <w:rPr>
                <w:b/>
                <w:i/>
                <w:sz w:val="20"/>
                <w:szCs w:val="20"/>
              </w:rPr>
              <w:t>1</w:t>
            </w:r>
          </w:p>
        </w:tc>
        <w:tc>
          <w:tcPr>
            <w:tcW w:w="1388" w:type="dxa"/>
            <w:gridSpan w:val="2"/>
          </w:tcPr>
          <w:p w14:paraId="36DB14E0" w14:textId="77777777" w:rsidR="00175AD7" w:rsidRPr="00B90E27" w:rsidRDefault="00175AD7" w:rsidP="00175AD7">
            <w:pPr>
              <w:rPr>
                <w:b/>
                <w:i/>
                <w:sz w:val="20"/>
                <w:szCs w:val="20"/>
              </w:rPr>
            </w:pPr>
            <w:r w:rsidRPr="00B90E27">
              <w:rPr>
                <w:b/>
                <w:i/>
                <w:sz w:val="20"/>
                <w:szCs w:val="20"/>
              </w:rPr>
              <w:t>3</w:t>
            </w:r>
          </w:p>
        </w:tc>
        <w:tc>
          <w:tcPr>
            <w:tcW w:w="1096" w:type="dxa"/>
          </w:tcPr>
          <w:p w14:paraId="0DBCA387" w14:textId="77777777" w:rsidR="00175AD7" w:rsidRPr="00B90E27" w:rsidRDefault="00175AD7" w:rsidP="00175AD7">
            <w:pPr>
              <w:rPr>
                <w:b/>
                <w:i/>
                <w:sz w:val="20"/>
                <w:szCs w:val="20"/>
              </w:rPr>
            </w:pPr>
            <w:r w:rsidRPr="00B90E27">
              <w:rPr>
                <w:b/>
                <w:i/>
                <w:sz w:val="20"/>
                <w:szCs w:val="20"/>
              </w:rPr>
              <w:t>0</w:t>
            </w:r>
          </w:p>
        </w:tc>
        <w:tc>
          <w:tcPr>
            <w:tcW w:w="1096" w:type="dxa"/>
          </w:tcPr>
          <w:p w14:paraId="18DA36D4" w14:textId="77777777" w:rsidR="00175AD7" w:rsidRPr="00B90E27" w:rsidRDefault="00175AD7" w:rsidP="00175AD7">
            <w:pPr>
              <w:rPr>
                <w:b/>
                <w:i/>
                <w:sz w:val="20"/>
                <w:szCs w:val="20"/>
              </w:rPr>
            </w:pPr>
            <w:r w:rsidRPr="00B90E27">
              <w:rPr>
                <w:b/>
                <w:i/>
                <w:sz w:val="20"/>
                <w:szCs w:val="20"/>
              </w:rPr>
              <w:t>0</w:t>
            </w:r>
          </w:p>
        </w:tc>
        <w:tc>
          <w:tcPr>
            <w:tcW w:w="1096" w:type="dxa"/>
          </w:tcPr>
          <w:p w14:paraId="0676331E" w14:textId="77777777" w:rsidR="00175AD7" w:rsidRPr="00B90E27" w:rsidRDefault="00175AD7" w:rsidP="00175AD7">
            <w:pPr>
              <w:rPr>
                <w:b/>
                <w:i/>
                <w:sz w:val="20"/>
                <w:szCs w:val="20"/>
              </w:rPr>
            </w:pPr>
            <w:r w:rsidRPr="00B90E27">
              <w:rPr>
                <w:b/>
                <w:i/>
                <w:sz w:val="20"/>
                <w:szCs w:val="20"/>
              </w:rPr>
              <w:t>0</w:t>
            </w:r>
          </w:p>
        </w:tc>
      </w:tr>
      <w:tr w:rsidR="00175AD7" w:rsidRPr="00B90E27" w14:paraId="3CA40FF0" w14:textId="77777777" w:rsidTr="00B566D6">
        <w:tc>
          <w:tcPr>
            <w:tcW w:w="3405" w:type="dxa"/>
          </w:tcPr>
          <w:p w14:paraId="623B3E09" w14:textId="77777777" w:rsidR="00175AD7" w:rsidRPr="00B90E27" w:rsidRDefault="00175AD7" w:rsidP="00175AD7">
            <w:pPr>
              <w:ind w:firstLine="708"/>
              <w:rPr>
                <w:sz w:val="20"/>
                <w:szCs w:val="20"/>
              </w:rPr>
            </w:pPr>
            <w:r w:rsidRPr="00B90E27">
              <w:rPr>
                <w:sz w:val="20"/>
                <w:szCs w:val="20"/>
              </w:rPr>
              <w:t>Увеличение кредиторской задолженности по начислениям на выплаты по оплате труда</w:t>
            </w:r>
          </w:p>
        </w:tc>
        <w:tc>
          <w:tcPr>
            <w:tcW w:w="1432" w:type="dxa"/>
            <w:gridSpan w:val="2"/>
          </w:tcPr>
          <w:p w14:paraId="15C7C998" w14:textId="77777777" w:rsidR="00175AD7" w:rsidRPr="00B90E27" w:rsidRDefault="00175AD7" w:rsidP="00175AD7">
            <w:pPr>
              <w:rPr>
                <w:sz w:val="20"/>
                <w:szCs w:val="20"/>
              </w:rPr>
            </w:pPr>
            <w:r w:rsidRPr="00B90E27">
              <w:rPr>
                <w:sz w:val="20"/>
                <w:szCs w:val="20"/>
              </w:rPr>
              <w:t>1</w:t>
            </w:r>
          </w:p>
        </w:tc>
        <w:tc>
          <w:tcPr>
            <w:tcW w:w="1096" w:type="dxa"/>
          </w:tcPr>
          <w:p w14:paraId="2C8D9C65" w14:textId="77777777" w:rsidR="00175AD7" w:rsidRPr="00B90E27" w:rsidRDefault="00175AD7" w:rsidP="00175AD7">
            <w:pPr>
              <w:rPr>
                <w:sz w:val="20"/>
                <w:szCs w:val="20"/>
              </w:rPr>
            </w:pPr>
            <w:r w:rsidRPr="00B90E27">
              <w:rPr>
                <w:sz w:val="20"/>
                <w:szCs w:val="20"/>
              </w:rPr>
              <w:t>3</w:t>
            </w:r>
          </w:p>
        </w:tc>
        <w:tc>
          <w:tcPr>
            <w:tcW w:w="1096" w:type="dxa"/>
          </w:tcPr>
          <w:p w14:paraId="4FB58FCE" w14:textId="77777777" w:rsidR="00175AD7" w:rsidRPr="00B90E27" w:rsidRDefault="00175AD7" w:rsidP="00175AD7">
            <w:pPr>
              <w:rPr>
                <w:sz w:val="20"/>
                <w:szCs w:val="20"/>
              </w:rPr>
            </w:pPr>
            <w:r w:rsidRPr="00B90E27">
              <w:rPr>
                <w:sz w:val="20"/>
                <w:szCs w:val="20"/>
              </w:rPr>
              <w:t>0</w:t>
            </w:r>
          </w:p>
        </w:tc>
        <w:tc>
          <w:tcPr>
            <w:tcW w:w="1096" w:type="dxa"/>
            <w:gridSpan w:val="2"/>
          </w:tcPr>
          <w:p w14:paraId="035AA5C2" w14:textId="77777777" w:rsidR="00175AD7" w:rsidRPr="00B90E27" w:rsidRDefault="00175AD7" w:rsidP="00175AD7">
            <w:pPr>
              <w:rPr>
                <w:sz w:val="20"/>
                <w:szCs w:val="20"/>
              </w:rPr>
            </w:pPr>
            <w:r w:rsidRPr="00B90E27">
              <w:rPr>
                <w:sz w:val="20"/>
                <w:szCs w:val="20"/>
              </w:rPr>
              <w:t>2</w:t>
            </w:r>
          </w:p>
        </w:tc>
        <w:tc>
          <w:tcPr>
            <w:tcW w:w="1627" w:type="dxa"/>
            <w:gridSpan w:val="2"/>
          </w:tcPr>
          <w:p w14:paraId="4795C7BC" w14:textId="77777777" w:rsidR="00175AD7" w:rsidRPr="00B90E27" w:rsidRDefault="00175AD7" w:rsidP="00175AD7">
            <w:pPr>
              <w:rPr>
                <w:sz w:val="20"/>
                <w:szCs w:val="20"/>
              </w:rPr>
            </w:pPr>
            <w:r w:rsidRPr="00B90E27">
              <w:rPr>
                <w:sz w:val="20"/>
                <w:szCs w:val="20"/>
              </w:rPr>
              <w:t>1</w:t>
            </w:r>
          </w:p>
        </w:tc>
        <w:tc>
          <w:tcPr>
            <w:tcW w:w="1388" w:type="dxa"/>
            <w:gridSpan w:val="2"/>
          </w:tcPr>
          <w:p w14:paraId="581C6358" w14:textId="77777777" w:rsidR="00175AD7" w:rsidRPr="00B90E27" w:rsidRDefault="00175AD7" w:rsidP="00175AD7">
            <w:pPr>
              <w:rPr>
                <w:sz w:val="20"/>
                <w:szCs w:val="20"/>
              </w:rPr>
            </w:pPr>
            <w:r w:rsidRPr="00B90E27">
              <w:rPr>
                <w:sz w:val="20"/>
                <w:szCs w:val="20"/>
              </w:rPr>
              <w:t>3</w:t>
            </w:r>
          </w:p>
        </w:tc>
        <w:tc>
          <w:tcPr>
            <w:tcW w:w="1096" w:type="dxa"/>
          </w:tcPr>
          <w:p w14:paraId="541BFDF6" w14:textId="77777777" w:rsidR="00175AD7" w:rsidRPr="00B90E27" w:rsidRDefault="00175AD7" w:rsidP="00175AD7">
            <w:pPr>
              <w:rPr>
                <w:sz w:val="20"/>
                <w:szCs w:val="20"/>
              </w:rPr>
            </w:pPr>
            <w:r w:rsidRPr="00B90E27">
              <w:rPr>
                <w:sz w:val="20"/>
                <w:szCs w:val="20"/>
              </w:rPr>
              <w:t>7</w:t>
            </w:r>
          </w:p>
        </w:tc>
        <w:tc>
          <w:tcPr>
            <w:tcW w:w="1096" w:type="dxa"/>
          </w:tcPr>
          <w:p w14:paraId="50EA9BC9" w14:textId="77777777" w:rsidR="00175AD7" w:rsidRPr="00B90E27" w:rsidRDefault="00175AD7" w:rsidP="00175AD7">
            <w:pPr>
              <w:rPr>
                <w:sz w:val="20"/>
                <w:szCs w:val="20"/>
              </w:rPr>
            </w:pPr>
            <w:r w:rsidRPr="00B90E27">
              <w:rPr>
                <w:sz w:val="20"/>
                <w:szCs w:val="20"/>
              </w:rPr>
              <w:t>3</w:t>
            </w:r>
          </w:p>
        </w:tc>
        <w:tc>
          <w:tcPr>
            <w:tcW w:w="1096" w:type="dxa"/>
          </w:tcPr>
          <w:p w14:paraId="53674A8E" w14:textId="77777777" w:rsidR="00175AD7" w:rsidRPr="00B90E27" w:rsidRDefault="00175AD7" w:rsidP="00175AD7">
            <w:pPr>
              <w:rPr>
                <w:sz w:val="20"/>
                <w:szCs w:val="20"/>
              </w:rPr>
            </w:pPr>
            <w:r w:rsidRPr="00B90E27">
              <w:rPr>
                <w:sz w:val="20"/>
                <w:szCs w:val="20"/>
              </w:rPr>
              <w:t>0</w:t>
            </w:r>
          </w:p>
        </w:tc>
      </w:tr>
      <w:tr w:rsidR="00175AD7" w:rsidRPr="00B90E27" w14:paraId="138D6517" w14:textId="77777777" w:rsidTr="00B566D6">
        <w:tc>
          <w:tcPr>
            <w:tcW w:w="3405" w:type="dxa"/>
          </w:tcPr>
          <w:p w14:paraId="7D0448AB" w14:textId="77777777" w:rsidR="00175AD7" w:rsidRPr="00B90E27" w:rsidRDefault="00175AD7" w:rsidP="00175AD7">
            <w:pPr>
              <w:ind w:firstLine="708"/>
              <w:rPr>
                <w:sz w:val="20"/>
                <w:szCs w:val="20"/>
              </w:rPr>
            </w:pPr>
            <w:r w:rsidRPr="00B90E27">
              <w:rPr>
                <w:sz w:val="20"/>
                <w:szCs w:val="20"/>
              </w:rPr>
              <w:t>Уменьшение кредиторской задолженности по начислениям на выплаты по оплате труда</w:t>
            </w:r>
          </w:p>
        </w:tc>
        <w:tc>
          <w:tcPr>
            <w:tcW w:w="1432" w:type="dxa"/>
            <w:gridSpan w:val="2"/>
          </w:tcPr>
          <w:p w14:paraId="2864CA33" w14:textId="77777777" w:rsidR="00175AD7" w:rsidRPr="00B90E27" w:rsidRDefault="00175AD7" w:rsidP="00175AD7">
            <w:pPr>
              <w:rPr>
                <w:sz w:val="20"/>
                <w:szCs w:val="20"/>
              </w:rPr>
            </w:pPr>
            <w:r w:rsidRPr="00B90E27">
              <w:rPr>
                <w:sz w:val="20"/>
                <w:szCs w:val="20"/>
              </w:rPr>
              <w:t>1</w:t>
            </w:r>
          </w:p>
        </w:tc>
        <w:tc>
          <w:tcPr>
            <w:tcW w:w="1096" w:type="dxa"/>
          </w:tcPr>
          <w:p w14:paraId="3DADC697" w14:textId="77777777" w:rsidR="00175AD7" w:rsidRPr="00B90E27" w:rsidRDefault="00175AD7" w:rsidP="00175AD7">
            <w:pPr>
              <w:rPr>
                <w:sz w:val="20"/>
                <w:szCs w:val="20"/>
              </w:rPr>
            </w:pPr>
            <w:r w:rsidRPr="00B90E27">
              <w:rPr>
                <w:sz w:val="20"/>
                <w:szCs w:val="20"/>
              </w:rPr>
              <w:t>3</w:t>
            </w:r>
          </w:p>
        </w:tc>
        <w:tc>
          <w:tcPr>
            <w:tcW w:w="1096" w:type="dxa"/>
          </w:tcPr>
          <w:p w14:paraId="4EA8744F" w14:textId="77777777" w:rsidR="00175AD7" w:rsidRPr="00B90E27" w:rsidRDefault="00175AD7" w:rsidP="00175AD7">
            <w:pPr>
              <w:rPr>
                <w:sz w:val="20"/>
                <w:szCs w:val="20"/>
              </w:rPr>
            </w:pPr>
            <w:r w:rsidRPr="00B90E27">
              <w:rPr>
                <w:sz w:val="20"/>
                <w:szCs w:val="20"/>
              </w:rPr>
              <w:t>0</w:t>
            </w:r>
          </w:p>
        </w:tc>
        <w:tc>
          <w:tcPr>
            <w:tcW w:w="1096" w:type="dxa"/>
            <w:gridSpan w:val="2"/>
          </w:tcPr>
          <w:p w14:paraId="2F82D24B" w14:textId="77777777" w:rsidR="00175AD7" w:rsidRPr="00B90E27" w:rsidRDefault="00175AD7" w:rsidP="00175AD7">
            <w:pPr>
              <w:rPr>
                <w:sz w:val="20"/>
                <w:szCs w:val="20"/>
              </w:rPr>
            </w:pPr>
            <w:r w:rsidRPr="00B90E27">
              <w:rPr>
                <w:sz w:val="20"/>
                <w:szCs w:val="20"/>
              </w:rPr>
              <w:t>2</w:t>
            </w:r>
          </w:p>
        </w:tc>
        <w:tc>
          <w:tcPr>
            <w:tcW w:w="1627" w:type="dxa"/>
            <w:gridSpan w:val="2"/>
          </w:tcPr>
          <w:p w14:paraId="48CA47AF" w14:textId="77777777" w:rsidR="00175AD7" w:rsidRPr="00B90E27" w:rsidRDefault="00175AD7" w:rsidP="00175AD7">
            <w:pPr>
              <w:rPr>
                <w:sz w:val="20"/>
                <w:szCs w:val="20"/>
              </w:rPr>
            </w:pPr>
            <w:r w:rsidRPr="00B90E27">
              <w:rPr>
                <w:sz w:val="20"/>
                <w:szCs w:val="20"/>
              </w:rPr>
              <w:t>1</w:t>
            </w:r>
          </w:p>
        </w:tc>
        <w:tc>
          <w:tcPr>
            <w:tcW w:w="1388" w:type="dxa"/>
            <w:gridSpan w:val="2"/>
          </w:tcPr>
          <w:p w14:paraId="132CE682" w14:textId="77777777" w:rsidR="00175AD7" w:rsidRPr="00B90E27" w:rsidRDefault="00175AD7" w:rsidP="00175AD7">
            <w:pPr>
              <w:rPr>
                <w:sz w:val="20"/>
                <w:szCs w:val="20"/>
              </w:rPr>
            </w:pPr>
            <w:r w:rsidRPr="00B90E27">
              <w:rPr>
                <w:sz w:val="20"/>
                <w:szCs w:val="20"/>
              </w:rPr>
              <w:t>3</w:t>
            </w:r>
          </w:p>
        </w:tc>
        <w:tc>
          <w:tcPr>
            <w:tcW w:w="1096" w:type="dxa"/>
          </w:tcPr>
          <w:p w14:paraId="3C93CC37" w14:textId="77777777" w:rsidR="00175AD7" w:rsidRPr="00B90E27" w:rsidRDefault="00175AD7" w:rsidP="00175AD7">
            <w:pPr>
              <w:rPr>
                <w:sz w:val="20"/>
                <w:szCs w:val="20"/>
              </w:rPr>
            </w:pPr>
            <w:r w:rsidRPr="00B90E27">
              <w:rPr>
                <w:sz w:val="20"/>
                <w:szCs w:val="20"/>
              </w:rPr>
              <w:t>8</w:t>
            </w:r>
          </w:p>
        </w:tc>
        <w:tc>
          <w:tcPr>
            <w:tcW w:w="1096" w:type="dxa"/>
          </w:tcPr>
          <w:p w14:paraId="0D0E1C4C" w14:textId="77777777" w:rsidR="00175AD7" w:rsidRPr="00B90E27" w:rsidRDefault="00175AD7" w:rsidP="00175AD7">
            <w:pPr>
              <w:rPr>
                <w:sz w:val="20"/>
                <w:szCs w:val="20"/>
              </w:rPr>
            </w:pPr>
            <w:r w:rsidRPr="00B90E27">
              <w:rPr>
                <w:sz w:val="20"/>
                <w:szCs w:val="20"/>
              </w:rPr>
              <w:t>3</w:t>
            </w:r>
          </w:p>
        </w:tc>
        <w:tc>
          <w:tcPr>
            <w:tcW w:w="1096" w:type="dxa"/>
          </w:tcPr>
          <w:p w14:paraId="71603991" w14:textId="77777777" w:rsidR="00175AD7" w:rsidRPr="00B90E27" w:rsidRDefault="00175AD7" w:rsidP="00175AD7">
            <w:pPr>
              <w:rPr>
                <w:sz w:val="20"/>
                <w:szCs w:val="20"/>
              </w:rPr>
            </w:pPr>
            <w:r w:rsidRPr="00B90E27">
              <w:rPr>
                <w:sz w:val="20"/>
                <w:szCs w:val="20"/>
              </w:rPr>
              <w:t>0</w:t>
            </w:r>
          </w:p>
        </w:tc>
      </w:tr>
      <w:tr w:rsidR="00175AD7" w:rsidRPr="00B90E27" w14:paraId="214EEA1D" w14:textId="77777777" w:rsidTr="00B566D6">
        <w:tc>
          <w:tcPr>
            <w:tcW w:w="3405" w:type="dxa"/>
          </w:tcPr>
          <w:p w14:paraId="326BEF1C" w14:textId="77777777" w:rsidR="00175AD7" w:rsidRPr="00B90E27" w:rsidRDefault="00175AD7" w:rsidP="00175AD7">
            <w:pPr>
              <w:ind w:firstLine="708"/>
              <w:rPr>
                <w:b/>
                <w:sz w:val="20"/>
                <w:szCs w:val="20"/>
              </w:rPr>
            </w:pPr>
            <w:r w:rsidRPr="00B90E27">
              <w:rPr>
                <w:b/>
                <w:sz w:val="20"/>
                <w:szCs w:val="20"/>
              </w:rPr>
              <w:t>Расчеты по работам и услугам</w:t>
            </w:r>
          </w:p>
        </w:tc>
        <w:tc>
          <w:tcPr>
            <w:tcW w:w="1432" w:type="dxa"/>
            <w:gridSpan w:val="2"/>
          </w:tcPr>
          <w:p w14:paraId="71C0D125" w14:textId="77777777" w:rsidR="00175AD7" w:rsidRPr="00B90E27" w:rsidRDefault="00175AD7" w:rsidP="00175AD7">
            <w:pPr>
              <w:rPr>
                <w:b/>
                <w:sz w:val="20"/>
                <w:szCs w:val="20"/>
              </w:rPr>
            </w:pPr>
            <w:r w:rsidRPr="00B90E27">
              <w:rPr>
                <w:b/>
                <w:sz w:val="20"/>
                <w:szCs w:val="20"/>
              </w:rPr>
              <w:t>1</w:t>
            </w:r>
          </w:p>
        </w:tc>
        <w:tc>
          <w:tcPr>
            <w:tcW w:w="1096" w:type="dxa"/>
          </w:tcPr>
          <w:p w14:paraId="0D247FB1" w14:textId="77777777" w:rsidR="00175AD7" w:rsidRPr="00B90E27" w:rsidRDefault="00175AD7" w:rsidP="00175AD7">
            <w:pPr>
              <w:rPr>
                <w:b/>
                <w:sz w:val="20"/>
                <w:szCs w:val="20"/>
              </w:rPr>
            </w:pPr>
            <w:r w:rsidRPr="00B90E27">
              <w:rPr>
                <w:b/>
                <w:sz w:val="20"/>
                <w:szCs w:val="20"/>
              </w:rPr>
              <w:t>3</w:t>
            </w:r>
          </w:p>
        </w:tc>
        <w:tc>
          <w:tcPr>
            <w:tcW w:w="1096" w:type="dxa"/>
          </w:tcPr>
          <w:p w14:paraId="4C435788" w14:textId="77777777" w:rsidR="00175AD7" w:rsidRPr="00B90E27" w:rsidRDefault="00175AD7" w:rsidP="00175AD7">
            <w:pPr>
              <w:rPr>
                <w:b/>
                <w:sz w:val="20"/>
                <w:szCs w:val="20"/>
              </w:rPr>
            </w:pPr>
            <w:r w:rsidRPr="00B90E27">
              <w:rPr>
                <w:b/>
                <w:sz w:val="20"/>
                <w:szCs w:val="20"/>
              </w:rPr>
              <w:t>0</w:t>
            </w:r>
          </w:p>
        </w:tc>
        <w:tc>
          <w:tcPr>
            <w:tcW w:w="1096" w:type="dxa"/>
            <w:gridSpan w:val="2"/>
          </w:tcPr>
          <w:p w14:paraId="4E81D904" w14:textId="77777777" w:rsidR="00175AD7" w:rsidRPr="00B90E27" w:rsidRDefault="00175AD7" w:rsidP="00175AD7">
            <w:pPr>
              <w:rPr>
                <w:b/>
                <w:sz w:val="20"/>
                <w:szCs w:val="20"/>
              </w:rPr>
            </w:pPr>
            <w:r w:rsidRPr="00B90E27">
              <w:rPr>
                <w:b/>
                <w:sz w:val="20"/>
                <w:szCs w:val="20"/>
              </w:rPr>
              <w:t>2</w:t>
            </w:r>
          </w:p>
        </w:tc>
        <w:tc>
          <w:tcPr>
            <w:tcW w:w="1627" w:type="dxa"/>
            <w:gridSpan w:val="2"/>
          </w:tcPr>
          <w:p w14:paraId="666F5BC5" w14:textId="77777777" w:rsidR="00175AD7" w:rsidRPr="00B90E27" w:rsidRDefault="00175AD7" w:rsidP="00175AD7">
            <w:pPr>
              <w:rPr>
                <w:b/>
                <w:sz w:val="20"/>
                <w:szCs w:val="20"/>
              </w:rPr>
            </w:pPr>
            <w:r w:rsidRPr="00B90E27">
              <w:rPr>
                <w:b/>
                <w:sz w:val="20"/>
                <w:szCs w:val="20"/>
              </w:rPr>
              <w:t>2</w:t>
            </w:r>
          </w:p>
        </w:tc>
        <w:tc>
          <w:tcPr>
            <w:tcW w:w="1388" w:type="dxa"/>
            <w:gridSpan w:val="2"/>
          </w:tcPr>
          <w:p w14:paraId="5920954B" w14:textId="77777777" w:rsidR="00175AD7" w:rsidRPr="00B90E27" w:rsidRDefault="00175AD7" w:rsidP="00175AD7">
            <w:pPr>
              <w:rPr>
                <w:b/>
                <w:sz w:val="20"/>
                <w:szCs w:val="20"/>
              </w:rPr>
            </w:pPr>
            <w:r w:rsidRPr="00B90E27">
              <w:rPr>
                <w:b/>
                <w:sz w:val="20"/>
                <w:szCs w:val="20"/>
              </w:rPr>
              <w:t>0</w:t>
            </w:r>
          </w:p>
        </w:tc>
        <w:tc>
          <w:tcPr>
            <w:tcW w:w="1096" w:type="dxa"/>
          </w:tcPr>
          <w:p w14:paraId="520C3A55" w14:textId="77777777" w:rsidR="00175AD7" w:rsidRPr="00B90E27" w:rsidRDefault="00175AD7" w:rsidP="00175AD7">
            <w:pPr>
              <w:rPr>
                <w:b/>
                <w:sz w:val="20"/>
                <w:szCs w:val="20"/>
              </w:rPr>
            </w:pPr>
            <w:r w:rsidRPr="00B90E27">
              <w:rPr>
                <w:b/>
                <w:sz w:val="20"/>
                <w:szCs w:val="20"/>
              </w:rPr>
              <w:t>0</w:t>
            </w:r>
          </w:p>
        </w:tc>
        <w:tc>
          <w:tcPr>
            <w:tcW w:w="1096" w:type="dxa"/>
          </w:tcPr>
          <w:p w14:paraId="3A26B1C9" w14:textId="77777777" w:rsidR="00175AD7" w:rsidRPr="00B90E27" w:rsidRDefault="00175AD7" w:rsidP="00175AD7">
            <w:pPr>
              <w:rPr>
                <w:b/>
                <w:sz w:val="20"/>
                <w:szCs w:val="20"/>
              </w:rPr>
            </w:pPr>
            <w:r w:rsidRPr="00B90E27">
              <w:rPr>
                <w:b/>
                <w:sz w:val="20"/>
                <w:szCs w:val="20"/>
              </w:rPr>
              <w:t>0</w:t>
            </w:r>
          </w:p>
        </w:tc>
        <w:tc>
          <w:tcPr>
            <w:tcW w:w="1096" w:type="dxa"/>
          </w:tcPr>
          <w:p w14:paraId="797F3CDD" w14:textId="77777777" w:rsidR="00175AD7" w:rsidRPr="00B90E27" w:rsidRDefault="00175AD7" w:rsidP="00175AD7">
            <w:pPr>
              <w:rPr>
                <w:b/>
                <w:sz w:val="20"/>
                <w:szCs w:val="20"/>
              </w:rPr>
            </w:pPr>
            <w:r w:rsidRPr="00B90E27">
              <w:rPr>
                <w:b/>
                <w:sz w:val="20"/>
                <w:szCs w:val="20"/>
              </w:rPr>
              <w:t>0</w:t>
            </w:r>
          </w:p>
        </w:tc>
      </w:tr>
      <w:tr w:rsidR="00175AD7" w:rsidRPr="00B90E27" w14:paraId="0F68825D" w14:textId="77777777" w:rsidTr="00B566D6">
        <w:tc>
          <w:tcPr>
            <w:tcW w:w="3405" w:type="dxa"/>
          </w:tcPr>
          <w:p w14:paraId="6B782FE0" w14:textId="77777777" w:rsidR="00175AD7" w:rsidRPr="00B90E27" w:rsidRDefault="00175AD7" w:rsidP="00175AD7">
            <w:pPr>
              <w:ind w:firstLine="708"/>
              <w:rPr>
                <w:b/>
                <w:i/>
                <w:sz w:val="20"/>
                <w:szCs w:val="20"/>
              </w:rPr>
            </w:pPr>
            <w:r w:rsidRPr="00B90E27">
              <w:rPr>
                <w:b/>
                <w:i/>
                <w:sz w:val="20"/>
                <w:szCs w:val="20"/>
              </w:rPr>
              <w:t>Расчеты по услугам связи</w:t>
            </w:r>
          </w:p>
        </w:tc>
        <w:tc>
          <w:tcPr>
            <w:tcW w:w="1432" w:type="dxa"/>
            <w:gridSpan w:val="2"/>
          </w:tcPr>
          <w:p w14:paraId="7CD1A04E" w14:textId="77777777" w:rsidR="00175AD7" w:rsidRPr="00B90E27" w:rsidRDefault="00175AD7" w:rsidP="00175AD7">
            <w:pPr>
              <w:rPr>
                <w:b/>
                <w:i/>
                <w:sz w:val="20"/>
                <w:szCs w:val="20"/>
              </w:rPr>
            </w:pPr>
            <w:r w:rsidRPr="00B90E27">
              <w:rPr>
                <w:b/>
                <w:i/>
                <w:sz w:val="20"/>
                <w:szCs w:val="20"/>
              </w:rPr>
              <w:t>1</w:t>
            </w:r>
          </w:p>
        </w:tc>
        <w:tc>
          <w:tcPr>
            <w:tcW w:w="1096" w:type="dxa"/>
          </w:tcPr>
          <w:p w14:paraId="10FFBAF6" w14:textId="77777777" w:rsidR="00175AD7" w:rsidRPr="00B90E27" w:rsidRDefault="00175AD7" w:rsidP="00175AD7">
            <w:pPr>
              <w:rPr>
                <w:b/>
                <w:i/>
                <w:sz w:val="20"/>
                <w:szCs w:val="20"/>
              </w:rPr>
            </w:pPr>
            <w:r w:rsidRPr="00B90E27">
              <w:rPr>
                <w:b/>
                <w:i/>
                <w:sz w:val="20"/>
                <w:szCs w:val="20"/>
              </w:rPr>
              <w:t>3</w:t>
            </w:r>
          </w:p>
        </w:tc>
        <w:tc>
          <w:tcPr>
            <w:tcW w:w="1096" w:type="dxa"/>
          </w:tcPr>
          <w:p w14:paraId="3DB43520" w14:textId="77777777" w:rsidR="00175AD7" w:rsidRPr="00B90E27" w:rsidRDefault="00175AD7" w:rsidP="00175AD7">
            <w:pPr>
              <w:rPr>
                <w:b/>
                <w:i/>
                <w:sz w:val="20"/>
                <w:szCs w:val="20"/>
              </w:rPr>
            </w:pPr>
            <w:r w:rsidRPr="00B90E27">
              <w:rPr>
                <w:b/>
                <w:i/>
                <w:sz w:val="20"/>
                <w:szCs w:val="20"/>
              </w:rPr>
              <w:t>0</w:t>
            </w:r>
          </w:p>
        </w:tc>
        <w:tc>
          <w:tcPr>
            <w:tcW w:w="1096" w:type="dxa"/>
            <w:gridSpan w:val="2"/>
          </w:tcPr>
          <w:p w14:paraId="4566EA96" w14:textId="77777777" w:rsidR="00175AD7" w:rsidRPr="00B90E27" w:rsidRDefault="00175AD7" w:rsidP="00175AD7">
            <w:pPr>
              <w:rPr>
                <w:b/>
                <w:i/>
                <w:sz w:val="20"/>
                <w:szCs w:val="20"/>
              </w:rPr>
            </w:pPr>
            <w:r w:rsidRPr="00B90E27">
              <w:rPr>
                <w:b/>
                <w:i/>
                <w:sz w:val="20"/>
                <w:szCs w:val="20"/>
              </w:rPr>
              <w:t>2</w:t>
            </w:r>
          </w:p>
        </w:tc>
        <w:tc>
          <w:tcPr>
            <w:tcW w:w="1627" w:type="dxa"/>
            <w:gridSpan w:val="2"/>
          </w:tcPr>
          <w:p w14:paraId="18424DCB" w14:textId="77777777" w:rsidR="00175AD7" w:rsidRPr="00B90E27" w:rsidRDefault="00175AD7" w:rsidP="00175AD7">
            <w:pPr>
              <w:rPr>
                <w:b/>
                <w:i/>
                <w:sz w:val="20"/>
                <w:szCs w:val="20"/>
              </w:rPr>
            </w:pPr>
            <w:r w:rsidRPr="00B90E27">
              <w:rPr>
                <w:b/>
                <w:i/>
                <w:sz w:val="20"/>
                <w:szCs w:val="20"/>
              </w:rPr>
              <w:t>2</w:t>
            </w:r>
          </w:p>
        </w:tc>
        <w:tc>
          <w:tcPr>
            <w:tcW w:w="1388" w:type="dxa"/>
            <w:gridSpan w:val="2"/>
          </w:tcPr>
          <w:p w14:paraId="42AF1B4B" w14:textId="77777777" w:rsidR="00175AD7" w:rsidRPr="00B90E27" w:rsidRDefault="00175AD7" w:rsidP="00175AD7">
            <w:pPr>
              <w:rPr>
                <w:b/>
                <w:i/>
                <w:sz w:val="20"/>
                <w:szCs w:val="20"/>
              </w:rPr>
            </w:pPr>
            <w:r w:rsidRPr="00B90E27">
              <w:rPr>
                <w:b/>
                <w:i/>
                <w:sz w:val="20"/>
                <w:szCs w:val="20"/>
              </w:rPr>
              <w:t>1</w:t>
            </w:r>
          </w:p>
        </w:tc>
        <w:tc>
          <w:tcPr>
            <w:tcW w:w="1096" w:type="dxa"/>
          </w:tcPr>
          <w:p w14:paraId="52B6EF13" w14:textId="77777777" w:rsidR="00175AD7" w:rsidRPr="00B90E27" w:rsidRDefault="00175AD7" w:rsidP="00175AD7">
            <w:pPr>
              <w:rPr>
                <w:b/>
                <w:i/>
                <w:sz w:val="20"/>
                <w:szCs w:val="20"/>
              </w:rPr>
            </w:pPr>
            <w:r w:rsidRPr="00B90E27">
              <w:rPr>
                <w:b/>
                <w:i/>
                <w:sz w:val="20"/>
                <w:szCs w:val="20"/>
              </w:rPr>
              <w:t>0</w:t>
            </w:r>
          </w:p>
        </w:tc>
        <w:tc>
          <w:tcPr>
            <w:tcW w:w="1096" w:type="dxa"/>
          </w:tcPr>
          <w:p w14:paraId="4EFE9C25" w14:textId="77777777" w:rsidR="00175AD7" w:rsidRPr="00B90E27" w:rsidRDefault="00175AD7" w:rsidP="00175AD7">
            <w:pPr>
              <w:rPr>
                <w:b/>
                <w:i/>
                <w:sz w:val="20"/>
                <w:szCs w:val="20"/>
              </w:rPr>
            </w:pPr>
            <w:r w:rsidRPr="00B90E27">
              <w:rPr>
                <w:b/>
                <w:i/>
                <w:sz w:val="20"/>
                <w:szCs w:val="20"/>
              </w:rPr>
              <w:t>0</w:t>
            </w:r>
          </w:p>
        </w:tc>
        <w:tc>
          <w:tcPr>
            <w:tcW w:w="1096" w:type="dxa"/>
          </w:tcPr>
          <w:p w14:paraId="18B91508" w14:textId="77777777" w:rsidR="00175AD7" w:rsidRPr="00B90E27" w:rsidRDefault="00175AD7" w:rsidP="00175AD7">
            <w:pPr>
              <w:rPr>
                <w:b/>
                <w:i/>
                <w:sz w:val="20"/>
                <w:szCs w:val="20"/>
              </w:rPr>
            </w:pPr>
            <w:r w:rsidRPr="00B90E27">
              <w:rPr>
                <w:b/>
                <w:i/>
                <w:sz w:val="20"/>
                <w:szCs w:val="20"/>
              </w:rPr>
              <w:t>0</w:t>
            </w:r>
          </w:p>
        </w:tc>
      </w:tr>
      <w:tr w:rsidR="00175AD7" w:rsidRPr="00B90E27" w14:paraId="53538242" w14:textId="77777777" w:rsidTr="00B566D6">
        <w:tc>
          <w:tcPr>
            <w:tcW w:w="3405" w:type="dxa"/>
          </w:tcPr>
          <w:p w14:paraId="375DF4F0" w14:textId="77777777" w:rsidR="00175AD7" w:rsidRPr="00B90E27" w:rsidRDefault="00175AD7" w:rsidP="00175AD7">
            <w:pPr>
              <w:ind w:firstLine="708"/>
              <w:rPr>
                <w:sz w:val="20"/>
                <w:szCs w:val="20"/>
              </w:rPr>
            </w:pPr>
            <w:r w:rsidRPr="00B90E27">
              <w:rPr>
                <w:sz w:val="20"/>
                <w:szCs w:val="20"/>
              </w:rPr>
              <w:lastRenderedPageBreak/>
              <w:t>Увеличение кредиторской задолженности по услугам связи</w:t>
            </w:r>
          </w:p>
        </w:tc>
        <w:tc>
          <w:tcPr>
            <w:tcW w:w="1432" w:type="dxa"/>
            <w:gridSpan w:val="2"/>
          </w:tcPr>
          <w:p w14:paraId="2A8A7C25" w14:textId="77777777" w:rsidR="00175AD7" w:rsidRPr="00B90E27" w:rsidRDefault="00175AD7" w:rsidP="00175AD7">
            <w:pPr>
              <w:rPr>
                <w:sz w:val="20"/>
                <w:szCs w:val="20"/>
              </w:rPr>
            </w:pPr>
            <w:r w:rsidRPr="00B90E27">
              <w:rPr>
                <w:sz w:val="20"/>
                <w:szCs w:val="20"/>
              </w:rPr>
              <w:t>1</w:t>
            </w:r>
          </w:p>
        </w:tc>
        <w:tc>
          <w:tcPr>
            <w:tcW w:w="1096" w:type="dxa"/>
          </w:tcPr>
          <w:p w14:paraId="1DC972EE" w14:textId="77777777" w:rsidR="00175AD7" w:rsidRPr="00B90E27" w:rsidRDefault="00175AD7" w:rsidP="00175AD7">
            <w:pPr>
              <w:rPr>
                <w:sz w:val="20"/>
                <w:szCs w:val="20"/>
              </w:rPr>
            </w:pPr>
            <w:r w:rsidRPr="00B90E27">
              <w:rPr>
                <w:sz w:val="20"/>
                <w:szCs w:val="20"/>
              </w:rPr>
              <w:t>3</w:t>
            </w:r>
          </w:p>
        </w:tc>
        <w:tc>
          <w:tcPr>
            <w:tcW w:w="1096" w:type="dxa"/>
          </w:tcPr>
          <w:p w14:paraId="544AE5FB" w14:textId="77777777" w:rsidR="00175AD7" w:rsidRPr="00B90E27" w:rsidRDefault="00175AD7" w:rsidP="00175AD7">
            <w:pPr>
              <w:rPr>
                <w:sz w:val="20"/>
                <w:szCs w:val="20"/>
              </w:rPr>
            </w:pPr>
            <w:r w:rsidRPr="00B90E27">
              <w:rPr>
                <w:sz w:val="20"/>
                <w:szCs w:val="20"/>
              </w:rPr>
              <w:t>0</w:t>
            </w:r>
          </w:p>
        </w:tc>
        <w:tc>
          <w:tcPr>
            <w:tcW w:w="1096" w:type="dxa"/>
            <w:gridSpan w:val="2"/>
          </w:tcPr>
          <w:p w14:paraId="5865C000" w14:textId="77777777" w:rsidR="00175AD7" w:rsidRPr="00B90E27" w:rsidRDefault="00175AD7" w:rsidP="00175AD7">
            <w:pPr>
              <w:rPr>
                <w:sz w:val="20"/>
                <w:szCs w:val="20"/>
              </w:rPr>
            </w:pPr>
            <w:r w:rsidRPr="00B90E27">
              <w:rPr>
                <w:sz w:val="20"/>
                <w:szCs w:val="20"/>
              </w:rPr>
              <w:t>2</w:t>
            </w:r>
          </w:p>
        </w:tc>
        <w:tc>
          <w:tcPr>
            <w:tcW w:w="1627" w:type="dxa"/>
            <w:gridSpan w:val="2"/>
          </w:tcPr>
          <w:p w14:paraId="52839677" w14:textId="77777777" w:rsidR="00175AD7" w:rsidRPr="00B90E27" w:rsidRDefault="00175AD7" w:rsidP="00175AD7">
            <w:pPr>
              <w:rPr>
                <w:sz w:val="20"/>
                <w:szCs w:val="20"/>
              </w:rPr>
            </w:pPr>
            <w:r w:rsidRPr="00B90E27">
              <w:rPr>
                <w:sz w:val="20"/>
                <w:szCs w:val="20"/>
              </w:rPr>
              <w:t>2</w:t>
            </w:r>
          </w:p>
        </w:tc>
        <w:tc>
          <w:tcPr>
            <w:tcW w:w="1388" w:type="dxa"/>
            <w:gridSpan w:val="2"/>
          </w:tcPr>
          <w:p w14:paraId="1D304499" w14:textId="77777777" w:rsidR="00175AD7" w:rsidRPr="00B90E27" w:rsidRDefault="00175AD7" w:rsidP="00175AD7">
            <w:pPr>
              <w:rPr>
                <w:sz w:val="20"/>
                <w:szCs w:val="20"/>
              </w:rPr>
            </w:pPr>
            <w:r w:rsidRPr="00B90E27">
              <w:rPr>
                <w:sz w:val="20"/>
                <w:szCs w:val="20"/>
              </w:rPr>
              <w:t>1</w:t>
            </w:r>
          </w:p>
        </w:tc>
        <w:tc>
          <w:tcPr>
            <w:tcW w:w="1096" w:type="dxa"/>
          </w:tcPr>
          <w:p w14:paraId="5FC4749A" w14:textId="77777777" w:rsidR="00175AD7" w:rsidRPr="00B90E27" w:rsidRDefault="00175AD7" w:rsidP="00175AD7">
            <w:pPr>
              <w:rPr>
                <w:sz w:val="20"/>
                <w:szCs w:val="20"/>
              </w:rPr>
            </w:pPr>
            <w:r w:rsidRPr="00B90E27">
              <w:rPr>
                <w:sz w:val="20"/>
                <w:szCs w:val="20"/>
              </w:rPr>
              <w:t>7</w:t>
            </w:r>
          </w:p>
        </w:tc>
        <w:tc>
          <w:tcPr>
            <w:tcW w:w="1096" w:type="dxa"/>
          </w:tcPr>
          <w:p w14:paraId="0EBA1BAE" w14:textId="77777777" w:rsidR="00175AD7" w:rsidRPr="00B90E27" w:rsidRDefault="00175AD7" w:rsidP="00175AD7">
            <w:pPr>
              <w:rPr>
                <w:sz w:val="20"/>
                <w:szCs w:val="20"/>
              </w:rPr>
            </w:pPr>
            <w:r w:rsidRPr="00B90E27">
              <w:rPr>
                <w:sz w:val="20"/>
                <w:szCs w:val="20"/>
              </w:rPr>
              <w:t>3</w:t>
            </w:r>
          </w:p>
        </w:tc>
        <w:tc>
          <w:tcPr>
            <w:tcW w:w="1096" w:type="dxa"/>
          </w:tcPr>
          <w:p w14:paraId="14C48CA0" w14:textId="77777777" w:rsidR="00175AD7" w:rsidRPr="00B90E27" w:rsidRDefault="00175AD7" w:rsidP="00175AD7">
            <w:pPr>
              <w:rPr>
                <w:sz w:val="20"/>
                <w:szCs w:val="20"/>
              </w:rPr>
            </w:pPr>
            <w:r w:rsidRPr="00B90E27">
              <w:rPr>
                <w:sz w:val="20"/>
                <w:szCs w:val="20"/>
              </w:rPr>
              <w:t>0</w:t>
            </w:r>
          </w:p>
        </w:tc>
      </w:tr>
      <w:tr w:rsidR="00175AD7" w:rsidRPr="00B90E27" w14:paraId="016CE385" w14:textId="77777777" w:rsidTr="00B566D6">
        <w:tc>
          <w:tcPr>
            <w:tcW w:w="3405" w:type="dxa"/>
          </w:tcPr>
          <w:p w14:paraId="45B8F74B" w14:textId="77777777" w:rsidR="00175AD7" w:rsidRPr="00B90E27" w:rsidRDefault="00175AD7" w:rsidP="00175AD7">
            <w:pPr>
              <w:ind w:firstLine="708"/>
              <w:rPr>
                <w:sz w:val="20"/>
                <w:szCs w:val="20"/>
              </w:rPr>
            </w:pPr>
            <w:r w:rsidRPr="00B90E27">
              <w:rPr>
                <w:sz w:val="20"/>
                <w:szCs w:val="20"/>
              </w:rPr>
              <w:t>Уменьшение кредиторской задолженности по услугам связи</w:t>
            </w:r>
          </w:p>
        </w:tc>
        <w:tc>
          <w:tcPr>
            <w:tcW w:w="1432" w:type="dxa"/>
            <w:gridSpan w:val="2"/>
          </w:tcPr>
          <w:p w14:paraId="63F3BF80" w14:textId="77777777" w:rsidR="00175AD7" w:rsidRPr="00B90E27" w:rsidRDefault="00175AD7" w:rsidP="00175AD7">
            <w:pPr>
              <w:rPr>
                <w:sz w:val="20"/>
                <w:szCs w:val="20"/>
              </w:rPr>
            </w:pPr>
            <w:r w:rsidRPr="00B90E27">
              <w:rPr>
                <w:sz w:val="20"/>
                <w:szCs w:val="20"/>
              </w:rPr>
              <w:t>1</w:t>
            </w:r>
          </w:p>
        </w:tc>
        <w:tc>
          <w:tcPr>
            <w:tcW w:w="1096" w:type="dxa"/>
          </w:tcPr>
          <w:p w14:paraId="190687BD" w14:textId="77777777" w:rsidR="00175AD7" w:rsidRPr="00B90E27" w:rsidRDefault="00175AD7" w:rsidP="00175AD7">
            <w:pPr>
              <w:rPr>
                <w:sz w:val="20"/>
                <w:szCs w:val="20"/>
              </w:rPr>
            </w:pPr>
            <w:r w:rsidRPr="00B90E27">
              <w:rPr>
                <w:sz w:val="20"/>
                <w:szCs w:val="20"/>
              </w:rPr>
              <w:t>3</w:t>
            </w:r>
          </w:p>
        </w:tc>
        <w:tc>
          <w:tcPr>
            <w:tcW w:w="1096" w:type="dxa"/>
          </w:tcPr>
          <w:p w14:paraId="2A922944" w14:textId="77777777" w:rsidR="00175AD7" w:rsidRPr="00B90E27" w:rsidRDefault="00175AD7" w:rsidP="00175AD7">
            <w:pPr>
              <w:rPr>
                <w:sz w:val="20"/>
                <w:szCs w:val="20"/>
              </w:rPr>
            </w:pPr>
            <w:r w:rsidRPr="00B90E27">
              <w:rPr>
                <w:sz w:val="20"/>
                <w:szCs w:val="20"/>
              </w:rPr>
              <w:t>0</w:t>
            </w:r>
          </w:p>
        </w:tc>
        <w:tc>
          <w:tcPr>
            <w:tcW w:w="1096" w:type="dxa"/>
            <w:gridSpan w:val="2"/>
          </w:tcPr>
          <w:p w14:paraId="4445D3BE" w14:textId="77777777" w:rsidR="00175AD7" w:rsidRPr="00B90E27" w:rsidRDefault="00175AD7" w:rsidP="00175AD7">
            <w:pPr>
              <w:rPr>
                <w:sz w:val="20"/>
                <w:szCs w:val="20"/>
              </w:rPr>
            </w:pPr>
            <w:r w:rsidRPr="00B90E27">
              <w:rPr>
                <w:sz w:val="20"/>
                <w:szCs w:val="20"/>
              </w:rPr>
              <w:t>2</w:t>
            </w:r>
          </w:p>
        </w:tc>
        <w:tc>
          <w:tcPr>
            <w:tcW w:w="1627" w:type="dxa"/>
            <w:gridSpan w:val="2"/>
          </w:tcPr>
          <w:p w14:paraId="45D90926" w14:textId="77777777" w:rsidR="00175AD7" w:rsidRPr="00B90E27" w:rsidRDefault="00175AD7" w:rsidP="00175AD7">
            <w:pPr>
              <w:rPr>
                <w:sz w:val="20"/>
                <w:szCs w:val="20"/>
              </w:rPr>
            </w:pPr>
            <w:r w:rsidRPr="00B90E27">
              <w:rPr>
                <w:sz w:val="20"/>
                <w:szCs w:val="20"/>
              </w:rPr>
              <w:t>2</w:t>
            </w:r>
          </w:p>
        </w:tc>
        <w:tc>
          <w:tcPr>
            <w:tcW w:w="1388" w:type="dxa"/>
            <w:gridSpan w:val="2"/>
          </w:tcPr>
          <w:p w14:paraId="3240CA93" w14:textId="77777777" w:rsidR="00175AD7" w:rsidRPr="00B90E27" w:rsidRDefault="00175AD7" w:rsidP="00175AD7">
            <w:pPr>
              <w:rPr>
                <w:sz w:val="20"/>
                <w:szCs w:val="20"/>
              </w:rPr>
            </w:pPr>
            <w:r w:rsidRPr="00B90E27">
              <w:rPr>
                <w:sz w:val="20"/>
                <w:szCs w:val="20"/>
              </w:rPr>
              <w:t>1</w:t>
            </w:r>
          </w:p>
        </w:tc>
        <w:tc>
          <w:tcPr>
            <w:tcW w:w="1096" w:type="dxa"/>
          </w:tcPr>
          <w:p w14:paraId="7AA84616" w14:textId="77777777" w:rsidR="00175AD7" w:rsidRPr="00B90E27" w:rsidRDefault="00175AD7" w:rsidP="00175AD7">
            <w:pPr>
              <w:rPr>
                <w:sz w:val="20"/>
                <w:szCs w:val="20"/>
              </w:rPr>
            </w:pPr>
            <w:r w:rsidRPr="00B90E27">
              <w:rPr>
                <w:sz w:val="20"/>
                <w:szCs w:val="20"/>
              </w:rPr>
              <w:t>8</w:t>
            </w:r>
          </w:p>
        </w:tc>
        <w:tc>
          <w:tcPr>
            <w:tcW w:w="1096" w:type="dxa"/>
          </w:tcPr>
          <w:p w14:paraId="2495AE48" w14:textId="77777777" w:rsidR="00175AD7" w:rsidRPr="00B90E27" w:rsidRDefault="00175AD7" w:rsidP="00175AD7">
            <w:pPr>
              <w:rPr>
                <w:sz w:val="20"/>
                <w:szCs w:val="20"/>
              </w:rPr>
            </w:pPr>
            <w:r w:rsidRPr="00B90E27">
              <w:rPr>
                <w:sz w:val="20"/>
                <w:szCs w:val="20"/>
              </w:rPr>
              <w:t>3</w:t>
            </w:r>
          </w:p>
        </w:tc>
        <w:tc>
          <w:tcPr>
            <w:tcW w:w="1096" w:type="dxa"/>
          </w:tcPr>
          <w:p w14:paraId="1D4BD667" w14:textId="77777777" w:rsidR="00175AD7" w:rsidRPr="00B90E27" w:rsidRDefault="00175AD7" w:rsidP="00175AD7">
            <w:pPr>
              <w:rPr>
                <w:sz w:val="20"/>
                <w:szCs w:val="20"/>
              </w:rPr>
            </w:pPr>
            <w:r w:rsidRPr="00B90E27">
              <w:rPr>
                <w:sz w:val="20"/>
                <w:szCs w:val="20"/>
              </w:rPr>
              <w:t>0</w:t>
            </w:r>
          </w:p>
        </w:tc>
      </w:tr>
      <w:tr w:rsidR="00175AD7" w:rsidRPr="00B90E27" w14:paraId="623AA783" w14:textId="77777777" w:rsidTr="00B566D6">
        <w:tc>
          <w:tcPr>
            <w:tcW w:w="3405" w:type="dxa"/>
          </w:tcPr>
          <w:p w14:paraId="49611E56" w14:textId="77777777" w:rsidR="00175AD7" w:rsidRPr="00B90E27" w:rsidRDefault="00175AD7" w:rsidP="00175AD7">
            <w:pPr>
              <w:ind w:firstLine="708"/>
              <w:rPr>
                <w:b/>
                <w:i/>
                <w:sz w:val="20"/>
                <w:szCs w:val="20"/>
              </w:rPr>
            </w:pPr>
            <w:r w:rsidRPr="00B90E27">
              <w:rPr>
                <w:b/>
                <w:i/>
                <w:sz w:val="20"/>
                <w:szCs w:val="20"/>
              </w:rPr>
              <w:t>Расчеты по коммунальным услугам</w:t>
            </w:r>
          </w:p>
        </w:tc>
        <w:tc>
          <w:tcPr>
            <w:tcW w:w="1432" w:type="dxa"/>
            <w:gridSpan w:val="2"/>
          </w:tcPr>
          <w:p w14:paraId="2DD5ABDA" w14:textId="77777777" w:rsidR="00175AD7" w:rsidRPr="00B90E27" w:rsidRDefault="00175AD7" w:rsidP="00175AD7">
            <w:pPr>
              <w:rPr>
                <w:b/>
                <w:i/>
                <w:sz w:val="20"/>
                <w:szCs w:val="20"/>
              </w:rPr>
            </w:pPr>
            <w:r w:rsidRPr="00B90E27">
              <w:rPr>
                <w:b/>
                <w:i/>
                <w:sz w:val="20"/>
                <w:szCs w:val="20"/>
              </w:rPr>
              <w:t>1</w:t>
            </w:r>
          </w:p>
        </w:tc>
        <w:tc>
          <w:tcPr>
            <w:tcW w:w="1096" w:type="dxa"/>
          </w:tcPr>
          <w:p w14:paraId="792E8AA1" w14:textId="77777777" w:rsidR="00175AD7" w:rsidRPr="00B90E27" w:rsidRDefault="00175AD7" w:rsidP="00175AD7">
            <w:pPr>
              <w:rPr>
                <w:b/>
                <w:i/>
                <w:sz w:val="20"/>
                <w:szCs w:val="20"/>
              </w:rPr>
            </w:pPr>
            <w:r w:rsidRPr="00B90E27">
              <w:rPr>
                <w:b/>
                <w:i/>
                <w:sz w:val="20"/>
                <w:szCs w:val="20"/>
              </w:rPr>
              <w:t>3</w:t>
            </w:r>
          </w:p>
        </w:tc>
        <w:tc>
          <w:tcPr>
            <w:tcW w:w="1096" w:type="dxa"/>
          </w:tcPr>
          <w:p w14:paraId="09894AC9" w14:textId="77777777" w:rsidR="00175AD7" w:rsidRPr="00B90E27" w:rsidRDefault="00175AD7" w:rsidP="00175AD7">
            <w:pPr>
              <w:rPr>
                <w:b/>
                <w:i/>
                <w:sz w:val="20"/>
                <w:szCs w:val="20"/>
              </w:rPr>
            </w:pPr>
            <w:r w:rsidRPr="00B90E27">
              <w:rPr>
                <w:b/>
                <w:i/>
                <w:sz w:val="20"/>
                <w:szCs w:val="20"/>
              </w:rPr>
              <w:t>0</w:t>
            </w:r>
          </w:p>
        </w:tc>
        <w:tc>
          <w:tcPr>
            <w:tcW w:w="1096" w:type="dxa"/>
            <w:gridSpan w:val="2"/>
          </w:tcPr>
          <w:p w14:paraId="7306C414" w14:textId="77777777" w:rsidR="00175AD7" w:rsidRPr="00B90E27" w:rsidRDefault="00175AD7" w:rsidP="00175AD7">
            <w:pPr>
              <w:rPr>
                <w:b/>
                <w:i/>
                <w:sz w:val="20"/>
                <w:szCs w:val="20"/>
              </w:rPr>
            </w:pPr>
            <w:r w:rsidRPr="00B90E27">
              <w:rPr>
                <w:b/>
                <w:i/>
                <w:sz w:val="20"/>
                <w:szCs w:val="20"/>
              </w:rPr>
              <w:t>2</w:t>
            </w:r>
          </w:p>
        </w:tc>
        <w:tc>
          <w:tcPr>
            <w:tcW w:w="1627" w:type="dxa"/>
            <w:gridSpan w:val="2"/>
          </w:tcPr>
          <w:p w14:paraId="659D22E8" w14:textId="77777777" w:rsidR="00175AD7" w:rsidRPr="00B90E27" w:rsidRDefault="00175AD7" w:rsidP="00175AD7">
            <w:pPr>
              <w:rPr>
                <w:b/>
                <w:i/>
                <w:sz w:val="20"/>
                <w:szCs w:val="20"/>
              </w:rPr>
            </w:pPr>
            <w:r w:rsidRPr="00B90E27">
              <w:rPr>
                <w:b/>
                <w:i/>
                <w:sz w:val="20"/>
                <w:szCs w:val="20"/>
              </w:rPr>
              <w:t>2</w:t>
            </w:r>
          </w:p>
        </w:tc>
        <w:tc>
          <w:tcPr>
            <w:tcW w:w="1388" w:type="dxa"/>
            <w:gridSpan w:val="2"/>
          </w:tcPr>
          <w:p w14:paraId="585110FF" w14:textId="77777777" w:rsidR="00175AD7" w:rsidRPr="00B90E27" w:rsidRDefault="00175AD7" w:rsidP="00175AD7">
            <w:pPr>
              <w:rPr>
                <w:b/>
                <w:i/>
                <w:sz w:val="20"/>
                <w:szCs w:val="20"/>
              </w:rPr>
            </w:pPr>
            <w:r w:rsidRPr="00B90E27">
              <w:rPr>
                <w:b/>
                <w:i/>
                <w:sz w:val="20"/>
                <w:szCs w:val="20"/>
              </w:rPr>
              <w:t>3</w:t>
            </w:r>
          </w:p>
        </w:tc>
        <w:tc>
          <w:tcPr>
            <w:tcW w:w="1096" w:type="dxa"/>
          </w:tcPr>
          <w:p w14:paraId="3905E400" w14:textId="77777777" w:rsidR="00175AD7" w:rsidRPr="00B90E27" w:rsidRDefault="00175AD7" w:rsidP="00175AD7">
            <w:pPr>
              <w:rPr>
                <w:b/>
                <w:i/>
                <w:sz w:val="20"/>
                <w:szCs w:val="20"/>
              </w:rPr>
            </w:pPr>
            <w:r w:rsidRPr="00B90E27">
              <w:rPr>
                <w:b/>
                <w:i/>
                <w:sz w:val="20"/>
                <w:szCs w:val="20"/>
              </w:rPr>
              <w:t>0</w:t>
            </w:r>
          </w:p>
        </w:tc>
        <w:tc>
          <w:tcPr>
            <w:tcW w:w="1096" w:type="dxa"/>
          </w:tcPr>
          <w:p w14:paraId="320893EA" w14:textId="77777777" w:rsidR="00175AD7" w:rsidRPr="00B90E27" w:rsidRDefault="00175AD7" w:rsidP="00175AD7">
            <w:pPr>
              <w:rPr>
                <w:b/>
                <w:i/>
                <w:sz w:val="20"/>
                <w:szCs w:val="20"/>
              </w:rPr>
            </w:pPr>
            <w:r w:rsidRPr="00B90E27">
              <w:rPr>
                <w:b/>
                <w:i/>
                <w:sz w:val="20"/>
                <w:szCs w:val="20"/>
              </w:rPr>
              <w:t>0</w:t>
            </w:r>
          </w:p>
        </w:tc>
        <w:tc>
          <w:tcPr>
            <w:tcW w:w="1096" w:type="dxa"/>
          </w:tcPr>
          <w:p w14:paraId="0E1F4F87" w14:textId="77777777" w:rsidR="00175AD7" w:rsidRPr="00B90E27" w:rsidRDefault="00175AD7" w:rsidP="00175AD7">
            <w:pPr>
              <w:rPr>
                <w:b/>
                <w:i/>
                <w:sz w:val="20"/>
                <w:szCs w:val="20"/>
              </w:rPr>
            </w:pPr>
            <w:r w:rsidRPr="00B90E27">
              <w:rPr>
                <w:b/>
                <w:i/>
                <w:sz w:val="20"/>
                <w:szCs w:val="20"/>
              </w:rPr>
              <w:t>0</w:t>
            </w:r>
          </w:p>
        </w:tc>
      </w:tr>
      <w:tr w:rsidR="00175AD7" w:rsidRPr="00B90E27" w14:paraId="592EB87D" w14:textId="77777777" w:rsidTr="00B566D6">
        <w:tc>
          <w:tcPr>
            <w:tcW w:w="3405" w:type="dxa"/>
          </w:tcPr>
          <w:p w14:paraId="7F3932A3" w14:textId="77777777" w:rsidR="00175AD7" w:rsidRPr="00B90E27" w:rsidRDefault="00175AD7" w:rsidP="00175AD7">
            <w:pPr>
              <w:ind w:firstLine="708"/>
              <w:rPr>
                <w:sz w:val="20"/>
                <w:szCs w:val="20"/>
              </w:rPr>
            </w:pPr>
            <w:r w:rsidRPr="00B90E27">
              <w:rPr>
                <w:sz w:val="20"/>
                <w:szCs w:val="20"/>
              </w:rPr>
              <w:t>Увеличение кредиторской задолженности по коммунальным услугам</w:t>
            </w:r>
          </w:p>
        </w:tc>
        <w:tc>
          <w:tcPr>
            <w:tcW w:w="1432" w:type="dxa"/>
            <w:gridSpan w:val="2"/>
          </w:tcPr>
          <w:p w14:paraId="5058A68D" w14:textId="77777777" w:rsidR="00175AD7" w:rsidRPr="00B90E27" w:rsidRDefault="00175AD7" w:rsidP="00175AD7">
            <w:pPr>
              <w:rPr>
                <w:sz w:val="20"/>
                <w:szCs w:val="20"/>
              </w:rPr>
            </w:pPr>
            <w:r w:rsidRPr="00B90E27">
              <w:rPr>
                <w:sz w:val="20"/>
                <w:szCs w:val="20"/>
              </w:rPr>
              <w:t>1</w:t>
            </w:r>
          </w:p>
        </w:tc>
        <w:tc>
          <w:tcPr>
            <w:tcW w:w="1096" w:type="dxa"/>
          </w:tcPr>
          <w:p w14:paraId="73FA5B7E" w14:textId="77777777" w:rsidR="00175AD7" w:rsidRPr="00B90E27" w:rsidRDefault="00175AD7" w:rsidP="00175AD7">
            <w:pPr>
              <w:rPr>
                <w:sz w:val="20"/>
                <w:szCs w:val="20"/>
              </w:rPr>
            </w:pPr>
            <w:r w:rsidRPr="00B90E27">
              <w:rPr>
                <w:sz w:val="20"/>
                <w:szCs w:val="20"/>
              </w:rPr>
              <w:t>3</w:t>
            </w:r>
          </w:p>
        </w:tc>
        <w:tc>
          <w:tcPr>
            <w:tcW w:w="1096" w:type="dxa"/>
          </w:tcPr>
          <w:p w14:paraId="6694DCAB" w14:textId="77777777" w:rsidR="00175AD7" w:rsidRPr="00B90E27" w:rsidRDefault="00175AD7" w:rsidP="00175AD7">
            <w:pPr>
              <w:rPr>
                <w:sz w:val="20"/>
                <w:szCs w:val="20"/>
              </w:rPr>
            </w:pPr>
            <w:r w:rsidRPr="00B90E27">
              <w:rPr>
                <w:sz w:val="20"/>
                <w:szCs w:val="20"/>
              </w:rPr>
              <w:t>0</w:t>
            </w:r>
          </w:p>
        </w:tc>
        <w:tc>
          <w:tcPr>
            <w:tcW w:w="1096" w:type="dxa"/>
            <w:gridSpan w:val="2"/>
          </w:tcPr>
          <w:p w14:paraId="77E27B89" w14:textId="77777777" w:rsidR="00175AD7" w:rsidRPr="00B90E27" w:rsidRDefault="00175AD7" w:rsidP="00175AD7">
            <w:pPr>
              <w:rPr>
                <w:sz w:val="20"/>
                <w:szCs w:val="20"/>
              </w:rPr>
            </w:pPr>
            <w:r w:rsidRPr="00B90E27">
              <w:rPr>
                <w:sz w:val="20"/>
                <w:szCs w:val="20"/>
              </w:rPr>
              <w:t>2</w:t>
            </w:r>
          </w:p>
        </w:tc>
        <w:tc>
          <w:tcPr>
            <w:tcW w:w="1627" w:type="dxa"/>
            <w:gridSpan w:val="2"/>
          </w:tcPr>
          <w:p w14:paraId="46AA3ACB" w14:textId="77777777" w:rsidR="00175AD7" w:rsidRPr="00B90E27" w:rsidRDefault="00175AD7" w:rsidP="00175AD7">
            <w:pPr>
              <w:rPr>
                <w:sz w:val="20"/>
                <w:szCs w:val="20"/>
              </w:rPr>
            </w:pPr>
            <w:r w:rsidRPr="00B90E27">
              <w:rPr>
                <w:sz w:val="20"/>
                <w:szCs w:val="20"/>
              </w:rPr>
              <w:t>2</w:t>
            </w:r>
          </w:p>
        </w:tc>
        <w:tc>
          <w:tcPr>
            <w:tcW w:w="1388" w:type="dxa"/>
            <w:gridSpan w:val="2"/>
          </w:tcPr>
          <w:p w14:paraId="0B9E59B0" w14:textId="77777777" w:rsidR="00175AD7" w:rsidRPr="00B90E27" w:rsidRDefault="00175AD7" w:rsidP="00175AD7">
            <w:pPr>
              <w:rPr>
                <w:sz w:val="20"/>
                <w:szCs w:val="20"/>
              </w:rPr>
            </w:pPr>
            <w:r w:rsidRPr="00B90E27">
              <w:rPr>
                <w:sz w:val="20"/>
                <w:szCs w:val="20"/>
              </w:rPr>
              <w:t>3</w:t>
            </w:r>
          </w:p>
        </w:tc>
        <w:tc>
          <w:tcPr>
            <w:tcW w:w="1096" w:type="dxa"/>
          </w:tcPr>
          <w:p w14:paraId="54E3638B" w14:textId="77777777" w:rsidR="00175AD7" w:rsidRPr="00B90E27" w:rsidRDefault="00175AD7" w:rsidP="00175AD7">
            <w:pPr>
              <w:rPr>
                <w:sz w:val="20"/>
                <w:szCs w:val="20"/>
              </w:rPr>
            </w:pPr>
            <w:r w:rsidRPr="00B90E27">
              <w:rPr>
                <w:sz w:val="20"/>
                <w:szCs w:val="20"/>
              </w:rPr>
              <w:t>7</w:t>
            </w:r>
          </w:p>
        </w:tc>
        <w:tc>
          <w:tcPr>
            <w:tcW w:w="1096" w:type="dxa"/>
          </w:tcPr>
          <w:p w14:paraId="326EA496" w14:textId="77777777" w:rsidR="00175AD7" w:rsidRPr="00B90E27" w:rsidRDefault="00175AD7" w:rsidP="00175AD7">
            <w:pPr>
              <w:rPr>
                <w:sz w:val="20"/>
                <w:szCs w:val="20"/>
              </w:rPr>
            </w:pPr>
            <w:r w:rsidRPr="00B90E27">
              <w:rPr>
                <w:sz w:val="20"/>
                <w:szCs w:val="20"/>
              </w:rPr>
              <w:t>3</w:t>
            </w:r>
          </w:p>
        </w:tc>
        <w:tc>
          <w:tcPr>
            <w:tcW w:w="1096" w:type="dxa"/>
          </w:tcPr>
          <w:p w14:paraId="59ACE735" w14:textId="77777777" w:rsidR="00175AD7" w:rsidRPr="00B90E27" w:rsidRDefault="00175AD7" w:rsidP="00175AD7">
            <w:pPr>
              <w:rPr>
                <w:sz w:val="20"/>
                <w:szCs w:val="20"/>
              </w:rPr>
            </w:pPr>
            <w:r w:rsidRPr="00B90E27">
              <w:rPr>
                <w:sz w:val="20"/>
                <w:szCs w:val="20"/>
              </w:rPr>
              <w:t>0</w:t>
            </w:r>
          </w:p>
        </w:tc>
      </w:tr>
      <w:tr w:rsidR="00175AD7" w:rsidRPr="00B90E27" w14:paraId="1B2C29C5" w14:textId="77777777" w:rsidTr="00B566D6">
        <w:tc>
          <w:tcPr>
            <w:tcW w:w="3405" w:type="dxa"/>
          </w:tcPr>
          <w:p w14:paraId="70688440" w14:textId="77777777" w:rsidR="00175AD7" w:rsidRPr="00B90E27" w:rsidRDefault="00175AD7" w:rsidP="00175AD7">
            <w:pPr>
              <w:ind w:firstLine="708"/>
              <w:rPr>
                <w:sz w:val="20"/>
                <w:szCs w:val="20"/>
              </w:rPr>
            </w:pPr>
            <w:r w:rsidRPr="00B90E27">
              <w:rPr>
                <w:sz w:val="20"/>
                <w:szCs w:val="20"/>
              </w:rPr>
              <w:t>Уменьшение кредиторской задолженности по коммунальным услугам</w:t>
            </w:r>
          </w:p>
        </w:tc>
        <w:tc>
          <w:tcPr>
            <w:tcW w:w="1432" w:type="dxa"/>
            <w:gridSpan w:val="2"/>
          </w:tcPr>
          <w:p w14:paraId="74A67A37" w14:textId="77777777" w:rsidR="00175AD7" w:rsidRPr="00B90E27" w:rsidRDefault="00175AD7" w:rsidP="00175AD7">
            <w:pPr>
              <w:rPr>
                <w:sz w:val="20"/>
                <w:szCs w:val="20"/>
              </w:rPr>
            </w:pPr>
            <w:r w:rsidRPr="00B90E27">
              <w:rPr>
                <w:sz w:val="20"/>
                <w:szCs w:val="20"/>
              </w:rPr>
              <w:t>1</w:t>
            </w:r>
          </w:p>
        </w:tc>
        <w:tc>
          <w:tcPr>
            <w:tcW w:w="1096" w:type="dxa"/>
          </w:tcPr>
          <w:p w14:paraId="31AB90A2" w14:textId="77777777" w:rsidR="00175AD7" w:rsidRPr="00B90E27" w:rsidRDefault="00175AD7" w:rsidP="00175AD7">
            <w:pPr>
              <w:rPr>
                <w:sz w:val="20"/>
                <w:szCs w:val="20"/>
              </w:rPr>
            </w:pPr>
            <w:r w:rsidRPr="00B90E27">
              <w:rPr>
                <w:sz w:val="20"/>
                <w:szCs w:val="20"/>
              </w:rPr>
              <w:t>3</w:t>
            </w:r>
          </w:p>
        </w:tc>
        <w:tc>
          <w:tcPr>
            <w:tcW w:w="1096" w:type="dxa"/>
          </w:tcPr>
          <w:p w14:paraId="1DD86C0C" w14:textId="77777777" w:rsidR="00175AD7" w:rsidRPr="00B90E27" w:rsidRDefault="00175AD7" w:rsidP="00175AD7">
            <w:pPr>
              <w:rPr>
                <w:sz w:val="20"/>
                <w:szCs w:val="20"/>
              </w:rPr>
            </w:pPr>
            <w:r w:rsidRPr="00B90E27">
              <w:rPr>
                <w:sz w:val="20"/>
                <w:szCs w:val="20"/>
              </w:rPr>
              <w:t>0</w:t>
            </w:r>
          </w:p>
        </w:tc>
        <w:tc>
          <w:tcPr>
            <w:tcW w:w="1096" w:type="dxa"/>
            <w:gridSpan w:val="2"/>
          </w:tcPr>
          <w:p w14:paraId="12B5CFFE" w14:textId="77777777" w:rsidR="00175AD7" w:rsidRPr="00B90E27" w:rsidRDefault="00175AD7" w:rsidP="00175AD7">
            <w:pPr>
              <w:rPr>
                <w:sz w:val="20"/>
                <w:szCs w:val="20"/>
              </w:rPr>
            </w:pPr>
            <w:r w:rsidRPr="00B90E27">
              <w:rPr>
                <w:sz w:val="20"/>
                <w:szCs w:val="20"/>
              </w:rPr>
              <w:t>2</w:t>
            </w:r>
          </w:p>
        </w:tc>
        <w:tc>
          <w:tcPr>
            <w:tcW w:w="1627" w:type="dxa"/>
            <w:gridSpan w:val="2"/>
          </w:tcPr>
          <w:p w14:paraId="63F90FA0" w14:textId="77777777" w:rsidR="00175AD7" w:rsidRPr="00B90E27" w:rsidRDefault="00175AD7" w:rsidP="00175AD7">
            <w:pPr>
              <w:rPr>
                <w:sz w:val="20"/>
                <w:szCs w:val="20"/>
              </w:rPr>
            </w:pPr>
            <w:r w:rsidRPr="00B90E27">
              <w:rPr>
                <w:sz w:val="20"/>
                <w:szCs w:val="20"/>
              </w:rPr>
              <w:t>2</w:t>
            </w:r>
          </w:p>
        </w:tc>
        <w:tc>
          <w:tcPr>
            <w:tcW w:w="1388" w:type="dxa"/>
            <w:gridSpan w:val="2"/>
          </w:tcPr>
          <w:p w14:paraId="64D94A7C" w14:textId="77777777" w:rsidR="00175AD7" w:rsidRPr="00B90E27" w:rsidRDefault="00175AD7" w:rsidP="00175AD7">
            <w:pPr>
              <w:rPr>
                <w:sz w:val="20"/>
                <w:szCs w:val="20"/>
              </w:rPr>
            </w:pPr>
            <w:r w:rsidRPr="00B90E27">
              <w:rPr>
                <w:sz w:val="20"/>
                <w:szCs w:val="20"/>
              </w:rPr>
              <w:t>3</w:t>
            </w:r>
          </w:p>
        </w:tc>
        <w:tc>
          <w:tcPr>
            <w:tcW w:w="1096" w:type="dxa"/>
          </w:tcPr>
          <w:p w14:paraId="7F0B5D52" w14:textId="77777777" w:rsidR="00175AD7" w:rsidRPr="00B90E27" w:rsidRDefault="00175AD7" w:rsidP="00175AD7">
            <w:pPr>
              <w:rPr>
                <w:sz w:val="20"/>
                <w:szCs w:val="20"/>
              </w:rPr>
            </w:pPr>
            <w:r w:rsidRPr="00B90E27">
              <w:rPr>
                <w:sz w:val="20"/>
                <w:szCs w:val="20"/>
              </w:rPr>
              <w:t>8</w:t>
            </w:r>
          </w:p>
        </w:tc>
        <w:tc>
          <w:tcPr>
            <w:tcW w:w="1096" w:type="dxa"/>
          </w:tcPr>
          <w:p w14:paraId="720810AA" w14:textId="77777777" w:rsidR="00175AD7" w:rsidRPr="00B90E27" w:rsidRDefault="00175AD7" w:rsidP="00175AD7">
            <w:pPr>
              <w:rPr>
                <w:sz w:val="20"/>
                <w:szCs w:val="20"/>
              </w:rPr>
            </w:pPr>
            <w:r w:rsidRPr="00B90E27">
              <w:rPr>
                <w:sz w:val="20"/>
                <w:szCs w:val="20"/>
              </w:rPr>
              <w:t>3</w:t>
            </w:r>
          </w:p>
        </w:tc>
        <w:tc>
          <w:tcPr>
            <w:tcW w:w="1096" w:type="dxa"/>
          </w:tcPr>
          <w:p w14:paraId="3A744FF4" w14:textId="77777777" w:rsidR="00175AD7" w:rsidRPr="00B90E27" w:rsidRDefault="00175AD7" w:rsidP="00175AD7">
            <w:pPr>
              <w:rPr>
                <w:sz w:val="20"/>
                <w:szCs w:val="20"/>
              </w:rPr>
            </w:pPr>
            <w:r w:rsidRPr="00B90E27">
              <w:rPr>
                <w:sz w:val="20"/>
                <w:szCs w:val="20"/>
              </w:rPr>
              <w:t>0</w:t>
            </w:r>
          </w:p>
        </w:tc>
      </w:tr>
      <w:tr w:rsidR="00175AD7" w:rsidRPr="00B90E27" w14:paraId="434CDB70" w14:textId="77777777" w:rsidTr="00B566D6">
        <w:tc>
          <w:tcPr>
            <w:tcW w:w="3405" w:type="dxa"/>
          </w:tcPr>
          <w:p w14:paraId="084B3426" w14:textId="77777777" w:rsidR="00175AD7" w:rsidRPr="00B90E27" w:rsidRDefault="00175AD7" w:rsidP="00175AD7">
            <w:pPr>
              <w:ind w:firstLine="708"/>
              <w:rPr>
                <w:b/>
                <w:i/>
                <w:sz w:val="20"/>
                <w:szCs w:val="20"/>
              </w:rPr>
            </w:pPr>
            <w:r w:rsidRPr="00B90E27">
              <w:rPr>
                <w:b/>
                <w:i/>
                <w:sz w:val="20"/>
                <w:szCs w:val="20"/>
              </w:rPr>
              <w:t>Расчеты по работам, услугам по содержанию имущества</w:t>
            </w:r>
          </w:p>
        </w:tc>
        <w:tc>
          <w:tcPr>
            <w:tcW w:w="1432" w:type="dxa"/>
            <w:gridSpan w:val="2"/>
          </w:tcPr>
          <w:p w14:paraId="481C5784" w14:textId="77777777" w:rsidR="00175AD7" w:rsidRPr="00B90E27" w:rsidRDefault="00175AD7" w:rsidP="00175AD7">
            <w:pPr>
              <w:rPr>
                <w:b/>
                <w:i/>
                <w:sz w:val="20"/>
                <w:szCs w:val="20"/>
              </w:rPr>
            </w:pPr>
            <w:r w:rsidRPr="00B90E27">
              <w:rPr>
                <w:b/>
                <w:i/>
                <w:sz w:val="20"/>
                <w:szCs w:val="20"/>
              </w:rPr>
              <w:t>1</w:t>
            </w:r>
          </w:p>
        </w:tc>
        <w:tc>
          <w:tcPr>
            <w:tcW w:w="1096" w:type="dxa"/>
          </w:tcPr>
          <w:p w14:paraId="02564843" w14:textId="77777777" w:rsidR="00175AD7" w:rsidRPr="00B90E27" w:rsidRDefault="00175AD7" w:rsidP="00175AD7">
            <w:pPr>
              <w:rPr>
                <w:b/>
                <w:i/>
                <w:sz w:val="20"/>
                <w:szCs w:val="20"/>
              </w:rPr>
            </w:pPr>
            <w:r w:rsidRPr="00B90E27">
              <w:rPr>
                <w:b/>
                <w:i/>
                <w:sz w:val="20"/>
                <w:szCs w:val="20"/>
              </w:rPr>
              <w:t>3</w:t>
            </w:r>
          </w:p>
        </w:tc>
        <w:tc>
          <w:tcPr>
            <w:tcW w:w="1096" w:type="dxa"/>
          </w:tcPr>
          <w:p w14:paraId="431ED5A2" w14:textId="77777777" w:rsidR="00175AD7" w:rsidRPr="00B90E27" w:rsidRDefault="00175AD7" w:rsidP="00175AD7">
            <w:pPr>
              <w:rPr>
                <w:b/>
                <w:i/>
                <w:sz w:val="20"/>
                <w:szCs w:val="20"/>
              </w:rPr>
            </w:pPr>
            <w:r w:rsidRPr="00B90E27">
              <w:rPr>
                <w:b/>
                <w:i/>
                <w:sz w:val="20"/>
                <w:szCs w:val="20"/>
              </w:rPr>
              <w:t>0</w:t>
            </w:r>
          </w:p>
        </w:tc>
        <w:tc>
          <w:tcPr>
            <w:tcW w:w="1096" w:type="dxa"/>
            <w:gridSpan w:val="2"/>
          </w:tcPr>
          <w:p w14:paraId="10F6708A" w14:textId="77777777" w:rsidR="00175AD7" w:rsidRPr="00B90E27" w:rsidRDefault="00175AD7" w:rsidP="00175AD7">
            <w:pPr>
              <w:rPr>
                <w:b/>
                <w:i/>
                <w:sz w:val="20"/>
                <w:szCs w:val="20"/>
              </w:rPr>
            </w:pPr>
            <w:r w:rsidRPr="00B90E27">
              <w:rPr>
                <w:b/>
                <w:i/>
                <w:sz w:val="20"/>
                <w:szCs w:val="20"/>
              </w:rPr>
              <w:t>2</w:t>
            </w:r>
          </w:p>
        </w:tc>
        <w:tc>
          <w:tcPr>
            <w:tcW w:w="1627" w:type="dxa"/>
            <w:gridSpan w:val="2"/>
          </w:tcPr>
          <w:p w14:paraId="59480997" w14:textId="77777777" w:rsidR="00175AD7" w:rsidRPr="00B90E27" w:rsidRDefault="00175AD7" w:rsidP="00175AD7">
            <w:pPr>
              <w:rPr>
                <w:b/>
                <w:i/>
                <w:sz w:val="20"/>
                <w:szCs w:val="20"/>
              </w:rPr>
            </w:pPr>
            <w:r w:rsidRPr="00B90E27">
              <w:rPr>
                <w:b/>
                <w:i/>
                <w:sz w:val="20"/>
                <w:szCs w:val="20"/>
              </w:rPr>
              <w:t>2</w:t>
            </w:r>
          </w:p>
        </w:tc>
        <w:tc>
          <w:tcPr>
            <w:tcW w:w="1388" w:type="dxa"/>
            <w:gridSpan w:val="2"/>
          </w:tcPr>
          <w:p w14:paraId="3BA4CD2F" w14:textId="77777777" w:rsidR="00175AD7" w:rsidRPr="00B90E27" w:rsidRDefault="00175AD7" w:rsidP="00175AD7">
            <w:pPr>
              <w:rPr>
                <w:b/>
                <w:i/>
                <w:sz w:val="20"/>
                <w:szCs w:val="20"/>
              </w:rPr>
            </w:pPr>
            <w:r w:rsidRPr="00B90E27">
              <w:rPr>
                <w:b/>
                <w:i/>
                <w:sz w:val="20"/>
                <w:szCs w:val="20"/>
              </w:rPr>
              <w:t>5</w:t>
            </w:r>
          </w:p>
        </w:tc>
        <w:tc>
          <w:tcPr>
            <w:tcW w:w="1096" w:type="dxa"/>
          </w:tcPr>
          <w:p w14:paraId="3C604A0F" w14:textId="77777777" w:rsidR="00175AD7" w:rsidRPr="00B90E27" w:rsidRDefault="00175AD7" w:rsidP="00175AD7">
            <w:pPr>
              <w:rPr>
                <w:b/>
                <w:i/>
                <w:sz w:val="20"/>
                <w:szCs w:val="20"/>
              </w:rPr>
            </w:pPr>
            <w:r w:rsidRPr="00B90E27">
              <w:rPr>
                <w:b/>
                <w:i/>
                <w:sz w:val="20"/>
                <w:szCs w:val="20"/>
              </w:rPr>
              <w:t>0</w:t>
            </w:r>
          </w:p>
        </w:tc>
        <w:tc>
          <w:tcPr>
            <w:tcW w:w="1096" w:type="dxa"/>
          </w:tcPr>
          <w:p w14:paraId="5505EDF3" w14:textId="77777777" w:rsidR="00175AD7" w:rsidRPr="00B90E27" w:rsidRDefault="00175AD7" w:rsidP="00175AD7">
            <w:pPr>
              <w:rPr>
                <w:b/>
                <w:i/>
                <w:sz w:val="20"/>
                <w:szCs w:val="20"/>
              </w:rPr>
            </w:pPr>
            <w:r w:rsidRPr="00B90E27">
              <w:rPr>
                <w:b/>
                <w:i/>
                <w:sz w:val="20"/>
                <w:szCs w:val="20"/>
              </w:rPr>
              <w:t>0</w:t>
            </w:r>
          </w:p>
        </w:tc>
        <w:tc>
          <w:tcPr>
            <w:tcW w:w="1096" w:type="dxa"/>
          </w:tcPr>
          <w:p w14:paraId="5F866E93" w14:textId="77777777" w:rsidR="00175AD7" w:rsidRPr="00B90E27" w:rsidRDefault="00175AD7" w:rsidP="00175AD7">
            <w:pPr>
              <w:rPr>
                <w:b/>
                <w:i/>
                <w:sz w:val="20"/>
                <w:szCs w:val="20"/>
              </w:rPr>
            </w:pPr>
            <w:r w:rsidRPr="00B90E27">
              <w:rPr>
                <w:b/>
                <w:i/>
                <w:sz w:val="20"/>
                <w:szCs w:val="20"/>
              </w:rPr>
              <w:t>0</w:t>
            </w:r>
          </w:p>
        </w:tc>
      </w:tr>
      <w:tr w:rsidR="00175AD7" w:rsidRPr="00B90E27" w14:paraId="660C5906" w14:textId="77777777" w:rsidTr="00B566D6">
        <w:tc>
          <w:tcPr>
            <w:tcW w:w="3405" w:type="dxa"/>
          </w:tcPr>
          <w:p w14:paraId="768B2FF3" w14:textId="77777777" w:rsidR="00175AD7" w:rsidRPr="00B90E27" w:rsidRDefault="00175AD7" w:rsidP="00175AD7">
            <w:pPr>
              <w:ind w:firstLine="708"/>
              <w:rPr>
                <w:sz w:val="20"/>
                <w:szCs w:val="20"/>
              </w:rPr>
            </w:pPr>
            <w:r w:rsidRPr="00B90E27">
              <w:rPr>
                <w:sz w:val="20"/>
                <w:szCs w:val="20"/>
              </w:rPr>
              <w:t>Увеличение кредиторской задолженности по работам, услугам по содержанию имущества</w:t>
            </w:r>
          </w:p>
        </w:tc>
        <w:tc>
          <w:tcPr>
            <w:tcW w:w="1432" w:type="dxa"/>
            <w:gridSpan w:val="2"/>
          </w:tcPr>
          <w:p w14:paraId="54BB7C6E" w14:textId="77777777" w:rsidR="00175AD7" w:rsidRPr="00B90E27" w:rsidRDefault="00175AD7" w:rsidP="00175AD7">
            <w:pPr>
              <w:rPr>
                <w:sz w:val="20"/>
                <w:szCs w:val="20"/>
              </w:rPr>
            </w:pPr>
            <w:r w:rsidRPr="00B90E27">
              <w:rPr>
                <w:sz w:val="20"/>
                <w:szCs w:val="20"/>
              </w:rPr>
              <w:t>1</w:t>
            </w:r>
          </w:p>
        </w:tc>
        <w:tc>
          <w:tcPr>
            <w:tcW w:w="1096" w:type="dxa"/>
          </w:tcPr>
          <w:p w14:paraId="37A16B3E" w14:textId="77777777" w:rsidR="00175AD7" w:rsidRPr="00B90E27" w:rsidRDefault="00175AD7" w:rsidP="00175AD7">
            <w:pPr>
              <w:rPr>
                <w:sz w:val="20"/>
                <w:szCs w:val="20"/>
              </w:rPr>
            </w:pPr>
            <w:r w:rsidRPr="00B90E27">
              <w:rPr>
                <w:sz w:val="20"/>
                <w:szCs w:val="20"/>
              </w:rPr>
              <w:t>3</w:t>
            </w:r>
          </w:p>
        </w:tc>
        <w:tc>
          <w:tcPr>
            <w:tcW w:w="1096" w:type="dxa"/>
          </w:tcPr>
          <w:p w14:paraId="469BF6D9" w14:textId="77777777" w:rsidR="00175AD7" w:rsidRPr="00B90E27" w:rsidRDefault="00175AD7" w:rsidP="00175AD7">
            <w:pPr>
              <w:rPr>
                <w:sz w:val="20"/>
                <w:szCs w:val="20"/>
              </w:rPr>
            </w:pPr>
            <w:r w:rsidRPr="00B90E27">
              <w:rPr>
                <w:sz w:val="20"/>
                <w:szCs w:val="20"/>
              </w:rPr>
              <w:t>0</w:t>
            </w:r>
          </w:p>
        </w:tc>
        <w:tc>
          <w:tcPr>
            <w:tcW w:w="1096" w:type="dxa"/>
            <w:gridSpan w:val="2"/>
          </w:tcPr>
          <w:p w14:paraId="6859CE0D" w14:textId="77777777" w:rsidR="00175AD7" w:rsidRPr="00B90E27" w:rsidRDefault="00175AD7" w:rsidP="00175AD7">
            <w:pPr>
              <w:rPr>
                <w:sz w:val="20"/>
                <w:szCs w:val="20"/>
              </w:rPr>
            </w:pPr>
            <w:r w:rsidRPr="00B90E27">
              <w:rPr>
                <w:sz w:val="20"/>
                <w:szCs w:val="20"/>
              </w:rPr>
              <w:t>2</w:t>
            </w:r>
          </w:p>
        </w:tc>
        <w:tc>
          <w:tcPr>
            <w:tcW w:w="1627" w:type="dxa"/>
            <w:gridSpan w:val="2"/>
          </w:tcPr>
          <w:p w14:paraId="5842C627" w14:textId="77777777" w:rsidR="00175AD7" w:rsidRPr="00B90E27" w:rsidRDefault="00175AD7" w:rsidP="00175AD7">
            <w:pPr>
              <w:rPr>
                <w:sz w:val="20"/>
                <w:szCs w:val="20"/>
              </w:rPr>
            </w:pPr>
            <w:r w:rsidRPr="00B90E27">
              <w:rPr>
                <w:sz w:val="20"/>
                <w:szCs w:val="20"/>
              </w:rPr>
              <w:t>2</w:t>
            </w:r>
          </w:p>
        </w:tc>
        <w:tc>
          <w:tcPr>
            <w:tcW w:w="1388" w:type="dxa"/>
            <w:gridSpan w:val="2"/>
          </w:tcPr>
          <w:p w14:paraId="14B8A28F" w14:textId="77777777" w:rsidR="00175AD7" w:rsidRPr="00B90E27" w:rsidRDefault="00175AD7" w:rsidP="00175AD7">
            <w:pPr>
              <w:rPr>
                <w:sz w:val="20"/>
                <w:szCs w:val="20"/>
              </w:rPr>
            </w:pPr>
            <w:r w:rsidRPr="00B90E27">
              <w:rPr>
                <w:sz w:val="20"/>
                <w:szCs w:val="20"/>
              </w:rPr>
              <w:t>5</w:t>
            </w:r>
          </w:p>
        </w:tc>
        <w:tc>
          <w:tcPr>
            <w:tcW w:w="1096" w:type="dxa"/>
          </w:tcPr>
          <w:p w14:paraId="0A40FA01" w14:textId="77777777" w:rsidR="00175AD7" w:rsidRPr="00B90E27" w:rsidRDefault="00175AD7" w:rsidP="00175AD7">
            <w:pPr>
              <w:rPr>
                <w:sz w:val="20"/>
                <w:szCs w:val="20"/>
              </w:rPr>
            </w:pPr>
            <w:r w:rsidRPr="00B90E27">
              <w:rPr>
                <w:sz w:val="20"/>
                <w:szCs w:val="20"/>
              </w:rPr>
              <w:t>7</w:t>
            </w:r>
          </w:p>
        </w:tc>
        <w:tc>
          <w:tcPr>
            <w:tcW w:w="1096" w:type="dxa"/>
          </w:tcPr>
          <w:p w14:paraId="79C3B8B9" w14:textId="77777777" w:rsidR="00175AD7" w:rsidRPr="00B90E27" w:rsidRDefault="00175AD7" w:rsidP="00175AD7">
            <w:pPr>
              <w:rPr>
                <w:sz w:val="20"/>
                <w:szCs w:val="20"/>
              </w:rPr>
            </w:pPr>
            <w:r w:rsidRPr="00B90E27">
              <w:rPr>
                <w:sz w:val="20"/>
                <w:szCs w:val="20"/>
              </w:rPr>
              <w:t>3</w:t>
            </w:r>
          </w:p>
        </w:tc>
        <w:tc>
          <w:tcPr>
            <w:tcW w:w="1096" w:type="dxa"/>
          </w:tcPr>
          <w:p w14:paraId="64929288" w14:textId="77777777" w:rsidR="00175AD7" w:rsidRPr="00B90E27" w:rsidRDefault="00175AD7" w:rsidP="00175AD7">
            <w:pPr>
              <w:rPr>
                <w:sz w:val="20"/>
                <w:szCs w:val="20"/>
              </w:rPr>
            </w:pPr>
            <w:r w:rsidRPr="00B90E27">
              <w:rPr>
                <w:sz w:val="20"/>
                <w:szCs w:val="20"/>
              </w:rPr>
              <w:t>0</w:t>
            </w:r>
          </w:p>
        </w:tc>
      </w:tr>
      <w:tr w:rsidR="00175AD7" w:rsidRPr="00B90E27" w14:paraId="6F751DCF" w14:textId="77777777" w:rsidTr="00B566D6">
        <w:tc>
          <w:tcPr>
            <w:tcW w:w="3405" w:type="dxa"/>
          </w:tcPr>
          <w:p w14:paraId="02C0316C" w14:textId="77777777" w:rsidR="00175AD7" w:rsidRPr="00B90E27" w:rsidRDefault="00175AD7" w:rsidP="00175AD7">
            <w:pPr>
              <w:ind w:firstLine="708"/>
              <w:rPr>
                <w:sz w:val="20"/>
                <w:szCs w:val="20"/>
              </w:rPr>
            </w:pPr>
            <w:r w:rsidRPr="00B90E27">
              <w:rPr>
                <w:sz w:val="20"/>
                <w:szCs w:val="20"/>
              </w:rPr>
              <w:t>Уменьшение кредиторской задолженности по работам, услугам по содержанию имущества</w:t>
            </w:r>
          </w:p>
        </w:tc>
        <w:tc>
          <w:tcPr>
            <w:tcW w:w="1432" w:type="dxa"/>
            <w:gridSpan w:val="2"/>
          </w:tcPr>
          <w:p w14:paraId="2234A17A" w14:textId="77777777" w:rsidR="00175AD7" w:rsidRPr="00B90E27" w:rsidRDefault="00175AD7" w:rsidP="00175AD7">
            <w:pPr>
              <w:rPr>
                <w:sz w:val="20"/>
                <w:szCs w:val="20"/>
              </w:rPr>
            </w:pPr>
            <w:r w:rsidRPr="00B90E27">
              <w:rPr>
                <w:sz w:val="20"/>
                <w:szCs w:val="20"/>
              </w:rPr>
              <w:t>1</w:t>
            </w:r>
          </w:p>
        </w:tc>
        <w:tc>
          <w:tcPr>
            <w:tcW w:w="1096" w:type="dxa"/>
          </w:tcPr>
          <w:p w14:paraId="5823835D" w14:textId="77777777" w:rsidR="00175AD7" w:rsidRPr="00B90E27" w:rsidRDefault="00175AD7" w:rsidP="00175AD7">
            <w:pPr>
              <w:rPr>
                <w:sz w:val="20"/>
                <w:szCs w:val="20"/>
              </w:rPr>
            </w:pPr>
            <w:r w:rsidRPr="00B90E27">
              <w:rPr>
                <w:sz w:val="20"/>
                <w:szCs w:val="20"/>
              </w:rPr>
              <w:t>3</w:t>
            </w:r>
          </w:p>
        </w:tc>
        <w:tc>
          <w:tcPr>
            <w:tcW w:w="1096" w:type="dxa"/>
          </w:tcPr>
          <w:p w14:paraId="6573608C" w14:textId="77777777" w:rsidR="00175AD7" w:rsidRPr="00B90E27" w:rsidRDefault="00175AD7" w:rsidP="00175AD7">
            <w:pPr>
              <w:rPr>
                <w:sz w:val="20"/>
                <w:szCs w:val="20"/>
              </w:rPr>
            </w:pPr>
            <w:r w:rsidRPr="00B90E27">
              <w:rPr>
                <w:sz w:val="20"/>
                <w:szCs w:val="20"/>
              </w:rPr>
              <w:t>0</w:t>
            </w:r>
          </w:p>
        </w:tc>
        <w:tc>
          <w:tcPr>
            <w:tcW w:w="1096" w:type="dxa"/>
            <w:gridSpan w:val="2"/>
          </w:tcPr>
          <w:p w14:paraId="164BCBEE" w14:textId="77777777" w:rsidR="00175AD7" w:rsidRPr="00B90E27" w:rsidRDefault="00175AD7" w:rsidP="00175AD7">
            <w:pPr>
              <w:rPr>
                <w:sz w:val="20"/>
                <w:szCs w:val="20"/>
              </w:rPr>
            </w:pPr>
            <w:r w:rsidRPr="00B90E27">
              <w:rPr>
                <w:sz w:val="20"/>
                <w:szCs w:val="20"/>
              </w:rPr>
              <w:t>2</w:t>
            </w:r>
          </w:p>
        </w:tc>
        <w:tc>
          <w:tcPr>
            <w:tcW w:w="1627" w:type="dxa"/>
            <w:gridSpan w:val="2"/>
          </w:tcPr>
          <w:p w14:paraId="74DB209B" w14:textId="77777777" w:rsidR="00175AD7" w:rsidRPr="00B90E27" w:rsidRDefault="00175AD7" w:rsidP="00175AD7">
            <w:pPr>
              <w:rPr>
                <w:sz w:val="20"/>
                <w:szCs w:val="20"/>
              </w:rPr>
            </w:pPr>
            <w:r w:rsidRPr="00B90E27">
              <w:rPr>
                <w:sz w:val="20"/>
                <w:szCs w:val="20"/>
              </w:rPr>
              <w:t>2</w:t>
            </w:r>
          </w:p>
        </w:tc>
        <w:tc>
          <w:tcPr>
            <w:tcW w:w="1388" w:type="dxa"/>
            <w:gridSpan w:val="2"/>
          </w:tcPr>
          <w:p w14:paraId="157ECE86" w14:textId="77777777" w:rsidR="00175AD7" w:rsidRPr="00B90E27" w:rsidRDefault="00175AD7" w:rsidP="00175AD7">
            <w:pPr>
              <w:rPr>
                <w:sz w:val="20"/>
                <w:szCs w:val="20"/>
              </w:rPr>
            </w:pPr>
            <w:r w:rsidRPr="00B90E27">
              <w:rPr>
                <w:sz w:val="20"/>
                <w:szCs w:val="20"/>
              </w:rPr>
              <w:t>5</w:t>
            </w:r>
          </w:p>
        </w:tc>
        <w:tc>
          <w:tcPr>
            <w:tcW w:w="1096" w:type="dxa"/>
          </w:tcPr>
          <w:p w14:paraId="3CC5BA07" w14:textId="77777777" w:rsidR="00175AD7" w:rsidRPr="00B90E27" w:rsidRDefault="00175AD7" w:rsidP="00175AD7">
            <w:pPr>
              <w:rPr>
                <w:sz w:val="20"/>
                <w:szCs w:val="20"/>
              </w:rPr>
            </w:pPr>
            <w:r w:rsidRPr="00B90E27">
              <w:rPr>
                <w:sz w:val="20"/>
                <w:szCs w:val="20"/>
              </w:rPr>
              <w:t>8</w:t>
            </w:r>
          </w:p>
        </w:tc>
        <w:tc>
          <w:tcPr>
            <w:tcW w:w="1096" w:type="dxa"/>
          </w:tcPr>
          <w:p w14:paraId="087E8619" w14:textId="77777777" w:rsidR="00175AD7" w:rsidRPr="00B90E27" w:rsidRDefault="00175AD7" w:rsidP="00175AD7">
            <w:pPr>
              <w:rPr>
                <w:sz w:val="20"/>
                <w:szCs w:val="20"/>
              </w:rPr>
            </w:pPr>
            <w:r w:rsidRPr="00B90E27">
              <w:rPr>
                <w:sz w:val="20"/>
                <w:szCs w:val="20"/>
              </w:rPr>
              <w:t>3</w:t>
            </w:r>
          </w:p>
        </w:tc>
        <w:tc>
          <w:tcPr>
            <w:tcW w:w="1096" w:type="dxa"/>
          </w:tcPr>
          <w:p w14:paraId="78EB219B" w14:textId="77777777" w:rsidR="00175AD7" w:rsidRPr="00B90E27" w:rsidRDefault="00175AD7" w:rsidP="00175AD7">
            <w:pPr>
              <w:rPr>
                <w:sz w:val="20"/>
                <w:szCs w:val="20"/>
              </w:rPr>
            </w:pPr>
            <w:r w:rsidRPr="00B90E27">
              <w:rPr>
                <w:sz w:val="20"/>
                <w:szCs w:val="20"/>
              </w:rPr>
              <w:t>0</w:t>
            </w:r>
          </w:p>
        </w:tc>
      </w:tr>
      <w:tr w:rsidR="00175AD7" w:rsidRPr="00B90E27" w14:paraId="158360BD" w14:textId="77777777" w:rsidTr="00B566D6">
        <w:tc>
          <w:tcPr>
            <w:tcW w:w="3405" w:type="dxa"/>
          </w:tcPr>
          <w:p w14:paraId="7B057A9E" w14:textId="77777777" w:rsidR="00175AD7" w:rsidRPr="00B90E27" w:rsidRDefault="00175AD7" w:rsidP="00175AD7">
            <w:pPr>
              <w:ind w:firstLine="708"/>
              <w:rPr>
                <w:b/>
                <w:i/>
                <w:sz w:val="20"/>
                <w:szCs w:val="20"/>
              </w:rPr>
            </w:pPr>
            <w:r w:rsidRPr="00B90E27">
              <w:rPr>
                <w:b/>
                <w:i/>
                <w:sz w:val="20"/>
                <w:szCs w:val="20"/>
              </w:rPr>
              <w:t>Расчеты по прочим работам, услугам</w:t>
            </w:r>
          </w:p>
        </w:tc>
        <w:tc>
          <w:tcPr>
            <w:tcW w:w="1432" w:type="dxa"/>
            <w:gridSpan w:val="2"/>
          </w:tcPr>
          <w:p w14:paraId="1C3DF94F" w14:textId="77777777" w:rsidR="00175AD7" w:rsidRPr="00B90E27" w:rsidRDefault="00175AD7" w:rsidP="00175AD7">
            <w:pPr>
              <w:rPr>
                <w:b/>
                <w:i/>
                <w:sz w:val="20"/>
                <w:szCs w:val="20"/>
              </w:rPr>
            </w:pPr>
            <w:r w:rsidRPr="00B90E27">
              <w:rPr>
                <w:b/>
                <w:i/>
                <w:sz w:val="20"/>
                <w:szCs w:val="20"/>
              </w:rPr>
              <w:t>1</w:t>
            </w:r>
          </w:p>
        </w:tc>
        <w:tc>
          <w:tcPr>
            <w:tcW w:w="1096" w:type="dxa"/>
          </w:tcPr>
          <w:p w14:paraId="1092138F" w14:textId="77777777" w:rsidR="00175AD7" w:rsidRPr="00B90E27" w:rsidRDefault="00175AD7" w:rsidP="00175AD7">
            <w:pPr>
              <w:rPr>
                <w:b/>
                <w:i/>
                <w:sz w:val="20"/>
                <w:szCs w:val="20"/>
              </w:rPr>
            </w:pPr>
            <w:r w:rsidRPr="00B90E27">
              <w:rPr>
                <w:b/>
                <w:i/>
                <w:sz w:val="20"/>
                <w:szCs w:val="20"/>
              </w:rPr>
              <w:t>3</w:t>
            </w:r>
          </w:p>
        </w:tc>
        <w:tc>
          <w:tcPr>
            <w:tcW w:w="1096" w:type="dxa"/>
          </w:tcPr>
          <w:p w14:paraId="4F050FD8" w14:textId="77777777" w:rsidR="00175AD7" w:rsidRPr="00B90E27" w:rsidRDefault="00175AD7" w:rsidP="00175AD7">
            <w:pPr>
              <w:rPr>
                <w:b/>
                <w:i/>
                <w:sz w:val="20"/>
                <w:szCs w:val="20"/>
              </w:rPr>
            </w:pPr>
            <w:r w:rsidRPr="00B90E27">
              <w:rPr>
                <w:b/>
                <w:i/>
                <w:sz w:val="20"/>
                <w:szCs w:val="20"/>
              </w:rPr>
              <w:t>0</w:t>
            </w:r>
          </w:p>
        </w:tc>
        <w:tc>
          <w:tcPr>
            <w:tcW w:w="1096" w:type="dxa"/>
            <w:gridSpan w:val="2"/>
          </w:tcPr>
          <w:p w14:paraId="103DA278" w14:textId="77777777" w:rsidR="00175AD7" w:rsidRPr="00B90E27" w:rsidRDefault="00175AD7" w:rsidP="00175AD7">
            <w:pPr>
              <w:rPr>
                <w:b/>
                <w:i/>
                <w:sz w:val="20"/>
                <w:szCs w:val="20"/>
              </w:rPr>
            </w:pPr>
            <w:r w:rsidRPr="00B90E27">
              <w:rPr>
                <w:b/>
                <w:i/>
                <w:sz w:val="20"/>
                <w:szCs w:val="20"/>
              </w:rPr>
              <w:t>2</w:t>
            </w:r>
          </w:p>
        </w:tc>
        <w:tc>
          <w:tcPr>
            <w:tcW w:w="1627" w:type="dxa"/>
            <w:gridSpan w:val="2"/>
          </w:tcPr>
          <w:p w14:paraId="278E96A2" w14:textId="77777777" w:rsidR="00175AD7" w:rsidRPr="00B90E27" w:rsidRDefault="00175AD7" w:rsidP="00175AD7">
            <w:pPr>
              <w:rPr>
                <w:b/>
                <w:i/>
                <w:sz w:val="20"/>
                <w:szCs w:val="20"/>
              </w:rPr>
            </w:pPr>
            <w:r w:rsidRPr="00B90E27">
              <w:rPr>
                <w:b/>
                <w:i/>
                <w:sz w:val="20"/>
                <w:szCs w:val="20"/>
              </w:rPr>
              <w:t>2</w:t>
            </w:r>
          </w:p>
        </w:tc>
        <w:tc>
          <w:tcPr>
            <w:tcW w:w="1388" w:type="dxa"/>
            <w:gridSpan w:val="2"/>
          </w:tcPr>
          <w:p w14:paraId="243591CE" w14:textId="77777777" w:rsidR="00175AD7" w:rsidRPr="00B90E27" w:rsidRDefault="00175AD7" w:rsidP="00175AD7">
            <w:pPr>
              <w:rPr>
                <w:b/>
                <w:i/>
                <w:sz w:val="20"/>
                <w:szCs w:val="20"/>
              </w:rPr>
            </w:pPr>
            <w:r w:rsidRPr="00B90E27">
              <w:rPr>
                <w:b/>
                <w:i/>
                <w:sz w:val="20"/>
                <w:szCs w:val="20"/>
              </w:rPr>
              <w:t>6</w:t>
            </w:r>
          </w:p>
        </w:tc>
        <w:tc>
          <w:tcPr>
            <w:tcW w:w="1096" w:type="dxa"/>
          </w:tcPr>
          <w:p w14:paraId="36275438" w14:textId="77777777" w:rsidR="00175AD7" w:rsidRPr="00B90E27" w:rsidRDefault="00175AD7" w:rsidP="00175AD7">
            <w:pPr>
              <w:rPr>
                <w:b/>
                <w:i/>
                <w:sz w:val="20"/>
                <w:szCs w:val="20"/>
              </w:rPr>
            </w:pPr>
            <w:r w:rsidRPr="00B90E27">
              <w:rPr>
                <w:b/>
                <w:i/>
                <w:sz w:val="20"/>
                <w:szCs w:val="20"/>
              </w:rPr>
              <w:t>0</w:t>
            </w:r>
          </w:p>
        </w:tc>
        <w:tc>
          <w:tcPr>
            <w:tcW w:w="1096" w:type="dxa"/>
          </w:tcPr>
          <w:p w14:paraId="1DD6ADA8" w14:textId="77777777" w:rsidR="00175AD7" w:rsidRPr="00B90E27" w:rsidRDefault="00175AD7" w:rsidP="00175AD7">
            <w:pPr>
              <w:rPr>
                <w:b/>
                <w:i/>
                <w:sz w:val="20"/>
                <w:szCs w:val="20"/>
              </w:rPr>
            </w:pPr>
            <w:r w:rsidRPr="00B90E27">
              <w:rPr>
                <w:b/>
                <w:i/>
                <w:sz w:val="20"/>
                <w:szCs w:val="20"/>
              </w:rPr>
              <w:t>0</w:t>
            </w:r>
          </w:p>
        </w:tc>
        <w:tc>
          <w:tcPr>
            <w:tcW w:w="1096" w:type="dxa"/>
          </w:tcPr>
          <w:p w14:paraId="4FD0BA2E" w14:textId="77777777" w:rsidR="00175AD7" w:rsidRPr="00B90E27" w:rsidRDefault="00175AD7" w:rsidP="00175AD7">
            <w:pPr>
              <w:rPr>
                <w:b/>
                <w:i/>
                <w:sz w:val="20"/>
                <w:szCs w:val="20"/>
              </w:rPr>
            </w:pPr>
            <w:r w:rsidRPr="00B90E27">
              <w:rPr>
                <w:b/>
                <w:i/>
                <w:sz w:val="20"/>
                <w:szCs w:val="20"/>
              </w:rPr>
              <w:t>0</w:t>
            </w:r>
          </w:p>
        </w:tc>
      </w:tr>
      <w:tr w:rsidR="00175AD7" w:rsidRPr="00B90E27" w14:paraId="48C0A10F" w14:textId="77777777" w:rsidTr="00B566D6">
        <w:tc>
          <w:tcPr>
            <w:tcW w:w="3405" w:type="dxa"/>
          </w:tcPr>
          <w:p w14:paraId="6C22E6F5" w14:textId="77777777" w:rsidR="00175AD7" w:rsidRPr="00B90E27" w:rsidRDefault="00175AD7" w:rsidP="00175AD7">
            <w:pPr>
              <w:ind w:firstLine="708"/>
              <w:rPr>
                <w:sz w:val="20"/>
                <w:szCs w:val="20"/>
              </w:rPr>
            </w:pPr>
            <w:r w:rsidRPr="00B90E27">
              <w:rPr>
                <w:sz w:val="20"/>
                <w:szCs w:val="20"/>
              </w:rPr>
              <w:t>Увеличение кредиторской задолженности по прочим работам, услугам</w:t>
            </w:r>
          </w:p>
        </w:tc>
        <w:tc>
          <w:tcPr>
            <w:tcW w:w="1432" w:type="dxa"/>
            <w:gridSpan w:val="2"/>
          </w:tcPr>
          <w:p w14:paraId="12033CF8" w14:textId="77777777" w:rsidR="00175AD7" w:rsidRPr="00B90E27" w:rsidRDefault="00175AD7" w:rsidP="00175AD7">
            <w:pPr>
              <w:rPr>
                <w:sz w:val="20"/>
                <w:szCs w:val="20"/>
              </w:rPr>
            </w:pPr>
            <w:r w:rsidRPr="00B90E27">
              <w:rPr>
                <w:sz w:val="20"/>
                <w:szCs w:val="20"/>
              </w:rPr>
              <w:t>1</w:t>
            </w:r>
          </w:p>
        </w:tc>
        <w:tc>
          <w:tcPr>
            <w:tcW w:w="1096" w:type="dxa"/>
          </w:tcPr>
          <w:p w14:paraId="2146A23B" w14:textId="77777777" w:rsidR="00175AD7" w:rsidRPr="00B90E27" w:rsidRDefault="00175AD7" w:rsidP="00175AD7">
            <w:pPr>
              <w:rPr>
                <w:sz w:val="20"/>
                <w:szCs w:val="20"/>
              </w:rPr>
            </w:pPr>
            <w:r w:rsidRPr="00B90E27">
              <w:rPr>
                <w:sz w:val="20"/>
                <w:szCs w:val="20"/>
              </w:rPr>
              <w:t>3</w:t>
            </w:r>
          </w:p>
        </w:tc>
        <w:tc>
          <w:tcPr>
            <w:tcW w:w="1096" w:type="dxa"/>
          </w:tcPr>
          <w:p w14:paraId="2DCA6463" w14:textId="77777777" w:rsidR="00175AD7" w:rsidRPr="00B90E27" w:rsidRDefault="00175AD7" w:rsidP="00175AD7">
            <w:pPr>
              <w:rPr>
                <w:sz w:val="20"/>
                <w:szCs w:val="20"/>
              </w:rPr>
            </w:pPr>
            <w:r w:rsidRPr="00B90E27">
              <w:rPr>
                <w:sz w:val="20"/>
                <w:szCs w:val="20"/>
              </w:rPr>
              <w:t>0</w:t>
            </w:r>
          </w:p>
        </w:tc>
        <w:tc>
          <w:tcPr>
            <w:tcW w:w="1096" w:type="dxa"/>
            <w:gridSpan w:val="2"/>
          </w:tcPr>
          <w:p w14:paraId="4879F139" w14:textId="77777777" w:rsidR="00175AD7" w:rsidRPr="00B90E27" w:rsidRDefault="00175AD7" w:rsidP="00175AD7">
            <w:pPr>
              <w:rPr>
                <w:sz w:val="20"/>
                <w:szCs w:val="20"/>
              </w:rPr>
            </w:pPr>
            <w:r w:rsidRPr="00B90E27">
              <w:rPr>
                <w:sz w:val="20"/>
                <w:szCs w:val="20"/>
              </w:rPr>
              <w:t>2</w:t>
            </w:r>
          </w:p>
        </w:tc>
        <w:tc>
          <w:tcPr>
            <w:tcW w:w="1627" w:type="dxa"/>
            <w:gridSpan w:val="2"/>
          </w:tcPr>
          <w:p w14:paraId="0927E796" w14:textId="77777777" w:rsidR="00175AD7" w:rsidRPr="00B90E27" w:rsidRDefault="00175AD7" w:rsidP="00175AD7">
            <w:pPr>
              <w:rPr>
                <w:sz w:val="20"/>
                <w:szCs w:val="20"/>
              </w:rPr>
            </w:pPr>
            <w:r w:rsidRPr="00B90E27">
              <w:rPr>
                <w:sz w:val="20"/>
                <w:szCs w:val="20"/>
              </w:rPr>
              <w:t>2</w:t>
            </w:r>
          </w:p>
        </w:tc>
        <w:tc>
          <w:tcPr>
            <w:tcW w:w="1388" w:type="dxa"/>
            <w:gridSpan w:val="2"/>
          </w:tcPr>
          <w:p w14:paraId="5AEC0ABB" w14:textId="77777777" w:rsidR="00175AD7" w:rsidRPr="00B90E27" w:rsidRDefault="00175AD7" w:rsidP="00175AD7">
            <w:pPr>
              <w:rPr>
                <w:sz w:val="20"/>
                <w:szCs w:val="20"/>
              </w:rPr>
            </w:pPr>
            <w:r w:rsidRPr="00B90E27">
              <w:rPr>
                <w:sz w:val="20"/>
                <w:szCs w:val="20"/>
              </w:rPr>
              <w:t>6</w:t>
            </w:r>
          </w:p>
        </w:tc>
        <w:tc>
          <w:tcPr>
            <w:tcW w:w="1096" w:type="dxa"/>
          </w:tcPr>
          <w:p w14:paraId="2C648C57" w14:textId="77777777" w:rsidR="00175AD7" w:rsidRPr="00B90E27" w:rsidRDefault="00175AD7" w:rsidP="00175AD7">
            <w:pPr>
              <w:rPr>
                <w:sz w:val="20"/>
                <w:szCs w:val="20"/>
              </w:rPr>
            </w:pPr>
            <w:r w:rsidRPr="00B90E27">
              <w:rPr>
                <w:sz w:val="20"/>
                <w:szCs w:val="20"/>
              </w:rPr>
              <w:t>7</w:t>
            </w:r>
          </w:p>
        </w:tc>
        <w:tc>
          <w:tcPr>
            <w:tcW w:w="1096" w:type="dxa"/>
          </w:tcPr>
          <w:p w14:paraId="2868A85E" w14:textId="77777777" w:rsidR="00175AD7" w:rsidRPr="00B90E27" w:rsidRDefault="00175AD7" w:rsidP="00175AD7">
            <w:pPr>
              <w:rPr>
                <w:sz w:val="20"/>
                <w:szCs w:val="20"/>
              </w:rPr>
            </w:pPr>
            <w:r w:rsidRPr="00B90E27">
              <w:rPr>
                <w:sz w:val="20"/>
                <w:szCs w:val="20"/>
              </w:rPr>
              <w:t>3</w:t>
            </w:r>
          </w:p>
        </w:tc>
        <w:tc>
          <w:tcPr>
            <w:tcW w:w="1096" w:type="dxa"/>
          </w:tcPr>
          <w:p w14:paraId="520FF1EB" w14:textId="77777777" w:rsidR="00175AD7" w:rsidRPr="00B90E27" w:rsidRDefault="00175AD7" w:rsidP="00175AD7">
            <w:pPr>
              <w:rPr>
                <w:sz w:val="20"/>
                <w:szCs w:val="20"/>
              </w:rPr>
            </w:pPr>
            <w:r w:rsidRPr="00B90E27">
              <w:rPr>
                <w:sz w:val="20"/>
                <w:szCs w:val="20"/>
              </w:rPr>
              <w:t>0</w:t>
            </w:r>
          </w:p>
        </w:tc>
      </w:tr>
      <w:tr w:rsidR="00175AD7" w:rsidRPr="00B90E27" w14:paraId="139BE537" w14:textId="77777777" w:rsidTr="00B566D6">
        <w:tc>
          <w:tcPr>
            <w:tcW w:w="3405" w:type="dxa"/>
          </w:tcPr>
          <w:p w14:paraId="20EF8A60" w14:textId="77777777" w:rsidR="00175AD7" w:rsidRPr="00B90E27" w:rsidRDefault="00175AD7" w:rsidP="00175AD7">
            <w:pPr>
              <w:ind w:firstLine="708"/>
              <w:rPr>
                <w:sz w:val="20"/>
                <w:szCs w:val="20"/>
              </w:rPr>
            </w:pPr>
            <w:r w:rsidRPr="00B90E27">
              <w:rPr>
                <w:sz w:val="20"/>
                <w:szCs w:val="20"/>
              </w:rPr>
              <w:t>Уменьшение кредиторской задолженности по прочим работам, услугам</w:t>
            </w:r>
          </w:p>
        </w:tc>
        <w:tc>
          <w:tcPr>
            <w:tcW w:w="1432" w:type="dxa"/>
            <w:gridSpan w:val="2"/>
          </w:tcPr>
          <w:p w14:paraId="209C5B1F" w14:textId="77777777" w:rsidR="00175AD7" w:rsidRPr="00B90E27" w:rsidRDefault="00175AD7" w:rsidP="00175AD7">
            <w:pPr>
              <w:rPr>
                <w:sz w:val="20"/>
                <w:szCs w:val="20"/>
              </w:rPr>
            </w:pPr>
            <w:r w:rsidRPr="00B90E27">
              <w:rPr>
                <w:sz w:val="20"/>
                <w:szCs w:val="20"/>
              </w:rPr>
              <w:t>1</w:t>
            </w:r>
          </w:p>
        </w:tc>
        <w:tc>
          <w:tcPr>
            <w:tcW w:w="1096" w:type="dxa"/>
          </w:tcPr>
          <w:p w14:paraId="29606A5D" w14:textId="77777777" w:rsidR="00175AD7" w:rsidRPr="00B90E27" w:rsidRDefault="00175AD7" w:rsidP="00175AD7">
            <w:pPr>
              <w:rPr>
                <w:sz w:val="20"/>
                <w:szCs w:val="20"/>
              </w:rPr>
            </w:pPr>
            <w:r w:rsidRPr="00B90E27">
              <w:rPr>
                <w:sz w:val="20"/>
                <w:szCs w:val="20"/>
              </w:rPr>
              <w:t>3</w:t>
            </w:r>
          </w:p>
        </w:tc>
        <w:tc>
          <w:tcPr>
            <w:tcW w:w="1096" w:type="dxa"/>
          </w:tcPr>
          <w:p w14:paraId="72DD2ACE" w14:textId="77777777" w:rsidR="00175AD7" w:rsidRPr="00B90E27" w:rsidRDefault="00175AD7" w:rsidP="00175AD7">
            <w:pPr>
              <w:rPr>
                <w:sz w:val="20"/>
                <w:szCs w:val="20"/>
              </w:rPr>
            </w:pPr>
            <w:r w:rsidRPr="00B90E27">
              <w:rPr>
                <w:sz w:val="20"/>
                <w:szCs w:val="20"/>
              </w:rPr>
              <w:t>0</w:t>
            </w:r>
          </w:p>
        </w:tc>
        <w:tc>
          <w:tcPr>
            <w:tcW w:w="1096" w:type="dxa"/>
            <w:gridSpan w:val="2"/>
          </w:tcPr>
          <w:p w14:paraId="29C00371" w14:textId="77777777" w:rsidR="00175AD7" w:rsidRPr="00B90E27" w:rsidRDefault="00175AD7" w:rsidP="00175AD7">
            <w:pPr>
              <w:rPr>
                <w:sz w:val="20"/>
                <w:szCs w:val="20"/>
              </w:rPr>
            </w:pPr>
            <w:r w:rsidRPr="00B90E27">
              <w:rPr>
                <w:sz w:val="20"/>
                <w:szCs w:val="20"/>
              </w:rPr>
              <w:t>2</w:t>
            </w:r>
          </w:p>
        </w:tc>
        <w:tc>
          <w:tcPr>
            <w:tcW w:w="1627" w:type="dxa"/>
            <w:gridSpan w:val="2"/>
          </w:tcPr>
          <w:p w14:paraId="4650E163" w14:textId="77777777" w:rsidR="00175AD7" w:rsidRPr="00B90E27" w:rsidRDefault="00175AD7" w:rsidP="00175AD7">
            <w:pPr>
              <w:rPr>
                <w:sz w:val="20"/>
                <w:szCs w:val="20"/>
              </w:rPr>
            </w:pPr>
            <w:r w:rsidRPr="00B90E27">
              <w:rPr>
                <w:sz w:val="20"/>
                <w:szCs w:val="20"/>
              </w:rPr>
              <w:t>2</w:t>
            </w:r>
          </w:p>
        </w:tc>
        <w:tc>
          <w:tcPr>
            <w:tcW w:w="1388" w:type="dxa"/>
            <w:gridSpan w:val="2"/>
          </w:tcPr>
          <w:p w14:paraId="27E37CEA" w14:textId="77777777" w:rsidR="00175AD7" w:rsidRPr="00B90E27" w:rsidRDefault="00175AD7" w:rsidP="00175AD7">
            <w:pPr>
              <w:rPr>
                <w:sz w:val="20"/>
                <w:szCs w:val="20"/>
              </w:rPr>
            </w:pPr>
            <w:r w:rsidRPr="00B90E27">
              <w:rPr>
                <w:sz w:val="20"/>
                <w:szCs w:val="20"/>
              </w:rPr>
              <w:t>6</w:t>
            </w:r>
          </w:p>
        </w:tc>
        <w:tc>
          <w:tcPr>
            <w:tcW w:w="1096" w:type="dxa"/>
          </w:tcPr>
          <w:p w14:paraId="5D3BF0B4" w14:textId="77777777" w:rsidR="00175AD7" w:rsidRPr="00B90E27" w:rsidRDefault="00175AD7" w:rsidP="00175AD7">
            <w:pPr>
              <w:rPr>
                <w:sz w:val="20"/>
                <w:szCs w:val="20"/>
              </w:rPr>
            </w:pPr>
            <w:r w:rsidRPr="00B90E27">
              <w:rPr>
                <w:sz w:val="20"/>
                <w:szCs w:val="20"/>
              </w:rPr>
              <w:t>8</w:t>
            </w:r>
          </w:p>
        </w:tc>
        <w:tc>
          <w:tcPr>
            <w:tcW w:w="1096" w:type="dxa"/>
          </w:tcPr>
          <w:p w14:paraId="5F8DFF1B" w14:textId="77777777" w:rsidR="00175AD7" w:rsidRPr="00B90E27" w:rsidRDefault="00175AD7" w:rsidP="00175AD7">
            <w:pPr>
              <w:rPr>
                <w:sz w:val="20"/>
                <w:szCs w:val="20"/>
              </w:rPr>
            </w:pPr>
            <w:r w:rsidRPr="00B90E27">
              <w:rPr>
                <w:sz w:val="20"/>
                <w:szCs w:val="20"/>
              </w:rPr>
              <w:t>3</w:t>
            </w:r>
          </w:p>
        </w:tc>
        <w:tc>
          <w:tcPr>
            <w:tcW w:w="1096" w:type="dxa"/>
          </w:tcPr>
          <w:p w14:paraId="6580A737" w14:textId="77777777" w:rsidR="00175AD7" w:rsidRPr="00B90E27" w:rsidRDefault="00175AD7" w:rsidP="00175AD7">
            <w:pPr>
              <w:rPr>
                <w:sz w:val="20"/>
                <w:szCs w:val="20"/>
              </w:rPr>
            </w:pPr>
            <w:r w:rsidRPr="00B90E27">
              <w:rPr>
                <w:sz w:val="20"/>
                <w:szCs w:val="20"/>
              </w:rPr>
              <w:t>0</w:t>
            </w:r>
          </w:p>
        </w:tc>
      </w:tr>
      <w:tr w:rsidR="00175AD7" w:rsidRPr="00B90E27" w14:paraId="4B8DFE54" w14:textId="77777777" w:rsidTr="00B566D6">
        <w:tc>
          <w:tcPr>
            <w:tcW w:w="3405" w:type="dxa"/>
          </w:tcPr>
          <w:p w14:paraId="5EB52899" w14:textId="77777777" w:rsidR="00175AD7" w:rsidRPr="00B90E27" w:rsidRDefault="00175AD7" w:rsidP="00175AD7">
            <w:pPr>
              <w:ind w:firstLine="708"/>
              <w:rPr>
                <w:b/>
                <w:sz w:val="20"/>
                <w:szCs w:val="20"/>
              </w:rPr>
            </w:pPr>
            <w:r w:rsidRPr="00B90E27">
              <w:rPr>
                <w:b/>
                <w:sz w:val="20"/>
                <w:szCs w:val="20"/>
              </w:rPr>
              <w:t>Расчеты по поступлению нефинансовых активов</w:t>
            </w:r>
          </w:p>
        </w:tc>
        <w:tc>
          <w:tcPr>
            <w:tcW w:w="1432" w:type="dxa"/>
            <w:gridSpan w:val="2"/>
          </w:tcPr>
          <w:p w14:paraId="66E36992" w14:textId="77777777" w:rsidR="00175AD7" w:rsidRPr="00B90E27" w:rsidRDefault="00175AD7" w:rsidP="00175AD7">
            <w:pPr>
              <w:rPr>
                <w:b/>
                <w:sz w:val="20"/>
                <w:szCs w:val="20"/>
              </w:rPr>
            </w:pPr>
            <w:r w:rsidRPr="00B90E27">
              <w:rPr>
                <w:b/>
                <w:sz w:val="20"/>
                <w:szCs w:val="20"/>
              </w:rPr>
              <w:t>1</w:t>
            </w:r>
          </w:p>
        </w:tc>
        <w:tc>
          <w:tcPr>
            <w:tcW w:w="1096" w:type="dxa"/>
          </w:tcPr>
          <w:p w14:paraId="3D55E6C6" w14:textId="77777777" w:rsidR="00175AD7" w:rsidRPr="00B90E27" w:rsidRDefault="00175AD7" w:rsidP="00175AD7">
            <w:pPr>
              <w:rPr>
                <w:b/>
                <w:sz w:val="20"/>
                <w:szCs w:val="20"/>
              </w:rPr>
            </w:pPr>
            <w:r w:rsidRPr="00B90E27">
              <w:rPr>
                <w:b/>
                <w:sz w:val="20"/>
                <w:szCs w:val="20"/>
              </w:rPr>
              <w:t>3</w:t>
            </w:r>
          </w:p>
        </w:tc>
        <w:tc>
          <w:tcPr>
            <w:tcW w:w="1096" w:type="dxa"/>
          </w:tcPr>
          <w:p w14:paraId="23830084" w14:textId="77777777" w:rsidR="00175AD7" w:rsidRPr="00B90E27" w:rsidRDefault="00175AD7" w:rsidP="00175AD7">
            <w:pPr>
              <w:rPr>
                <w:b/>
                <w:sz w:val="20"/>
                <w:szCs w:val="20"/>
              </w:rPr>
            </w:pPr>
            <w:r w:rsidRPr="00B90E27">
              <w:rPr>
                <w:b/>
                <w:sz w:val="20"/>
                <w:szCs w:val="20"/>
              </w:rPr>
              <w:t>0</w:t>
            </w:r>
          </w:p>
        </w:tc>
        <w:tc>
          <w:tcPr>
            <w:tcW w:w="1096" w:type="dxa"/>
            <w:gridSpan w:val="2"/>
          </w:tcPr>
          <w:p w14:paraId="73B77F79" w14:textId="77777777" w:rsidR="00175AD7" w:rsidRPr="00B90E27" w:rsidRDefault="00175AD7" w:rsidP="00175AD7">
            <w:pPr>
              <w:rPr>
                <w:b/>
                <w:sz w:val="20"/>
                <w:szCs w:val="20"/>
              </w:rPr>
            </w:pPr>
            <w:r w:rsidRPr="00B90E27">
              <w:rPr>
                <w:b/>
                <w:sz w:val="20"/>
                <w:szCs w:val="20"/>
              </w:rPr>
              <w:t>2</w:t>
            </w:r>
          </w:p>
        </w:tc>
        <w:tc>
          <w:tcPr>
            <w:tcW w:w="1627" w:type="dxa"/>
            <w:gridSpan w:val="2"/>
          </w:tcPr>
          <w:p w14:paraId="61A235A6" w14:textId="77777777" w:rsidR="00175AD7" w:rsidRPr="00B90E27" w:rsidRDefault="00175AD7" w:rsidP="00175AD7">
            <w:pPr>
              <w:rPr>
                <w:b/>
                <w:sz w:val="20"/>
                <w:szCs w:val="20"/>
              </w:rPr>
            </w:pPr>
            <w:r w:rsidRPr="00B90E27">
              <w:rPr>
                <w:b/>
                <w:sz w:val="20"/>
                <w:szCs w:val="20"/>
              </w:rPr>
              <w:t>3</w:t>
            </w:r>
          </w:p>
        </w:tc>
        <w:tc>
          <w:tcPr>
            <w:tcW w:w="1388" w:type="dxa"/>
            <w:gridSpan w:val="2"/>
          </w:tcPr>
          <w:p w14:paraId="26F10257" w14:textId="77777777" w:rsidR="00175AD7" w:rsidRPr="00B90E27" w:rsidRDefault="00175AD7" w:rsidP="00175AD7">
            <w:pPr>
              <w:rPr>
                <w:b/>
                <w:sz w:val="20"/>
                <w:szCs w:val="20"/>
              </w:rPr>
            </w:pPr>
            <w:r w:rsidRPr="00B90E27">
              <w:rPr>
                <w:b/>
                <w:sz w:val="20"/>
                <w:szCs w:val="20"/>
              </w:rPr>
              <w:t>0</w:t>
            </w:r>
          </w:p>
        </w:tc>
        <w:tc>
          <w:tcPr>
            <w:tcW w:w="1096" w:type="dxa"/>
          </w:tcPr>
          <w:p w14:paraId="06F37FB4" w14:textId="77777777" w:rsidR="00175AD7" w:rsidRPr="00B90E27" w:rsidRDefault="00175AD7" w:rsidP="00175AD7">
            <w:pPr>
              <w:rPr>
                <w:b/>
                <w:sz w:val="20"/>
                <w:szCs w:val="20"/>
              </w:rPr>
            </w:pPr>
            <w:r w:rsidRPr="00B90E27">
              <w:rPr>
                <w:b/>
                <w:sz w:val="20"/>
                <w:szCs w:val="20"/>
              </w:rPr>
              <w:t>0</w:t>
            </w:r>
          </w:p>
        </w:tc>
        <w:tc>
          <w:tcPr>
            <w:tcW w:w="1096" w:type="dxa"/>
          </w:tcPr>
          <w:p w14:paraId="4676C36E" w14:textId="77777777" w:rsidR="00175AD7" w:rsidRPr="00B90E27" w:rsidRDefault="00175AD7" w:rsidP="00175AD7">
            <w:pPr>
              <w:rPr>
                <w:b/>
                <w:sz w:val="20"/>
                <w:szCs w:val="20"/>
              </w:rPr>
            </w:pPr>
            <w:r w:rsidRPr="00B90E27">
              <w:rPr>
                <w:b/>
                <w:sz w:val="20"/>
                <w:szCs w:val="20"/>
              </w:rPr>
              <w:t>0</w:t>
            </w:r>
          </w:p>
        </w:tc>
        <w:tc>
          <w:tcPr>
            <w:tcW w:w="1096" w:type="dxa"/>
          </w:tcPr>
          <w:p w14:paraId="55341ECA" w14:textId="77777777" w:rsidR="00175AD7" w:rsidRPr="00B90E27" w:rsidRDefault="00175AD7" w:rsidP="00175AD7">
            <w:pPr>
              <w:rPr>
                <w:b/>
                <w:sz w:val="20"/>
                <w:szCs w:val="20"/>
              </w:rPr>
            </w:pPr>
            <w:r w:rsidRPr="00B90E27">
              <w:rPr>
                <w:b/>
                <w:sz w:val="20"/>
                <w:szCs w:val="20"/>
              </w:rPr>
              <w:t>0</w:t>
            </w:r>
          </w:p>
        </w:tc>
      </w:tr>
      <w:tr w:rsidR="00175AD7" w:rsidRPr="00B90E27" w14:paraId="0D130667" w14:textId="77777777" w:rsidTr="00B566D6">
        <w:tc>
          <w:tcPr>
            <w:tcW w:w="3405" w:type="dxa"/>
          </w:tcPr>
          <w:p w14:paraId="2162B947" w14:textId="77777777" w:rsidR="00175AD7" w:rsidRPr="00B90E27" w:rsidRDefault="00175AD7" w:rsidP="00175AD7">
            <w:pPr>
              <w:ind w:firstLine="708"/>
              <w:rPr>
                <w:b/>
                <w:i/>
                <w:sz w:val="20"/>
                <w:szCs w:val="20"/>
              </w:rPr>
            </w:pPr>
            <w:r w:rsidRPr="00B90E27">
              <w:rPr>
                <w:b/>
                <w:i/>
                <w:sz w:val="20"/>
                <w:szCs w:val="20"/>
              </w:rPr>
              <w:t>Расчеты по приобретению основных средств</w:t>
            </w:r>
          </w:p>
        </w:tc>
        <w:tc>
          <w:tcPr>
            <w:tcW w:w="1432" w:type="dxa"/>
            <w:gridSpan w:val="2"/>
          </w:tcPr>
          <w:p w14:paraId="636AADAF" w14:textId="77777777" w:rsidR="00175AD7" w:rsidRPr="00B90E27" w:rsidRDefault="00175AD7" w:rsidP="00175AD7">
            <w:pPr>
              <w:rPr>
                <w:b/>
                <w:i/>
                <w:sz w:val="20"/>
                <w:szCs w:val="20"/>
              </w:rPr>
            </w:pPr>
            <w:r w:rsidRPr="00B90E27">
              <w:rPr>
                <w:b/>
                <w:i/>
                <w:sz w:val="20"/>
                <w:szCs w:val="20"/>
              </w:rPr>
              <w:t>1</w:t>
            </w:r>
          </w:p>
        </w:tc>
        <w:tc>
          <w:tcPr>
            <w:tcW w:w="1096" w:type="dxa"/>
          </w:tcPr>
          <w:p w14:paraId="0E960B10" w14:textId="77777777" w:rsidR="00175AD7" w:rsidRPr="00B90E27" w:rsidRDefault="00175AD7" w:rsidP="00175AD7">
            <w:pPr>
              <w:rPr>
                <w:b/>
                <w:i/>
                <w:sz w:val="20"/>
                <w:szCs w:val="20"/>
              </w:rPr>
            </w:pPr>
            <w:r w:rsidRPr="00B90E27">
              <w:rPr>
                <w:b/>
                <w:i/>
                <w:sz w:val="20"/>
                <w:szCs w:val="20"/>
              </w:rPr>
              <w:t>3</w:t>
            </w:r>
          </w:p>
        </w:tc>
        <w:tc>
          <w:tcPr>
            <w:tcW w:w="1096" w:type="dxa"/>
          </w:tcPr>
          <w:p w14:paraId="2D331B49" w14:textId="77777777" w:rsidR="00175AD7" w:rsidRPr="00B90E27" w:rsidRDefault="00175AD7" w:rsidP="00175AD7">
            <w:pPr>
              <w:rPr>
                <w:b/>
                <w:i/>
                <w:sz w:val="20"/>
                <w:szCs w:val="20"/>
              </w:rPr>
            </w:pPr>
            <w:r w:rsidRPr="00B90E27">
              <w:rPr>
                <w:b/>
                <w:i/>
                <w:sz w:val="20"/>
                <w:szCs w:val="20"/>
              </w:rPr>
              <w:t>0</w:t>
            </w:r>
          </w:p>
        </w:tc>
        <w:tc>
          <w:tcPr>
            <w:tcW w:w="1096" w:type="dxa"/>
            <w:gridSpan w:val="2"/>
          </w:tcPr>
          <w:p w14:paraId="1CAA9B62" w14:textId="77777777" w:rsidR="00175AD7" w:rsidRPr="00B90E27" w:rsidRDefault="00175AD7" w:rsidP="00175AD7">
            <w:pPr>
              <w:rPr>
                <w:b/>
                <w:i/>
                <w:sz w:val="20"/>
                <w:szCs w:val="20"/>
              </w:rPr>
            </w:pPr>
            <w:r w:rsidRPr="00B90E27">
              <w:rPr>
                <w:b/>
                <w:i/>
                <w:sz w:val="20"/>
                <w:szCs w:val="20"/>
              </w:rPr>
              <w:t>2</w:t>
            </w:r>
          </w:p>
        </w:tc>
        <w:tc>
          <w:tcPr>
            <w:tcW w:w="1627" w:type="dxa"/>
            <w:gridSpan w:val="2"/>
          </w:tcPr>
          <w:p w14:paraId="5817CC9A" w14:textId="77777777" w:rsidR="00175AD7" w:rsidRPr="00B90E27" w:rsidRDefault="00175AD7" w:rsidP="00175AD7">
            <w:pPr>
              <w:rPr>
                <w:b/>
                <w:i/>
                <w:sz w:val="20"/>
                <w:szCs w:val="20"/>
              </w:rPr>
            </w:pPr>
            <w:r w:rsidRPr="00B90E27">
              <w:rPr>
                <w:b/>
                <w:i/>
                <w:sz w:val="20"/>
                <w:szCs w:val="20"/>
              </w:rPr>
              <w:t>3</w:t>
            </w:r>
          </w:p>
        </w:tc>
        <w:tc>
          <w:tcPr>
            <w:tcW w:w="1388" w:type="dxa"/>
            <w:gridSpan w:val="2"/>
          </w:tcPr>
          <w:p w14:paraId="24110D28" w14:textId="77777777" w:rsidR="00175AD7" w:rsidRPr="00B90E27" w:rsidRDefault="00175AD7" w:rsidP="00175AD7">
            <w:pPr>
              <w:rPr>
                <w:b/>
                <w:i/>
                <w:sz w:val="20"/>
                <w:szCs w:val="20"/>
              </w:rPr>
            </w:pPr>
            <w:r w:rsidRPr="00B90E27">
              <w:rPr>
                <w:b/>
                <w:i/>
                <w:sz w:val="20"/>
                <w:szCs w:val="20"/>
              </w:rPr>
              <w:t>1</w:t>
            </w:r>
          </w:p>
        </w:tc>
        <w:tc>
          <w:tcPr>
            <w:tcW w:w="1096" w:type="dxa"/>
          </w:tcPr>
          <w:p w14:paraId="3D328FDF" w14:textId="77777777" w:rsidR="00175AD7" w:rsidRPr="00B90E27" w:rsidRDefault="00175AD7" w:rsidP="00175AD7">
            <w:pPr>
              <w:rPr>
                <w:b/>
                <w:i/>
                <w:sz w:val="20"/>
                <w:szCs w:val="20"/>
              </w:rPr>
            </w:pPr>
            <w:r w:rsidRPr="00B90E27">
              <w:rPr>
                <w:b/>
                <w:i/>
                <w:sz w:val="20"/>
                <w:szCs w:val="20"/>
              </w:rPr>
              <w:t>0</w:t>
            </w:r>
          </w:p>
        </w:tc>
        <w:tc>
          <w:tcPr>
            <w:tcW w:w="1096" w:type="dxa"/>
          </w:tcPr>
          <w:p w14:paraId="57C63DC5" w14:textId="77777777" w:rsidR="00175AD7" w:rsidRPr="00B90E27" w:rsidRDefault="00175AD7" w:rsidP="00175AD7">
            <w:pPr>
              <w:rPr>
                <w:b/>
                <w:i/>
                <w:sz w:val="20"/>
                <w:szCs w:val="20"/>
              </w:rPr>
            </w:pPr>
            <w:r w:rsidRPr="00B90E27">
              <w:rPr>
                <w:b/>
                <w:i/>
                <w:sz w:val="20"/>
                <w:szCs w:val="20"/>
              </w:rPr>
              <w:t>0</w:t>
            </w:r>
          </w:p>
        </w:tc>
        <w:tc>
          <w:tcPr>
            <w:tcW w:w="1096" w:type="dxa"/>
          </w:tcPr>
          <w:p w14:paraId="6B3C8DA6" w14:textId="77777777" w:rsidR="00175AD7" w:rsidRPr="00B90E27" w:rsidRDefault="00175AD7" w:rsidP="00175AD7">
            <w:pPr>
              <w:rPr>
                <w:b/>
                <w:i/>
                <w:sz w:val="20"/>
                <w:szCs w:val="20"/>
              </w:rPr>
            </w:pPr>
            <w:r w:rsidRPr="00B90E27">
              <w:rPr>
                <w:b/>
                <w:i/>
                <w:sz w:val="20"/>
                <w:szCs w:val="20"/>
              </w:rPr>
              <w:t>0</w:t>
            </w:r>
          </w:p>
        </w:tc>
      </w:tr>
      <w:tr w:rsidR="00175AD7" w:rsidRPr="00B90E27" w14:paraId="622C3C70" w14:textId="77777777" w:rsidTr="00B566D6">
        <w:tc>
          <w:tcPr>
            <w:tcW w:w="3405" w:type="dxa"/>
          </w:tcPr>
          <w:p w14:paraId="2DE962E1" w14:textId="77777777" w:rsidR="00175AD7" w:rsidRPr="00B90E27" w:rsidRDefault="00175AD7" w:rsidP="00175AD7">
            <w:pPr>
              <w:ind w:firstLine="708"/>
              <w:rPr>
                <w:sz w:val="20"/>
                <w:szCs w:val="20"/>
              </w:rPr>
            </w:pPr>
            <w:r w:rsidRPr="00B90E27">
              <w:rPr>
                <w:sz w:val="20"/>
                <w:szCs w:val="20"/>
              </w:rPr>
              <w:lastRenderedPageBreak/>
              <w:t>Увеличение кредиторской задолженности по приобретению основных средств</w:t>
            </w:r>
          </w:p>
        </w:tc>
        <w:tc>
          <w:tcPr>
            <w:tcW w:w="1432" w:type="dxa"/>
            <w:gridSpan w:val="2"/>
          </w:tcPr>
          <w:p w14:paraId="6D8313D3" w14:textId="77777777" w:rsidR="00175AD7" w:rsidRPr="00B90E27" w:rsidRDefault="00175AD7" w:rsidP="00175AD7">
            <w:pPr>
              <w:rPr>
                <w:sz w:val="20"/>
                <w:szCs w:val="20"/>
              </w:rPr>
            </w:pPr>
            <w:r w:rsidRPr="00B90E27">
              <w:rPr>
                <w:sz w:val="20"/>
                <w:szCs w:val="20"/>
              </w:rPr>
              <w:t>1</w:t>
            </w:r>
          </w:p>
        </w:tc>
        <w:tc>
          <w:tcPr>
            <w:tcW w:w="1096" w:type="dxa"/>
          </w:tcPr>
          <w:p w14:paraId="589C676F" w14:textId="77777777" w:rsidR="00175AD7" w:rsidRPr="00B90E27" w:rsidRDefault="00175AD7" w:rsidP="00175AD7">
            <w:pPr>
              <w:rPr>
                <w:sz w:val="20"/>
                <w:szCs w:val="20"/>
              </w:rPr>
            </w:pPr>
            <w:r w:rsidRPr="00B90E27">
              <w:rPr>
                <w:sz w:val="20"/>
                <w:szCs w:val="20"/>
              </w:rPr>
              <w:t>3</w:t>
            </w:r>
          </w:p>
        </w:tc>
        <w:tc>
          <w:tcPr>
            <w:tcW w:w="1096" w:type="dxa"/>
          </w:tcPr>
          <w:p w14:paraId="0338E8D1" w14:textId="77777777" w:rsidR="00175AD7" w:rsidRPr="00B90E27" w:rsidRDefault="00175AD7" w:rsidP="00175AD7">
            <w:pPr>
              <w:rPr>
                <w:sz w:val="20"/>
                <w:szCs w:val="20"/>
              </w:rPr>
            </w:pPr>
            <w:r w:rsidRPr="00B90E27">
              <w:rPr>
                <w:sz w:val="20"/>
                <w:szCs w:val="20"/>
              </w:rPr>
              <w:t>0</w:t>
            </w:r>
          </w:p>
        </w:tc>
        <w:tc>
          <w:tcPr>
            <w:tcW w:w="1096" w:type="dxa"/>
            <w:gridSpan w:val="2"/>
          </w:tcPr>
          <w:p w14:paraId="39484516" w14:textId="77777777" w:rsidR="00175AD7" w:rsidRPr="00B90E27" w:rsidRDefault="00175AD7" w:rsidP="00175AD7">
            <w:pPr>
              <w:rPr>
                <w:sz w:val="20"/>
                <w:szCs w:val="20"/>
              </w:rPr>
            </w:pPr>
            <w:r w:rsidRPr="00B90E27">
              <w:rPr>
                <w:sz w:val="20"/>
                <w:szCs w:val="20"/>
              </w:rPr>
              <w:t>2</w:t>
            </w:r>
          </w:p>
        </w:tc>
        <w:tc>
          <w:tcPr>
            <w:tcW w:w="1627" w:type="dxa"/>
            <w:gridSpan w:val="2"/>
          </w:tcPr>
          <w:p w14:paraId="248F2873" w14:textId="77777777" w:rsidR="00175AD7" w:rsidRPr="00B90E27" w:rsidRDefault="00175AD7" w:rsidP="00175AD7">
            <w:pPr>
              <w:rPr>
                <w:sz w:val="20"/>
                <w:szCs w:val="20"/>
              </w:rPr>
            </w:pPr>
            <w:r w:rsidRPr="00B90E27">
              <w:rPr>
                <w:sz w:val="20"/>
                <w:szCs w:val="20"/>
              </w:rPr>
              <w:t>3</w:t>
            </w:r>
          </w:p>
        </w:tc>
        <w:tc>
          <w:tcPr>
            <w:tcW w:w="1388" w:type="dxa"/>
            <w:gridSpan w:val="2"/>
          </w:tcPr>
          <w:p w14:paraId="230F8AE3" w14:textId="77777777" w:rsidR="00175AD7" w:rsidRPr="00B90E27" w:rsidRDefault="00175AD7" w:rsidP="00175AD7">
            <w:pPr>
              <w:rPr>
                <w:sz w:val="20"/>
                <w:szCs w:val="20"/>
              </w:rPr>
            </w:pPr>
            <w:r w:rsidRPr="00B90E27">
              <w:rPr>
                <w:sz w:val="20"/>
                <w:szCs w:val="20"/>
              </w:rPr>
              <w:t>1</w:t>
            </w:r>
          </w:p>
        </w:tc>
        <w:tc>
          <w:tcPr>
            <w:tcW w:w="1096" w:type="dxa"/>
          </w:tcPr>
          <w:p w14:paraId="264FE867" w14:textId="77777777" w:rsidR="00175AD7" w:rsidRPr="00B90E27" w:rsidRDefault="00175AD7" w:rsidP="00175AD7">
            <w:pPr>
              <w:rPr>
                <w:sz w:val="20"/>
                <w:szCs w:val="20"/>
              </w:rPr>
            </w:pPr>
            <w:r w:rsidRPr="00B90E27">
              <w:rPr>
                <w:sz w:val="20"/>
                <w:szCs w:val="20"/>
              </w:rPr>
              <w:t>7</w:t>
            </w:r>
          </w:p>
        </w:tc>
        <w:tc>
          <w:tcPr>
            <w:tcW w:w="1096" w:type="dxa"/>
          </w:tcPr>
          <w:p w14:paraId="62938B43" w14:textId="77777777" w:rsidR="00175AD7" w:rsidRPr="00B90E27" w:rsidRDefault="00175AD7" w:rsidP="00175AD7">
            <w:pPr>
              <w:rPr>
                <w:sz w:val="20"/>
                <w:szCs w:val="20"/>
              </w:rPr>
            </w:pPr>
            <w:r w:rsidRPr="00B90E27">
              <w:rPr>
                <w:sz w:val="20"/>
                <w:szCs w:val="20"/>
              </w:rPr>
              <w:t>3</w:t>
            </w:r>
          </w:p>
        </w:tc>
        <w:tc>
          <w:tcPr>
            <w:tcW w:w="1096" w:type="dxa"/>
          </w:tcPr>
          <w:p w14:paraId="51526CFE" w14:textId="77777777" w:rsidR="00175AD7" w:rsidRPr="00B90E27" w:rsidRDefault="00175AD7" w:rsidP="00175AD7">
            <w:pPr>
              <w:rPr>
                <w:sz w:val="20"/>
                <w:szCs w:val="20"/>
              </w:rPr>
            </w:pPr>
            <w:r w:rsidRPr="00B90E27">
              <w:rPr>
                <w:sz w:val="20"/>
                <w:szCs w:val="20"/>
              </w:rPr>
              <w:t>0</w:t>
            </w:r>
          </w:p>
        </w:tc>
      </w:tr>
      <w:tr w:rsidR="00175AD7" w:rsidRPr="00B90E27" w14:paraId="5C63D516" w14:textId="77777777" w:rsidTr="00B566D6">
        <w:tc>
          <w:tcPr>
            <w:tcW w:w="3405" w:type="dxa"/>
          </w:tcPr>
          <w:p w14:paraId="561791AB" w14:textId="77777777" w:rsidR="00175AD7" w:rsidRPr="00B90E27" w:rsidRDefault="00175AD7" w:rsidP="00175AD7">
            <w:pPr>
              <w:ind w:firstLine="708"/>
              <w:rPr>
                <w:sz w:val="20"/>
                <w:szCs w:val="20"/>
              </w:rPr>
            </w:pPr>
            <w:r w:rsidRPr="00B90E27">
              <w:rPr>
                <w:sz w:val="20"/>
                <w:szCs w:val="20"/>
              </w:rPr>
              <w:t>Уменьшение кредиторской задолженности по приобретению основных средств</w:t>
            </w:r>
          </w:p>
        </w:tc>
        <w:tc>
          <w:tcPr>
            <w:tcW w:w="1432" w:type="dxa"/>
            <w:gridSpan w:val="2"/>
          </w:tcPr>
          <w:p w14:paraId="613C260F" w14:textId="77777777" w:rsidR="00175AD7" w:rsidRPr="00B90E27" w:rsidRDefault="00175AD7" w:rsidP="00175AD7">
            <w:pPr>
              <w:rPr>
                <w:sz w:val="20"/>
                <w:szCs w:val="20"/>
              </w:rPr>
            </w:pPr>
            <w:r w:rsidRPr="00B90E27">
              <w:rPr>
                <w:sz w:val="20"/>
                <w:szCs w:val="20"/>
              </w:rPr>
              <w:t>1</w:t>
            </w:r>
          </w:p>
        </w:tc>
        <w:tc>
          <w:tcPr>
            <w:tcW w:w="1096" w:type="dxa"/>
          </w:tcPr>
          <w:p w14:paraId="5B8CFE97" w14:textId="77777777" w:rsidR="00175AD7" w:rsidRPr="00B90E27" w:rsidRDefault="00175AD7" w:rsidP="00175AD7">
            <w:pPr>
              <w:rPr>
                <w:sz w:val="20"/>
                <w:szCs w:val="20"/>
              </w:rPr>
            </w:pPr>
            <w:r w:rsidRPr="00B90E27">
              <w:rPr>
                <w:sz w:val="20"/>
                <w:szCs w:val="20"/>
              </w:rPr>
              <w:t>3</w:t>
            </w:r>
          </w:p>
        </w:tc>
        <w:tc>
          <w:tcPr>
            <w:tcW w:w="1096" w:type="dxa"/>
          </w:tcPr>
          <w:p w14:paraId="4B0FCB55" w14:textId="77777777" w:rsidR="00175AD7" w:rsidRPr="00B90E27" w:rsidRDefault="00175AD7" w:rsidP="00175AD7">
            <w:pPr>
              <w:rPr>
                <w:sz w:val="20"/>
                <w:szCs w:val="20"/>
              </w:rPr>
            </w:pPr>
            <w:r w:rsidRPr="00B90E27">
              <w:rPr>
                <w:sz w:val="20"/>
                <w:szCs w:val="20"/>
              </w:rPr>
              <w:t>0</w:t>
            </w:r>
          </w:p>
        </w:tc>
        <w:tc>
          <w:tcPr>
            <w:tcW w:w="1096" w:type="dxa"/>
            <w:gridSpan w:val="2"/>
          </w:tcPr>
          <w:p w14:paraId="37F86BF9" w14:textId="77777777" w:rsidR="00175AD7" w:rsidRPr="00B90E27" w:rsidRDefault="00175AD7" w:rsidP="00175AD7">
            <w:pPr>
              <w:rPr>
                <w:sz w:val="20"/>
                <w:szCs w:val="20"/>
              </w:rPr>
            </w:pPr>
            <w:r w:rsidRPr="00B90E27">
              <w:rPr>
                <w:sz w:val="20"/>
                <w:szCs w:val="20"/>
              </w:rPr>
              <w:t>2</w:t>
            </w:r>
          </w:p>
        </w:tc>
        <w:tc>
          <w:tcPr>
            <w:tcW w:w="1627" w:type="dxa"/>
            <w:gridSpan w:val="2"/>
          </w:tcPr>
          <w:p w14:paraId="5052FF1B" w14:textId="77777777" w:rsidR="00175AD7" w:rsidRPr="00B90E27" w:rsidRDefault="00175AD7" w:rsidP="00175AD7">
            <w:pPr>
              <w:rPr>
                <w:sz w:val="20"/>
                <w:szCs w:val="20"/>
              </w:rPr>
            </w:pPr>
            <w:r w:rsidRPr="00B90E27">
              <w:rPr>
                <w:sz w:val="20"/>
                <w:szCs w:val="20"/>
              </w:rPr>
              <w:t>3</w:t>
            </w:r>
          </w:p>
        </w:tc>
        <w:tc>
          <w:tcPr>
            <w:tcW w:w="1388" w:type="dxa"/>
            <w:gridSpan w:val="2"/>
          </w:tcPr>
          <w:p w14:paraId="1B118BDF" w14:textId="77777777" w:rsidR="00175AD7" w:rsidRPr="00B90E27" w:rsidRDefault="00175AD7" w:rsidP="00175AD7">
            <w:pPr>
              <w:rPr>
                <w:sz w:val="20"/>
                <w:szCs w:val="20"/>
              </w:rPr>
            </w:pPr>
            <w:r w:rsidRPr="00B90E27">
              <w:rPr>
                <w:sz w:val="20"/>
                <w:szCs w:val="20"/>
              </w:rPr>
              <w:t>1</w:t>
            </w:r>
          </w:p>
        </w:tc>
        <w:tc>
          <w:tcPr>
            <w:tcW w:w="1096" w:type="dxa"/>
          </w:tcPr>
          <w:p w14:paraId="0B2FB46B" w14:textId="77777777" w:rsidR="00175AD7" w:rsidRPr="00B90E27" w:rsidRDefault="00175AD7" w:rsidP="00175AD7">
            <w:pPr>
              <w:rPr>
                <w:sz w:val="20"/>
                <w:szCs w:val="20"/>
              </w:rPr>
            </w:pPr>
            <w:r w:rsidRPr="00B90E27">
              <w:rPr>
                <w:sz w:val="20"/>
                <w:szCs w:val="20"/>
              </w:rPr>
              <w:t>8</w:t>
            </w:r>
          </w:p>
        </w:tc>
        <w:tc>
          <w:tcPr>
            <w:tcW w:w="1096" w:type="dxa"/>
          </w:tcPr>
          <w:p w14:paraId="40292E82" w14:textId="77777777" w:rsidR="00175AD7" w:rsidRPr="00B90E27" w:rsidRDefault="00175AD7" w:rsidP="00175AD7">
            <w:pPr>
              <w:rPr>
                <w:sz w:val="20"/>
                <w:szCs w:val="20"/>
              </w:rPr>
            </w:pPr>
            <w:r w:rsidRPr="00B90E27">
              <w:rPr>
                <w:sz w:val="20"/>
                <w:szCs w:val="20"/>
              </w:rPr>
              <w:t>3</w:t>
            </w:r>
          </w:p>
        </w:tc>
        <w:tc>
          <w:tcPr>
            <w:tcW w:w="1096" w:type="dxa"/>
          </w:tcPr>
          <w:p w14:paraId="06EA0F91" w14:textId="77777777" w:rsidR="00175AD7" w:rsidRPr="00B90E27" w:rsidRDefault="00175AD7" w:rsidP="00175AD7">
            <w:pPr>
              <w:rPr>
                <w:sz w:val="20"/>
                <w:szCs w:val="20"/>
              </w:rPr>
            </w:pPr>
            <w:r w:rsidRPr="00B90E27">
              <w:rPr>
                <w:sz w:val="20"/>
                <w:szCs w:val="20"/>
              </w:rPr>
              <w:t>0</w:t>
            </w:r>
          </w:p>
        </w:tc>
      </w:tr>
      <w:tr w:rsidR="00175AD7" w:rsidRPr="00B90E27" w14:paraId="0B9EA8B9" w14:textId="77777777" w:rsidTr="00B566D6">
        <w:tc>
          <w:tcPr>
            <w:tcW w:w="3405" w:type="dxa"/>
          </w:tcPr>
          <w:p w14:paraId="7CF29BA8" w14:textId="77777777" w:rsidR="00175AD7" w:rsidRPr="00B90E27" w:rsidRDefault="00175AD7" w:rsidP="00175AD7">
            <w:pPr>
              <w:ind w:firstLine="708"/>
              <w:rPr>
                <w:b/>
                <w:i/>
                <w:sz w:val="20"/>
                <w:szCs w:val="20"/>
              </w:rPr>
            </w:pPr>
            <w:r w:rsidRPr="00B90E27">
              <w:rPr>
                <w:b/>
                <w:i/>
                <w:sz w:val="20"/>
                <w:szCs w:val="20"/>
              </w:rPr>
              <w:t>Расчеты по приобретению материальных запасов</w:t>
            </w:r>
          </w:p>
        </w:tc>
        <w:tc>
          <w:tcPr>
            <w:tcW w:w="1432" w:type="dxa"/>
            <w:gridSpan w:val="2"/>
          </w:tcPr>
          <w:p w14:paraId="024A871A" w14:textId="77777777" w:rsidR="00175AD7" w:rsidRPr="00B90E27" w:rsidRDefault="00175AD7" w:rsidP="00175AD7">
            <w:pPr>
              <w:rPr>
                <w:b/>
                <w:i/>
                <w:sz w:val="20"/>
                <w:szCs w:val="20"/>
              </w:rPr>
            </w:pPr>
            <w:r w:rsidRPr="00B90E27">
              <w:rPr>
                <w:b/>
                <w:i/>
                <w:sz w:val="20"/>
                <w:szCs w:val="20"/>
              </w:rPr>
              <w:t>1</w:t>
            </w:r>
          </w:p>
        </w:tc>
        <w:tc>
          <w:tcPr>
            <w:tcW w:w="1096" w:type="dxa"/>
          </w:tcPr>
          <w:p w14:paraId="002DA8B8" w14:textId="77777777" w:rsidR="00175AD7" w:rsidRPr="00B90E27" w:rsidRDefault="00175AD7" w:rsidP="00175AD7">
            <w:pPr>
              <w:rPr>
                <w:b/>
                <w:i/>
                <w:sz w:val="20"/>
                <w:szCs w:val="20"/>
              </w:rPr>
            </w:pPr>
            <w:r w:rsidRPr="00B90E27">
              <w:rPr>
                <w:b/>
                <w:i/>
                <w:sz w:val="20"/>
                <w:szCs w:val="20"/>
              </w:rPr>
              <w:t>3</w:t>
            </w:r>
          </w:p>
        </w:tc>
        <w:tc>
          <w:tcPr>
            <w:tcW w:w="1096" w:type="dxa"/>
          </w:tcPr>
          <w:p w14:paraId="72AE5E21" w14:textId="77777777" w:rsidR="00175AD7" w:rsidRPr="00B90E27" w:rsidRDefault="00175AD7" w:rsidP="00175AD7">
            <w:pPr>
              <w:rPr>
                <w:b/>
                <w:i/>
                <w:sz w:val="20"/>
                <w:szCs w:val="20"/>
              </w:rPr>
            </w:pPr>
            <w:r w:rsidRPr="00B90E27">
              <w:rPr>
                <w:b/>
                <w:i/>
                <w:sz w:val="20"/>
                <w:szCs w:val="20"/>
              </w:rPr>
              <w:t>0</w:t>
            </w:r>
          </w:p>
        </w:tc>
        <w:tc>
          <w:tcPr>
            <w:tcW w:w="1096" w:type="dxa"/>
            <w:gridSpan w:val="2"/>
          </w:tcPr>
          <w:p w14:paraId="265E0D2C" w14:textId="77777777" w:rsidR="00175AD7" w:rsidRPr="00B90E27" w:rsidRDefault="00175AD7" w:rsidP="00175AD7">
            <w:pPr>
              <w:rPr>
                <w:b/>
                <w:i/>
                <w:sz w:val="20"/>
                <w:szCs w:val="20"/>
              </w:rPr>
            </w:pPr>
            <w:r w:rsidRPr="00B90E27">
              <w:rPr>
                <w:b/>
                <w:i/>
                <w:sz w:val="20"/>
                <w:szCs w:val="20"/>
              </w:rPr>
              <w:t>2</w:t>
            </w:r>
          </w:p>
        </w:tc>
        <w:tc>
          <w:tcPr>
            <w:tcW w:w="1627" w:type="dxa"/>
            <w:gridSpan w:val="2"/>
          </w:tcPr>
          <w:p w14:paraId="012C1DF1" w14:textId="77777777" w:rsidR="00175AD7" w:rsidRPr="00B90E27" w:rsidRDefault="00175AD7" w:rsidP="00175AD7">
            <w:pPr>
              <w:rPr>
                <w:b/>
                <w:i/>
                <w:sz w:val="20"/>
                <w:szCs w:val="20"/>
              </w:rPr>
            </w:pPr>
            <w:r w:rsidRPr="00B90E27">
              <w:rPr>
                <w:b/>
                <w:i/>
                <w:sz w:val="20"/>
                <w:szCs w:val="20"/>
              </w:rPr>
              <w:t>3</w:t>
            </w:r>
          </w:p>
        </w:tc>
        <w:tc>
          <w:tcPr>
            <w:tcW w:w="1388" w:type="dxa"/>
            <w:gridSpan w:val="2"/>
          </w:tcPr>
          <w:p w14:paraId="14854892" w14:textId="77777777" w:rsidR="00175AD7" w:rsidRPr="00B90E27" w:rsidRDefault="00175AD7" w:rsidP="00175AD7">
            <w:pPr>
              <w:rPr>
                <w:b/>
                <w:i/>
                <w:sz w:val="20"/>
                <w:szCs w:val="20"/>
              </w:rPr>
            </w:pPr>
            <w:r w:rsidRPr="00B90E27">
              <w:rPr>
                <w:b/>
                <w:i/>
                <w:sz w:val="20"/>
                <w:szCs w:val="20"/>
              </w:rPr>
              <w:t>4</w:t>
            </w:r>
          </w:p>
        </w:tc>
        <w:tc>
          <w:tcPr>
            <w:tcW w:w="1096" w:type="dxa"/>
          </w:tcPr>
          <w:p w14:paraId="583DCE59" w14:textId="77777777" w:rsidR="00175AD7" w:rsidRPr="00B90E27" w:rsidRDefault="00175AD7" w:rsidP="00175AD7">
            <w:pPr>
              <w:rPr>
                <w:b/>
                <w:i/>
                <w:sz w:val="20"/>
                <w:szCs w:val="20"/>
              </w:rPr>
            </w:pPr>
            <w:r w:rsidRPr="00B90E27">
              <w:rPr>
                <w:b/>
                <w:i/>
                <w:sz w:val="20"/>
                <w:szCs w:val="20"/>
              </w:rPr>
              <w:t>0</w:t>
            </w:r>
          </w:p>
        </w:tc>
        <w:tc>
          <w:tcPr>
            <w:tcW w:w="1096" w:type="dxa"/>
          </w:tcPr>
          <w:p w14:paraId="56221259" w14:textId="77777777" w:rsidR="00175AD7" w:rsidRPr="00B90E27" w:rsidRDefault="00175AD7" w:rsidP="00175AD7">
            <w:pPr>
              <w:rPr>
                <w:b/>
                <w:i/>
                <w:sz w:val="20"/>
                <w:szCs w:val="20"/>
              </w:rPr>
            </w:pPr>
            <w:r w:rsidRPr="00B90E27">
              <w:rPr>
                <w:b/>
                <w:i/>
                <w:sz w:val="20"/>
                <w:szCs w:val="20"/>
              </w:rPr>
              <w:t>0</w:t>
            </w:r>
          </w:p>
        </w:tc>
        <w:tc>
          <w:tcPr>
            <w:tcW w:w="1096" w:type="dxa"/>
          </w:tcPr>
          <w:p w14:paraId="7426B29A" w14:textId="77777777" w:rsidR="00175AD7" w:rsidRPr="00B90E27" w:rsidRDefault="00175AD7" w:rsidP="00175AD7">
            <w:pPr>
              <w:rPr>
                <w:b/>
                <w:i/>
                <w:sz w:val="20"/>
                <w:szCs w:val="20"/>
              </w:rPr>
            </w:pPr>
            <w:r w:rsidRPr="00B90E27">
              <w:rPr>
                <w:b/>
                <w:i/>
                <w:sz w:val="20"/>
                <w:szCs w:val="20"/>
              </w:rPr>
              <w:t>0</w:t>
            </w:r>
          </w:p>
        </w:tc>
      </w:tr>
      <w:tr w:rsidR="00175AD7" w:rsidRPr="00B90E27" w14:paraId="14240405" w14:textId="77777777" w:rsidTr="00B566D6">
        <w:tc>
          <w:tcPr>
            <w:tcW w:w="3405" w:type="dxa"/>
          </w:tcPr>
          <w:p w14:paraId="60BB6E89" w14:textId="77777777" w:rsidR="00175AD7" w:rsidRPr="00B90E27" w:rsidRDefault="00175AD7" w:rsidP="00175AD7">
            <w:pPr>
              <w:ind w:firstLine="708"/>
              <w:rPr>
                <w:sz w:val="20"/>
                <w:szCs w:val="20"/>
              </w:rPr>
            </w:pPr>
            <w:r w:rsidRPr="00B90E27">
              <w:rPr>
                <w:sz w:val="20"/>
                <w:szCs w:val="20"/>
              </w:rPr>
              <w:t>Увеличение кредиторской задолженности по приобретению материальных запасов</w:t>
            </w:r>
          </w:p>
        </w:tc>
        <w:tc>
          <w:tcPr>
            <w:tcW w:w="1432" w:type="dxa"/>
            <w:gridSpan w:val="2"/>
          </w:tcPr>
          <w:p w14:paraId="118C79DB" w14:textId="77777777" w:rsidR="00175AD7" w:rsidRPr="00B90E27" w:rsidRDefault="00175AD7" w:rsidP="00175AD7">
            <w:pPr>
              <w:rPr>
                <w:sz w:val="20"/>
                <w:szCs w:val="20"/>
              </w:rPr>
            </w:pPr>
            <w:r w:rsidRPr="00B90E27">
              <w:rPr>
                <w:sz w:val="20"/>
                <w:szCs w:val="20"/>
              </w:rPr>
              <w:t>1</w:t>
            </w:r>
          </w:p>
        </w:tc>
        <w:tc>
          <w:tcPr>
            <w:tcW w:w="1096" w:type="dxa"/>
          </w:tcPr>
          <w:p w14:paraId="552B723E" w14:textId="77777777" w:rsidR="00175AD7" w:rsidRPr="00B90E27" w:rsidRDefault="00175AD7" w:rsidP="00175AD7">
            <w:pPr>
              <w:rPr>
                <w:sz w:val="20"/>
                <w:szCs w:val="20"/>
              </w:rPr>
            </w:pPr>
            <w:r w:rsidRPr="00B90E27">
              <w:rPr>
                <w:sz w:val="20"/>
                <w:szCs w:val="20"/>
              </w:rPr>
              <w:t>3</w:t>
            </w:r>
          </w:p>
        </w:tc>
        <w:tc>
          <w:tcPr>
            <w:tcW w:w="1096" w:type="dxa"/>
          </w:tcPr>
          <w:p w14:paraId="7ECA8A63" w14:textId="77777777" w:rsidR="00175AD7" w:rsidRPr="00B90E27" w:rsidRDefault="00175AD7" w:rsidP="00175AD7">
            <w:pPr>
              <w:rPr>
                <w:sz w:val="20"/>
                <w:szCs w:val="20"/>
              </w:rPr>
            </w:pPr>
            <w:r w:rsidRPr="00B90E27">
              <w:rPr>
                <w:sz w:val="20"/>
                <w:szCs w:val="20"/>
              </w:rPr>
              <w:t>0</w:t>
            </w:r>
          </w:p>
        </w:tc>
        <w:tc>
          <w:tcPr>
            <w:tcW w:w="1096" w:type="dxa"/>
            <w:gridSpan w:val="2"/>
          </w:tcPr>
          <w:p w14:paraId="3B2BFE50" w14:textId="77777777" w:rsidR="00175AD7" w:rsidRPr="00B90E27" w:rsidRDefault="00175AD7" w:rsidP="00175AD7">
            <w:pPr>
              <w:rPr>
                <w:sz w:val="20"/>
                <w:szCs w:val="20"/>
              </w:rPr>
            </w:pPr>
            <w:r w:rsidRPr="00B90E27">
              <w:rPr>
                <w:sz w:val="20"/>
                <w:szCs w:val="20"/>
              </w:rPr>
              <w:t>2</w:t>
            </w:r>
          </w:p>
        </w:tc>
        <w:tc>
          <w:tcPr>
            <w:tcW w:w="1627" w:type="dxa"/>
            <w:gridSpan w:val="2"/>
          </w:tcPr>
          <w:p w14:paraId="21C810C4" w14:textId="77777777" w:rsidR="00175AD7" w:rsidRPr="00B90E27" w:rsidRDefault="00175AD7" w:rsidP="00175AD7">
            <w:pPr>
              <w:rPr>
                <w:sz w:val="20"/>
                <w:szCs w:val="20"/>
              </w:rPr>
            </w:pPr>
            <w:r w:rsidRPr="00B90E27">
              <w:rPr>
                <w:sz w:val="20"/>
                <w:szCs w:val="20"/>
              </w:rPr>
              <w:t>3</w:t>
            </w:r>
          </w:p>
        </w:tc>
        <w:tc>
          <w:tcPr>
            <w:tcW w:w="1388" w:type="dxa"/>
            <w:gridSpan w:val="2"/>
          </w:tcPr>
          <w:p w14:paraId="1337F08B" w14:textId="77777777" w:rsidR="00175AD7" w:rsidRPr="00B90E27" w:rsidRDefault="00175AD7" w:rsidP="00175AD7">
            <w:pPr>
              <w:rPr>
                <w:sz w:val="20"/>
                <w:szCs w:val="20"/>
              </w:rPr>
            </w:pPr>
            <w:r w:rsidRPr="00B90E27">
              <w:rPr>
                <w:sz w:val="20"/>
                <w:szCs w:val="20"/>
              </w:rPr>
              <w:t>4</w:t>
            </w:r>
          </w:p>
        </w:tc>
        <w:tc>
          <w:tcPr>
            <w:tcW w:w="1096" w:type="dxa"/>
          </w:tcPr>
          <w:p w14:paraId="6413C6F5" w14:textId="77777777" w:rsidR="00175AD7" w:rsidRPr="00B90E27" w:rsidRDefault="00175AD7" w:rsidP="00175AD7">
            <w:pPr>
              <w:rPr>
                <w:sz w:val="20"/>
                <w:szCs w:val="20"/>
              </w:rPr>
            </w:pPr>
            <w:r w:rsidRPr="00B90E27">
              <w:rPr>
                <w:sz w:val="20"/>
                <w:szCs w:val="20"/>
              </w:rPr>
              <w:t>7</w:t>
            </w:r>
          </w:p>
        </w:tc>
        <w:tc>
          <w:tcPr>
            <w:tcW w:w="1096" w:type="dxa"/>
          </w:tcPr>
          <w:p w14:paraId="65C48343" w14:textId="77777777" w:rsidR="00175AD7" w:rsidRPr="00B90E27" w:rsidRDefault="00175AD7" w:rsidP="00175AD7">
            <w:pPr>
              <w:rPr>
                <w:sz w:val="20"/>
                <w:szCs w:val="20"/>
              </w:rPr>
            </w:pPr>
            <w:r w:rsidRPr="00B90E27">
              <w:rPr>
                <w:sz w:val="20"/>
                <w:szCs w:val="20"/>
              </w:rPr>
              <w:t>3</w:t>
            </w:r>
          </w:p>
        </w:tc>
        <w:tc>
          <w:tcPr>
            <w:tcW w:w="1096" w:type="dxa"/>
          </w:tcPr>
          <w:p w14:paraId="3EEC8E83" w14:textId="77777777" w:rsidR="00175AD7" w:rsidRPr="00B90E27" w:rsidRDefault="00175AD7" w:rsidP="00175AD7">
            <w:pPr>
              <w:rPr>
                <w:sz w:val="20"/>
                <w:szCs w:val="20"/>
              </w:rPr>
            </w:pPr>
            <w:r w:rsidRPr="00B90E27">
              <w:rPr>
                <w:sz w:val="20"/>
                <w:szCs w:val="20"/>
              </w:rPr>
              <w:t>0</w:t>
            </w:r>
          </w:p>
        </w:tc>
      </w:tr>
      <w:tr w:rsidR="00175AD7" w:rsidRPr="00B90E27" w14:paraId="58750675" w14:textId="77777777" w:rsidTr="00B566D6">
        <w:tc>
          <w:tcPr>
            <w:tcW w:w="3405" w:type="dxa"/>
          </w:tcPr>
          <w:p w14:paraId="44BAF1C8" w14:textId="77777777" w:rsidR="00175AD7" w:rsidRPr="00B90E27" w:rsidRDefault="00175AD7" w:rsidP="00175AD7">
            <w:pPr>
              <w:ind w:firstLine="708"/>
              <w:rPr>
                <w:sz w:val="20"/>
                <w:szCs w:val="20"/>
              </w:rPr>
            </w:pPr>
            <w:r w:rsidRPr="00B90E27">
              <w:rPr>
                <w:sz w:val="20"/>
                <w:szCs w:val="20"/>
              </w:rPr>
              <w:t>Уменьшение кредиторской задолженности по приобретению материальных запасов</w:t>
            </w:r>
          </w:p>
        </w:tc>
        <w:tc>
          <w:tcPr>
            <w:tcW w:w="1432" w:type="dxa"/>
            <w:gridSpan w:val="2"/>
          </w:tcPr>
          <w:p w14:paraId="52DA67D0" w14:textId="77777777" w:rsidR="00175AD7" w:rsidRPr="00B90E27" w:rsidRDefault="00175AD7" w:rsidP="00175AD7">
            <w:pPr>
              <w:rPr>
                <w:sz w:val="20"/>
                <w:szCs w:val="20"/>
              </w:rPr>
            </w:pPr>
            <w:r w:rsidRPr="00B90E27">
              <w:rPr>
                <w:sz w:val="20"/>
                <w:szCs w:val="20"/>
              </w:rPr>
              <w:t>1</w:t>
            </w:r>
          </w:p>
        </w:tc>
        <w:tc>
          <w:tcPr>
            <w:tcW w:w="1096" w:type="dxa"/>
          </w:tcPr>
          <w:p w14:paraId="1FCD6E75" w14:textId="77777777" w:rsidR="00175AD7" w:rsidRPr="00B90E27" w:rsidRDefault="00175AD7" w:rsidP="00175AD7">
            <w:pPr>
              <w:rPr>
                <w:sz w:val="20"/>
                <w:szCs w:val="20"/>
              </w:rPr>
            </w:pPr>
            <w:r w:rsidRPr="00B90E27">
              <w:rPr>
                <w:sz w:val="20"/>
                <w:szCs w:val="20"/>
              </w:rPr>
              <w:t>3</w:t>
            </w:r>
          </w:p>
        </w:tc>
        <w:tc>
          <w:tcPr>
            <w:tcW w:w="1096" w:type="dxa"/>
          </w:tcPr>
          <w:p w14:paraId="27133474" w14:textId="77777777" w:rsidR="00175AD7" w:rsidRPr="00B90E27" w:rsidRDefault="00175AD7" w:rsidP="00175AD7">
            <w:pPr>
              <w:rPr>
                <w:sz w:val="20"/>
                <w:szCs w:val="20"/>
              </w:rPr>
            </w:pPr>
            <w:r w:rsidRPr="00B90E27">
              <w:rPr>
                <w:sz w:val="20"/>
                <w:szCs w:val="20"/>
              </w:rPr>
              <w:t>0</w:t>
            </w:r>
          </w:p>
        </w:tc>
        <w:tc>
          <w:tcPr>
            <w:tcW w:w="1096" w:type="dxa"/>
            <w:gridSpan w:val="2"/>
          </w:tcPr>
          <w:p w14:paraId="26D01797" w14:textId="77777777" w:rsidR="00175AD7" w:rsidRPr="00B90E27" w:rsidRDefault="00175AD7" w:rsidP="00175AD7">
            <w:pPr>
              <w:rPr>
                <w:sz w:val="20"/>
                <w:szCs w:val="20"/>
              </w:rPr>
            </w:pPr>
            <w:r w:rsidRPr="00B90E27">
              <w:rPr>
                <w:sz w:val="20"/>
                <w:szCs w:val="20"/>
              </w:rPr>
              <w:t>2</w:t>
            </w:r>
          </w:p>
        </w:tc>
        <w:tc>
          <w:tcPr>
            <w:tcW w:w="1627" w:type="dxa"/>
            <w:gridSpan w:val="2"/>
          </w:tcPr>
          <w:p w14:paraId="1825C058" w14:textId="77777777" w:rsidR="00175AD7" w:rsidRPr="00B90E27" w:rsidRDefault="00175AD7" w:rsidP="00175AD7">
            <w:pPr>
              <w:rPr>
                <w:sz w:val="20"/>
                <w:szCs w:val="20"/>
              </w:rPr>
            </w:pPr>
            <w:r w:rsidRPr="00B90E27">
              <w:rPr>
                <w:sz w:val="20"/>
                <w:szCs w:val="20"/>
              </w:rPr>
              <w:t>3</w:t>
            </w:r>
          </w:p>
        </w:tc>
        <w:tc>
          <w:tcPr>
            <w:tcW w:w="1388" w:type="dxa"/>
            <w:gridSpan w:val="2"/>
          </w:tcPr>
          <w:p w14:paraId="7B50A431" w14:textId="77777777" w:rsidR="00175AD7" w:rsidRPr="00B90E27" w:rsidRDefault="00175AD7" w:rsidP="00175AD7">
            <w:pPr>
              <w:rPr>
                <w:sz w:val="20"/>
                <w:szCs w:val="20"/>
              </w:rPr>
            </w:pPr>
            <w:r w:rsidRPr="00B90E27">
              <w:rPr>
                <w:sz w:val="20"/>
                <w:szCs w:val="20"/>
              </w:rPr>
              <w:t>4</w:t>
            </w:r>
          </w:p>
        </w:tc>
        <w:tc>
          <w:tcPr>
            <w:tcW w:w="1096" w:type="dxa"/>
          </w:tcPr>
          <w:p w14:paraId="5FB7DCCB" w14:textId="77777777" w:rsidR="00175AD7" w:rsidRPr="00B90E27" w:rsidRDefault="00175AD7" w:rsidP="00175AD7">
            <w:pPr>
              <w:rPr>
                <w:sz w:val="20"/>
                <w:szCs w:val="20"/>
              </w:rPr>
            </w:pPr>
            <w:r w:rsidRPr="00B90E27">
              <w:rPr>
                <w:sz w:val="20"/>
                <w:szCs w:val="20"/>
              </w:rPr>
              <w:t>8</w:t>
            </w:r>
          </w:p>
        </w:tc>
        <w:tc>
          <w:tcPr>
            <w:tcW w:w="1096" w:type="dxa"/>
          </w:tcPr>
          <w:p w14:paraId="2B9E2E4A" w14:textId="77777777" w:rsidR="00175AD7" w:rsidRPr="00B90E27" w:rsidRDefault="00175AD7" w:rsidP="00175AD7">
            <w:pPr>
              <w:rPr>
                <w:sz w:val="20"/>
                <w:szCs w:val="20"/>
              </w:rPr>
            </w:pPr>
            <w:r w:rsidRPr="00B90E27">
              <w:rPr>
                <w:sz w:val="20"/>
                <w:szCs w:val="20"/>
              </w:rPr>
              <w:t>3</w:t>
            </w:r>
          </w:p>
        </w:tc>
        <w:tc>
          <w:tcPr>
            <w:tcW w:w="1096" w:type="dxa"/>
          </w:tcPr>
          <w:p w14:paraId="6E629EDA" w14:textId="77777777" w:rsidR="00175AD7" w:rsidRPr="00B90E27" w:rsidRDefault="00175AD7" w:rsidP="00175AD7">
            <w:pPr>
              <w:rPr>
                <w:sz w:val="20"/>
                <w:szCs w:val="20"/>
              </w:rPr>
            </w:pPr>
            <w:r w:rsidRPr="00B90E27">
              <w:rPr>
                <w:sz w:val="20"/>
                <w:szCs w:val="20"/>
              </w:rPr>
              <w:t>0</w:t>
            </w:r>
          </w:p>
        </w:tc>
      </w:tr>
      <w:tr w:rsidR="00175AD7" w:rsidRPr="00B90E27" w14:paraId="71E9D58E" w14:textId="77777777" w:rsidTr="00B566D6">
        <w:tc>
          <w:tcPr>
            <w:tcW w:w="3405" w:type="dxa"/>
          </w:tcPr>
          <w:p w14:paraId="1C859AAF" w14:textId="77777777" w:rsidR="00175AD7" w:rsidRPr="00B90E27" w:rsidRDefault="00175AD7" w:rsidP="00175AD7">
            <w:pPr>
              <w:ind w:firstLine="708"/>
              <w:rPr>
                <w:b/>
                <w:sz w:val="20"/>
                <w:szCs w:val="20"/>
              </w:rPr>
            </w:pPr>
            <w:r w:rsidRPr="00B90E27">
              <w:rPr>
                <w:b/>
                <w:sz w:val="20"/>
                <w:szCs w:val="20"/>
              </w:rPr>
              <w:t>Расчеты по социальному обеспечению</w:t>
            </w:r>
          </w:p>
        </w:tc>
        <w:tc>
          <w:tcPr>
            <w:tcW w:w="1432" w:type="dxa"/>
            <w:gridSpan w:val="2"/>
          </w:tcPr>
          <w:p w14:paraId="4C8BFFCB" w14:textId="77777777" w:rsidR="00175AD7" w:rsidRPr="00B90E27" w:rsidRDefault="00175AD7" w:rsidP="00175AD7">
            <w:pPr>
              <w:rPr>
                <w:b/>
                <w:sz w:val="20"/>
                <w:szCs w:val="20"/>
              </w:rPr>
            </w:pPr>
            <w:r w:rsidRPr="00B90E27">
              <w:rPr>
                <w:b/>
                <w:sz w:val="20"/>
                <w:szCs w:val="20"/>
              </w:rPr>
              <w:t>1</w:t>
            </w:r>
          </w:p>
        </w:tc>
        <w:tc>
          <w:tcPr>
            <w:tcW w:w="1096" w:type="dxa"/>
          </w:tcPr>
          <w:p w14:paraId="31E0EEE1" w14:textId="77777777" w:rsidR="00175AD7" w:rsidRPr="00B90E27" w:rsidRDefault="00175AD7" w:rsidP="00175AD7">
            <w:pPr>
              <w:rPr>
                <w:b/>
                <w:sz w:val="20"/>
                <w:szCs w:val="20"/>
              </w:rPr>
            </w:pPr>
            <w:r w:rsidRPr="00B90E27">
              <w:rPr>
                <w:b/>
                <w:sz w:val="20"/>
                <w:szCs w:val="20"/>
              </w:rPr>
              <w:t>3</w:t>
            </w:r>
          </w:p>
        </w:tc>
        <w:tc>
          <w:tcPr>
            <w:tcW w:w="1096" w:type="dxa"/>
          </w:tcPr>
          <w:p w14:paraId="1D39094E" w14:textId="77777777" w:rsidR="00175AD7" w:rsidRPr="00B90E27" w:rsidRDefault="00175AD7" w:rsidP="00175AD7">
            <w:pPr>
              <w:rPr>
                <w:b/>
                <w:sz w:val="20"/>
                <w:szCs w:val="20"/>
              </w:rPr>
            </w:pPr>
            <w:r w:rsidRPr="00B90E27">
              <w:rPr>
                <w:b/>
                <w:sz w:val="20"/>
                <w:szCs w:val="20"/>
              </w:rPr>
              <w:t>0</w:t>
            </w:r>
          </w:p>
        </w:tc>
        <w:tc>
          <w:tcPr>
            <w:tcW w:w="1096" w:type="dxa"/>
            <w:gridSpan w:val="2"/>
          </w:tcPr>
          <w:p w14:paraId="3026A777" w14:textId="77777777" w:rsidR="00175AD7" w:rsidRPr="00B90E27" w:rsidRDefault="00175AD7" w:rsidP="00175AD7">
            <w:pPr>
              <w:rPr>
                <w:b/>
                <w:sz w:val="20"/>
                <w:szCs w:val="20"/>
              </w:rPr>
            </w:pPr>
            <w:r w:rsidRPr="00B90E27">
              <w:rPr>
                <w:b/>
                <w:sz w:val="20"/>
                <w:szCs w:val="20"/>
              </w:rPr>
              <w:t>2</w:t>
            </w:r>
          </w:p>
        </w:tc>
        <w:tc>
          <w:tcPr>
            <w:tcW w:w="1627" w:type="dxa"/>
            <w:gridSpan w:val="2"/>
          </w:tcPr>
          <w:p w14:paraId="55F34790" w14:textId="77777777" w:rsidR="00175AD7" w:rsidRPr="00B90E27" w:rsidRDefault="00175AD7" w:rsidP="00175AD7">
            <w:pPr>
              <w:rPr>
                <w:b/>
                <w:sz w:val="20"/>
                <w:szCs w:val="20"/>
              </w:rPr>
            </w:pPr>
            <w:r w:rsidRPr="00B90E27">
              <w:rPr>
                <w:b/>
                <w:sz w:val="20"/>
                <w:szCs w:val="20"/>
              </w:rPr>
              <w:t>6</w:t>
            </w:r>
          </w:p>
        </w:tc>
        <w:tc>
          <w:tcPr>
            <w:tcW w:w="1388" w:type="dxa"/>
            <w:gridSpan w:val="2"/>
          </w:tcPr>
          <w:p w14:paraId="710D3627" w14:textId="77777777" w:rsidR="00175AD7" w:rsidRPr="00B90E27" w:rsidRDefault="00175AD7" w:rsidP="00175AD7">
            <w:pPr>
              <w:rPr>
                <w:b/>
                <w:sz w:val="20"/>
                <w:szCs w:val="20"/>
              </w:rPr>
            </w:pPr>
            <w:r w:rsidRPr="00B90E27">
              <w:rPr>
                <w:b/>
                <w:sz w:val="20"/>
                <w:szCs w:val="20"/>
              </w:rPr>
              <w:t>0</w:t>
            </w:r>
          </w:p>
        </w:tc>
        <w:tc>
          <w:tcPr>
            <w:tcW w:w="1096" w:type="dxa"/>
          </w:tcPr>
          <w:p w14:paraId="22E36404" w14:textId="77777777" w:rsidR="00175AD7" w:rsidRPr="00B90E27" w:rsidRDefault="00175AD7" w:rsidP="00175AD7">
            <w:pPr>
              <w:rPr>
                <w:b/>
                <w:sz w:val="20"/>
                <w:szCs w:val="20"/>
              </w:rPr>
            </w:pPr>
            <w:r w:rsidRPr="00B90E27">
              <w:rPr>
                <w:b/>
                <w:sz w:val="20"/>
                <w:szCs w:val="20"/>
              </w:rPr>
              <w:t>0</w:t>
            </w:r>
          </w:p>
        </w:tc>
        <w:tc>
          <w:tcPr>
            <w:tcW w:w="1096" w:type="dxa"/>
          </w:tcPr>
          <w:p w14:paraId="0880AC06" w14:textId="77777777" w:rsidR="00175AD7" w:rsidRPr="00B90E27" w:rsidRDefault="00175AD7" w:rsidP="00175AD7">
            <w:pPr>
              <w:rPr>
                <w:b/>
                <w:sz w:val="20"/>
                <w:szCs w:val="20"/>
              </w:rPr>
            </w:pPr>
            <w:r w:rsidRPr="00B90E27">
              <w:rPr>
                <w:b/>
                <w:sz w:val="20"/>
                <w:szCs w:val="20"/>
              </w:rPr>
              <w:t>0</w:t>
            </w:r>
          </w:p>
        </w:tc>
        <w:tc>
          <w:tcPr>
            <w:tcW w:w="1096" w:type="dxa"/>
          </w:tcPr>
          <w:p w14:paraId="4B5408FE" w14:textId="77777777" w:rsidR="00175AD7" w:rsidRPr="00B90E27" w:rsidRDefault="00175AD7" w:rsidP="00175AD7">
            <w:pPr>
              <w:rPr>
                <w:b/>
                <w:sz w:val="20"/>
                <w:szCs w:val="20"/>
              </w:rPr>
            </w:pPr>
            <w:r w:rsidRPr="00B90E27">
              <w:rPr>
                <w:b/>
                <w:sz w:val="20"/>
                <w:szCs w:val="20"/>
              </w:rPr>
              <w:t>0</w:t>
            </w:r>
          </w:p>
        </w:tc>
      </w:tr>
      <w:tr w:rsidR="00175AD7" w:rsidRPr="00B90E27" w14:paraId="09B6A524" w14:textId="77777777" w:rsidTr="00B566D6">
        <w:tc>
          <w:tcPr>
            <w:tcW w:w="3405" w:type="dxa"/>
          </w:tcPr>
          <w:p w14:paraId="32B2AE42" w14:textId="77777777" w:rsidR="00175AD7" w:rsidRPr="00B90E27" w:rsidRDefault="00175AD7" w:rsidP="00175AD7">
            <w:pPr>
              <w:ind w:firstLine="708"/>
              <w:rPr>
                <w:b/>
                <w:i/>
                <w:sz w:val="20"/>
                <w:szCs w:val="20"/>
              </w:rPr>
            </w:pPr>
            <w:r w:rsidRPr="00B90E27">
              <w:rPr>
                <w:b/>
                <w:i/>
                <w:sz w:val="20"/>
                <w:szCs w:val="20"/>
              </w:rPr>
              <w:t>Расчеты по пособиям по социальной помощи населению</w:t>
            </w:r>
          </w:p>
        </w:tc>
        <w:tc>
          <w:tcPr>
            <w:tcW w:w="1432" w:type="dxa"/>
            <w:gridSpan w:val="2"/>
          </w:tcPr>
          <w:p w14:paraId="0BD3F59E" w14:textId="77777777" w:rsidR="00175AD7" w:rsidRPr="00B90E27" w:rsidRDefault="00175AD7" w:rsidP="00175AD7">
            <w:pPr>
              <w:rPr>
                <w:b/>
                <w:i/>
                <w:sz w:val="20"/>
                <w:szCs w:val="20"/>
              </w:rPr>
            </w:pPr>
            <w:r w:rsidRPr="00B90E27">
              <w:rPr>
                <w:b/>
                <w:i/>
                <w:sz w:val="20"/>
                <w:szCs w:val="20"/>
              </w:rPr>
              <w:t>1</w:t>
            </w:r>
          </w:p>
        </w:tc>
        <w:tc>
          <w:tcPr>
            <w:tcW w:w="1096" w:type="dxa"/>
          </w:tcPr>
          <w:p w14:paraId="5D82677E" w14:textId="77777777" w:rsidR="00175AD7" w:rsidRPr="00B90E27" w:rsidRDefault="00175AD7" w:rsidP="00175AD7">
            <w:pPr>
              <w:rPr>
                <w:b/>
                <w:i/>
                <w:sz w:val="20"/>
                <w:szCs w:val="20"/>
              </w:rPr>
            </w:pPr>
            <w:r w:rsidRPr="00B90E27">
              <w:rPr>
                <w:b/>
                <w:i/>
                <w:sz w:val="20"/>
                <w:szCs w:val="20"/>
              </w:rPr>
              <w:t>3</w:t>
            </w:r>
          </w:p>
        </w:tc>
        <w:tc>
          <w:tcPr>
            <w:tcW w:w="1096" w:type="dxa"/>
          </w:tcPr>
          <w:p w14:paraId="6EC93658" w14:textId="77777777" w:rsidR="00175AD7" w:rsidRPr="00B90E27" w:rsidRDefault="00175AD7" w:rsidP="00175AD7">
            <w:pPr>
              <w:rPr>
                <w:b/>
                <w:i/>
                <w:sz w:val="20"/>
                <w:szCs w:val="20"/>
              </w:rPr>
            </w:pPr>
            <w:r w:rsidRPr="00B90E27">
              <w:rPr>
                <w:b/>
                <w:i/>
                <w:sz w:val="20"/>
                <w:szCs w:val="20"/>
              </w:rPr>
              <w:t>0</w:t>
            </w:r>
          </w:p>
        </w:tc>
        <w:tc>
          <w:tcPr>
            <w:tcW w:w="1096" w:type="dxa"/>
            <w:gridSpan w:val="2"/>
          </w:tcPr>
          <w:p w14:paraId="3836CB8D" w14:textId="77777777" w:rsidR="00175AD7" w:rsidRPr="00B90E27" w:rsidRDefault="00175AD7" w:rsidP="00175AD7">
            <w:pPr>
              <w:rPr>
                <w:b/>
                <w:i/>
                <w:sz w:val="20"/>
                <w:szCs w:val="20"/>
              </w:rPr>
            </w:pPr>
            <w:r w:rsidRPr="00B90E27">
              <w:rPr>
                <w:b/>
                <w:i/>
                <w:sz w:val="20"/>
                <w:szCs w:val="20"/>
              </w:rPr>
              <w:t>2</w:t>
            </w:r>
          </w:p>
        </w:tc>
        <w:tc>
          <w:tcPr>
            <w:tcW w:w="1627" w:type="dxa"/>
            <w:gridSpan w:val="2"/>
          </w:tcPr>
          <w:p w14:paraId="292BA42F" w14:textId="77777777" w:rsidR="00175AD7" w:rsidRPr="00B90E27" w:rsidRDefault="00175AD7" w:rsidP="00175AD7">
            <w:pPr>
              <w:rPr>
                <w:b/>
                <w:i/>
                <w:sz w:val="20"/>
                <w:szCs w:val="20"/>
              </w:rPr>
            </w:pPr>
            <w:r w:rsidRPr="00B90E27">
              <w:rPr>
                <w:b/>
                <w:i/>
                <w:sz w:val="20"/>
                <w:szCs w:val="20"/>
              </w:rPr>
              <w:t>6</w:t>
            </w:r>
          </w:p>
        </w:tc>
        <w:tc>
          <w:tcPr>
            <w:tcW w:w="1388" w:type="dxa"/>
            <w:gridSpan w:val="2"/>
          </w:tcPr>
          <w:p w14:paraId="0A466F40" w14:textId="77777777" w:rsidR="00175AD7" w:rsidRPr="00B90E27" w:rsidRDefault="00175AD7" w:rsidP="00175AD7">
            <w:pPr>
              <w:rPr>
                <w:b/>
                <w:i/>
                <w:sz w:val="20"/>
                <w:szCs w:val="20"/>
              </w:rPr>
            </w:pPr>
            <w:r w:rsidRPr="00B90E27">
              <w:rPr>
                <w:b/>
                <w:i/>
                <w:sz w:val="20"/>
                <w:szCs w:val="20"/>
              </w:rPr>
              <w:t>2</w:t>
            </w:r>
          </w:p>
        </w:tc>
        <w:tc>
          <w:tcPr>
            <w:tcW w:w="1096" w:type="dxa"/>
          </w:tcPr>
          <w:p w14:paraId="4B26AB5D" w14:textId="77777777" w:rsidR="00175AD7" w:rsidRPr="00B90E27" w:rsidRDefault="00175AD7" w:rsidP="00175AD7">
            <w:pPr>
              <w:rPr>
                <w:b/>
                <w:i/>
                <w:sz w:val="20"/>
                <w:szCs w:val="20"/>
              </w:rPr>
            </w:pPr>
            <w:r w:rsidRPr="00B90E27">
              <w:rPr>
                <w:b/>
                <w:i/>
                <w:sz w:val="20"/>
                <w:szCs w:val="20"/>
              </w:rPr>
              <w:t>0</w:t>
            </w:r>
          </w:p>
        </w:tc>
        <w:tc>
          <w:tcPr>
            <w:tcW w:w="1096" w:type="dxa"/>
          </w:tcPr>
          <w:p w14:paraId="2588E2B5" w14:textId="77777777" w:rsidR="00175AD7" w:rsidRPr="00B90E27" w:rsidRDefault="00175AD7" w:rsidP="00175AD7">
            <w:pPr>
              <w:rPr>
                <w:b/>
                <w:i/>
                <w:sz w:val="20"/>
                <w:szCs w:val="20"/>
              </w:rPr>
            </w:pPr>
            <w:r w:rsidRPr="00B90E27">
              <w:rPr>
                <w:b/>
                <w:i/>
                <w:sz w:val="20"/>
                <w:szCs w:val="20"/>
              </w:rPr>
              <w:t>0</w:t>
            </w:r>
          </w:p>
        </w:tc>
        <w:tc>
          <w:tcPr>
            <w:tcW w:w="1096" w:type="dxa"/>
          </w:tcPr>
          <w:p w14:paraId="0F6DFE04" w14:textId="77777777" w:rsidR="00175AD7" w:rsidRPr="00B90E27" w:rsidRDefault="00175AD7" w:rsidP="00175AD7">
            <w:pPr>
              <w:rPr>
                <w:b/>
                <w:i/>
                <w:sz w:val="20"/>
                <w:szCs w:val="20"/>
              </w:rPr>
            </w:pPr>
            <w:r w:rsidRPr="00B90E27">
              <w:rPr>
                <w:b/>
                <w:i/>
                <w:sz w:val="20"/>
                <w:szCs w:val="20"/>
              </w:rPr>
              <w:t>0</w:t>
            </w:r>
          </w:p>
        </w:tc>
      </w:tr>
      <w:tr w:rsidR="00175AD7" w:rsidRPr="00B90E27" w14:paraId="7D6AE41E" w14:textId="77777777" w:rsidTr="00B566D6">
        <w:tc>
          <w:tcPr>
            <w:tcW w:w="3405" w:type="dxa"/>
          </w:tcPr>
          <w:p w14:paraId="3EEA06B5" w14:textId="77777777" w:rsidR="00175AD7" w:rsidRPr="00B90E27" w:rsidRDefault="00175AD7" w:rsidP="00175AD7">
            <w:pPr>
              <w:ind w:firstLine="708"/>
              <w:rPr>
                <w:sz w:val="20"/>
                <w:szCs w:val="20"/>
              </w:rPr>
            </w:pPr>
            <w:r w:rsidRPr="00B90E27">
              <w:rPr>
                <w:sz w:val="20"/>
                <w:szCs w:val="20"/>
              </w:rPr>
              <w:t>Увеличение кредиторской задолженности по пособиям по социальной помощи населению</w:t>
            </w:r>
          </w:p>
        </w:tc>
        <w:tc>
          <w:tcPr>
            <w:tcW w:w="1432" w:type="dxa"/>
            <w:gridSpan w:val="2"/>
          </w:tcPr>
          <w:p w14:paraId="3310232C" w14:textId="77777777" w:rsidR="00175AD7" w:rsidRPr="00B90E27" w:rsidRDefault="00175AD7" w:rsidP="00175AD7">
            <w:pPr>
              <w:rPr>
                <w:sz w:val="20"/>
                <w:szCs w:val="20"/>
              </w:rPr>
            </w:pPr>
            <w:r w:rsidRPr="00B90E27">
              <w:rPr>
                <w:sz w:val="20"/>
                <w:szCs w:val="20"/>
              </w:rPr>
              <w:t>1</w:t>
            </w:r>
          </w:p>
        </w:tc>
        <w:tc>
          <w:tcPr>
            <w:tcW w:w="1096" w:type="dxa"/>
          </w:tcPr>
          <w:p w14:paraId="0D222B86" w14:textId="77777777" w:rsidR="00175AD7" w:rsidRPr="00B90E27" w:rsidRDefault="00175AD7" w:rsidP="00175AD7">
            <w:pPr>
              <w:rPr>
                <w:sz w:val="20"/>
                <w:szCs w:val="20"/>
              </w:rPr>
            </w:pPr>
            <w:r w:rsidRPr="00B90E27">
              <w:rPr>
                <w:sz w:val="20"/>
                <w:szCs w:val="20"/>
              </w:rPr>
              <w:t>3</w:t>
            </w:r>
          </w:p>
        </w:tc>
        <w:tc>
          <w:tcPr>
            <w:tcW w:w="1096" w:type="dxa"/>
          </w:tcPr>
          <w:p w14:paraId="72EC73AA" w14:textId="77777777" w:rsidR="00175AD7" w:rsidRPr="00B90E27" w:rsidRDefault="00175AD7" w:rsidP="00175AD7">
            <w:pPr>
              <w:rPr>
                <w:sz w:val="20"/>
                <w:szCs w:val="20"/>
              </w:rPr>
            </w:pPr>
            <w:r w:rsidRPr="00B90E27">
              <w:rPr>
                <w:sz w:val="20"/>
                <w:szCs w:val="20"/>
              </w:rPr>
              <w:t>0</w:t>
            </w:r>
          </w:p>
        </w:tc>
        <w:tc>
          <w:tcPr>
            <w:tcW w:w="1096" w:type="dxa"/>
            <w:gridSpan w:val="2"/>
          </w:tcPr>
          <w:p w14:paraId="741E459A" w14:textId="77777777" w:rsidR="00175AD7" w:rsidRPr="00B90E27" w:rsidRDefault="00175AD7" w:rsidP="00175AD7">
            <w:pPr>
              <w:rPr>
                <w:sz w:val="20"/>
                <w:szCs w:val="20"/>
              </w:rPr>
            </w:pPr>
            <w:r w:rsidRPr="00B90E27">
              <w:rPr>
                <w:sz w:val="20"/>
                <w:szCs w:val="20"/>
              </w:rPr>
              <w:t>2</w:t>
            </w:r>
          </w:p>
        </w:tc>
        <w:tc>
          <w:tcPr>
            <w:tcW w:w="1627" w:type="dxa"/>
            <w:gridSpan w:val="2"/>
          </w:tcPr>
          <w:p w14:paraId="48612718" w14:textId="77777777" w:rsidR="00175AD7" w:rsidRPr="00B90E27" w:rsidRDefault="00175AD7" w:rsidP="00175AD7">
            <w:pPr>
              <w:rPr>
                <w:sz w:val="20"/>
                <w:szCs w:val="20"/>
              </w:rPr>
            </w:pPr>
            <w:r w:rsidRPr="00B90E27">
              <w:rPr>
                <w:sz w:val="20"/>
                <w:szCs w:val="20"/>
              </w:rPr>
              <w:t>6</w:t>
            </w:r>
          </w:p>
        </w:tc>
        <w:tc>
          <w:tcPr>
            <w:tcW w:w="1388" w:type="dxa"/>
            <w:gridSpan w:val="2"/>
          </w:tcPr>
          <w:p w14:paraId="5225B130" w14:textId="77777777" w:rsidR="00175AD7" w:rsidRPr="00B90E27" w:rsidRDefault="00175AD7" w:rsidP="00175AD7">
            <w:pPr>
              <w:rPr>
                <w:sz w:val="20"/>
                <w:szCs w:val="20"/>
              </w:rPr>
            </w:pPr>
            <w:r w:rsidRPr="00B90E27">
              <w:rPr>
                <w:sz w:val="20"/>
                <w:szCs w:val="20"/>
              </w:rPr>
              <w:t>2</w:t>
            </w:r>
          </w:p>
        </w:tc>
        <w:tc>
          <w:tcPr>
            <w:tcW w:w="1096" w:type="dxa"/>
          </w:tcPr>
          <w:p w14:paraId="0B0B66BE" w14:textId="77777777" w:rsidR="00175AD7" w:rsidRPr="00B90E27" w:rsidRDefault="00175AD7" w:rsidP="00175AD7">
            <w:pPr>
              <w:rPr>
                <w:sz w:val="20"/>
                <w:szCs w:val="20"/>
              </w:rPr>
            </w:pPr>
            <w:r w:rsidRPr="00B90E27">
              <w:rPr>
                <w:sz w:val="20"/>
                <w:szCs w:val="20"/>
              </w:rPr>
              <w:t>7</w:t>
            </w:r>
          </w:p>
        </w:tc>
        <w:tc>
          <w:tcPr>
            <w:tcW w:w="1096" w:type="dxa"/>
          </w:tcPr>
          <w:p w14:paraId="4F713481" w14:textId="77777777" w:rsidR="00175AD7" w:rsidRPr="00B90E27" w:rsidRDefault="00175AD7" w:rsidP="00175AD7">
            <w:pPr>
              <w:rPr>
                <w:sz w:val="20"/>
                <w:szCs w:val="20"/>
              </w:rPr>
            </w:pPr>
            <w:r w:rsidRPr="00B90E27">
              <w:rPr>
                <w:sz w:val="20"/>
                <w:szCs w:val="20"/>
              </w:rPr>
              <w:t>3</w:t>
            </w:r>
          </w:p>
        </w:tc>
        <w:tc>
          <w:tcPr>
            <w:tcW w:w="1096" w:type="dxa"/>
          </w:tcPr>
          <w:p w14:paraId="44F81C85" w14:textId="77777777" w:rsidR="00175AD7" w:rsidRPr="00B90E27" w:rsidRDefault="00175AD7" w:rsidP="00175AD7">
            <w:pPr>
              <w:rPr>
                <w:sz w:val="20"/>
                <w:szCs w:val="20"/>
              </w:rPr>
            </w:pPr>
            <w:r w:rsidRPr="00B90E27">
              <w:rPr>
                <w:sz w:val="20"/>
                <w:szCs w:val="20"/>
              </w:rPr>
              <w:t>0</w:t>
            </w:r>
          </w:p>
        </w:tc>
      </w:tr>
      <w:tr w:rsidR="00175AD7" w:rsidRPr="00B90E27" w14:paraId="73651B4F" w14:textId="77777777" w:rsidTr="00B566D6">
        <w:tc>
          <w:tcPr>
            <w:tcW w:w="3405" w:type="dxa"/>
          </w:tcPr>
          <w:p w14:paraId="08BE4FE2" w14:textId="77777777" w:rsidR="00175AD7" w:rsidRPr="00B90E27" w:rsidRDefault="00175AD7" w:rsidP="00175AD7">
            <w:pPr>
              <w:ind w:firstLine="708"/>
              <w:rPr>
                <w:sz w:val="20"/>
                <w:szCs w:val="20"/>
              </w:rPr>
            </w:pPr>
            <w:r w:rsidRPr="00B90E27">
              <w:rPr>
                <w:sz w:val="20"/>
                <w:szCs w:val="20"/>
              </w:rPr>
              <w:t>Уменьшение кредиторской задолженности по пособиям по социальной помощи населению</w:t>
            </w:r>
          </w:p>
        </w:tc>
        <w:tc>
          <w:tcPr>
            <w:tcW w:w="1432" w:type="dxa"/>
            <w:gridSpan w:val="2"/>
          </w:tcPr>
          <w:p w14:paraId="080B43AF" w14:textId="77777777" w:rsidR="00175AD7" w:rsidRPr="00B90E27" w:rsidRDefault="00175AD7" w:rsidP="00175AD7">
            <w:pPr>
              <w:rPr>
                <w:sz w:val="20"/>
                <w:szCs w:val="20"/>
              </w:rPr>
            </w:pPr>
            <w:r w:rsidRPr="00B90E27">
              <w:rPr>
                <w:sz w:val="20"/>
                <w:szCs w:val="20"/>
              </w:rPr>
              <w:t>1</w:t>
            </w:r>
          </w:p>
        </w:tc>
        <w:tc>
          <w:tcPr>
            <w:tcW w:w="1096" w:type="dxa"/>
          </w:tcPr>
          <w:p w14:paraId="333034FE" w14:textId="77777777" w:rsidR="00175AD7" w:rsidRPr="00B90E27" w:rsidRDefault="00175AD7" w:rsidP="00175AD7">
            <w:pPr>
              <w:rPr>
                <w:sz w:val="20"/>
                <w:szCs w:val="20"/>
              </w:rPr>
            </w:pPr>
            <w:r w:rsidRPr="00B90E27">
              <w:rPr>
                <w:sz w:val="20"/>
                <w:szCs w:val="20"/>
              </w:rPr>
              <w:t>3</w:t>
            </w:r>
          </w:p>
        </w:tc>
        <w:tc>
          <w:tcPr>
            <w:tcW w:w="1096" w:type="dxa"/>
          </w:tcPr>
          <w:p w14:paraId="5B6DB263" w14:textId="77777777" w:rsidR="00175AD7" w:rsidRPr="00B90E27" w:rsidRDefault="00175AD7" w:rsidP="00175AD7">
            <w:pPr>
              <w:rPr>
                <w:sz w:val="20"/>
                <w:szCs w:val="20"/>
              </w:rPr>
            </w:pPr>
            <w:r w:rsidRPr="00B90E27">
              <w:rPr>
                <w:sz w:val="20"/>
                <w:szCs w:val="20"/>
              </w:rPr>
              <w:t>0</w:t>
            </w:r>
          </w:p>
        </w:tc>
        <w:tc>
          <w:tcPr>
            <w:tcW w:w="1096" w:type="dxa"/>
            <w:gridSpan w:val="2"/>
          </w:tcPr>
          <w:p w14:paraId="1A61700F" w14:textId="77777777" w:rsidR="00175AD7" w:rsidRPr="00B90E27" w:rsidRDefault="00175AD7" w:rsidP="00175AD7">
            <w:pPr>
              <w:rPr>
                <w:sz w:val="20"/>
                <w:szCs w:val="20"/>
              </w:rPr>
            </w:pPr>
            <w:r w:rsidRPr="00B90E27">
              <w:rPr>
                <w:sz w:val="20"/>
                <w:szCs w:val="20"/>
              </w:rPr>
              <w:t>2</w:t>
            </w:r>
          </w:p>
        </w:tc>
        <w:tc>
          <w:tcPr>
            <w:tcW w:w="1627" w:type="dxa"/>
            <w:gridSpan w:val="2"/>
          </w:tcPr>
          <w:p w14:paraId="2714BF1A" w14:textId="77777777" w:rsidR="00175AD7" w:rsidRPr="00B90E27" w:rsidRDefault="00175AD7" w:rsidP="00175AD7">
            <w:pPr>
              <w:rPr>
                <w:sz w:val="20"/>
                <w:szCs w:val="20"/>
              </w:rPr>
            </w:pPr>
            <w:r w:rsidRPr="00B90E27">
              <w:rPr>
                <w:sz w:val="20"/>
                <w:szCs w:val="20"/>
              </w:rPr>
              <w:t>6</w:t>
            </w:r>
          </w:p>
        </w:tc>
        <w:tc>
          <w:tcPr>
            <w:tcW w:w="1388" w:type="dxa"/>
            <w:gridSpan w:val="2"/>
          </w:tcPr>
          <w:p w14:paraId="61F3FF24" w14:textId="77777777" w:rsidR="00175AD7" w:rsidRPr="00B90E27" w:rsidRDefault="00175AD7" w:rsidP="00175AD7">
            <w:pPr>
              <w:rPr>
                <w:sz w:val="20"/>
                <w:szCs w:val="20"/>
              </w:rPr>
            </w:pPr>
            <w:r w:rsidRPr="00B90E27">
              <w:rPr>
                <w:sz w:val="20"/>
                <w:szCs w:val="20"/>
              </w:rPr>
              <w:t>2</w:t>
            </w:r>
          </w:p>
        </w:tc>
        <w:tc>
          <w:tcPr>
            <w:tcW w:w="1096" w:type="dxa"/>
          </w:tcPr>
          <w:p w14:paraId="688FF8D8" w14:textId="77777777" w:rsidR="00175AD7" w:rsidRPr="00B90E27" w:rsidRDefault="00175AD7" w:rsidP="00175AD7">
            <w:pPr>
              <w:rPr>
                <w:sz w:val="20"/>
                <w:szCs w:val="20"/>
              </w:rPr>
            </w:pPr>
            <w:r w:rsidRPr="00B90E27">
              <w:rPr>
                <w:sz w:val="20"/>
                <w:szCs w:val="20"/>
              </w:rPr>
              <w:t>8</w:t>
            </w:r>
          </w:p>
        </w:tc>
        <w:tc>
          <w:tcPr>
            <w:tcW w:w="1096" w:type="dxa"/>
          </w:tcPr>
          <w:p w14:paraId="764A5E77" w14:textId="77777777" w:rsidR="00175AD7" w:rsidRPr="00B90E27" w:rsidRDefault="00175AD7" w:rsidP="00175AD7">
            <w:pPr>
              <w:rPr>
                <w:sz w:val="20"/>
                <w:szCs w:val="20"/>
              </w:rPr>
            </w:pPr>
            <w:r w:rsidRPr="00B90E27">
              <w:rPr>
                <w:sz w:val="20"/>
                <w:szCs w:val="20"/>
              </w:rPr>
              <w:t>3</w:t>
            </w:r>
          </w:p>
        </w:tc>
        <w:tc>
          <w:tcPr>
            <w:tcW w:w="1096" w:type="dxa"/>
          </w:tcPr>
          <w:p w14:paraId="1E16FFEE" w14:textId="77777777" w:rsidR="00175AD7" w:rsidRPr="00B90E27" w:rsidRDefault="00175AD7" w:rsidP="00175AD7">
            <w:pPr>
              <w:rPr>
                <w:sz w:val="20"/>
                <w:szCs w:val="20"/>
              </w:rPr>
            </w:pPr>
            <w:r w:rsidRPr="00B90E27">
              <w:rPr>
                <w:sz w:val="20"/>
                <w:szCs w:val="20"/>
              </w:rPr>
              <w:t>0</w:t>
            </w:r>
          </w:p>
        </w:tc>
      </w:tr>
      <w:tr w:rsidR="00695A9A" w:rsidRPr="00B90E27" w14:paraId="1B562EAC" w14:textId="77777777" w:rsidTr="00B566D6">
        <w:tc>
          <w:tcPr>
            <w:tcW w:w="3405" w:type="dxa"/>
          </w:tcPr>
          <w:p w14:paraId="08D59B57" w14:textId="77777777" w:rsidR="00695A9A" w:rsidRPr="00695A9A" w:rsidRDefault="00695A9A" w:rsidP="00695A9A">
            <w:pPr>
              <w:rPr>
                <w:b/>
                <w:sz w:val="20"/>
                <w:szCs w:val="20"/>
              </w:rPr>
            </w:pPr>
            <w:r w:rsidRPr="00695A9A">
              <w:rPr>
                <w:b/>
                <w:sz w:val="20"/>
                <w:szCs w:val="20"/>
              </w:rPr>
              <w:t>Расчеты по социальным пособиям и компенсациям персоналу в денежной форме</w:t>
            </w:r>
          </w:p>
        </w:tc>
        <w:tc>
          <w:tcPr>
            <w:tcW w:w="1432" w:type="dxa"/>
            <w:gridSpan w:val="2"/>
          </w:tcPr>
          <w:p w14:paraId="05B512FA" w14:textId="77777777" w:rsidR="00695A9A" w:rsidRPr="00695A9A" w:rsidRDefault="00695A9A" w:rsidP="00695A9A">
            <w:pPr>
              <w:rPr>
                <w:b/>
                <w:sz w:val="20"/>
                <w:szCs w:val="20"/>
              </w:rPr>
            </w:pPr>
            <w:r>
              <w:rPr>
                <w:b/>
                <w:sz w:val="20"/>
                <w:szCs w:val="20"/>
              </w:rPr>
              <w:t>1</w:t>
            </w:r>
          </w:p>
        </w:tc>
        <w:tc>
          <w:tcPr>
            <w:tcW w:w="1096" w:type="dxa"/>
          </w:tcPr>
          <w:p w14:paraId="0EA5C768" w14:textId="77777777" w:rsidR="00695A9A" w:rsidRPr="00695A9A" w:rsidRDefault="00695A9A" w:rsidP="00695A9A">
            <w:pPr>
              <w:rPr>
                <w:b/>
                <w:sz w:val="20"/>
                <w:szCs w:val="20"/>
              </w:rPr>
            </w:pPr>
            <w:r>
              <w:rPr>
                <w:b/>
                <w:sz w:val="20"/>
                <w:szCs w:val="20"/>
              </w:rPr>
              <w:t>3</w:t>
            </w:r>
          </w:p>
        </w:tc>
        <w:tc>
          <w:tcPr>
            <w:tcW w:w="1096" w:type="dxa"/>
          </w:tcPr>
          <w:p w14:paraId="08DF984F" w14:textId="77777777" w:rsidR="00695A9A" w:rsidRPr="00695A9A" w:rsidRDefault="00695A9A" w:rsidP="00695A9A">
            <w:pPr>
              <w:rPr>
                <w:b/>
                <w:sz w:val="20"/>
                <w:szCs w:val="20"/>
              </w:rPr>
            </w:pPr>
            <w:r>
              <w:rPr>
                <w:b/>
                <w:sz w:val="20"/>
                <w:szCs w:val="20"/>
              </w:rPr>
              <w:t>0</w:t>
            </w:r>
          </w:p>
        </w:tc>
        <w:tc>
          <w:tcPr>
            <w:tcW w:w="1096" w:type="dxa"/>
            <w:gridSpan w:val="2"/>
          </w:tcPr>
          <w:p w14:paraId="04E2B2AB" w14:textId="77777777" w:rsidR="00695A9A" w:rsidRPr="00695A9A" w:rsidRDefault="00695A9A" w:rsidP="00695A9A">
            <w:pPr>
              <w:rPr>
                <w:b/>
                <w:sz w:val="20"/>
                <w:szCs w:val="20"/>
              </w:rPr>
            </w:pPr>
            <w:r>
              <w:rPr>
                <w:b/>
                <w:sz w:val="20"/>
                <w:szCs w:val="20"/>
              </w:rPr>
              <w:t>2</w:t>
            </w:r>
          </w:p>
        </w:tc>
        <w:tc>
          <w:tcPr>
            <w:tcW w:w="1627" w:type="dxa"/>
            <w:gridSpan w:val="2"/>
          </w:tcPr>
          <w:p w14:paraId="07ED04CB" w14:textId="77777777" w:rsidR="00695A9A" w:rsidRPr="00695A9A" w:rsidRDefault="00695A9A" w:rsidP="00695A9A">
            <w:pPr>
              <w:rPr>
                <w:b/>
                <w:sz w:val="20"/>
                <w:szCs w:val="20"/>
              </w:rPr>
            </w:pPr>
            <w:r>
              <w:rPr>
                <w:b/>
                <w:sz w:val="20"/>
                <w:szCs w:val="20"/>
              </w:rPr>
              <w:t>6</w:t>
            </w:r>
          </w:p>
        </w:tc>
        <w:tc>
          <w:tcPr>
            <w:tcW w:w="1388" w:type="dxa"/>
            <w:gridSpan w:val="2"/>
          </w:tcPr>
          <w:p w14:paraId="2ADD9BD7" w14:textId="77777777" w:rsidR="00695A9A" w:rsidRPr="00695A9A" w:rsidRDefault="00695A9A" w:rsidP="00695A9A">
            <w:pPr>
              <w:rPr>
                <w:b/>
                <w:sz w:val="20"/>
                <w:szCs w:val="20"/>
              </w:rPr>
            </w:pPr>
            <w:r>
              <w:rPr>
                <w:b/>
                <w:sz w:val="20"/>
                <w:szCs w:val="20"/>
              </w:rPr>
              <w:t>6</w:t>
            </w:r>
          </w:p>
        </w:tc>
        <w:tc>
          <w:tcPr>
            <w:tcW w:w="1096" w:type="dxa"/>
          </w:tcPr>
          <w:p w14:paraId="12B05482" w14:textId="77777777" w:rsidR="00695A9A" w:rsidRPr="00695A9A" w:rsidRDefault="00695A9A" w:rsidP="00695A9A">
            <w:pPr>
              <w:rPr>
                <w:b/>
                <w:sz w:val="20"/>
                <w:szCs w:val="20"/>
              </w:rPr>
            </w:pPr>
            <w:r>
              <w:rPr>
                <w:b/>
                <w:sz w:val="20"/>
                <w:szCs w:val="20"/>
              </w:rPr>
              <w:t>0</w:t>
            </w:r>
          </w:p>
        </w:tc>
        <w:tc>
          <w:tcPr>
            <w:tcW w:w="1096" w:type="dxa"/>
          </w:tcPr>
          <w:p w14:paraId="11A6CB0F" w14:textId="77777777" w:rsidR="00695A9A" w:rsidRPr="00695A9A" w:rsidRDefault="00695A9A" w:rsidP="00695A9A">
            <w:pPr>
              <w:rPr>
                <w:b/>
                <w:sz w:val="20"/>
                <w:szCs w:val="20"/>
              </w:rPr>
            </w:pPr>
            <w:r>
              <w:rPr>
                <w:b/>
                <w:sz w:val="20"/>
                <w:szCs w:val="20"/>
              </w:rPr>
              <w:t>0</w:t>
            </w:r>
          </w:p>
        </w:tc>
        <w:tc>
          <w:tcPr>
            <w:tcW w:w="1096" w:type="dxa"/>
          </w:tcPr>
          <w:p w14:paraId="46C8AB08" w14:textId="77777777" w:rsidR="00695A9A" w:rsidRPr="00695A9A" w:rsidRDefault="00695A9A" w:rsidP="00695A9A">
            <w:pPr>
              <w:rPr>
                <w:b/>
                <w:sz w:val="20"/>
                <w:szCs w:val="20"/>
              </w:rPr>
            </w:pPr>
            <w:r>
              <w:rPr>
                <w:b/>
                <w:sz w:val="20"/>
                <w:szCs w:val="20"/>
              </w:rPr>
              <w:t>0</w:t>
            </w:r>
          </w:p>
        </w:tc>
      </w:tr>
      <w:tr w:rsidR="00695A9A" w:rsidRPr="00B90E27" w14:paraId="20018655" w14:textId="77777777" w:rsidTr="00B566D6">
        <w:tc>
          <w:tcPr>
            <w:tcW w:w="3405" w:type="dxa"/>
          </w:tcPr>
          <w:p w14:paraId="54492B04" w14:textId="77777777" w:rsidR="00695A9A" w:rsidRPr="00695A9A" w:rsidRDefault="00695A9A" w:rsidP="00695A9A">
            <w:pPr>
              <w:rPr>
                <w:sz w:val="20"/>
                <w:szCs w:val="20"/>
              </w:rPr>
            </w:pPr>
            <w:r>
              <w:rPr>
                <w:sz w:val="20"/>
                <w:szCs w:val="20"/>
              </w:rPr>
              <w:t xml:space="preserve">Увеличение кредиторской задолженности </w:t>
            </w:r>
            <w:r w:rsidRPr="00695A9A">
              <w:rPr>
                <w:sz w:val="20"/>
                <w:szCs w:val="20"/>
              </w:rPr>
              <w:t xml:space="preserve"> по социальным пособиям и компенсациям персоналу в денежной форме</w:t>
            </w:r>
          </w:p>
        </w:tc>
        <w:tc>
          <w:tcPr>
            <w:tcW w:w="1432" w:type="dxa"/>
            <w:gridSpan w:val="2"/>
          </w:tcPr>
          <w:p w14:paraId="16040A94" w14:textId="77777777" w:rsidR="00695A9A" w:rsidRPr="00695A9A" w:rsidRDefault="00695A9A" w:rsidP="00695A9A">
            <w:pPr>
              <w:rPr>
                <w:sz w:val="20"/>
                <w:szCs w:val="20"/>
              </w:rPr>
            </w:pPr>
            <w:r w:rsidRPr="00695A9A">
              <w:rPr>
                <w:sz w:val="20"/>
                <w:szCs w:val="20"/>
              </w:rPr>
              <w:t>1</w:t>
            </w:r>
          </w:p>
        </w:tc>
        <w:tc>
          <w:tcPr>
            <w:tcW w:w="1096" w:type="dxa"/>
          </w:tcPr>
          <w:p w14:paraId="3416863D" w14:textId="77777777" w:rsidR="00695A9A" w:rsidRPr="00695A9A" w:rsidRDefault="00695A9A" w:rsidP="00695A9A">
            <w:pPr>
              <w:rPr>
                <w:sz w:val="20"/>
                <w:szCs w:val="20"/>
              </w:rPr>
            </w:pPr>
            <w:r w:rsidRPr="00695A9A">
              <w:rPr>
                <w:sz w:val="20"/>
                <w:szCs w:val="20"/>
              </w:rPr>
              <w:t>3</w:t>
            </w:r>
          </w:p>
        </w:tc>
        <w:tc>
          <w:tcPr>
            <w:tcW w:w="1096" w:type="dxa"/>
          </w:tcPr>
          <w:p w14:paraId="5F28AE05" w14:textId="77777777" w:rsidR="00695A9A" w:rsidRPr="00695A9A" w:rsidRDefault="00695A9A" w:rsidP="00695A9A">
            <w:pPr>
              <w:rPr>
                <w:sz w:val="20"/>
                <w:szCs w:val="20"/>
              </w:rPr>
            </w:pPr>
            <w:r w:rsidRPr="00695A9A">
              <w:rPr>
                <w:sz w:val="20"/>
                <w:szCs w:val="20"/>
              </w:rPr>
              <w:t>0</w:t>
            </w:r>
          </w:p>
        </w:tc>
        <w:tc>
          <w:tcPr>
            <w:tcW w:w="1096" w:type="dxa"/>
            <w:gridSpan w:val="2"/>
          </w:tcPr>
          <w:p w14:paraId="36A8EA2E" w14:textId="77777777" w:rsidR="00695A9A" w:rsidRPr="00695A9A" w:rsidRDefault="00695A9A" w:rsidP="00695A9A">
            <w:pPr>
              <w:rPr>
                <w:sz w:val="20"/>
                <w:szCs w:val="20"/>
              </w:rPr>
            </w:pPr>
            <w:r w:rsidRPr="00695A9A">
              <w:rPr>
                <w:sz w:val="20"/>
                <w:szCs w:val="20"/>
              </w:rPr>
              <w:t>2</w:t>
            </w:r>
          </w:p>
        </w:tc>
        <w:tc>
          <w:tcPr>
            <w:tcW w:w="1627" w:type="dxa"/>
            <w:gridSpan w:val="2"/>
          </w:tcPr>
          <w:p w14:paraId="092CC3ED" w14:textId="77777777" w:rsidR="00695A9A" w:rsidRPr="00695A9A" w:rsidRDefault="00695A9A" w:rsidP="00695A9A">
            <w:pPr>
              <w:rPr>
                <w:sz w:val="20"/>
                <w:szCs w:val="20"/>
              </w:rPr>
            </w:pPr>
            <w:r w:rsidRPr="00695A9A">
              <w:rPr>
                <w:sz w:val="20"/>
                <w:szCs w:val="20"/>
              </w:rPr>
              <w:t>6</w:t>
            </w:r>
          </w:p>
        </w:tc>
        <w:tc>
          <w:tcPr>
            <w:tcW w:w="1388" w:type="dxa"/>
            <w:gridSpan w:val="2"/>
          </w:tcPr>
          <w:p w14:paraId="15650D14" w14:textId="77777777" w:rsidR="00695A9A" w:rsidRPr="00695A9A" w:rsidRDefault="00695A9A" w:rsidP="00695A9A">
            <w:pPr>
              <w:rPr>
                <w:sz w:val="20"/>
                <w:szCs w:val="20"/>
              </w:rPr>
            </w:pPr>
            <w:r w:rsidRPr="00695A9A">
              <w:rPr>
                <w:sz w:val="20"/>
                <w:szCs w:val="20"/>
              </w:rPr>
              <w:t>6</w:t>
            </w:r>
          </w:p>
        </w:tc>
        <w:tc>
          <w:tcPr>
            <w:tcW w:w="1096" w:type="dxa"/>
          </w:tcPr>
          <w:p w14:paraId="60B371A9" w14:textId="77777777" w:rsidR="00695A9A" w:rsidRPr="00695A9A" w:rsidRDefault="00695A9A" w:rsidP="00695A9A">
            <w:pPr>
              <w:rPr>
                <w:sz w:val="20"/>
                <w:szCs w:val="20"/>
              </w:rPr>
            </w:pPr>
            <w:r w:rsidRPr="00695A9A">
              <w:rPr>
                <w:sz w:val="20"/>
                <w:szCs w:val="20"/>
              </w:rPr>
              <w:t>7</w:t>
            </w:r>
          </w:p>
        </w:tc>
        <w:tc>
          <w:tcPr>
            <w:tcW w:w="1096" w:type="dxa"/>
          </w:tcPr>
          <w:p w14:paraId="5F1C3F7A" w14:textId="77777777" w:rsidR="00695A9A" w:rsidRPr="00695A9A" w:rsidRDefault="00695A9A" w:rsidP="00695A9A">
            <w:pPr>
              <w:rPr>
                <w:sz w:val="20"/>
                <w:szCs w:val="20"/>
              </w:rPr>
            </w:pPr>
            <w:r w:rsidRPr="00695A9A">
              <w:rPr>
                <w:sz w:val="20"/>
                <w:szCs w:val="20"/>
              </w:rPr>
              <w:t>3</w:t>
            </w:r>
          </w:p>
        </w:tc>
        <w:tc>
          <w:tcPr>
            <w:tcW w:w="1096" w:type="dxa"/>
          </w:tcPr>
          <w:p w14:paraId="59BC186A" w14:textId="77777777" w:rsidR="00695A9A" w:rsidRPr="00695A9A" w:rsidRDefault="00695A9A" w:rsidP="00695A9A">
            <w:pPr>
              <w:rPr>
                <w:sz w:val="20"/>
                <w:szCs w:val="20"/>
              </w:rPr>
            </w:pPr>
            <w:r w:rsidRPr="00695A9A">
              <w:rPr>
                <w:sz w:val="20"/>
                <w:szCs w:val="20"/>
              </w:rPr>
              <w:t>7</w:t>
            </w:r>
          </w:p>
        </w:tc>
      </w:tr>
      <w:tr w:rsidR="00695A9A" w:rsidRPr="00B90E27" w14:paraId="73147E14" w14:textId="77777777" w:rsidTr="00B566D6">
        <w:tc>
          <w:tcPr>
            <w:tcW w:w="3405" w:type="dxa"/>
          </w:tcPr>
          <w:p w14:paraId="758B2CF6" w14:textId="77777777" w:rsidR="00695A9A" w:rsidRPr="00695A9A" w:rsidRDefault="00695A9A" w:rsidP="00695A9A">
            <w:pPr>
              <w:rPr>
                <w:sz w:val="20"/>
                <w:szCs w:val="20"/>
              </w:rPr>
            </w:pPr>
            <w:r>
              <w:rPr>
                <w:sz w:val="20"/>
                <w:szCs w:val="20"/>
              </w:rPr>
              <w:t>Уменьшение кредиторской задолженности</w:t>
            </w:r>
            <w:r w:rsidRPr="00695A9A">
              <w:rPr>
                <w:sz w:val="20"/>
                <w:szCs w:val="20"/>
              </w:rPr>
              <w:t xml:space="preserve"> по социальным пособиям и компенсациям персоналу в денежной форме</w:t>
            </w:r>
          </w:p>
        </w:tc>
        <w:tc>
          <w:tcPr>
            <w:tcW w:w="1432" w:type="dxa"/>
            <w:gridSpan w:val="2"/>
          </w:tcPr>
          <w:p w14:paraId="7748E182" w14:textId="77777777" w:rsidR="00695A9A" w:rsidRPr="00695A9A" w:rsidRDefault="00695A9A" w:rsidP="00695A9A">
            <w:pPr>
              <w:rPr>
                <w:sz w:val="20"/>
                <w:szCs w:val="20"/>
              </w:rPr>
            </w:pPr>
            <w:r w:rsidRPr="00695A9A">
              <w:rPr>
                <w:sz w:val="20"/>
                <w:szCs w:val="20"/>
              </w:rPr>
              <w:t>1</w:t>
            </w:r>
          </w:p>
        </w:tc>
        <w:tc>
          <w:tcPr>
            <w:tcW w:w="1096" w:type="dxa"/>
          </w:tcPr>
          <w:p w14:paraId="42003A14" w14:textId="77777777" w:rsidR="00695A9A" w:rsidRPr="00695A9A" w:rsidRDefault="00695A9A" w:rsidP="00695A9A">
            <w:pPr>
              <w:rPr>
                <w:sz w:val="20"/>
                <w:szCs w:val="20"/>
              </w:rPr>
            </w:pPr>
            <w:r w:rsidRPr="00695A9A">
              <w:rPr>
                <w:sz w:val="20"/>
                <w:szCs w:val="20"/>
              </w:rPr>
              <w:t>3</w:t>
            </w:r>
          </w:p>
        </w:tc>
        <w:tc>
          <w:tcPr>
            <w:tcW w:w="1096" w:type="dxa"/>
          </w:tcPr>
          <w:p w14:paraId="1DC0E2DD" w14:textId="77777777" w:rsidR="00695A9A" w:rsidRPr="00695A9A" w:rsidRDefault="00695A9A" w:rsidP="00695A9A">
            <w:pPr>
              <w:rPr>
                <w:sz w:val="20"/>
                <w:szCs w:val="20"/>
              </w:rPr>
            </w:pPr>
            <w:r w:rsidRPr="00695A9A">
              <w:rPr>
                <w:sz w:val="20"/>
                <w:szCs w:val="20"/>
              </w:rPr>
              <w:t>0</w:t>
            </w:r>
          </w:p>
        </w:tc>
        <w:tc>
          <w:tcPr>
            <w:tcW w:w="1096" w:type="dxa"/>
            <w:gridSpan w:val="2"/>
          </w:tcPr>
          <w:p w14:paraId="0BCC0AB6" w14:textId="77777777" w:rsidR="00695A9A" w:rsidRPr="00695A9A" w:rsidRDefault="00695A9A" w:rsidP="00695A9A">
            <w:pPr>
              <w:rPr>
                <w:sz w:val="20"/>
                <w:szCs w:val="20"/>
              </w:rPr>
            </w:pPr>
            <w:r w:rsidRPr="00695A9A">
              <w:rPr>
                <w:sz w:val="20"/>
                <w:szCs w:val="20"/>
              </w:rPr>
              <w:t>2</w:t>
            </w:r>
          </w:p>
        </w:tc>
        <w:tc>
          <w:tcPr>
            <w:tcW w:w="1627" w:type="dxa"/>
            <w:gridSpan w:val="2"/>
          </w:tcPr>
          <w:p w14:paraId="2DC3941A" w14:textId="77777777" w:rsidR="00695A9A" w:rsidRPr="00695A9A" w:rsidRDefault="00695A9A" w:rsidP="00695A9A">
            <w:pPr>
              <w:rPr>
                <w:sz w:val="20"/>
                <w:szCs w:val="20"/>
              </w:rPr>
            </w:pPr>
            <w:r w:rsidRPr="00695A9A">
              <w:rPr>
                <w:sz w:val="20"/>
                <w:szCs w:val="20"/>
              </w:rPr>
              <w:t>6</w:t>
            </w:r>
          </w:p>
        </w:tc>
        <w:tc>
          <w:tcPr>
            <w:tcW w:w="1388" w:type="dxa"/>
            <w:gridSpan w:val="2"/>
          </w:tcPr>
          <w:p w14:paraId="431574D3" w14:textId="77777777" w:rsidR="00695A9A" w:rsidRPr="00695A9A" w:rsidRDefault="00695A9A" w:rsidP="00695A9A">
            <w:pPr>
              <w:rPr>
                <w:sz w:val="20"/>
                <w:szCs w:val="20"/>
              </w:rPr>
            </w:pPr>
            <w:r w:rsidRPr="00695A9A">
              <w:rPr>
                <w:sz w:val="20"/>
                <w:szCs w:val="20"/>
              </w:rPr>
              <w:t>6</w:t>
            </w:r>
          </w:p>
        </w:tc>
        <w:tc>
          <w:tcPr>
            <w:tcW w:w="1096" w:type="dxa"/>
          </w:tcPr>
          <w:p w14:paraId="292F9227" w14:textId="77777777" w:rsidR="00695A9A" w:rsidRPr="00695A9A" w:rsidRDefault="00695A9A" w:rsidP="00695A9A">
            <w:pPr>
              <w:rPr>
                <w:sz w:val="20"/>
                <w:szCs w:val="20"/>
              </w:rPr>
            </w:pPr>
            <w:r w:rsidRPr="00695A9A">
              <w:rPr>
                <w:sz w:val="20"/>
                <w:szCs w:val="20"/>
              </w:rPr>
              <w:t>8</w:t>
            </w:r>
          </w:p>
        </w:tc>
        <w:tc>
          <w:tcPr>
            <w:tcW w:w="1096" w:type="dxa"/>
          </w:tcPr>
          <w:p w14:paraId="2106B14B" w14:textId="77777777" w:rsidR="00695A9A" w:rsidRPr="00695A9A" w:rsidRDefault="00695A9A" w:rsidP="00695A9A">
            <w:pPr>
              <w:rPr>
                <w:sz w:val="20"/>
                <w:szCs w:val="20"/>
              </w:rPr>
            </w:pPr>
            <w:r w:rsidRPr="00695A9A">
              <w:rPr>
                <w:sz w:val="20"/>
                <w:szCs w:val="20"/>
              </w:rPr>
              <w:t>3</w:t>
            </w:r>
          </w:p>
        </w:tc>
        <w:tc>
          <w:tcPr>
            <w:tcW w:w="1096" w:type="dxa"/>
          </w:tcPr>
          <w:p w14:paraId="18CC5CE5" w14:textId="77777777" w:rsidR="00695A9A" w:rsidRPr="00695A9A" w:rsidRDefault="00695A9A" w:rsidP="00695A9A">
            <w:pPr>
              <w:rPr>
                <w:sz w:val="20"/>
                <w:szCs w:val="20"/>
              </w:rPr>
            </w:pPr>
            <w:r w:rsidRPr="00695A9A">
              <w:rPr>
                <w:sz w:val="20"/>
                <w:szCs w:val="20"/>
              </w:rPr>
              <w:t>7</w:t>
            </w:r>
          </w:p>
        </w:tc>
      </w:tr>
      <w:tr w:rsidR="00175AD7" w:rsidRPr="00B90E27" w14:paraId="100E19DF" w14:textId="77777777" w:rsidTr="00B566D6">
        <w:tc>
          <w:tcPr>
            <w:tcW w:w="3405" w:type="dxa"/>
          </w:tcPr>
          <w:p w14:paraId="7435AAA4" w14:textId="77777777" w:rsidR="00175AD7" w:rsidRPr="00B90E27" w:rsidRDefault="00175AD7" w:rsidP="00175AD7">
            <w:pPr>
              <w:ind w:firstLine="708"/>
              <w:rPr>
                <w:b/>
                <w:sz w:val="20"/>
                <w:szCs w:val="20"/>
              </w:rPr>
            </w:pPr>
            <w:r w:rsidRPr="00B90E27">
              <w:rPr>
                <w:b/>
                <w:sz w:val="20"/>
                <w:szCs w:val="20"/>
              </w:rPr>
              <w:lastRenderedPageBreak/>
              <w:t>Расчеты по прочим расходам</w:t>
            </w:r>
          </w:p>
        </w:tc>
        <w:tc>
          <w:tcPr>
            <w:tcW w:w="1432" w:type="dxa"/>
            <w:gridSpan w:val="2"/>
          </w:tcPr>
          <w:p w14:paraId="49E04CA4" w14:textId="77777777" w:rsidR="00175AD7" w:rsidRPr="00B90E27" w:rsidRDefault="00175AD7" w:rsidP="00175AD7">
            <w:pPr>
              <w:rPr>
                <w:b/>
                <w:sz w:val="20"/>
                <w:szCs w:val="20"/>
              </w:rPr>
            </w:pPr>
            <w:r w:rsidRPr="00B90E27">
              <w:rPr>
                <w:b/>
                <w:sz w:val="20"/>
                <w:szCs w:val="20"/>
              </w:rPr>
              <w:t>1</w:t>
            </w:r>
          </w:p>
        </w:tc>
        <w:tc>
          <w:tcPr>
            <w:tcW w:w="1096" w:type="dxa"/>
          </w:tcPr>
          <w:p w14:paraId="3CE8FB2E" w14:textId="77777777" w:rsidR="00175AD7" w:rsidRPr="00B90E27" w:rsidRDefault="00175AD7" w:rsidP="00175AD7">
            <w:pPr>
              <w:rPr>
                <w:b/>
                <w:sz w:val="20"/>
                <w:szCs w:val="20"/>
              </w:rPr>
            </w:pPr>
            <w:r w:rsidRPr="00B90E27">
              <w:rPr>
                <w:b/>
                <w:sz w:val="20"/>
                <w:szCs w:val="20"/>
              </w:rPr>
              <w:t>3</w:t>
            </w:r>
          </w:p>
        </w:tc>
        <w:tc>
          <w:tcPr>
            <w:tcW w:w="1096" w:type="dxa"/>
          </w:tcPr>
          <w:p w14:paraId="50F8F81D" w14:textId="77777777" w:rsidR="00175AD7" w:rsidRPr="00B90E27" w:rsidRDefault="00175AD7" w:rsidP="00175AD7">
            <w:pPr>
              <w:rPr>
                <w:b/>
                <w:sz w:val="20"/>
                <w:szCs w:val="20"/>
              </w:rPr>
            </w:pPr>
            <w:r w:rsidRPr="00B90E27">
              <w:rPr>
                <w:b/>
                <w:sz w:val="20"/>
                <w:szCs w:val="20"/>
              </w:rPr>
              <w:t>0</w:t>
            </w:r>
          </w:p>
        </w:tc>
        <w:tc>
          <w:tcPr>
            <w:tcW w:w="1096" w:type="dxa"/>
            <w:gridSpan w:val="2"/>
          </w:tcPr>
          <w:p w14:paraId="7A5359A8" w14:textId="77777777" w:rsidR="00175AD7" w:rsidRPr="00B90E27" w:rsidRDefault="00175AD7" w:rsidP="00175AD7">
            <w:pPr>
              <w:rPr>
                <w:b/>
                <w:sz w:val="20"/>
                <w:szCs w:val="20"/>
              </w:rPr>
            </w:pPr>
            <w:r w:rsidRPr="00B90E27">
              <w:rPr>
                <w:b/>
                <w:sz w:val="20"/>
                <w:szCs w:val="20"/>
              </w:rPr>
              <w:t>2</w:t>
            </w:r>
          </w:p>
        </w:tc>
        <w:tc>
          <w:tcPr>
            <w:tcW w:w="1627" w:type="dxa"/>
            <w:gridSpan w:val="2"/>
          </w:tcPr>
          <w:p w14:paraId="6AA37C29" w14:textId="77777777" w:rsidR="00175AD7" w:rsidRPr="00B90E27" w:rsidRDefault="00175AD7" w:rsidP="00175AD7">
            <w:pPr>
              <w:rPr>
                <w:b/>
                <w:sz w:val="20"/>
                <w:szCs w:val="20"/>
              </w:rPr>
            </w:pPr>
            <w:r w:rsidRPr="00B90E27">
              <w:rPr>
                <w:b/>
                <w:sz w:val="20"/>
                <w:szCs w:val="20"/>
              </w:rPr>
              <w:t>9</w:t>
            </w:r>
          </w:p>
        </w:tc>
        <w:tc>
          <w:tcPr>
            <w:tcW w:w="1388" w:type="dxa"/>
            <w:gridSpan w:val="2"/>
          </w:tcPr>
          <w:p w14:paraId="1CDF3419" w14:textId="77777777" w:rsidR="00175AD7" w:rsidRPr="00B90E27" w:rsidRDefault="00175AD7" w:rsidP="00175AD7">
            <w:pPr>
              <w:rPr>
                <w:b/>
                <w:sz w:val="20"/>
                <w:szCs w:val="20"/>
              </w:rPr>
            </w:pPr>
            <w:r w:rsidRPr="00B90E27">
              <w:rPr>
                <w:b/>
                <w:sz w:val="20"/>
                <w:szCs w:val="20"/>
              </w:rPr>
              <w:t>0</w:t>
            </w:r>
          </w:p>
        </w:tc>
        <w:tc>
          <w:tcPr>
            <w:tcW w:w="1096" w:type="dxa"/>
          </w:tcPr>
          <w:p w14:paraId="39DE5895" w14:textId="77777777" w:rsidR="00175AD7" w:rsidRPr="00B90E27" w:rsidRDefault="00175AD7" w:rsidP="00175AD7">
            <w:pPr>
              <w:rPr>
                <w:b/>
                <w:sz w:val="20"/>
                <w:szCs w:val="20"/>
              </w:rPr>
            </w:pPr>
            <w:r w:rsidRPr="00B90E27">
              <w:rPr>
                <w:b/>
                <w:sz w:val="20"/>
                <w:szCs w:val="20"/>
              </w:rPr>
              <w:t>0</w:t>
            </w:r>
          </w:p>
        </w:tc>
        <w:tc>
          <w:tcPr>
            <w:tcW w:w="1096" w:type="dxa"/>
          </w:tcPr>
          <w:p w14:paraId="21F91A22" w14:textId="77777777" w:rsidR="00175AD7" w:rsidRPr="00B90E27" w:rsidRDefault="00175AD7" w:rsidP="00175AD7">
            <w:pPr>
              <w:rPr>
                <w:b/>
                <w:sz w:val="20"/>
                <w:szCs w:val="20"/>
              </w:rPr>
            </w:pPr>
            <w:r w:rsidRPr="00B90E27">
              <w:rPr>
                <w:b/>
                <w:sz w:val="20"/>
                <w:szCs w:val="20"/>
              </w:rPr>
              <w:t>0</w:t>
            </w:r>
          </w:p>
        </w:tc>
        <w:tc>
          <w:tcPr>
            <w:tcW w:w="1096" w:type="dxa"/>
          </w:tcPr>
          <w:p w14:paraId="6C6C4132" w14:textId="77777777" w:rsidR="00175AD7" w:rsidRPr="00B90E27" w:rsidRDefault="00175AD7" w:rsidP="00175AD7">
            <w:pPr>
              <w:rPr>
                <w:b/>
                <w:sz w:val="20"/>
                <w:szCs w:val="20"/>
              </w:rPr>
            </w:pPr>
            <w:r w:rsidRPr="00B90E27">
              <w:rPr>
                <w:b/>
                <w:sz w:val="20"/>
                <w:szCs w:val="20"/>
              </w:rPr>
              <w:t>0</w:t>
            </w:r>
          </w:p>
        </w:tc>
      </w:tr>
      <w:tr w:rsidR="00175AD7" w:rsidRPr="00B90E27" w14:paraId="3213B518" w14:textId="77777777" w:rsidTr="00B566D6">
        <w:tc>
          <w:tcPr>
            <w:tcW w:w="3405" w:type="dxa"/>
          </w:tcPr>
          <w:p w14:paraId="0803397C" w14:textId="77777777" w:rsidR="00175AD7" w:rsidRPr="00B90E27" w:rsidRDefault="00175AD7" w:rsidP="00175AD7">
            <w:pPr>
              <w:ind w:firstLine="708"/>
              <w:rPr>
                <w:b/>
                <w:i/>
                <w:sz w:val="20"/>
                <w:szCs w:val="20"/>
              </w:rPr>
            </w:pPr>
            <w:r w:rsidRPr="00B90E27">
              <w:rPr>
                <w:b/>
                <w:i/>
                <w:sz w:val="20"/>
                <w:szCs w:val="20"/>
              </w:rPr>
              <w:t>Расчеты по прочим расходам</w:t>
            </w:r>
          </w:p>
        </w:tc>
        <w:tc>
          <w:tcPr>
            <w:tcW w:w="1432" w:type="dxa"/>
            <w:gridSpan w:val="2"/>
          </w:tcPr>
          <w:p w14:paraId="7EC109BB" w14:textId="77777777" w:rsidR="00175AD7" w:rsidRPr="00B90E27" w:rsidRDefault="00175AD7" w:rsidP="00175AD7">
            <w:pPr>
              <w:rPr>
                <w:b/>
                <w:i/>
                <w:sz w:val="20"/>
                <w:szCs w:val="20"/>
              </w:rPr>
            </w:pPr>
            <w:r w:rsidRPr="00B90E27">
              <w:rPr>
                <w:b/>
                <w:i/>
                <w:sz w:val="20"/>
                <w:szCs w:val="20"/>
              </w:rPr>
              <w:t>1</w:t>
            </w:r>
          </w:p>
        </w:tc>
        <w:tc>
          <w:tcPr>
            <w:tcW w:w="1096" w:type="dxa"/>
          </w:tcPr>
          <w:p w14:paraId="4E9F5A45" w14:textId="77777777" w:rsidR="00175AD7" w:rsidRPr="00B90E27" w:rsidRDefault="00175AD7" w:rsidP="00175AD7">
            <w:pPr>
              <w:rPr>
                <w:b/>
                <w:i/>
                <w:sz w:val="20"/>
                <w:szCs w:val="20"/>
              </w:rPr>
            </w:pPr>
            <w:r w:rsidRPr="00B90E27">
              <w:rPr>
                <w:b/>
                <w:i/>
                <w:sz w:val="20"/>
                <w:szCs w:val="20"/>
              </w:rPr>
              <w:t>3</w:t>
            </w:r>
          </w:p>
        </w:tc>
        <w:tc>
          <w:tcPr>
            <w:tcW w:w="1096" w:type="dxa"/>
          </w:tcPr>
          <w:p w14:paraId="5256F556" w14:textId="77777777" w:rsidR="00175AD7" w:rsidRPr="00B90E27" w:rsidRDefault="00175AD7" w:rsidP="00175AD7">
            <w:pPr>
              <w:rPr>
                <w:b/>
                <w:i/>
                <w:sz w:val="20"/>
                <w:szCs w:val="20"/>
              </w:rPr>
            </w:pPr>
            <w:r w:rsidRPr="00B90E27">
              <w:rPr>
                <w:b/>
                <w:i/>
                <w:sz w:val="20"/>
                <w:szCs w:val="20"/>
              </w:rPr>
              <w:t>0</w:t>
            </w:r>
          </w:p>
        </w:tc>
        <w:tc>
          <w:tcPr>
            <w:tcW w:w="1096" w:type="dxa"/>
            <w:gridSpan w:val="2"/>
          </w:tcPr>
          <w:p w14:paraId="6D0ED023" w14:textId="77777777" w:rsidR="00175AD7" w:rsidRPr="00B90E27" w:rsidRDefault="00175AD7" w:rsidP="00175AD7">
            <w:pPr>
              <w:rPr>
                <w:b/>
                <w:i/>
                <w:sz w:val="20"/>
                <w:szCs w:val="20"/>
              </w:rPr>
            </w:pPr>
            <w:r w:rsidRPr="00B90E27">
              <w:rPr>
                <w:b/>
                <w:i/>
                <w:sz w:val="20"/>
                <w:szCs w:val="20"/>
              </w:rPr>
              <w:t>2</w:t>
            </w:r>
          </w:p>
        </w:tc>
        <w:tc>
          <w:tcPr>
            <w:tcW w:w="1627" w:type="dxa"/>
            <w:gridSpan w:val="2"/>
          </w:tcPr>
          <w:p w14:paraId="6C53BE21" w14:textId="77777777" w:rsidR="00175AD7" w:rsidRPr="00B90E27" w:rsidRDefault="00175AD7" w:rsidP="00175AD7">
            <w:pPr>
              <w:rPr>
                <w:b/>
                <w:i/>
                <w:sz w:val="20"/>
                <w:szCs w:val="20"/>
              </w:rPr>
            </w:pPr>
            <w:r w:rsidRPr="00B90E27">
              <w:rPr>
                <w:b/>
                <w:i/>
                <w:sz w:val="20"/>
                <w:szCs w:val="20"/>
              </w:rPr>
              <w:t>9</w:t>
            </w:r>
          </w:p>
        </w:tc>
        <w:tc>
          <w:tcPr>
            <w:tcW w:w="1388" w:type="dxa"/>
            <w:gridSpan w:val="2"/>
          </w:tcPr>
          <w:p w14:paraId="63B1FC16" w14:textId="77777777" w:rsidR="00175AD7" w:rsidRPr="00B90E27" w:rsidRDefault="00175AD7" w:rsidP="00175AD7">
            <w:pPr>
              <w:rPr>
                <w:b/>
                <w:i/>
                <w:sz w:val="20"/>
                <w:szCs w:val="20"/>
              </w:rPr>
            </w:pPr>
            <w:r w:rsidRPr="00B90E27">
              <w:rPr>
                <w:b/>
                <w:i/>
                <w:sz w:val="20"/>
                <w:szCs w:val="20"/>
              </w:rPr>
              <w:t>1</w:t>
            </w:r>
          </w:p>
        </w:tc>
        <w:tc>
          <w:tcPr>
            <w:tcW w:w="1096" w:type="dxa"/>
          </w:tcPr>
          <w:p w14:paraId="3E20BAD3" w14:textId="77777777" w:rsidR="00175AD7" w:rsidRPr="00B90E27" w:rsidRDefault="00175AD7" w:rsidP="00175AD7">
            <w:pPr>
              <w:rPr>
                <w:b/>
                <w:i/>
                <w:sz w:val="20"/>
                <w:szCs w:val="20"/>
              </w:rPr>
            </w:pPr>
            <w:r w:rsidRPr="00B90E27">
              <w:rPr>
                <w:b/>
                <w:i/>
                <w:sz w:val="20"/>
                <w:szCs w:val="20"/>
              </w:rPr>
              <w:t>0</w:t>
            </w:r>
          </w:p>
        </w:tc>
        <w:tc>
          <w:tcPr>
            <w:tcW w:w="1096" w:type="dxa"/>
          </w:tcPr>
          <w:p w14:paraId="08ABFA89" w14:textId="77777777" w:rsidR="00175AD7" w:rsidRPr="00B90E27" w:rsidRDefault="00175AD7" w:rsidP="00175AD7">
            <w:pPr>
              <w:rPr>
                <w:b/>
                <w:i/>
                <w:sz w:val="20"/>
                <w:szCs w:val="20"/>
              </w:rPr>
            </w:pPr>
            <w:r w:rsidRPr="00B90E27">
              <w:rPr>
                <w:b/>
                <w:i/>
                <w:sz w:val="20"/>
                <w:szCs w:val="20"/>
              </w:rPr>
              <w:t>0</w:t>
            </w:r>
          </w:p>
        </w:tc>
        <w:tc>
          <w:tcPr>
            <w:tcW w:w="1096" w:type="dxa"/>
          </w:tcPr>
          <w:p w14:paraId="48B710FE" w14:textId="77777777" w:rsidR="00175AD7" w:rsidRPr="00B90E27" w:rsidRDefault="00175AD7" w:rsidP="00175AD7">
            <w:pPr>
              <w:rPr>
                <w:b/>
                <w:i/>
                <w:sz w:val="20"/>
                <w:szCs w:val="20"/>
              </w:rPr>
            </w:pPr>
            <w:r w:rsidRPr="00B90E27">
              <w:rPr>
                <w:b/>
                <w:i/>
                <w:sz w:val="20"/>
                <w:szCs w:val="20"/>
              </w:rPr>
              <w:t>0</w:t>
            </w:r>
          </w:p>
        </w:tc>
      </w:tr>
      <w:tr w:rsidR="00175AD7" w:rsidRPr="00B90E27" w14:paraId="1FB00870" w14:textId="77777777" w:rsidTr="00B566D6">
        <w:tc>
          <w:tcPr>
            <w:tcW w:w="3405" w:type="dxa"/>
          </w:tcPr>
          <w:p w14:paraId="391724DF" w14:textId="77777777" w:rsidR="00175AD7" w:rsidRPr="00B90E27" w:rsidRDefault="00175AD7" w:rsidP="00175AD7">
            <w:pPr>
              <w:ind w:firstLine="708"/>
              <w:rPr>
                <w:sz w:val="20"/>
                <w:szCs w:val="20"/>
              </w:rPr>
            </w:pPr>
            <w:r w:rsidRPr="00B90E27">
              <w:rPr>
                <w:sz w:val="20"/>
                <w:szCs w:val="20"/>
              </w:rPr>
              <w:t>Увеличение кредиторской задолженности по прочим расходам</w:t>
            </w:r>
          </w:p>
        </w:tc>
        <w:tc>
          <w:tcPr>
            <w:tcW w:w="1432" w:type="dxa"/>
            <w:gridSpan w:val="2"/>
          </w:tcPr>
          <w:p w14:paraId="47EE5FF8" w14:textId="77777777" w:rsidR="00175AD7" w:rsidRPr="00B90E27" w:rsidRDefault="00175AD7" w:rsidP="00175AD7">
            <w:pPr>
              <w:rPr>
                <w:sz w:val="20"/>
                <w:szCs w:val="20"/>
              </w:rPr>
            </w:pPr>
            <w:r w:rsidRPr="00B90E27">
              <w:rPr>
                <w:sz w:val="20"/>
                <w:szCs w:val="20"/>
              </w:rPr>
              <w:t>1</w:t>
            </w:r>
          </w:p>
        </w:tc>
        <w:tc>
          <w:tcPr>
            <w:tcW w:w="1096" w:type="dxa"/>
          </w:tcPr>
          <w:p w14:paraId="1EE48895" w14:textId="77777777" w:rsidR="00175AD7" w:rsidRPr="00B90E27" w:rsidRDefault="00175AD7" w:rsidP="00175AD7">
            <w:pPr>
              <w:rPr>
                <w:sz w:val="20"/>
                <w:szCs w:val="20"/>
              </w:rPr>
            </w:pPr>
            <w:r w:rsidRPr="00B90E27">
              <w:rPr>
                <w:sz w:val="20"/>
                <w:szCs w:val="20"/>
              </w:rPr>
              <w:t>3</w:t>
            </w:r>
          </w:p>
        </w:tc>
        <w:tc>
          <w:tcPr>
            <w:tcW w:w="1096" w:type="dxa"/>
          </w:tcPr>
          <w:p w14:paraId="40588DA7" w14:textId="77777777" w:rsidR="00175AD7" w:rsidRPr="00B90E27" w:rsidRDefault="00175AD7" w:rsidP="00175AD7">
            <w:pPr>
              <w:rPr>
                <w:sz w:val="20"/>
                <w:szCs w:val="20"/>
              </w:rPr>
            </w:pPr>
            <w:r w:rsidRPr="00B90E27">
              <w:rPr>
                <w:sz w:val="20"/>
                <w:szCs w:val="20"/>
              </w:rPr>
              <w:t>0</w:t>
            </w:r>
          </w:p>
        </w:tc>
        <w:tc>
          <w:tcPr>
            <w:tcW w:w="1096" w:type="dxa"/>
            <w:gridSpan w:val="2"/>
          </w:tcPr>
          <w:p w14:paraId="203F0B1F" w14:textId="77777777" w:rsidR="00175AD7" w:rsidRPr="00B90E27" w:rsidRDefault="00175AD7" w:rsidP="00175AD7">
            <w:pPr>
              <w:rPr>
                <w:sz w:val="20"/>
                <w:szCs w:val="20"/>
              </w:rPr>
            </w:pPr>
            <w:r w:rsidRPr="00B90E27">
              <w:rPr>
                <w:sz w:val="20"/>
                <w:szCs w:val="20"/>
              </w:rPr>
              <w:t>2</w:t>
            </w:r>
          </w:p>
        </w:tc>
        <w:tc>
          <w:tcPr>
            <w:tcW w:w="1627" w:type="dxa"/>
            <w:gridSpan w:val="2"/>
          </w:tcPr>
          <w:p w14:paraId="2D9A7ABB" w14:textId="77777777" w:rsidR="00175AD7" w:rsidRPr="00B90E27" w:rsidRDefault="00175AD7" w:rsidP="00175AD7">
            <w:pPr>
              <w:rPr>
                <w:sz w:val="20"/>
                <w:szCs w:val="20"/>
              </w:rPr>
            </w:pPr>
            <w:r w:rsidRPr="00B90E27">
              <w:rPr>
                <w:sz w:val="20"/>
                <w:szCs w:val="20"/>
              </w:rPr>
              <w:t>9</w:t>
            </w:r>
          </w:p>
        </w:tc>
        <w:tc>
          <w:tcPr>
            <w:tcW w:w="1388" w:type="dxa"/>
            <w:gridSpan w:val="2"/>
          </w:tcPr>
          <w:p w14:paraId="1A6322F0" w14:textId="77777777" w:rsidR="00175AD7" w:rsidRPr="00B90E27" w:rsidRDefault="00175AD7" w:rsidP="00175AD7">
            <w:pPr>
              <w:rPr>
                <w:sz w:val="20"/>
                <w:szCs w:val="20"/>
              </w:rPr>
            </w:pPr>
            <w:r w:rsidRPr="00B90E27">
              <w:rPr>
                <w:sz w:val="20"/>
                <w:szCs w:val="20"/>
              </w:rPr>
              <w:t>1</w:t>
            </w:r>
          </w:p>
        </w:tc>
        <w:tc>
          <w:tcPr>
            <w:tcW w:w="1096" w:type="dxa"/>
          </w:tcPr>
          <w:p w14:paraId="68402435" w14:textId="77777777" w:rsidR="00175AD7" w:rsidRPr="00B90E27" w:rsidRDefault="00175AD7" w:rsidP="00175AD7">
            <w:pPr>
              <w:rPr>
                <w:sz w:val="20"/>
                <w:szCs w:val="20"/>
              </w:rPr>
            </w:pPr>
            <w:r w:rsidRPr="00B90E27">
              <w:rPr>
                <w:sz w:val="20"/>
                <w:szCs w:val="20"/>
              </w:rPr>
              <w:t>7</w:t>
            </w:r>
          </w:p>
        </w:tc>
        <w:tc>
          <w:tcPr>
            <w:tcW w:w="1096" w:type="dxa"/>
          </w:tcPr>
          <w:p w14:paraId="7FB9E8FB" w14:textId="77777777" w:rsidR="00175AD7" w:rsidRPr="00B90E27" w:rsidRDefault="00175AD7" w:rsidP="00175AD7">
            <w:pPr>
              <w:rPr>
                <w:sz w:val="20"/>
                <w:szCs w:val="20"/>
              </w:rPr>
            </w:pPr>
            <w:r w:rsidRPr="00B90E27">
              <w:rPr>
                <w:sz w:val="20"/>
                <w:szCs w:val="20"/>
              </w:rPr>
              <w:t>3</w:t>
            </w:r>
          </w:p>
        </w:tc>
        <w:tc>
          <w:tcPr>
            <w:tcW w:w="1096" w:type="dxa"/>
          </w:tcPr>
          <w:p w14:paraId="1A2BDC52" w14:textId="77777777" w:rsidR="00175AD7" w:rsidRPr="00B90E27" w:rsidRDefault="00175AD7" w:rsidP="00175AD7">
            <w:pPr>
              <w:rPr>
                <w:sz w:val="20"/>
                <w:szCs w:val="20"/>
              </w:rPr>
            </w:pPr>
            <w:r w:rsidRPr="00B90E27">
              <w:rPr>
                <w:sz w:val="20"/>
                <w:szCs w:val="20"/>
              </w:rPr>
              <w:t>0</w:t>
            </w:r>
          </w:p>
        </w:tc>
      </w:tr>
      <w:tr w:rsidR="00175AD7" w:rsidRPr="00B90E27" w14:paraId="54F77A3D" w14:textId="77777777" w:rsidTr="00B566D6">
        <w:tc>
          <w:tcPr>
            <w:tcW w:w="3405" w:type="dxa"/>
          </w:tcPr>
          <w:p w14:paraId="3F407193" w14:textId="77777777" w:rsidR="00175AD7" w:rsidRPr="00B90E27" w:rsidRDefault="00175AD7" w:rsidP="00175AD7">
            <w:pPr>
              <w:ind w:firstLine="708"/>
              <w:rPr>
                <w:sz w:val="20"/>
                <w:szCs w:val="20"/>
              </w:rPr>
            </w:pPr>
            <w:r w:rsidRPr="00B90E27">
              <w:rPr>
                <w:sz w:val="20"/>
                <w:szCs w:val="20"/>
              </w:rPr>
              <w:t>Уменьшение кредиторской задолженности по прочим расходам</w:t>
            </w:r>
          </w:p>
        </w:tc>
        <w:tc>
          <w:tcPr>
            <w:tcW w:w="1432" w:type="dxa"/>
            <w:gridSpan w:val="2"/>
          </w:tcPr>
          <w:p w14:paraId="2651F9C8" w14:textId="77777777" w:rsidR="00175AD7" w:rsidRPr="00B90E27" w:rsidRDefault="00175AD7" w:rsidP="00175AD7">
            <w:pPr>
              <w:rPr>
                <w:sz w:val="20"/>
                <w:szCs w:val="20"/>
              </w:rPr>
            </w:pPr>
            <w:r w:rsidRPr="00B90E27">
              <w:rPr>
                <w:sz w:val="20"/>
                <w:szCs w:val="20"/>
              </w:rPr>
              <w:t>1</w:t>
            </w:r>
          </w:p>
        </w:tc>
        <w:tc>
          <w:tcPr>
            <w:tcW w:w="1096" w:type="dxa"/>
          </w:tcPr>
          <w:p w14:paraId="31E83E48" w14:textId="77777777" w:rsidR="00175AD7" w:rsidRPr="00B90E27" w:rsidRDefault="00175AD7" w:rsidP="00175AD7">
            <w:pPr>
              <w:rPr>
                <w:sz w:val="20"/>
                <w:szCs w:val="20"/>
              </w:rPr>
            </w:pPr>
            <w:r w:rsidRPr="00B90E27">
              <w:rPr>
                <w:sz w:val="20"/>
                <w:szCs w:val="20"/>
              </w:rPr>
              <w:t>3</w:t>
            </w:r>
          </w:p>
        </w:tc>
        <w:tc>
          <w:tcPr>
            <w:tcW w:w="1096" w:type="dxa"/>
          </w:tcPr>
          <w:p w14:paraId="35AA14B7" w14:textId="77777777" w:rsidR="00175AD7" w:rsidRPr="00B90E27" w:rsidRDefault="00175AD7" w:rsidP="00175AD7">
            <w:pPr>
              <w:rPr>
                <w:sz w:val="20"/>
                <w:szCs w:val="20"/>
              </w:rPr>
            </w:pPr>
            <w:r w:rsidRPr="00B90E27">
              <w:rPr>
                <w:sz w:val="20"/>
                <w:szCs w:val="20"/>
              </w:rPr>
              <w:t>0</w:t>
            </w:r>
          </w:p>
        </w:tc>
        <w:tc>
          <w:tcPr>
            <w:tcW w:w="1096" w:type="dxa"/>
            <w:gridSpan w:val="2"/>
          </w:tcPr>
          <w:p w14:paraId="58E99209" w14:textId="77777777" w:rsidR="00175AD7" w:rsidRPr="00B90E27" w:rsidRDefault="00175AD7" w:rsidP="00175AD7">
            <w:pPr>
              <w:rPr>
                <w:sz w:val="20"/>
                <w:szCs w:val="20"/>
              </w:rPr>
            </w:pPr>
            <w:r w:rsidRPr="00B90E27">
              <w:rPr>
                <w:sz w:val="20"/>
                <w:szCs w:val="20"/>
              </w:rPr>
              <w:t>2</w:t>
            </w:r>
          </w:p>
        </w:tc>
        <w:tc>
          <w:tcPr>
            <w:tcW w:w="1627" w:type="dxa"/>
            <w:gridSpan w:val="2"/>
          </w:tcPr>
          <w:p w14:paraId="13945025" w14:textId="77777777" w:rsidR="00175AD7" w:rsidRPr="00B90E27" w:rsidRDefault="00175AD7" w:rsidP="00175AD7">
            <w:pPr>
              <w:rPr>
                <w:sz w:val="20"/>
                <w:szCs w:val="20"/>
              </w:rPr>
            </w:pPr>
            <w:r w:rsidRPr="00B90E27">
              <w:rPr>
                <w:sz w:val="20"/>
                <w:szCs w:val="20"/>
              </w:rPr>
              <w:t>9</w:t>
            </w:r>
          </w:p>
        </w:tc>
        <w:tc>
          <w:tcPr>
            <w:tcW w:w="1388" w:type="dxa"/>
            <w:gridSpan w:val="2"/>
          </w:tcPr>
          <w:p w14:paraId="3BD34BFF" w14:textId="77777777" w:rsidR="00175AD7" w:rsidRPr="00B90E27" w:rsidRDefault="00175AD7" w:rsidP="00175AD7">
            <w:pPr>
              <w:rPr>
                <w:sz w:val="20"/>
                <w:szCs w:val="20"/>
              </w:rPr>
            </w:pPr>
            <w:r w:rsidRPr="00B90E27">
              <w:rPr>
                <w:sz w:val="20"/>
                <w:szCs w:val="20"/>
              </w:rPr>
              <w:t>1</w:t>
            </w:r>
          </w:p>
        </w:tc>
        <w:tc>
          <w:tcPr>
            <w:tcW w:w="1096" w:type="dxa"/>
          </w:tcPr>
          <w:p w14:paraId="34174416" w14:textId="77777777" w:rsidR="00175AD7" w:rsidRPr="00B90E27" w:rsidRDefault="00175AD7" w:rsidP="00175AD7">
            <w:pPr>
              <w:rPr>
                <w:sz w:val="20"/>
                <w:szCs w:val="20"/>
              </w:rPr>
            </w:pPr>
            <w:r w:rsidRPr="00B90E27">
              <w:rPr>
                <w:sz w:val="20"/>
                <w:szCs w:val="20"/>
              </w:rPr>
              <w:t>8</w:t>
            </w:r>
          </w:p>
        </w:tc>
        <w:tc>
          <w:tcPr>
            <w:tcW w:w="1096" w:type="dxa"/>
          </w:tcPr>
          <w:p w14:paraId="7B9BE0A5" w14:textId="77777777" w:rsidR="00175AD7" w:rsidRPr="00B90E27" w:rsidRDefault="00175AD7" w:rsidP="00175AD7">
            <w:pPr>
              <w:rPr>
                <w:sz w:val="20"/>
                <w:szCs w:val="20"/>
              </w:rPr>
            </w:pPr>
            <w:r w:rsidRPr="00B90E27">
              <w:rPr>
                <w:sz w:val="20"/>
                <w:szCs w:val="20"/>
              </w:rPr>
              <w:t>3</w:t>
            </w:r>
          </w:p>
        </w:tc>
        <w:tc>
          <w:tcPr>
            <w:tcW w:w="1096" w:type="dxa"/>
          </w:tcPr>
          <w:p w14:paraId="26062649" w14:textId="77777777" w:rsidR="00175AD7" w:rsidRPr="00B90E27" w:rsidRDefault="00175AD7" w:rsidP="00175AD7">
            <w:pPr>
              <w:rPr>
                <w:sz w:val="20"/>
                <w:szCs w:val="20"/>
              </w:rPr>
            </w:pPr>
            <w:r w:rsidRPr="00B90E27">
              <w:rPr>
                <w:sz w:val="20"/>
                <w:szCs w:val="20"/>
              </w:rPr>
              <w:t>0</w:t>
            </w:r>
          </w:p>
        </w:tc>
      </w:tr>
      <w:tr w:rsidR="00175AD7" w:rsidRPr="00B90E27" w14:paraId="7216BB1A" w14:textId="77777777" w:rsidTr="00B566D6">
        <w:tc>
          <w:tcPr>
            <w:tcW w:w="3405" w:type="dxa"/>
          </w:tcPr>
          <w:p w14:paraId="35194715" w14:textId="77777777" w:rsidR="00175AD7" w:rsidRPr="00B90E27" w:rsidRDefault="00175AD7" w:rsidP="00175AD7">
            <w:pPr>
              <w:ind w:firstLine="708"/>
              <w:rPr>
                <w:b/>
                <w:sz w:val="20"/>
                <w:szCs w:val="20"/>
              </w:rPr>
            </w:pPr>
            <w:r w:rsidRPr="00B90E27">
              <w:rPr>
                <w:b/>
                <w:sz w:val="20"/>
                <w:szCs w:val="20"/>
              </w:rPr>
              <w:t>Расчеты по платежам в бюджеты</w:t>
            </w:r>
          </w:p>
        </w:tc>
        <w:tc>
          <w:tcPr>
            <w:tcW w:w="1432" w:type="dxa"/>
            <w:gridSpan w:val="2"/>
          </w:tcPr>
          <w:p w14:paraId="25C8D110" w14:textId="77777777" w:rsidR="00175AD7" w:rsidRPr="00B90E27" w:rsidRDefault="00175AD7" w:rsidP="00175AD7">
            <w:pPr>
              <w:rPr>
                <w:b/>
                <w:sz w:val="20"/>
                <w:szCs w:val="20"/>
              </w:rPr>
            </w:pPr>
            <w:r w:rsidRPr="00B90E27">
              <w:rPr>
                <w:b/>
                <w:sz w:val="20"/>
                <w:szCs w:val="20"/>
              </w:rPr>
              <w:t>1</w:t>
            </w:r>
          </w:p>
        </w:tc>
        <w:tc>
          <w:tcPr>
            <w:tcW w:w="1096" w:type="dxa"/>
          </w:tcPr>
          <w:p w14:paraId="240923E3" w14:textId="77777777" w:rsidR="00175AD7" w:rsidRPr="00B90E27" w:rsidRDefault="00175AD7" w:rsidP="00175AD7">
            <w:pPr>
              <w:rPr>
                <w:b/>
                <w:sz w:val="20"/>
                <w:szCs w:val="20"/>
              </w:rPr>
            </w:pPr>
            <w:r w:rsidRPr="00B90E27">
              <w:rPr>
                <w:b/>
                <w:sz w:val="20"/>
                <w:szCs w:val="20"/>
              </w:rPr>
              <w:t>3</w:t>
            </w:r>
          </w:p>
        </w:tc>
        <w:tc>
          <w:tcPr>
            <w:tcW w:w="1096" w:type="dxa"/>
          </w:tcPr>
          <w:p w14:paraId="0DB28379" w14:textId="77777777" w:rsidR="00175AD7" w:rsidRPr="00B90E27" w:rsidRDefault="00175AD7" w:rsidP="00175AD7">
            <w:pPr>
              <w:rPr>
                <w:b/>
                <w:sz w:val="20"/>
                <w:szCs w:val="20"/>
              </w:rPr>
            </w:pPr>
            <w:r w:rsidRPr="00B90E27">
              <w:rPr>
                <w:b/>
                <w:sz w:val="20"/>
                <w:szCs w:val="20"/>
              </w:rPr>
              <w:t>0</w:t>
            </w:r>
          </w:p>
        </w:tc>
        <w:tc>
          <w:tcPr>
            <w:tcW w:w="1096" w:type="dxa"/>
            <w:gridSpan w:val="2"/>
          </w:tcPr>
          <w:p w14:paraId="146A81CA" w14:textId="77777777" w:rsidR="00175AD7" w:rsidRPr="00B90E27" w:rsidRDefault="00175AD7" w:rsidP="00175AD7">
            <w:pPr>
              <w:rPr>
                <w:b/>
                <w:sz w:val="20"/>
                <w:szCs w:val="20"/>
              </w:rPr>
            </w:pPr>
            <w:r w:rsidRPr="00B90E27">
              <w:rPr>
                <w:b/>
                <w:sz w:val="20"/>
                <w:szCs w:val="20"/>
              </w:rPr>
              <w:t>3</w:t>
            </w:r>
          </w:p>
        </w:tc>
        <w:tc>
          <w:tcPr>
            <w:tcW w:w="1627" w:type="dxa"/>
            <w:gridSpan w:val="2"/>
          </w:tcPr>
          <w:p w14:paraId="5501EB23" w14:textId="77777777" w:rsidR="00175AD7" w:rsidRPr="00B90E27" w:rsidRDefault="00175AD7" w:rsidP="00175AD7">
            <w:pPr>
              <w:rPr>
                <w:b/>
                <w:sz w:val="20"/>
                <w:szCs w:val="20"/>
              </w:rPr>
            </w:pPr>
            <w:r w:rsidRPr="00B90E27">
              <w:rPr>
                <w:b/>
                <w:sz w:val="20"/>
                <w:szCs w:val="20"/>
              </w:rPr>
              <w:t>0</w:t>
            </w:r>
          </w:p>
        </w:tc>
        <w:tc>
          <w:tcPr>
            <w:tcW w:w="1388" w:type="dxa"/>
            <w:gridSpan w:val="2"/>
          </w:tcPr>
          <w:p w14:paraId="45A685DD" w14:textId="77777777" w:rsidR="00175AD7" w:rsidRPr="00B90E27" w:rsidRDefault="00175AD7" w:rsidP="00175AD7">
            <w:pPr>
              <w:rPr>
                <w:b/>
                <w:sz w:val="20"/>
                <w:szCs w:val="20"/>
              </w:rPr>
            </w:pPr>
            <w:r w:rsidRPr="00B90E27">
              <w:rPr>
                <w:b/>
                <w:sz w:val="20"/>
                <w:szCs w:val="20"/>
              </w:rPr>
              <w:t>0</w:t>
            </w:r>
          </w:p>
        </w:tc>
        <w:tc>
          <w:tcPr>
            <w:tcW w:w="1096" w:type="dxa"/>
          </w:tcPr>
          <w:p w14:paraId="206A5B8F" w14:textId="77777777" w:rsidR="00175AD7" w:rsidRPr="00B90E27" w:rsidRDefault="00175AD7" w:rsidP="00175AD7">
            <w:pPr>
              <w:rPr>
                <w:b/>
                <w:sz w:val="20"/>
                <w:szCs w:val="20"/>
              </w:rPr>
            </w:pPr>
            <w:r w:rsidRPr="00B90E27">
              <w:rPr>
                <w:b/>
                <w:sz w:val="20"/>
                <w:szCs w:val="20"/>
              </w:rPr>
              <w:t>0</w:t>
            </w:r>
          </w:p>
        </w:tc>
        <w:tc>
          <w:tcPr>
            <w:tcW w:w="1096" w:type="dxa"/>
          </w:tcPr>
          <w:p w14:paraId="2B47427C" w14:textId="77777777" w:rsidR="00175AD7" w:rsidRPr="00B90E27" w:rsidRDefault="00175AD7" w:rsidP="00175AD7">
            <w:pPr>
              <w:rPr>
                <w:b/>
                <w:sz w:val="20"/>
                <w:szCs w:val="20"/>
              </w:rPr>
            </w:pPr>
            <w:r w:rsidRPr="00B90E27">
              <w:rPr>
                <w:b/>
                <w:sz w:val="20"/>
                <w:szCs w:val="20"/>
              </w:rPr>
              <w:t>0</w:t>
            </w:r>
          </w:p>
        </w:tc>
        <w:tc>
          <w:tcPr>
            <w:tcW w:w="1096" w:type="dxa"/>
          </w:tcPr>
          <w:p w14:paraId="67CE581A" w14:textId="77777777" w:rsidR="00175AD7" w:rsidRPr="00B90E27" w:rsidRDefault="00175AD7" w:rsidP="00175AD7">
            <w:pPr>
              <w:rPr>
                <w:b/>
                <w:sz w:val="20"/>
                <w:szCs w:val="20"/>
              </w:rPr>
            </w:pPr>
            <w:r w:rsidRPr="00B90E27">
              <w:rPr>
                <w:b/>
                <w:sz w:val="20"/>
                <w:szCs w:val="20"/>
              </w:rPr>
              <w:t>0</w:t>
            </w:r>
          </w:p>
        </w:tc>
      </w:tr>
      <w:tr w:rsidR="00175AD7" w:rsidRPr="00B90E27" w14:paraId="0407D15C" w14:textId="77777777" w:rsidTr="00B566D6">
        <w:tc>
          <w:tcPr>
            <w:tcW w:w="3405" w:type="dxa"/>
          </w:tcPr>
          <w:p w14:paraId="6D14D698" w14:textId="77777777" w:rsidR="00175AD7" w:rsidRPr="00B90E27" w:rsidRDefault="00175AD7" w:rsidP="00175AD7">
            <w:pPr>
              <w:ind w:firstLine="708"/>
              <w:rPr>
                <w:b/>
                <w:i/>
                <w:sz w:val="20"/>
                <w:szCs w:val="20"/>
              </w:rPr>
            </w:pPr>
            <w:r w:rsidRPr="00B90E27">
              <w:rPr>
                <w:b/>
                <w:i/>
                <w:sz w:val="20"/>
                <w:szCs w:val="20"/>
              </w:rPr>
              <w:t>Расчеты по налогу на доходы физических лиц</w:t>
            </w:r>
          </w:p>
        </w:tc>
        <w:tc>
          <w:tcPr>
            <w:tcW w:w="1432" w:type="dxa"/>
            <w:gridSpan w:val="2"/>
          </w:tcPr>
          <w:p w14:paraId="537972B0" w14:textId="77777777" w:rsidR="00175AD7" w:rsidRPr="00B90E27" w:rsidRDefault="00175AD7" w:rsidP="00175AD7">
            <w:pPr>
              <w:rPr>
                <w:b/>
                <w:i/>
                <w:sz w:val="20"/>
                <w:szCs w:val="20"/>
              </w:rPr>
            </w:pPr>
            <w:r w:rsidRPr="00B90E27">
              <w:rPr>
                <w:b/>
                <w:i/>
                <w:sz w:val="20"/>
                <w:szCs w:val="20"/>
              </w:rPr>
              <w:t>1</w:t>
            </w:r>
          </w:p>
        </w:tc>
        <w:tc>
          <w:tcPr>
            <w:tcW w:w="1096" w:type="dxa"/>
          </w:tcPr>
          <w:p w14:paraId="7531B24F" w14:textId="77777777" w:rsidR="00175AD7" w:rsidRPr="00B90E27" w:rsidRDefault="00175AD7" w:rsidP="00175AD7">
            <w:pPr>
              <w:rPr>
                <w:b/>
                <w:i/>
                <w:sz w:val="20"/>
                <w:szCs w:val="20"/>
              </w:rPr>
            </w:pPr>
            <w:r w:rsidRPr="00B90E27">
              <w:rPr>
                <w:b/>
                <w:i/>
                <w:sz w:val="20"/>
                <w:szCs w:val="20"/>
              </w:rPr>
              <w:t>3</w:t>
            </w:r>
          </w:p>
        </w:tc>
        <w:tc>
          <w:tcPr>
            <w:tcW w:w="1096" w:type="dxa"/>
          </w:tcPr>
          <w:p w14:paraId="0E9281E1" w14:textId="77777777" w:rsidR="00175AD7" w:rsidRPr="00B90E27" w:rsidRDefault="00175AD7" w:rsidP="00175AD7">
            <w:pPr>
              <w:rPr>
                <w:b/>
                <w:i/>
                <w:sz w:val="20"/>
                <w:szCs w:val="20"/>
              </w:rPr>
            </w:pPr>
            <w:r w:rsidRPr="00B90E27">
              <w:rPr>
                <w:b/>
                <w:i/>
                <w:sz w:val="20"/>
                <w:szCs w:val="20"/>
              </w:rPr>
              <w:t>0</w:t>
            </w:r>
          </w:p>
        </w:tc>
        <w:tc>
          <w:tcPr>
            <w:tcW w:w="1096" w:type="dxa"/>
            <w:gridSpan w:val="2"/>
          </w:tcPr>
          <w:p w14:paraId="258D4DE9" w14:textId="77777777" w:rsidR="00175AD7" w:rsidRPr="00B90E27" w:rsidRDefault="00175AD7" w:rsidP="00175AD7">
            <w:pPr>
              <w:rPr>
                <w:b/>
                <w:i/>
                <w:sz w:val="20"/>
                <w:szCs w:val="20"/>
              </w:rPr>
            </w:pPr>
            <w:r w:rsidRPr="00B90E27">
              <w:rPr>
                <w:b/>
                <w:i/>
                <w:sz w:val="20"/>
                <w:szCs w:val="20"/>
              </w:rPr>
              <w:t>3</w:t>
            </w:r>
          </w:p>
        </w:tc>
        <w:tc>
          <w:tcPr>
            <w:tcW w:w="1627" w:type="dxa"/>
            <w:gridSpan w:val="2"/>
          </w:tcPr>
          <w:p w14:paraId="38F2ADD3" w14:textId="77777777" w:rsidR="00175AD7" w:rsidRPr="00B90E27" w:rsidRDefault="00175AD7" w:rsidP="00175AD7">
            <w:pPr>
              <w:rPr>
                <w:b/>
                <w:i/>
                <w:sz w:val="20"/>
                <w:szCs w:val="20"/>
              </w:rPr>
            </w:pPr>
            <w:r w:rsidRPr="00B90E27">
              <w:rPr>
                <w:b/>
                <w:i/>
                <w:sz w:val="20"/>
                <w:szCs w:val="20"/>
              </w:rPr>
              <w:t>0</w:t>
            </w:r>
          </w:p>
        </w:tc>
        <w:tc>
          <w:tcPr>
            <w:tcW w:w="1388" w:type="dxa"/>
            <w:gridSpan w:val="2"/>
          </w:tcPr>
          <w:p w14:paraId="51034ABF" w14:textId="77777777" w:rsidR="00175AD7" w:rsidRPr="00B90E27" w:rsidRDefault="00175AD7" w:rsidP="00175AD7">
            <w:pPr>
              <w:rPr>
                <w:b/>
                <w:i/>
                <w:sz w:val="20"/>
                <w:szCs w:val="20"/>
              </w:rPr>
            </w:pPr>
            <w:r w:rsidRPr="00B90E27">
              <w:rPr>
                <w:b/>
                <w:i/>
                <w:sz w:val="20"/>
                <w:szCs w:val="20"/>
              </w:rPr>
              <w:t>1</w:t>
            </w:r>
          </w:p>
        </w:tc>
        <w:tc>
          <w:tcPr>
            <w:tcW w:w="1096" w:type="dxa"/>
          </w:tcPr>
          <w:p w14:paraId="06576C17" w14:textId="77777777" w:rsidR="00175AD7" w:rsidRPr="00B90E27" w:rsidRDefault="00175AD7" w:rsidP="00175AD7">
            <w:pPr>
              <w:rPr>
                <w:b/>
                <w:i/>
                <w:sz w:val="20"/>
                <w:szCs w:val="20"/>
              </w:rPr>
            </w:pPr>
            <w:r w:rsidRPr="00B90E27">
              <w:rPr>
                <w:b/>
                <w:i/>
                <w:sz w:val="20"/>
                <w:szCs w:val="20"/>
              </w:rPr>
              <w:t>0</w:t>
            </w:r>
          </w:p>
        </w:tc>
        <w:tc>
          <w:tcPr>
            <w:tcW w:w="1096" w:type="dxa"/>
          </w:tcPr>
          <w:p w14:paraId="62DA54A4" w14:textId="77777777" w:rsidR="00175AD7" w:rsidRPr="00B90E27" w:rsidRDefault="00175AD7" w:rsidP="00175AD7">
            <w:pPr>
              <w:rPr>
                <w:b/>
                <w:i/>
                <w:sz w:val="20"/>
                <w:szCs w:val="20"/>
              </w:rPr>
            </w:pPr>
            <w:r w:rsidRPr="00B90E27">
              <w:rPr>
                <w:b/>
                <w:i/>
                <w:sz w:val="20"/>
                <w:szCs w:val="20"/>
              </w:rPr>
              <w:t>0</w:t>
            </w:r>
          </w:p>
        </w:tc>
        <w:tc>
          <w:tcPr>
            <w:tcW w:w="1096" w:type="dxa"/>
          </w:tcPr>
          <w:p w14:paraId="6CEE10CF" w14:textId="77777777" w:rsidR="00175AD7" w:rsidRPr="00B90E27" w:rsidRDefault="00175AD7" w:rsidP="00175AD7">
            <w:pPr>
              <w:rPr>
                <w:b/>
                <w:i/>
                <w:sz w:val="20"/>
                <w:szCs w:val="20"/>
              </w:rPr>
            </w:pPr>
            <w:r w:rsidRPr="00B90E27">
              <w:rPr>
                <w:b/>
                <w:i/>
                <w:sz w:val="20"/>
                <w:szCs w:val="20"/>
              </w:rPr>
              <w:t>0</w:t>
            </w:r>
          </w:p>
        </w:tc>
      </w:tr>
      <w:tr w:rsidR="00175AD7" w:rsidRPr="00B90E27" w14:paraId="1E5DF24B" w14:textId="77777777" w:rsidTr="00B566D6">
        <w:tc>
          <w:tcPr>
            <w:tcW w:w="3405" w:type="dxa"/>
          </w:tcPr>
          <w:p w14:paraId="3AF76926" w14:textId="77777777" w:rsidR="00175AD7" w:rsidRPr="00B90E27" w:rsidRDefault="00175AD7" w:rsidP="00175AD7">
            <w:pPr>
              <w:ind w:firstLine="708"/>
              <w:rPr>
                <w:sz w:val="20"/>
                <w:szCs w:val="20"/>
              </w:rPr>
            </w:pPr>
            <w:r w:rsidRPr="00B90E27">
              <w:rPr>
                <w:sz w:val="20"/>
                <w:szCs w:val="20"/>
              </w:rPr>
              <w:t>Увеличение кредиторской задолженности по налогу на доходы на физических лиц</w:t>
            </w:r>
          </w:p>
        </w:tc>
        <w:tc>
          <w:tcPr>
            <w:tcW w:w="1432" w:type="dxa"/>
            <w:gridSpan w:val="2"/>
          </w:tcPr>
          <w:p w14:paraId="4089AF85" w14:textId="77777777" w:rsidR="00175AD7" w:rsidRPr="00B90E27" w:rsidRDefault="00175AD7" w:rsidP="00175AD7">
            <w:pPr>
              <w:rPr>
                <w:sz w:val="20"/>
                <w:szCs w:val="20"/>
              </w:rPr>
            </w:pPr>
            <w:r w:rsidRPr="00B90E27">
              <w:rPr>
                <w:sz w:val="20"/>
                <w:szCs w:val="20"/>
              </w:rPr>
              <w:t>1</w:t>
            </w:r>
          </w:p>
        </w:tc>
        <w:tc>
          <w:tcPr>
            <w:tcW w:w="1096" w:type="dxa"/>
          </w:tcPr>
          <w:p w14:paraId="7D1F5D8D" w14:textId="77777777" w:rsidR="00175AD7" w:rsidRPr="00B90E27" w:rsidRDefault="00175AD7" w:rsidP="00175AD7">
            <w:pPr>
              <w:rPr>
                <w:sz w:val="20"/>
                <w:szCs w:val="20"/>
              </w:rPr>
            </w:pPr>
            <w:r w:rsidRPr="00B90E27">
              <w:rPr>
                <w:sz w:val="20"/>
                <w:szCs w:val="20"/>
              </w:rPr>
              <w:t>3</w:t>
            </w:r>
          </w:p>
        </w:tc>
        <w:tc>
          <w:tcPr>
            <w:tcW w:w="1096" w:type="dxa"/>
          </w:tcPr>
          <w:p w14:paraId="3754DB11" w14:textId="77777777" w:rsidR="00175AD7" w:rsidRPr="00B90E27" w:rsidRDefault="00175AD7" w:rsidP="00175AD7">
            <w:pPr>
              <w:rPr>
                <w:sz w:val="20"/>
                <w:szCs w:val="20"/>
              </w:rPr>
            </w:pPr>
            <w:r w:rsidRPr="00B90E27">
              <w:rPr>
                <w:sz w:val="20"/>
                <w:szCs w:val="20"/>
              </w:rPr>
              <w:t>0</w:t>
            </w:r>
          </w:p>
        </w:tc>
        <w:tc>
          <w:tcPr>
            <w:tcW w:w="1096" w:type="dxa"/>
            <w:gridSpan w:val="2"/>
          </w:tcPr>
          <w:p w14:paraId="4D64E3EE" w14:textId="77777777" w:rsidR="00175AD7" w:rsidRPr="00B90E27" w:rsidRDefault="00175AD7" w:rsidP="00175AD7">
            <w:pPr>
              <w:rPr>
                <w:sz w:val="20"/>
                <w:szCs w:val="20"/>
              </w:rPr>
            </w:pPr>
            <w:r w:rsidRPr="00B90E27">
              <w:rPr>
                <w:sz w:val="20"/>
                <w:szCs w:val="20"/>
              </w:rPr>
              <w:t>3</w:t>
            </w:r>
          </w:p>
        </w:tc>
        <w:tc>
          <w:tcPr>
            <w:tcW w:w="1627" w:type="dxa"/>
            <w:gridSpan w:val="2"/>
          </w:tcPr>
          <w:p w14:paraId="3289099D" w14:textId="77777777" w:rsidR="00175AD7" w:rsidRPr="00B90E27" w:rsidRDefault="00175AD7" w:rsidP="00175AD7">
            <w:pPr>
              <w:rPr>
                <w:sz w:val="20"/>
                <w:szCs w:val="20"/>
              </w:rPr>
            </w:pPr>
            <w:r w:rsidRPr="00B90E27">
              <w:rPr>
                <w:sz w:val="20"/>
                <w:szCs w:val="20"/>
              </w:rPr>
              <w:t>0</w:t>
            </w:r>
          </w:p>
        </w:tc>
        <w:tc>
          <w:tcPr>
            <w:tcW w:w="1388" w:type="dxa"/>
            <w:gridSpan w:val="2"/>
          </w:tcPr>
          <w:p w14:paraId="4E4291F1" w14:textId="77777777" w:rsidR="00175AD7" w:rsidRPr="00B90E27" w:rsidRDefault="00175AD7" w:rsidP="00175AD7">
            <w:pPr>
              <w:rPr>
                <w:sz w:val="20"/>
                <w:szCs w:val="20"/>
              </w:rPr>
            </w:pPr>
            <w:r w:rsidRPr="00B90E27">
              <w:rPr>
                <w:sz w:val="20"/>
                <w:szCs w:val="20"/>
              </w:rPr>
              <w:t>1</w:t>
            </w:r>
          </w:p>
        </w:tc>
        <w:tc>
          <w:tcPr>
            <w:tcW w:w="1096" w:type="dxa"/>
          </w:tcPr>
          <w:p w14:paraId="6AE5B672" w14:textId="77777777" w:rsidR="00175AD7" w:rsidRPr="00B90E27" w:rsidRDefault="00175AD7" w:rsidP="00175AD7">
            <w:pPr>
              <w:rPr>
                <w:sz w:val="20"/>
                <w:szCs w:val="20"/>
              </w:rPr>
            </w:pPr>
            <w:r w:rsidRPr="00B90E27">
              <w:rPr>
                <w:sz w:val="20"/>
                <w:szCs w:val="20"/>
              </w:rPr>
              <w:t>7</w:t>
            </w:r>
          </w:p>
        </w:tc>
        <w:tc>
          <w:tcPr>
            <w:tcW w:w="1096" w:type="dxa"/>
          </w:tcPr>
          <w:p w14:paraId="099522D6" w14:textId="77777777" w:rsidR="00175AD7" w:rsidRPr="00B90E27" w:rsidRDefault="00175AD7" w:rsidP="00175AD7">
            <w:pPr>
              <w:rPr>
                <w:sz w:val="20"/>
                <w:szCs w:val="20"/>
              </w:rPr>
            </w:pPr>
            <w:r w:rsidRPr="00B90E27">
              <w:rPr>
                <w:sz w:val="20"/>
                <w:szCs w:val="20"/>
              </w:rPr>
              <w:t>3</w:t>
            </w:r>
          </w:p>
        </w:tc>
        <w:tc>
          <w:tcPr>
            <w:tcW w:w="1096" w:type="dxa"/>
          </w:tcPr>
          <w:p w14:paraId="3966231D" w14:textId="77777777" w:rsidR="00175AD7" w:rsidRPr="00B90E27" w:rsidRDefault="00175AD7" w:rsidP="00175AD7">
            <w:pPr>
              <w:rPr>
                <w:sz w:val="20"/>
                <w:szCs w:val="20"/>
              </w:rPr>
            </w:pPr>
            <w:r w:rsidRPr="00B90E27">
              <w:rPr>
                <w:sz w:val="20"/>
                <w:szCs w:val="20"/>
              </w:rPr>
              <w:t>0</w:t>
            </w:r>
          </w:p>
        </w:tc>
      </w:tr>
      <w:tr w:rsidR="00175AD7" w:rsidRPr="00B90E27" w14:paraId="2C883AFB" w14:textId="77777777" w:rsidTr="00B566D6">
        <w:tc>
          <w:tcPr>
            <w:tcW w:w="3405" w:type="dxa"/>
          </w:tcPr>
          <w:p w14:paraId="1524EA29" w14:textId="77777777" w:rsidR="00175AD7" w:rsidRPr="00B90E27" w:rsidRDefault="00175AD7" w:rsidP="00175AD7">
            <w:pPr>
              <w:ind w:firstLine="708"/>
              <w:rPr>
                <w:sz w:val="20"/>
                <w:szCs w:val="20"/>
              </w:rPr>
            </w:pPr>
            <w:r w:rsidRPr="00B90E27">
              <w:rPr>
                <w:sz w:val="20"/>
                <w:szCs w:val="20"/>
              </w:rPr>
              <w:t>Уменьшение кредиторской задолженности по налогу на доходы на физических лиц</w:t>
            </w:r>
          </w:p>
        </w:tc>
        <w:tc>
          <w:tcPr>
            <w:tcW w:w="1432" w:type="dxa"/>
            <w:gridSpan w:val="2"/>
          </w:tcPr>
          <w:p w14:paraId="4437E23D" w14:textId="77777777" w:rsidR="00175AD7" w:rsidRPr="00B90E27" w:rsidRDefault="00175AD7" w:rsidP="00175AD7">
            <w:pPr>
              <w:rPr>
                <w:sz w:val="20"/>
                <w:szCs w:val="20"/>
              </w:rPr>
            </w:pPr>
            <w:r w:rsidRPr="00B90E27">
              <w:rPr>
                <w:sz w:val="20"/>
                <w:szCs w:val="20"/>
              </w:rPr>
              <w:t>1</w:t>
            </w:r>
          </w:p>
        </w:tc>
        <w:tc>
          <w:tcPr>
            <w:tcW w:w="1096" w:type="dxa"/>
          </w:tcPr>
          <w:p w14:paraId="2EEF129B" w14:textId="77777777" w:rsidR="00175AD7" w:rsidRPr="00B90E27" w:rsidRDefault="00175AD7" w:rsidP="00175AD7">
            <w:pPr>
              <w:rPr>
                <w:sz w:val="20"/>
                <w:szCs w:val="20"/>
              </w:rPr>
            </w:pPr>
            <w:r w:rsidRPr="00B90E27">
              <w:rPr>
                <w:sz w:val="20"/>
                <w:szCs w:val="20"/>
              </w:rPr>
              <w:t>3</w:t>
            </w:r>
          </w:p>
        </w:tc>
        <w:tc>
          <w:tcPr>
            <w:tcW w:w="1096" w:type="dxa"/>
          </w:tcPr>
          <w:p w14:paraId="24A992FC" w14:textId="77777777" w:rsidR="00175AD7" w:rsidRPr="00B90E27" w:rsidRDefault="00175AD7" w:rsidP="00175AD7">
            <w:pPr>
              <w:rPr>
                <w:sz w:val="20"/>
                <w:szCs w:val="20"/>
              </w:rPr>
            </w:pPr>
            <w:r w:rsidRPr="00B90E27">
              <w:rPr>
                <w:sz w:val="20"/>
                <w:szCs w:val="20"/>
              </w:rPr>
              <w:t>0</w:t>
            </w:r>
          </w:p>
        </w:tc>
        <w:tc>
          <w:tcPr>
            <w:tcW w:w="1096" w:type="dxa"/>
            <w:gridSpan w:val="2"/>
          </w:tcPr>
          <w:p w14:paraId="18789CC0" w14:textId="77777777" w:rsidR="00175AD7" w:rsidRPr="00B90E27" w:rsidRDefault="00175AD7" w:rsidP="00175AD7">
            <w:pPr>
              <w:rPr>
                <w:sz w:val="20"/>
                <w:szCs w:val="20"/>
              </w:rPr>
            </w:pPr>
            <w:r w:rsidRPr="00B90E27">
              <w:rPr>
                <w:sz w:val="20"/>
                <w:szCs w:val="20"/>
              </w:rPr>
              <w:t>3</w:t>
            </w:r>
          </w:p>
        </w:tc>
        <w:tc>
          <w:tcPr>
            <w:tcW w:w="1627" w:type="dxa"/>
            <w:gridSpan w:val="2"/>
          </w:tcPr>
          <w:p w14:paraId="66222500" w14:textId="77777777" w:rsidR="00175AD7" w:rsidRPr="00B90E27" w:rsidRDefault="00175AD7" w:rsidP="00175AD7">
            <w:pPr>
              <w:rPr>
                <w:sz w:val="20"/>
                <w:szCs w:val="20"/>
              </w:rPr>
            </w:pPr>
            <w:r w:rsidRPr="00B90E27">
              <w:rPr>
                <w:sz w:val="20"/>
                <w:szCs w:val="20"/>
              </w:rPr>
              <w:t>0</w:t>
            </w:r>
          </w:p>
        </w:tc>
        <w:tc>
          <w:tcPr>
            <w:tcW w:w="1388" w:type="dxa"/>
            <w:gridSpan w:val="2"/>
          </w:tcPr>
          <w:p w14:paraId="46F25421" w14:textId="77777777" w:rsidR="00175AD7" w:rsidRPr="00B90E27" w:rsidRDefault="00175AD7" w:rsidP="00175AD7">
            <w:pPr>
              <w:rPr>
                <w:sz w:val="20"/>
                <w:szCs w:val="20"/>
              </w:rPr>
            </w:pPr>
            <w:r w:rsidRPr="00B90E27">
              <w:rPr>
                <w:sz w:val="20"/>
                <w:szCs w:val="20"/>
              </w:rPr>
              <w:t>1</w:t>
            </w:r>
          </w:p>
        </w:tc>
        <w:tc>
          <w:tcPr>
            <w:tcW w:w="1096" w:type="dxa"/>
          </w:tcPr>
          <w:p w14:paraId="59925BBD" w14:textId="77777777" w:rsidR="00175AD7" w:rsidRPr="00B90E27" w:rsidRDefault="00175AD7" w:rsidP="00175AD7">
            <w:pPr>
              <w:rPr>
                <w:sz w:val="20"/>
                <w:szCs w:val="20"/>
              </w:rPr>
            </w:pPr>
            <w:r w:rsidRPr="00B90E27">
              <w:rPr>
                <w:sz w:val="20"/>
                <w:szCs w:val="20"/>
              </w:rPr>
              <w:t>8</w:t>
            </w:r>
          </w:p>
        </w:tc>
        <w:tc>
          <w:tcPr>
            <w:tcW w:w="1096" w:type="dxa"/>
          </w:tcPr>
          <w:p w14:paraId="5ED65520" w14:textId="77777777" w:rsidR="00175AD7" w:rsidRPr="00B90E27" w:rsidRDefault="00175AD7" w:rsidP="00175AD7">
            <w:pPr>
              <w:rPr>
                <w:sz w:val="20"/>
                <w:szCs w:val="20"/>
              </w:rPr>
            </w:pPr>
            <w:r w:rsidRPr="00B90E27">
              <w:rPr>
                <w:sz w:val="20"/>
                <w:szCs w:val="20"/>
              </w:rPr>
              <w:t>3</w:t>
            </w:r>
          </w:p>
        </w:tc>
        <w:tc>
          <w:tcPr>
            <w:tcW w:w="1096" w:type="dxa"/>
          </w:tcPr>
          <w:p w14:paraId="5F8C82F1" w14:textId="77777777" w:rsidR="00175AD7" w:rsidRPr="00B90E27" w:rsidRDefault="00175AD7" w:rsidP="00175AD7">
            <w:pPr>
              <w:rPr>
                <w:sz w:val="20"/>
                <w:szCs w:val="20"/>
              </w:rPr>
            </w:pPr>
            <w:r w:rsidRPr="00B90E27">
              <w:rPr>
                <w:sz w:val="20"/>
                <w:szCs w:val="20"/>
              </w:rPr>
              <w:t>0</w:t>
            </w:r>
          </w:p>
        </w:tc>
      </w:tr>
      <w:tr w:rsidR="00175AD7" w:rsidRPr="00B90E27" w14:paraId="05B974EE" w14:textId="77777777" w:rsidTr="00B566D6">
        <w:tc>
          <w:tcPr>
            <w:tcW w:w="3405" w:type="dxa"/>
          </w:tcPr>
          <w:p w14:paraId="014B8A73" w14:textId="77777777" w:rsidR="00175AD7" w:rsidRPr="00B90E27" w:rsidRDefault="00175AD7" w:rsidP="00175AD7">
            <w:pPr>
              <w:ind w:firstLine="708"/>
              <w:rPr>
                <w:b/>
                <w:i/>
                <w:sz w:val="20"/>
                <w:szCs w:val="20"/>
              </w:rPr>
            </w:pPr>
            <w:r w:rsidRPr="00B90E27">
              <w:rPr>
                <w:b/>
                <w:i/>
                <w:sz w:val="20"/>
                <w:szCs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432" w:type="dxa"/>
            <w:gridSpan w:val="2"/>
          </w:tcPr>
          <w:p w14:paraId="4A0B1A65" w14:textId="77777777" w:rsidR="00175AD7" w:rsidRPr="00B90E27" w:rsidRDefault="00175AD7" w:rsidP="00175AD7">
            <w:pPr>
              <w:rPr>
                <w:b/>
                <w:i/>
                <w:sz w:val="20"/>
                <w:szCs w:val="20"/>
              </w:rPr>
            </w:pPr>
            <w:r w:rsidRPr="00B90E27">
              <w:rPr>
                <w:b/>
                <w:i/>
                <w:sz w:val="20"/>
                <w:szCs w:val="20"/>
              </w:rPr>
              <w:t>1</w:t>
            </w:r>
          </w:p>
        </w:tc>
        <w:tc>
          <w:tcPr>
            <w:tcW w:w="1096" w:type="dxa"/>
          </w:tcPr>
          <w:p w14:paraId="27006C83" w14:textId="77777777" w:rsidR="00175AD7" w:rsidRPr="00B90E27" w:rsidRDefault="00175AD7" w:rsidP="00175AD7">
            <w:pPr>
              <w:rPr>
                <w:b/>
                <w:i/>
                <w:sz w:val="20"/>
                <w:szCs w:val="20"/>
              </w:rPr>
            </w:pPr>
            <w:r w:rsidRPr="00B90E27">
              <w:rPr>
                <w:b/>
                <w:i/>
                <w:sz w:val="20"/>
                <w:szCs w:val="20"/>
              </w:rPr>
              <w:t>3</w:t>
            </w:r>
          </w:p>
        </w:tc>
        <w:tc>
          <w:tcPr>
            <w:tcW w:w="1096" w:type="dxa"/>
          </w:tcPr>
          <w:p w14:paraId="564F9808" w14:textId="77777777" w:rsidR="00175AD7" w:rsidRPr="00B90E27" w:rsidRDefault="00175AD7" w:rsidP="00175AD7">
            <w:pPr>
              <w:rPr>
                <w:b/>
                <w:i/>
                <w:sz w:val="20"/>
                <w:szCs w:val="20"/>
              </w:rPr>
            </w:pPr>
            <w:r w:rsidRPr="00B90E27">
              <w:rPr>
                <w:b/>
                <w:i/>
                <w:sz w:val="20"/>
                <w:szCs w:val="20"/>
              </w:rPr>
              <w:t>0</w:t>
            </w:r>
          </w:p>
        </w:tc>
        <w:tc>
          <w:tcPr>
            <w:tcW w:w="1096" w:type="dxa"/>
            <w:gridSpan w:val="2"/>
          </w:tcPr>
          <w:p w14:paraId="46885ED2" w14:textId="77777777" w:rsidR="00175AD7" w:rsidRPr="00B90E27" w:rsidRDefault="00175AD7" w:rsidP="00175AD7">
            <w:pPr>
              <w:rPr>
                <w:b/>
                <w:i/>
                <w:sz w:val="20"/>
                <w:szCs w:val="20"/>
              </w:rPr>
            </w:pPr>
            <w:r w:rsidRPr="00B90E27">
              <w:rPr>
                <w:b/>
                <w:i/>
                <w:sz w:val="20"/>
                <w:szCs w:val="20"/>
              </w:rPr>
              <w:t>3</w:t>
            </w:r>
          </w:p>
        </w:tc>
        <w:tc>
          <w:tcPr>
            <w:tcW w:w="1627" w:type="dxa"/>
            <w:gridSpan w:val="2"/>
          </w:tcPr>
          <w:p w14:paraId="78AA780D" w14:textId="77777777" w:rsidR="00175AD7" w:rsidRPr="00B90E27" w:rsidRDefault="00175AD7" w:rsidP="00175AD7">
            <w:pPr>
              <w:rPr>
                <w:b/>
                <w:i/>
                <w:sz w:val="20"/>
                <w:szCs w:val="20"/>
              </w:rPr>
            </w:pPr>
            <w:r w:rsidRPr="00B90E27">
              <w:rPr>
                <w:b/>
                <w:i/>
                <w:sz w:val="20"/>
                <w:szCs w:val="20"/>
              </w:rPr>
              <w:t>0</w:t>
            </w:r>
          </w:p>
        </w:tc>
        <w:tc>
          <w:tcPr>
            <w:tcW w:w="1388" w:type="dxa"/>
            <w:gridSpan w:val="2"/>
          </w:tcPr>
          <w:p w14:paraId="3ECC7BCA" w14:textId="77777777" w:rsidR="00175AD7" w:rsidRPr="00B90E27" w:rsidRDefault="00175AD7" w:rsidP="00175AD7">
            <w:pPr>
              <w:rPr>
                <w:b/>
                <w:i/>
                <w:sz w:val="20"/>
                <w:szCs w:val="20"/>
              </w:rPr>
            </w:pPr>
            <w:r w:rsidRPr="00B90E27">
              <w:rPr>
                <w:b/>
                <w:i/>
                <w:sz w:val="20"/>
                <w:szCs w:val="20"/>
              </w:rPr>
              <w:t>2</w:t>
            </w:r>
          </w:p>
        </w:tc>
        <w:tc>
          <w:tcPr>
            <w:tcW w:w="1096" w:type="dxa"/>
          </w:tcPr>
          <w:p w14:paraId="45B5D1F8" w14:textId="77777777" w:rsidR="00175AD7" w:rsidRPr="00B90E27" w:rsidRDefault="00175AD7" w:rsidP="00175AD7">
            <w:pPr>
              <w:rPr>
                <w:b/>
                <w:i/>
                <w:sz w:val="20"/>
                <w:szCs w:val="20"/>
              </w:rPr>
            </w:pPr>
            <w:r w:rsidRPr="00B90E27">
              <w:rPr>
                <w:b/>
                <w:i/>
                <w:sz w:val="20"/>
                <w:szCs w:val="20"/>
              </w:rPr>
              <w:t>0</w:t>
            </w:r>
          </w:p>
        </w:tc>
        <w:tc>
          <w:tcPr>
            <w:tcW w:w="1096" w:type="dxa"/>
          </w:tcPr>
          <w:p w14:paraId="6B44EBE9" w14:textId="77777777" w:rsidR="00175AD7" w:rsidRPr="00B90E27" w:rsidRDefault="00175AD7" w:rsidP="00175AD7">
            <w:pPr>
              <w:rPr>
                <w:b/>
                <w:i/>
                <w:sz w:val="20"/>
                <w:szCs w:val="20"/>
              </w:rPr>
            </w:pPr>
            <w:r w:rsidRPr="00B90E27">
              <w:rPr>
                <w:b/>
                <w:i/>
                <w:sz w:val="20"/>
                <w:szCs w:val="20"/>
              </w:rPr>
              <w:t>0</w:t>
            </w:r>
          </w:p>
        </w:tc>
        <w:tc>
          <w:tcPr>
            <w:tcW w:w="1096" w:type="dxa"/>
          </w:tcPr>
          <w:p w14:paraId="4E1B3B29" w14:textId="77777777" w:rsidR="00175AD7" w:rsidRPr="00B90E27" w:rsidRDefault="00175AD7" w:rsidP="00175AD7">
            <w:pPr>
              <w:rPr>
                <w:b/>
                <w:i/>
                <w:sz w:val="20"/>
                <w:szCs w:val="20"/>
              </w:rPr>
            </w:pPr>
            <w:r w:rsidRPr="00B90E27">
              <w:rPr>
                <w:b/>
                <w:i/>
                <w:sz w:val="20"/>
                <w:szCs w:val="20"/>
              </w:rPr>
              <w:t>0</w:t>
            </w:r>
          </w:p>
        </w:tc>
      </w:tr>
      <w:tr w:rsidR="00175AD7" w:rsidRPr="00B90E27" w14:paraId="075F61FC" w14:textId="77777777" w:rsidTr="00B566D6">
        <w:tc>
          <w:tcPr>
            <w:tcW w:w="3405" w:type="dxa"/>
          </w:tcPr>
          <w:p w14:paraId="36C78A8E" w14:textId="77777777" w:rsidR="00175AD7" w:rsidRPr="00B90E27" w:rsidRDefault="00175AD7" w:rsidP="00175AD7">
            <w:pPr>
              <w:ind w:firstLine="708"/>
              <w:rPr>
                <w:sz w:val="20"/>
                <w:szCs w:val="20"/>
              </w:rPr>
            </w:pPr>
            <w:r w:rsidRPr="00B90E27">
              <w:rPr>
                <w:sz w:val="20"/>
                <w:szCs w:val="20"/>
              </w:rPr>
              <w:t>Увеличение кредиторской задолженности по страховым взносам</w:t>
            </w:r>
            <w:r w:rsidRPr="00B90E27">
              <w:rPr>
                <w:b/>
                <w:i/>
                <w:sz w:val="20"/>
                <w:szCs w:val="20"/>
              </w:rPr>
              <w:t xml:space="preserve"> </w:t>
            </w:r>
            <w:r w:rsidRPr="00B90E27">
              <w:rPr>
                <w:sz w:val="20"/>
                <w:szCs w:val="20"/>
              </w:rPr>
              <w:t>на обязательное социальное страхование на случай временной нетрудоспособности и в связи с материнством</w:t>
            </w:r>
          </w:p>
        </w:tc>
        <w:tc>
          <w:tcPr>
            <w:tcW w:w="1432" w:type="dxa"/>
            <w:gridSpan w:val="2"/>
          </w:tcPr>
          <w:p w14:paraId="201B36FD" w14:textId="77777777" w:rsidR="00175AD7" w:rsidRPr="00B90E27" w:rsidRDefault="00175AD7" w:rsidP="00175AD7">
            <w:pPr>
              <w:rPr>
                <w:sz w:val="20"/>
                <w:szCs w:val="20"/>
              </w:rPr>
            </w:pPr>
            <w:r w:rsidRPr="00B90E27">
              <w:rPr>
                <w:sz w:val="20"/>
                <w:szCs w:val="20"/>
              </w:rPr>
              <w:t>1</w:t>
            </w:r>
          </w:p>
        </w:tc>
        <w:tc>
          <w:tcPr>
            <w:tcW w:w="1096" w:type="dxa"/>
          </w:tcPr>
          <w:p w14:paraId="4F1953BD" w14:textId="77777777" w:rsidR="00175AD7" w:rsidRPr="00B90E27" w:rsidRDefault="00175AD7" w:rsidP="00175AD7">
            <w:pPr>
              <w:rPr>
                <w:sz w:val="20"/>
                <w:szCs w:val="20"/>
              </w:rPr>
            </w:pPr>
            <w:r w:rsidRPr="00B90E27">
              <w:rPr>
                <w:sz w:val="20"/>
                <w:szCs w:val="20"/>
              </w:rPr>
              <w:t>3</w:t>
            </w:r>
          </w:p>
        </w:tc>
        <w:tc>
          <w:tcPr>
            <w:tcW w:w="1096" w:type="dxa"/>
          </w:tcPr>
          <w:p w14:paraId="19AE4C9C" w14:textId="77777777" w:rsidR="00175AD7" w:rsidRPr="00B90E27" w:rsidRDefault="00175AD7" w:rsidP="00175AD7">
            <w:pPr>
              <w:rPr>
                <w:sz w:val="20"/>
                <w:szCs w:val="20"/>
              </w:rPr>
            </w:pPr>
            <w:r w:rsidRPr="00B90E27">
              <w:rPr>
                <w:sz w:val="20"/>
                <w:szCs w:val="20"/>
              </w:rPr>
              <w:t>0</w:t>
            </w:r>
          </w:p>
        </w:tc>
        <w:tc>
          <w:tcPr>
            <w:tcW w:w="1096" w:type="dxa"/>
            <w:gridSpan w:val="2"/>
          </w:tcPr>
          <w:p w14:paraId="4EBDB312" w14:textId="77777777" w:rsidR="00175AD7" w:rsidRPr="00B90E27" w:rsidRDefault="00175AD7" w:rsidP="00175AD7">
            <w:pPr>
              <w:rPr>
                <w:sz w:val="20"/>
                <w:szCs w:val="20"/>
              </w:rPr>
            </w:pPr>
            <w:r w:rsidRPr="00B90E27">
              <w:rPr>
                <w:sz w:val="20"/>
                <w:szCs w:val="20"/>
              </w:rPr>
              <w:t>3</w:t>
            </w:r>
          </w:p>
        </w:tc>
        <w:tc>
          <w:tcPr>
            <w:tcW w:w="1627" w:type="dxa"/>
            <w:gridSpan w:val="2"/>
          </w:tcPr>
          <w:p w14:paraId="5E8B8E6E" w14:textId="77777777" w:rsidR="00175AD7" w:rsidRPr="00B90E27" w:rsidRDefault="00175AD7" w:rsidP="00175AD7">
            <w:pPr>
              <w:rPr>
                <w:sz w:val="20"/>
                <w:szCs w:val="20"/>
              </w:rPr>
            </w:pPr>
            <w:r w:rsidRPr="00B90E27">
              <w:rPr>
                <w:sz w:val="20"/>
                <w:szCs w:val="20"/>
              </w:rPr>
              <w:t>0</w:t>
            </w:r>
          </w:p>
        </w:tc>
        <w:tc>
          <w:tcPr>
            <w:tcW w:w="1388" w:type="dxa"/>
            <w:gridSpan w:val="2"/>
          </w:tcPr>
          <w:p w14:paraId="2AE40A72" w14:textId="77777777" w:rsidR="00175AD7" w:rsidRPr="00B90E27" w:rsidRDefault="00175AD7" w:rsidP="00175AD7">
            <w:pPr>
              <w:rPr>
                <w:sz w:val="20"/>
                <w:szCs w:val="20"/>
              </w:rPr>
            </w:pPr>
            <w:r w:rsidRPr="00B90E27">
              <w:rPr>
                <w:sz w:val="20"/>
                <w:szCs w:val="20"/>
              </w:rPr>
              <w:t>2</w:t>
            </w:r>
          </w:p>
        </w:tc>
        <w:tc>
          <w:tcPr>
            <w:tcW w:w="1096" w:type="dxa"/>
          </w:tcPr>
          <w:p w14:paraId="09719441" w14:textId="77777777" w:rsidR="00175AD7" w:rsidRPr="00B90E27" w:rsidRDefault="00175AD7" w:rsidP="00175AD7">
            <w:pPr>
              <w:rPr>
                <w:sz w:val="20"/>
                <w:szCs w:val="20"/>
              </w:rPr>
            </w:pPr>
            <w:r w:rsidRPr="00B90E27">
              <w:rPr>
                <w:sz w:val="20"/>
                <w:szCs w:val="20"/>
              </w:rPr>
              <w:t>7</w:t>
            </w:r>
          </w:p>
        </w:tc>
        <w:tc>
          <w:tcPr>
            <w:tcW w:w="1096" w:type="dxa"/>
          </w:tcPr>
          <w:p w14:paraId="6551371C" w14:textId="77777777" w:rsidR="00175AD7" w:rsidRPr="00B90E27" w:rsidRDefault="00175AD7" w:rsidP="00175AD7">
            <w:pPr>
              <w:rPr>
                <w:sz w:val="20"/>
                <w:szCs w:val="20"/>
              </w:rPr>
            </w:pPr>
            <w:r w:rsidRPr="00B90E27">
              <w:rPr>
                <w:sz w:val="20"/>
                <w:szCs w:val="20"/>
              </w:rPr>
              <w:t>3</w:t>
            </w:r>
          </w:p>
        </w:tc>
        <w:tc>
          <w:tcPr>
            <w:tcW w:w="1096" w:type="dxa"/>
          </w:tcPr>
          <w:p w14:paraId="77BC2188" w14:textId="77777777" w:rsidR="00175AD7" w:rsidRPr="00B90E27" w:rsidRDefault="00175AD7" w:rsidP="00175AD7">
            <w:pPr>
              <w:rPr>
                <w:sz w:val="20"/>
                <w:szCs w:val="20"/>
              </w:rPr>
            </w:pPr>
            <w:r w:rsidRPr="00B90E27">
              <w:rPr>
                <w:sz w:val="20"/>
                <w:szCs w:val="20"/>
              </w:rPr>
              <w:t>0</w:t>
            </w:r>
          </w:p>
        </w:tc>
      </w:tr>
      <w:tr w:rsidR="00175AD7" w:rsidRPr="00B90E27" w14:paraId="2F8C0ABB" w14:textId="77777777" w:rsidTr="00B566D6">
        <w:tc>
          <w:tcPr>
            <w:tcW w:w="3405" w:type="dxa"/>
          </w:tcPr>
          <w:p w14:paraId="713EB285" w14:textId="77777777" w:rsidR="00175AD7" w:rsidRPr="00B90E27" w:rsidRDefault="00175AD7" w:rsidP="00175AD7">
            <w:pPr>
              <w:ind w:firstLine="708"/>
              <w:rPr>
                <w:sz w:val="20"/>
                <w:szCs w:val="20"/>
              </w:rPr>
            </w:pPr>
            <w:r w:rsidRPr="00B90E27">
              <w:rPr>
                <w:sz w:val="20"/>
                <w:szCs w:val="20"/>
              </w:rPr>
              <w:t>Уменьшение кредиторской задолженности по страховым взносам</w:t>
            </w:r>
            <w:r w:rsidRPr="00B90E27">
              <w:rPr>
                <w:b/>
                <w:i/>
                <w:sz w:val="20"/>
                <w:szCs w:val="20"/>
              </w:rPr>
              <w:t xml:space="preserve"> </w:t>
            </w:r>
            <w:r w:rsidRPr="00B90E27">
              <w:rPr>
                <w:sz w:val="20"/>
                <w:szCs w:val="20"/>
              </w:rPr>
              <w:t>на обязательное социальное страхование на случай временной нетрудоспособности и в связи с материнством</w:t>
            </w:r>
          </w:p>
        </w:tc>
        <w:tc>
          <w:tcPr>
            <w:tcW w:w="1432" w:type="dxa"/>
            <w:gridSpan w:val="2"/>
          </w:tcPr>
          <w:p w14:paraId="0D539E71" w14:textId="77777777" w:rsidR="00175AD7" w:rsidRPr="00B90E27" w:rsidRDefault="00175AD7" w:rsidP="00175AD7">
            <w:pPr>
              <w:rPr>
                <w:sz w:val="20"/>
                <w:szCs w:val="20"/>
              </w:rPr>
            </w:pPr>
            <w:r w:rsidRPr="00B90E27">
              <w:rPr>
                <w:sz w:val="20"/>
                <w:szCs w:val="20"/>
              </w:rPr>
              <w:t>1</w:t>
            </w:r>
          </w:p>
        </w:tc>
        <w:tc>
          <w:tcPr>
            <w:tcW w:w="1096" w:type="dxa"/>
          </w:tcPr>
          <w:p w14:paraId="5BF20DEC" w14:textId="77777777" w:rsidR="00175AD7" w:rsidRPr="00B90E27" w:rsidRDefault="00175AD7" w:rsidP="00175AD7">
            <w:pPr>
              <w:rPr>
                <w:sz w:val="20"/>
                <w:szCs w:val="20"/>
              </w:rPr>
            </w:pPr>
            <w:r w:rsidRPr="00B90E27">
              <w:rPr>
                <w:sz w:val="20"/>
                <w:szCs w:val="20"/>
              </w:rPr>
              <w:t>3</w:t>
            </w:r>
          </w:p>
        </w:tc>
        <w:tc>
          <w:tcPr>
            <w:tcW w:w="1096" w:type="dxa"/>
          </w:tcPr>
          <w:p w14:paraId="700CEB67" w14:textId="77777777" w:rsidR="00175AD7" w:rsidRPr="00B90E27" w:rsidRDefault="00175AD7" w:rsidP="00175AD7">
            <w:pPr>
              <w:rPr>
                <w:sz w:val="20"/>
                <w:szCs w:val="20"/>
              </w:rPr>
            </w:pPr>
            <w:r w:rsidRPr="00B90E27">
              <w:rPr>
                <w:sz w:val="20"/>
                <w:szCs w:val="20"/>
              </w:rPr>
              <w:t>0</w:t>
            </w:r>
          </w:p>
        </w:tc>
        <w:tc>
          <w:tcPr>
            <w:tcW w:w="1096" w:type="dxa"/>
            <w:gridSpan w:val="2"/>
          </w:tcPr>
          <w:p w14:paraId="3AAFB200" w14:textId="77777777" w:rsidR="00175AD7" w:rsidRPr="00B90E27" w:rsidRDefault="00175AD7" w:rsidP="00175AD7">
            <w:pPr>
              <w:rPr>
                <w:sz w:val="20"/>
                <w:szCs w:val="20"/>
              </w:rPr>
            </w:pPr>
            <w:r w:rsidRPr="00B90E27">
              <w:rPr>
                <w:sz w:val="20"/>
                <w:szCs w:val="20"/>
              </w:rPr>
              <w:t>3</w:t>
            </w:r>
          </w:p>
        </w:tc>
        <w:tc>
          <w:tcPr>
            <w:tcW w:w="1627" w:type="dxa"/>
            <w:gridSpan w:val="2"/>
          </w:tcPr>
          <w:p w14:paraId="014C6CEA" w14:textId="77777777" w:rsidR="00175AD7" w:rsidRPr="00B90E27" w:rsidRDefault="00175AD7" w:rsidP="00175AD7">
            <w:pPr>
              <w:rPr>
                <w:sz w:val="20"/>
                <w:szCs w:val="20"/>
              </w:rPr>
            </w:pPr>
            <w:r w:rsidRPr="00B90E27">
              <w:rPr>
                <w:sz w:val="20"/>
                <w:szCs w:val="20"/>
              </w:rPr>
              <w:t>0</w:t>
            </w:r>
          </w:p>
        </w:tc>
        <w:tc>
          <w:tcPr>
            <w:tcW w:w="1388" w:type="dxa"/>
            <w:gridSpan w:val="2"/>
          </w:tcPr>
          <w:p w14:paraId="6BFB0859" w14:textId="77777777" w:rsidR="00175AD7" w:rsidRPr="00B90E27" w:rsidRDefault="00175AD7" w:rsidP="00175AD7">
            <w:pPr>
              <w:rPr>
                <w:sz w:val="20"/>
                <w:szCs w:val="20"/>
              </w:rPr>
            </w:pPr>
            <w:r w:rsidRPr="00B90E27">
              <w:rPr>
                <w:sz w:val="20"/>
                <w:szCs w:val="20"/>
              </w:rPr>
              <w:t>2</w:t>
            </w:r>
          </w:p>
        </w:tc>
        <w:tc>
          <w:tcPr>
            <w:tcW w:w="1096" w:type="dxa"/>
          </w:tcPr>
          <w:p w14:paraId="187C3925" w14:textId="77777777" w:rsidR="00175AD7" w:rsidRPr="00B90E27" w:rsidRDefault="00175AD7" w:rsidP="00175AD7">
            <w:pPr>
              <w:rPr>
                <w:sz w:val="20"/>
                <w:szCs w:val="20"/>
              </w:rPr>
            </w:pPr>
            <w:r w:rsidRPr="00B90E27">
              <w:rPr>
                <w:sz w:val="20"/>
                <w:szCs w:val="20"/>
              </w:rPr>
              <w:t>8</w:t>
            </w:r>
          </w:p>
        </w:tc>
        <w:tc>
          <w:tcPr>
            <w:tcW w:w="1096" w:type="dxa"/>
          </w:tcPr>
          <w:p w14:paraId="70A8F45D" w14:textId="77777777" w:rsidR="00175AD7" w:rsidRPr="00B90E27" w:rsidRDefault="00175AD7" w:rsidP="00175AD7">
            <w:pPr>
              <w:rPr>
                <w:sz w:val="20"/>
                <w:szCs w:val="20"/>
              </w:rPr>
            </w:pPr>
            <w:r w:rsidRPr="00B90E27">
              <w:rPr>
                <w:sz w:val="20"/>
                <w:szCs w:val="20"/>
              </w:rPr>
              <w:t>3</w:t>
            </w:r>
          </w:p>
        </w:tc>
        <w:tc>
          <w:tcPr>
            <w:tcW w:w="1096" w:type="dxa"/>
          </w:tcPr>
          <w:p w14:paraId="1CB38F45" w14:textId="77777777" w:rsidR="00175AD7" w:rsidRPr="00B90E27" w:rsidRDefault="00175AD7" w:rsidP="00175AD7">
            <w:pPr>
              <w:rPr>
                <w:sz w:val="20"/>
                <w:szCs w:val="20"/>
              </w:rPr>
            </w:pPr>
            <w:r w:rsidRPr="00B90E27">
              <w:rPr>
                <w:sz w:val="20"/>
                <w:szCs w:val="20"/>
              </w:rPr>
              <w:t>0</w:t>
            </w:r>
          </w:p>
        </w:tc>
      </w:tr>
      <w:tr w:rsidR="00175AD7" w:rsidRPr="00B90E27" w14:paraId="07A90149" w14:textId="77777777" w:rsidTr="00B566D6">
        <w:tc>
          <w:tcPr>
            <w:tcW w:w="3405" w:type="dxa"/>
          </w:tcPr>
          <w:p w14:paraId="2A847869" w14:textId="77777777" w:rsidR="00175AD7" w:rsidRPr="00B90E27" w:rsidRDefault="00175AD7" w:rsidP="00175AD7">
            <w:pPr>
              <w:ind w:firstLine="708"/>
              <w:rPr>
                <w:b/>
                <w:i/>
                <w:sz w:val="20"/>
                <w:szCs w:val="20"/>
              </w:rPr>
            </w:pPr>
            <w:r w:rsidRPr="00B90E27">
              <w:rPr>
                <w:b/>
                <w:i/>
                <w:sz w:val="20"/>
                <w:szCs w:val="20"/>
              </w:rPr>
              <w:lastRenderedPageBreak/>
              <w:t>Расчеты по прочим платежам бюджета</w:t>
            </w:r>
          </w:p>
        </w:tc>
        <w:tc>
          <w:tcPr>
            <w:tcW w:w="1432" w:type="dxa"/>
            <w:gridSpan w:val="2"/>
          </w:tcPr>
          <w:p w14:paraId="370C0AC5" w14:textId="77777777" w:rsidR="00175AD7" w:rsidRPr="00B90E27" w:rsidRDefault="00175AD7" w:rsidP="00175AD7">
            <w:pPr>
              <w:rPr>
                <w:b/>
                <w:i/>
                <w:sz w:val="20"/>
                <w:szCs w:val="20"/>
              </w:rPr>
            </w:pPr>
            <w:r w:rsidRPr="00B90E27">
              <w:rPr>
                <w:b/>
                <w:i/>
                <w:sz w:val="20"/>
                <w:szCs w:val="20"/>
              </w:rPr>
              <w:t>1</w:t>
            </w:r>
          </w:p>
        </w:tc>
        <w:tc>
          <w:tcPr>
            <w:tcW w:w="1096" w:type="dxa"/>
          </w:tcPr>
          <w:p w14:paraId="6405EB00" w14:textId="77777777" w:rsidR="00175AD7" w:rsidRPr="00B90E27" w:rsidRDefault="00175AD7" w:rsidP="00175AD7">
            <w:pPr>
              <w:rPr>
                <w:b/>
                <w:i/>
                <w:sz w:val="20"/>
                <w:szCs w:val="20"/>
              </w:rPr>
            </w:pPr>
            <w:r w:rsidRPr="00B90E27">
              <w:rPr>
                <w:b/>
                <w:i/>
                <w:sz w:val="20"/>
                <w:szCs w:val="20"/>
              </w:rPr>
              <w:t>3</w:t>
            </w:r>
          </w:p>
        </w:tc>
        <w:tc>
          <w:tcPr>
            <w:tcW w:w="1096" w:type="dxa"/>
          </w:tcPr>
          <w:p w14:paraId="52154B1F" w14:textId="77777777" w:rsidR="00175AD7" w:rsidRPr="00B90E27" w:rsidRDefault="00175AD7" w:rsidP="00175AD7">
            <w:pPr>
              <w:rPr>
                <w:b/>
                <w:i/>
                <w:sz w:val="20"/>
                <w:szCs w:val="20"/>
              </w:rPr>
            </w:pPr>
            <w:r w:rsidRPr="00B90E27">
              <w:rPr>
                <w:b/>
                <w:i/>
                <w:sz w:val="20"/>
                <w:szCs w:val="20"/>
              </w:rPr>
              <w:t>0</w:t>
            </w:r>
          </w:p>
        </w:tc>
        <w:tc>
          <w:tcPr>
            <w:tcW w:w="1096" w:type="dxa"/>
            <w:gridSpan w:val="2"/>
          </w:tcPr>
          <w:p w14:paraId="15EFC23A" w14:textId="77777777" w:rsidR="00175AD7" w:rsidRPr="00B90E27" w:rsidRDefault="00175AD7" w:rsidP="00175AD7">
            <w:pPr>
              <w:rPr>
                <w:b/>
                <w:i/>
                <w:sz w:val="20"/>
                <w:szCs w:val="20"/>
              </w:rPr>
            </w:pPr>
            <w:r w:rsidRPr="00B90E27">
              <w:rPr>
                <w:b/>
                <w:i/>
                <w:sz w:val="20"/>
                <w:szCs w:val="20"/>
              </w:rPr>
              <w:t>3</w:t>
            </w:r>
          </w:p>
        </w:tc>
        <w:tc>
          <w:tcPr>
            <w:tcW w:w="1627" w:type="dxa"/>
            <w:gridSpan w:val="2"/>
          </w:tcPr>
          <w:p w14:paraId="29FAD602" w14:textId="77777777" w:rsidR="00175AD7" w:rsidRPr="00B90E27" w:rsidRDefault="00175AD7" w:rsidP="00175AD7">
            <w:pPr>
              <w:rPr>
                <w:b/>
                <w:i/>
                <w:sz w:val="20"/>
                <w:szCs w:val="20"/>
              </w:rPr>
            </w:pPr>
            <w:r w:rsidRPr="00B90E27">
              <w:rPr>
                <w:b/>
                <w:i/>
                <w:sz w:val="20"/>
                <w:szCs w:val="20"/>
              </w:rPr>
              <w:t>0</w:t>
            </w:r>
          </w:p>
        </w:tc>
        <w:tc>
          <w:tcPr>
            <w:tcW w:w="1388" w:type="dxa"/>
            <w:gridSpan w:val="2"/>
          </w:tcPr>
          <w:p w14:paraId="16F0C147" w14:textId="77777777" w:rsidR="00175AD7" w:rsidRPr="00B90E27" w:rsidRDefault="00175AD7" w:rsidP="00175AD7">
            <w:pPr>
              <w:rPr>
                <w:b/>
                <w:i/>
                <w:sz w:val="20"/>
                <w:szCs w:val="20"/>
              </w:rPr>
            </w:pPr>
            <w:r w:rsidRPr="00B90E27">
              <w:rPr>
                <w:b/>
                <w:i/>
                <w:sz w:val="20"/>
                <w:szCs w:val="20"/>
              </w:rPr>
              <w:t>5</w:t>
            </w:r>
          </w:p>
        </w:tc>
        <w:tc>
          <w:tcPr>
            <w:tcW w:w="1096" w:type="dxa"/>
          </w:tcPr>
          <w:p w14:paraId="2D337D43" w14:textId="77777777" w:rsidR="00175AD7" w:rsidRPr="00B90E27" w:rsidRDefault="00175AD7" w:rsidP="00175AD7">
            <w:pPr>
              <w:rPr>
                <w:b/>
                <w:i/>
                <w:sz w:val="20"/>
                <w:szCs w:val="20"/>
              </w:rPr>
            </w:pPr>
            <w:r w:rsidRPr="00B90E27">
              <w:rPr>
                <w:b/>
                <w:i/>
                <w:sz w:val="20"/>
                <w:szCs w:val="20"/>
              </w:rPr>
              <w:t>0</w:t>
            </w:r>
          </w:p>
        </w:tc>
        <w:tc>
          <w:tcPr>
            <w:tcW w:w="1096" w:type="dxa"/>
          </w:tcPr>
          <w:p w14:paraId="2B593D39" w14:textId="77777777" w:rsidR="00175AD7" w:rsidRPr="00B90E27" w:rsidRDefault="00175AD7" w:rsidP="00175AD7">
            <w:pPr>
              <w:rPr>
                <w:b/>
                <w:i/>
                <w:sz w:val="20"/>
                <w:szCs w:val="20"/>
              </w:rPr>
            </w:pPr>
            <w:r w:rsidRPr="00B90E27">
              <w:rPr>
                <w:b/>
                <w:i/>
                <w:sz w:val="20"/>
                <w:szCs w:val="20"/>
              </w:rPr>
              <w:t>0</w:t>
            </w:r>
          </w:p>
        </w:tc>
        <w:tc>
          <w:tcPr>
            <w:tcW w:w="1096" w:type="dxa"/>
          </w:tcPr>
          <w:p w14:paraId="198E6AEF" w14:textId="77777777" w:rsidR="00175AD7" w:rsidRPr="00B90E27" w:rsidRDefault="00175AD7" w:rsidP="00175AD7">
            <w:pPr>
              <w:rPr>
                <w:b/>
                <w:i/>
                <w:sz w:val="20"/>
                <w:szCs w:val="20"/>
              </w:rPr>
            </w:pPr>
            <w:r w:rsidRPr="00B90E27">
              <w:rPr>
                <w:b/>
                <w:i/>
                <w:sz w:val="20"/>
                <w:szCs w:val="20"/>
              </w:rPr>
              <w:t>0</w:t>
            </w:r>
          </w:p>
        </w:tc>
      </w:tr>
      <w:tr w:rsidR="00175AD7" w:rsidRPr="00B90E27" w14:paraId="4E66D3E5" w14:textId="77777777" w:rsidTr="00B566D6">
        <w:tc>
          <w:tcPr>
            <w:tcW w:w="3405" w:type="dxa"/>
          </w:tcPr>
          <w:p w14:paraId="79A2F24E" w14:textId="77777777" w:rsidR="00175AD7" w:rsidRPr="00B90E27" w:rsidRDefault="00175AD7" w:rsidP="00175AD7">
            <w:pPr>
              <w:ind w:firstLine="708"/>
              <w:rPr>
                <w:sz w:val="20"/>
                <w:szCs w:val="20"/>
              </w:rPr>
            </w:pPr>
            <w:r w:rsidRPr="00B90E27">
              <w:rPr>
                <w:sz w:val="20"/>
                <w:szCs w:val="20"/>
              </w:rPr>
              <w:t>Увеличение кредиторской задолженности по прочим платежам бюджета</w:t>
            </w:r>
          </w:p>
        </w:tc>
        <w:tc>
          <w:tcPr>
            <w:tcW w:w="1432" w:type="dxa"/>
            <w:gridSpan w:val="2"/>
          </w:tcPr>
          <w:p w14:paraId="7B36A1A7" w14:textId="77777777" w:rsidR="00175AD7" w:rsidRPr="00B90E27" w:rsidRDefault="00175AD7" w:rsidP="00175AD7">
            <w:pPr>
              <w:rPr>
                <w:sz w:val="20"/>
                <w:szCs w:val="20"/>
              </w:rPr>
            </w:pPr>
            <w:r w:rsidRPr="00B90E27">
              <w:rPr>
                <w:sz w:val="20"/>
                <w:szCs w:val="20"/>
              </w:rPr>
              <w:t>1</w:t>
            </w:r>
          </w:p>
        </w:tc>
        <w:tc>
          <w:tcPr>
            <w:tcW w:w="1096" w:type="dxa"/>
          </w:tcPr>
          <w:p w14:paraId="79E485AA" w14:textId="77777777" w:rsidR="00175AD7" w:rsidRPr="00B90E27" w:rsidRDefault="00175AD7" w:rsidP="00175AD7">
            <w:pPr>
              <w:rPr>
                <w:sz w:val="20"/>
                <w:szCs w:val="20"/>
              </w:rPr>
            </w:pPr>
            <w:r w:rsidRPr="00B90E27">
              <w:rPr>
                <w:sz w:val="20"/>
                <w:szCs w:val="20"/>
              </w:rPr>
              <w:t>3</w:t>
            </w:r>
          </w:p>
        </w:tc>
        <w:tc>
          <w:tcPr>
            <w:tcW w:w="1096" w:type="dxa"/>
          </w:tcPr>
          <w:p w14:paraId="4EE8D0A7" w14:textId="77777777" w:rsidR="00175AD7" w:rsidRPr="00B90E27" w:rsidRDefault="00175AD7" w:rsidP="00175AD7">
            <w:pPr>
              <w:rPr>
                <w:sz w:val="20"/>
                <w:szCs w:val="20"/>
              </w:rPr>
            </w:pPr>
            <w:r w:rsidRPr="00B90E27">
              <w:rPr>
                <w:sz w:val="20"/>
                <w:szCs w:val="20"/>
              </w:rPr>
              <w:t>0</w:t>
            </w:r>
          </w:p>
        </w:tc>
        <w:tc>
          <w:tcPr>
            <w:tcW w:w="1096" w:type="dxa"/>
            <w:gridSpan w:val="2"/>
          </w:tcPr>
          <w:p w14:paraId="54998749" w14:textId="77777777" w:rsidR="00175AD7" w:rsidRPr="00B90E27" w:rsidRDefault="00175AD7" w:rsidP="00175AD7">
            <w:pPr>
              <w:rPr>
                <w:sz w:val="20"/>
                <w:szCs w:val="20"/>
              </w:rPr>
            </w:pPr>
            <w:r w:rsidRPr="00B90E27">
              <w:rPr>
                <w:sz w:val="20"/>
                <w:szCs w:val="20"/>
              </w:rPr>
              <w:t>3</w:t>
            </w:r>
          </w:p>
        </w:tc>
        <w:tc>
          <w:tcPr>
            <w:tcW w:w="1627" w:type="dxa"/>
            <w:gridSpan w:val="2"/>
          </w:tcPr>
          <w:p w14:paraId="20E7D596" w14:textId="77777777" w:rsidR="00175AD7" w:rsidRPr="00B90E27" w:rsidRDefault="00175AD7" w:rsidP="00175AD7">
            <w:pPr>
              <w:rPr>
                <w:sz w:val="20"/>
                <w:szCs w:val="20"/>
              </w:rPr>
            </w:pPr>
            <w:r w:rsidRPr="00B90E27">
              <w:rPr>
                <w:sz w:val="20"/>
                <w:szCs w:val="20"/>
              </w:rPr>
              <w:t>0</w:t>
            </w:r>
          </w:p>
        </w:tc>
        <w:tc>
          <w:tcPr>
            <w:tcW w:w="1388" w:type="dxa"/>
            <w:gridSpan w:val="2"/>
          </w:tcPr>
          <w:p w14:paraId="78F99BB4" w14:textId="77777777" w:rsidR="00175AD7" w:rsidRPr="00B90E27" w:rsidRDefault="00175AD7" w:rsidP="00175AD7">
            <w:pPr>
              <w:rPr>
                <w:sz w:val="20"/>
                <w:szCs w:val="20"/>
              </w:rPr>
            </w:pPr>
            <w:r w:rsidRPr="00B90E27">
              <w:rPr>
                <w:sz w:val="20"/>
                <w:szCs w:val="20"/>
              </w:rPr>
              <w:t>5</w:t>
            </w:r>
          </w:p>
        </w:tc>
        <w:tc>
          <w:tcPr>
            <w:tcW w:w="1096" w:type="dxa"/>
          </w:tcPr>
          <w:p w14:paraId="1AD73BC8" w14:textId="77777777" w:rsidR="00175AD7" w:rsidRPr="00B90E27" w:rsidRDefault="00175AD7" w:rsidP="00175AD7">
            <w:pPr>
              <w:rPr>
                <w:sz w:val="20"/>
                <w:szCs w:val="20"/>
              </w:rPr>
            </w:pPr>
            <w:r w:rsidRPr="00B90E27">
              <w:rPr>
                <w:sz w:val="20"/>
                <w:szCs w:val="20"/>
              </w:rPr>
              <w:t>7</w:t>
            </w:r>
          </w:p>
        </w:tc>
        <w:tc>
          <w:tcPr>
            <w:tcW w:w="1096" w:type="dxa"/>
          </w:tcPr>
          <w:p w14:paraId="4E1D3701" w14:textId="77777777" w:rsidR="00175AD7" w:rsidRPr="00B90E27" w:rsidRDefault="00175AD7" w:rsidP="00175AD7">
            <w:pPr>
              <w:rPr>
                <w:sz w:val="20"/>
                <w:szCs w:val="20"/>
              </w:rPr>
            </w:pPr>
            <w:r w:rsidRPr="00B90E27">
              <w:rPr>
                <w:sz w:val="20"/>
                <w:szCs w:val="20"/>
              </w:rPr>
              <w:t>3</w:t>
            </w:r>
          </w:p>
        </w:tc>
        <w:tc>
          <w:tcPr>
            <w:tcW w:w="1096" w:type="dxa"/>
          </w:tcPr>
          <w:p w14:paraId="51D408EA" w14:textId="77777777" w:rsidR="00175AD7" w:rsidRPr="00B90E27" w:rsidRDefault="00175AD7" w:rsidP="00175AD7">
            <w:pPr>
              <w:rPr>
                <w:sz w:val="20"/>
                <w:szCs w:val="20"/>
              </w:rPr>
            </w:pPr>
            <w:r w:rsidRPr="00B90E27">
              <w:rPr>
                <w:sz w:val="20"/>
                <w:szCs w:val="20"/>
              </w:rPr>
              <w:t>0</w:t>
            </w:r>
          </w:p>
        </w:tc>
      </w:tr>
      <w:tr w:rsidR="00175AD7" w:rsidRPr="00B90E27" w14:paraId="2DCFCA3B" w14:textId="77777777" w:rsidTr="00B566D6">
        <w:tc>
          <w:tcPr>
            <w:tcW w:w="3405" w:type="dxa"/>
          </w:tcPr>
          <w:p w14:paraId="59DBDEB1" w14:textId="77777777" w:rsidR="00175AD7" w:rsidRPr="00B90E27" w:rsidRDefault="00175AD7" w:rsidP="00175AD7">
            <w:pPr>
              <w:ind w:firstLine="708"/>
              <w:rPr>
                <w:sz w:val="20"/>
                <w:szCs w:val="20"/>
              </w:rPr>
            </w:pPr>
            <w:r w:rsidRPr="00B90E27">
              <w:rPr>
                <w:sz w:val="20"/>
                <w:szCs w:val="20"/>
              </w:rPr>
              <w:t>Уменьшение кредиторской задолженности по прочим платежам бюджета</w:t>
            </w:r>
          </w:p>
        </w:tc>
        <w:tc>
          <w:tcPr>
            <w:tcW w:w="1432" w:type="dxa"/>
            <w:gridSpan w:val="2"/>
          </w:tcPr>
          <w:p w14:paraId="62FB18B8" w14:textId="77777777" w:rsidR="00175AD7" w:rsidRPr="00B90E27" w:rsidRDefault="00175AD7" w:rsidP="00175AD7">
            <w:pPr>
              <w:rPr>
                <w:sz w:val="20"/>
                <w:szCs w:val="20"/>
              </w:rPr>
            </w:pPr>
            <w:r w:rsidRPr="00B90E27">
              <w:rPr>
                <w:sz w:val="20"/>
                <w:szCs w:val="20"/>
              </w:rPr>
              <w:t>1</w:t>
            </w:r>
          </w:p>
        </w:tc>
        <w:tc>
          <w:tcPr>
            <w:tcW w:w="1096" w:type="dxa"/>
          </w:tcPr>
          <w:p w14:paraId="55F044AD" w14:textId="77777777" w:rsidR="00175AD7" w:rsidRPr="00B90E27" w:rsidRDefault="00175AD7" w:rsidP="00175AD7">
            <w:pPr>
              <w:rPr>
                <w:sz w:val="20"/>
                <w:szCs w:val="20"/>
              </w:rPr>
            </w:pPr>
            <w:r w:rsidRPr="00B90E27">
              <w:rPr>
                <w:sz w:val="20"/>
                <w:szCs w:val="20"/>
              </w:rPr>
              <w:t>3</w:t>
            </w:r>
          </w:p>
        </w:tc>
        <w:tc>
          <w:tcPr>
            <w:tcW w:w="1096" w:type="dxa"/>
          </w:tcPr>
          <w:p w14:paraId="7D878805" w14:textId="77777777" w:rsidR="00175AD7" w:rsidRPr="00B90E27" w:rsidRDefault="00175AD7" w:rsidP="00175AD7">
            <w:pPr>
              <w:rPr>
                <w:sz w:val="20"/>
                <w:szCs w:val="20"/>
              </w:rPr>
            </w:pPr>
            <w:r w:rsidRPr="00B90E27">
              <w:rPr>
                <w:sz w:val="20"/>
                <w:szCs w:val="20"/>
              </w:rPr>
              <w:t>0</w:t>
            </w:r>
          </w:p>
        </w:tc>
        <w:tc>
          <w:tcPr>
            <w:tcW w:w="1096" w:type="dxa"/>
            <w:gridSpan w:val="2"/>
          </w:tcPr>
          <w:p w14:paraId="537A2C97" w14:textId="77777777" w:rsidR="00175AD7" w:rsidRPr="00B90E27" w:rsidRDefault="00175AD7" w:rsidP="00175AD7">
            <w:pPr>
              <w:rPr>
                <w:sz w:val="20"/>
                <w:szCs w:val="20"/>
              </w:rPr>
            </w:pPr>
            <w:r w:rsidRPr="00B90E27">
              <w:rPr>
                <w:sz w:val="20"/>
                <w:szCs w:val="20"/>
              </w:rPr>
              <w:t>3</w:t>
            </w:r>
          </w:p>
        </w:tc>
        <w:tc>
          <w:tcPr>
            <w:tcW w:w="1627" w:type="dxa"/>
            <w:gridSpan w:val="2"/>
          </w:tcPr>
          <w:p w14:paraId="110D719A" w14:textId="77777777" w:rsidR="00175AD7" w:rsidRPr="00B90E27" w:rsidRDefault="00175AD7" w:rsidP="00175AD7">
            <w:pPr>
              <w:rPr>
                <w:sz w:val="20"/>
                <w:szCs w:val="20"/>
              </w:rPr>
            </w:pPr>
            <w:r w:rsidRPr="00B90E27">
              <w:rPr>
                <w:sz w:val="20"/>
                <w:szCs w:val="20"/>
              </w:rPr>
              <w:t>0</w:t>
            </w:r>
          </w:p>
        </w:tc>
        <w:tc>
          <w:tcPr>
            <w:tcW w:w="1388" w:type="dxa"/>
            <w:gridSpan w:val="2"/>
          </w:tcPr>
          <w:p w14:paraId="4BCBE521" w14:textId="77777777" w:rsidR="00175AD7" w:rsidRPr="00B90E27" w:rsidRDefault="00175AD7" w:rsidP="00175AD7">
            <w:pPr>
              <w:rPr>
                <w:sz w:val="20"/>
                <w:szCs w:val="20"/>
              </w:rPr>
            </w:pPr>
            <w:r w:rsidRPr="00B90E27">
              <w:rPr>
                <w:sz w:val="20"/>
                <w:szCs w:val="20"/>
              </w:rPr>
              <w:t>5</w:t>
            </w:r>
          </w:p>
        </w:tc>
        <w:tc>
          <w:tcPr>
            <w:tcW w:w="1096" w:type="dxa"/>
          </w:tcPr>
          <w:p w14:paraId="68220810" w14:textId="77777777" w:rsidR="00175AD7" w:rsidRPr="00B90E27" w:rsidRDefault="00175AD7" w:rsidP="00175AD7">
            <w:pPr>
              <w:rPr>
                <w:sz w:val="20"/>
                <w:szCs w:val="20"/>
              </w:rPr>
            </w:pPr>
            <w:r w:rsidRPr="00B90E27">
              <w:rPr>
                <w:sz w:val="20"/>
                <w:szCs w:val="20"/>
              </w:rPr>
              <w:t>8</w:t>
            </w:r>
          </w:p>
        </w:tc>
        <w:tc>
          <w:tcPr>
            <w:tcW w:w="1096" w:type="dxa"/>
          </w:tcPr>
          <w:p w14:paraId="7C9C4F49" w14:textId="77777777" w:rsidR="00175AD7" w:rsidRPr="00B90E27" w:rsidRDefault="00175AD7" w:rsidP="00175AD7">
            <w:pPr>
              <w:rPr>
                <w:sz w:val="20"/>
                <w:szCs w:val="20"/>
              </w:rPr>
            </w:pPr>
            <w:r w:rsidRPr="00B90E27">
              <w:rPr>
                <w:sz w:val="20"/>
                <w:szCs w:val="20"/>
              </w:rPr>
              <w:t>3</w:t>
            </w:r>
          </w:p>
        </w:tc>
        <w:tc>
          <w:tcPr>
            <w:tcW w:w="1096" w:type="dxa"/>
          </w:tcPr>
          <w:p w14:paraId="139A9EEE" w14:textId="77777777" w:rsidR="00175AD7" w:rsidRPr="00B90E27" w:rsidRDefault="00175AD7" w:rsidP="00175AD7">
            <w:pPr>
              <w:rPr>
                <w:sz w:val="20"/>
                <w:szCs w:val="20"/>
              </w:rPr>
            </w:pPr>
            <w:r w:rsidRPr="00B90E27">
              <w:rPr>
                <w:sz w:val="20"/>
                <w:szCs w:val="20"/>
              </w:rPr>
              <w:t>0</w:t>
            </w:r>
          </w:p>
        </w:tc>
      </w:tr>
      <w:tr w:rsidR="00175AD7" w:rsidRPr="00B90E27" w14:paraId="6361A3C3" w14:textId="77777777" w:rsidTr="00B566D6">
        <w:tc>
          <w:tcPr>
            <w:tcW w:w="3405" w:type="dxa"/>
          </w:tcPr>
          <w:p w14:paraId="178E1500" w14:textId="77777777" w:rsidR="00175AD7" w:rsidRPr="00B90E27" w:rsidRDefault="00175AD7" w:rsidP="00175AD7">
            <w:pPr>
              <w:ind w:firstLine="708"/>
              <w:rPr>
                <w:b/>
                <w:i/>
                <w:sz w:val="20"/>
                <w:szCs w:val="20"/>
              </w:rPr>
            </w:pPr>
            <w:r w:rsidRPr="00B90E27">
              <w:rPr>
                <w:b/>
                <w:i/>
                <w:sz w:val="20"/>
                <w:szCs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432" w:type="dxa"/>
            <w:gridSpan w:val="2"/>
          </w:tcPr>
          <w:p w14:paraId="40C85321" w14:textId="77777777" w:rsidR="00175AD7" w:rsidRPr="00B90E27" w:rsidRDefault="00175AD7" w:rsidP="00175AD7">
            <w:pPr>
              <w:rPr>
                <w:b/>
                <w:i/>
                <w:sz w:val="20"/>
                <w:szCs w:val="20"/>
              </w:rPr>
            </w:pPr>
            <w:r w:rsidRPr="00B90E27">
              <w:rPr>
                <w:b/>
                <w:i/>
                <w:sz w:val="20"/>
                <w:szCs w:val="20"/>
              </w:rPr>
              <w:t>1</w:t>
            </w:r>
          </w:p>
        </w:tc>
        <w:tc>
          <w:tcPr>
            <w:tcW w:w="1096" w:type="dxa"/>
          </w:tcPr>
          <w:p w14:paraId="6029E052" w14:textId="77777777" w:rsidR="00175AD7" w:rsidRPr="00B90E27" w:rsidRDefault="00175AD7" w:rsidP="00175AD7">
            <w:pPr>
              <w:rPr>
                <w:b/>
                <w:i/>
                <w:sz w:val="20"/>
                <w:szCs w:val="20"/>
              </w:rPr>
            </w:pPr>
            <w:r w:rsidRPr="00B90E27">
              <w:rPr>
                <w:b/>
                <w:i/>
                <w:sz w:val="20"/>
                <w:szCs w:val="20"/>
              </w:rPr>
              <w:t>3</w:t>
            </w:r>
          </w:p>
        </w:tc>
        <w:tc>
          <w:tcPr>
            <w:tcW w:w="1096" w:type="dxa"/>
          </w:tcPr>
          <w:p w14:paraId="418F80A2" w14:textId="77777777" w:rsidR="00175AD7" w:rsidRPr="00B90E27" w:rsidRDefault="00175AD7" w:rsidP="00175AD7">
            <w:pPr>
              <w:rPr>
                <w:b/>
                <w:i/>
                <w:sz w:val="20"/>
                <w:szCs w:val="20"/>
              </w:rPr>
            </w:pPr>
            <w:r w:rsidRPr="00B90E27">
              <w:rPr>
                <w:b/>
                <w:i/>
                <w:sz w:val="20"/>
                <w:szCs w:val="20"/>
              </w:rPr>
              <w:t>0</w:t>
            </w:r>
          </w:p>
        </w:tc>
        <w:tc>
          <w:tcPr>
            <w:tcW w:w="1096" w:type="dxa"/>
            <w:gridSpan w:val="2"/>
          </w:tcPr>
          <w:p w14:paraId="39468E55" w14:textId="77777777" w:rsidR="00175AD7" w:rsidRPr="00B90E27" w:rsidRDefault="00175AD7" w:rsidP="00175AD7">
            <w:pPr>
              <w:rPr>
                <w:b/>
                <w:i/>
                <w:sz w:val="20"/>
                <w:szCs w:val="20"/>
              </w:rPr>
            </w:pPr>
            <w:r w:rsidRPr="00B90E27">
              <w:rPr>
                <w:b/>
                <w:i/>
                <w:sz w:val="20"/>
                <w:szCs w:val="20"/>
              </w:rPr>
              <w:t>3</w:t>
            </w:r>
          </w:p>
        </w:tc>
        <w:tc>
          <w:tcPr>
            <w:tcW w:w="1627" w:type="dxa"/>
            <w:gridSpan w:val="2"/>
          </w:tcPr>
          <w:p w14:paraId="62CF37A8" w14:textId="77777777" w:rsidR="00175AD7" w:rsidRPr="00B90E27" w:rsidRDefault="00175AD7" w:rsidP="00175AD7">
            <w:pPr>
              <w:rPr>
                <w:b/>
                <w:i/>
                <w:sz w:val="20"/>
                <w:szCs w:val="20"/>
              </w:rPr>
            </w:pPr>
            <w:r w:rsidRPr="00B90E27">
              <w:rPr>
                <w:b/>
                <w:i/>
                <w:sz w:val="20"/>
                <w:szCs w:val="20"/>
              </w:rPr>
              <w:t>0</w:t>
            </w:r>
          </w:p>
        </w:tc>
        <w:tc>
          <w:tcPr>
            <w:tcW w:w="1388" w:type="dxa"/>
            <w:gridSpan w:val="2"/>
          </w:tcPr>
          <w:p w14:paraId="42970DA2" w14:textId="77777777" w:rsidR="00175AD7" w:rsidRPr="00B90E27" w:rsidRDefault="00175AD7" w:rsidP="00175AD7">
            <w:pPr>
              <w:rPr>
                <w:b/>
                <w:i/>
                <w:sz w:val="20"/>
                <w:szCs w:val="20"/>
              </w:rPr>
            </w:pPr>
            <w:r w:rsidRPr="00B90E27">
              <w:rPr>
                <w:b/>
                <w:i/>
                <w:sz w:val="20"/>
                <w:szCs w:val="20"/>
              </w:rPr>
              <w:t>6</w:t>
            </w:r>
          </w:p>
        </w:tc>
        <w:tc>
          <w:tcPr>
            <w:tcW w:w="1096" w:type="dxa"/>
          </w:tcPr>
          <w:p w14:paraId="37F2E561" w14:textId="77777777" w:rsidR="00175AD7" w:rsidRPr="00B90E27" w:rsidRDefault="00175AD7" w:rsidP="00175AD7">
            <w:pPr>
              <w:rPr>
                <w:b/>
                <w:i/>
                <w:sz w:val="20"/>
                <w:szCs w:val="20"/>
              </w:rPr>
            </w:pPr>
            <w:r w:rsidRPr="00B90E27">
              <w:rPr>
                <w:b/>
                <w:i/>
                <w:sz w:val="20"/>
                <w:szCs w:val="20"/>
              </w:rPr>
              <w:t>0</w:t>
            </w:r>
          </w:p>
        </w:tc>
        <w:tc>
          <w:tcPr>
            <w:tcW w:w="1096" w:type="dxa"/>
          </w:tcPr>
          <w:p w14:paraId="7C5698CB" w14:textId="77777777" w:rsidR="00175AD7" w:rsidRPr="00B90E27" w:rsidRDefault="00175AD7" w:rsidP="00175AD7">
            <w:pPr>
              <w:rPr>
                <w:b/>
                <w:i/>
                <w:sz w:val="20"/>
                <w:szCs w:val="20"/>
              </w:rPr>
            </w:pPr>
            <w:r w:rsidRPr="00B90E27">
              <w:rPr>
                <w:b/>
                <w:i/>
                <w:sz w:val="20"/>
                <w:szCs w:val="20"/>
              </w:rPr>
              <w:t>0</w:t>
            </w:r>
          </w:p>
        </w:tc>
        <w:tc>
          <w:tcPr>
            <w:tcW w:w="1096" w:type="dxa"/>
          </w:tcPr>
          <w:p w14:paraId="2130ACCB" w14:textId="77777777" w:rsidR="00175AD7" w:rsidRPr="00B90E27" w:rsidRDefault="00175AD7" w:rsidP="00175AD7">
            <w:pPr>
              <w:rPr>
                <w:b/>
                <w:i/>
                <w:sz w:val="20"/>
                <w:szCs w:val="20"/>
              </w:rPr>
            </w:pPr>
            <w:r w:rsidRPr="00B90E27">
              <w:rPr>
                <w:b/>
                <w:i/>
                <w:sz w:val="20"/>
                <w:szCs w:val="20"/>
              </w:rPr>
              <w:t>0</w:t>
            </w:r>
          </w:p>
        </w:tc>
      </w:tr>
      <w:tr w:rsidR="00175AD7" w:rsidRPr="00B90E27" w14:paraId="15D3FDAE" w14:textId="77777777" w:rsidTr="00B566D6">
        <w:tc>
          <w:tcPr>
            <w:tcW w:w="3405" w:type="dxa"/>
          </w:tcPr>
          <w:p w14:paraId="33D45CA3" w14:textId="77777777" w:rsidR="00175AD7" w:rsidRPr="00B90E27" w:rsidRDefault="00175AD7" w:rsidP="00175AD7">
            <w:pPr>
              <w:ind w:firstLine="708"/>
              <w:rPr>
                <w:sz w:val="20"/>
                <w:szCs w:val="20"/>
              </w:rPr>
            </w:pPr>
            <w:r w:rsidRPr="00B90E27">
              <w:rPr>
                <w:sz w:val="20"/>
                <w:szCs w:val="20"/>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432" w:type="dxa"/>
            <w:gridSpan w:val="2"/>
          </w:tcPr>
          <w:p w14:paraId="74F2A929" w14:textId="77777777" w:rsidR="00175AD7" w:rsidRPr="00B90E27" w:rsidRDefault="00175AD7" w:rsidP="00175AD7">
            <w:pPr>
              <w:rPr>
                <w:sz w:val="20"/>
                <w:szCs w:val="20"/>
              </w:rPr>
            </w:pPr>
            <w:r w:rsidRPr="00B90E27">
              <w:rPr>
                <w:sz w:val="20"/>
                <w:szCs w:val="20"/>
              </w:rPr>
              <w:t>1</w:t>
            </w:r>
          </w:p>
        </w:tc>
        <w:tc>
          <w:tcPr>
            <w:tcW w:w="1096" w:type="dxa"/>
          </w:tcPr>
          <w:p w14:paraId="1C5082D5" w14:textId="77777777" w:rsidR="00175AD7" w:rsidRPr="00B90E27" w:rsidRDefault="00175AD7" w:rsidP="00175AD7">
            <w:pPr>
              <w:rPr>
                <w:sz w:val="20"/>
                <w:szCs w:val="20"/>
              </w:rPr>
            </w:pPr>
            <w:r w:rsidRPr="00B90E27">
              <w:rPr>
                <w:sz w:val="20"/>
                <w:szCs w:val="20"/>
              </w:rPr>
              <w:t>3</w:t>
            </w:r>
          </w:p>
        </w:tc>
        <w:tc>
          <w:tcPr>
            <w:tcW w:w="1096" w:type="dxa"/>
          </w:tcPr>
          <w:p w14:paraId="57B7DF72" w14:textId="77777777" w:rsidR="00175AD7" w:rsidRPr="00B90E27" w:rsidRDefault="00175AD7" w:rsidP="00175AD7">
            <w:pPr>
              <w:rPr>
                <w:sz w:val="20"/>
                <w:szCs w:val="20"/>
              </w:rPr>
            </w:pPr>
            <w:r w:rsidRPr="00B90E27">
              <w:rPr>
                <w:sz w:val="20"/>
                <w:szCs w:val="20"/>
              </w:rPr>
              <w:t>0</w:t>
            </w:r>
          </w:p>
        </w:tc>
        <w:tc>
          <w:tcPr>
            <w:tcW w:w="1096" w:type="dxa"/>
            <w:gridSpan w:val="2"/>
          </w:tcPr>
          <w:p w14:paraId="44040FDA" w14:textId="77777777" w:rsidR="00175AD7" w:rsidRPr="00B90E27" w:rsidRDefault="00175AD7" w:rsidP="00175AD7">
            <w:pPr>
              <w:rPr>
                <w:sz w:val="20"/>
                <w:szCs w:val="20"/>
              </w:rPr>
            </w:pPr>
            <w:r w:rsidRPr="00B90E27">
              <w:rPr>
                <w:sz w:val="20"/>
                <w:szCs w:val="20"/>
              </w:rPr>
              <w:t>3</w:t>
            </w:r>
          </w:p>
        </w:tc>
        <w:tc>
          <w:tcPr>
            <w:tcW w:w="1627" w:type="dxa"/>
            <w:gridSpan w:val="2"/>
          </w:tcPr>
          <w:p w14:paraId="6AE0E633" w14:textId="77777777" w:rsidR="00175AD7" w:rsidRPr="00B90E27" w:rsidRDefault="00175AD7" w:rsidP="00175AD7">
            <w:pPr>
              <w:rPr>
                <w:sz w:val="20"/>
                <w:szCs w:val="20"/>
              </w:rPr>
            </w:pPr>
            <w:r w:rsidRPr="00B90E27">
              <w:rPr>
                <w:sz w:val="20"/>
                <w:szCs w:val="20"/>
              </w:rPr>
              <w:t>0</w:t>
            </w:r>
          </w:p>
        </w:tc>
        <w:tc>
          <w:tcPr>
            <w:tcW w:w="1388" w:type="dxa"/>
            <w:gridSpan w:val="2"/>
          </w:tcPr>
          <w:p w14:paraId="50EC21B8" w14:textId="77777777" w:rsidR="00175AD7" w:rsidRPr="00B90E27" w:rsidRDefault="00175AD7" w:rsidP="00175AD7">
            <w:pPr>
              <w:rPr>
                <w:sz w:val="20"/>
                <w:szCs w:val="20"/>
              </w:rPr>
            </w:pPr>
            <w:r w:rsidRPr="00B90E27">
              <w:rPr>
                <w:sz w:val="20"/>
                <w:szCs w:val="20"/>
              </w:rPr>
              <w:t>6</w:t>
            </w:r>
          </w:p>
        </w:tc>
        <w:tc>
          <w:tcPr>
            <w:tcW w:w="1096" w:type="dxa"/>
          </w:tcPr>
          <w:p w14:paraId="0DD67EF7" w14:textId="77777777" w:rsidR="00175AD7" w:rsidRPr="00B90E27" w:rsidRDefault="00175AD7" w:rsidP="00175AD7">
            <w:pPr>
              <w:rPr>
                <w:sz w:val="20"/>
                <w:szCs w:val="20"/>
              </w:rPr>
            </w:pPr>
            <w:r w:rsidRPr="00B90E27">
              <w:rPr>
                <w:sz w:val="20"/>
                <w:szCs w:val="20"/>
              </w:rPr>
              <w:t>7</w:t>
            </w:r>
          </w:p>
        </w:tc>
        <w:tc>
          <w:tcPr>
            <w:tcW w:w="1096" w:type="dxa"/>
          </w:tcPr>
          <w:p w14:paraId="78D18B84" w14:textId="77777777" w:rsidR="00175AD7" w:rsidRPr="00B90E27" w:rsidRDefault="00175AD7" w:rsidP="00175AD7">
            <w:pPr>
              <w:rPr>
                <w:sz w:val="20"/>
                <w:szCs w:val="20"/>
              </w:rPr>
            </w:pPr>
            <w:r w:rsidRPr="00B90E27">
              <w:rPr>
                <w:sz w:val="20"/>
                <w:szCs w:val="20"/>
              </w:rPr>
              <w:t>3</w:t>
            </w:r>
          </w:p>
        </w:tc>
        <w:tc>
          <w:tcPr>
            <w:tcW w:w="1096" w:type="dxa"/>
          </w:tcPr>
          <w:p w14:paraId="19E2333A" w14:textId="77777777" w:rsidR="00175AD7" w:rsidRPr="00B90E27" w:rsidRDefault="00175AD7" w:rsidP="00175AD7">
            <w:pPr>
              <w:rPr>
                <w:sz w:val="20"/>
                <w:szCs w:val="20"/>
              </w:rPr>
            </w:pPr>
            <w:r w:rsidRPr="00B90E27">
              <w:rPr>
                <w:sz w:val="20"/>
                <w:szCs w:val="20"/>
              </w:rPr>
              <w:t>0</w:t>
            </w:r>
          </w:p>
        </w:tc>
      </w:tr>
      <w:tr w:rsidR="00175AD7" w:rsidRPr="00B90E27" w14:paraId="75E9C363" w14:textId="77777777" w:rsidTr="00B566D6">
        <w:tc>
          <w:tcPr>
            <w:tcW w:w="3405" w:type="dxa"/>
          </w:tcPr>
          <w:p w14:paraId="00B7CC3D" w14:textId="77777777" w:rsidR="00175AD7" w:rsidRPr="00B90E27" w:rsidRDefault="00175AD7" w:rsidP="00175AD7">
            <w:pPr>
              <w:ind w:firstLine="708"/>
              <w:rPr>
                <w:sz w:val="20"/>
                <w:szCs w:val="20"/>
              </w:rPr>
            </w:pPr>
            <w:r w:rsidRPr="00B90E27">
              <w:rPr>
                <w:sz w:val="20"/>
                <w:szCs w:val="20"/>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1432" w:type="dxa"/>
            <w:gridSpan w:val="2"/>
          </w:tcPr>
          <w:p w14:paraId="2622F357" w14:textId="77777777" w:rsidR="00175AD7" w:rsidRPr="00B90E27" w:rsidRDefault="00175AD7" w:rsidP="00175AD7">
            <w:pPr>
              <w:rPr>
                <w:sz w:val="20"/>
                <w:szCs w:val="20"/>
              </w:rPr>
            </w:pPr>
            <w:r w:rsidRPr="00B90E27">
              <w:rPr>
                <w:sz w:val="20"/>
                <w:szCs w:val="20"/>
              </w:rPr>
              <w:t>1</w:t>
            </w:r>
          </w:p>
        </w:tc>
        <w:tc>
          <w:tcPr>
            <w:tcW w:w="1096" w:type="dxa"/>
          </w:tcPr>
          <w:p w14:paraId="25DE0668" w14:textId="77777777" w:rsidR="00175AD7" w:rsidRPr="00B90E27" w:rsidRDefault="00175AD7" w:rsidP="00175AD7">
            <w:pPr>
              <w:rPr>
                <w:sz w:val="20"/>
                <w:szCs w:val="20"/>
              </w:rPr>
            </w:pPr>
            <w:r w:rsidRPr="00B90E27">
              <w:rPr>
                <w:sz w:val="20"/>
                <w:szCs w:val="20"/>
              </w:rPr>
              <w:t>3</w:t>
            </w:r>
          </w:p>
        </w:tc>
        <w:tc>
          <w:tcPr>
            <w:tcW w:w="1096" w:type="dxa"/>
          </w:tcPr>
          <w:p w14:paraId="51A892CB" w14:textId="77777777" w:rsidR="00175AD7" w:rsidRPr="00B90E27" w:rsidRDefault="00175AD7" w:rsidP="00175AD7">
            <w:pPr>
              <w:rPr>
                <w:sz w:val="20"/>
                <w:szCs w:val="20"/>
              </w:rPr>
            </w:pPr>
            <w:r w:rsidRPr="00B90E27">
              <w:rPr>
                <w:sz w:val="20"/>
                <w:szCs w:val="20"/>
              </w:rPr>
              <w:t>0</w:t>
            </w:r>
          </w:p>
        </w:tc>
        <w:tc>
          <w:tcPr>
            <w:tcW w:w="1096" w:type="dxa"/>
            <w:gridSpan w:val="2"/>
          </w:tcPr>
          <w:p w14:paraId="4B14511F" w14:textId="77777777" w:rsidR="00175AD7" w:rsidRPr="00B90E27" w:rsidRDefault="00175AD7" w:rsidP="00175AD7">
            <w:pPr>
              <w:rPr>
                <w:sz w:val="20"/>
                <w:szCs w:val="20"/>
              </w:rPr>
            </w:pPr>
            <w:r w:rsidRPr="00B90E27">
              <w:rPr>
                <w:sz w:val="20"/>
                <w:szCs w:val="20"/>
              </w:rPr>
              <w:t>3</w:t>
            </w:r>
          </w:p>
        </w:tc>
        <w:tc>
          <w:tcPr>
            <w:tcW w:w="1627" w:type="dxa"/>
            <w:gridSpan w:val="2"/>
          </w:tcPr>
          <w:p w14:paraId="6578EC79" w14:textId="77777777" w:rsidR="00175AD7" w:rsidRPr="00B90E27" w:rsidRDefault="00175AD7" w:rsidP="00175AD7">
            <w:pPr>
              <w:rPr>
                <w:sz w:val="20"/>
                <w:szCs w:val="20"/>
              </w:rPr>
            </w:pPr>
            <w:r w:rsidRPr="00B90E27">
              <w:rPr>
                <w:sz w:val="20"/>
                <w:szCs w:val="20"/>
              </w:rPr>
              <w:t>0</w:t>
            </w:r>
          </w:p>
        </w:tc>
        <w:tc>
          <w:tcPr>
            <w:tcW w:w="1388" w:type="dxa"/>
            <w:gridSpan w:val="2"/>
          </w:tcPr>
          <w:p w14:paraId="6B14D278" w14:textId="77777777" w:rsidR="00175AD7" w:rsidRPr="00B90E27" w:rsidRDefault="00175AD7" w:rsidP="00175AD7">
            <w:pPr>
              <w:rPr>
                <w:sz w:val="20"/>
                <w:szCs w:val="20"/>
              </w:rPr>
            </w:pPr>
            <w:r w:rsidRPr="00B90E27">
              <w:rPr>
                <w:sz w:val="20"/>
                <w:szCs w:val="20"/>
              </w:rPr>
              <w:t>6</w:t>
            </w:r>
          </w:p>
        </w:tc>
        <w:tc>
          <w:tcPr>
            <w:tcW w:w="1096" w:type="dxa"/>
          </w:tcPr>
          <w:p w14:paraId="18DB30BE" w14:textId="77777777" w:rsidR="00175AD7" w:rsidRPr="00B90E27" w:rsidRDefault="00175AD7" w:rsidP="00175AD7">
            <w:pPr>
              <w:rPr>
                <w:sz w:val="20"/>
                <w:szCs w:val="20"/>
              </w:rPr>
            </w:pPr>
            <w:r w:rsidRPr="00B90E27">
              <w:rPr>
                <w:sz w:val="20"/>
                <w:szCs w:val="20"/>
              </w:rPr>
              <w:t>8</w:t>
            </w:r>
          </w:p>
        </w:tc>
        <w:tc>
          <w:tcPr>
            <w:tcW w:w="1096" w:type="dxa"/>
          </w:tcPr>
          <w:p w14:paraId="2BE9B946" w14:textId="77777777" w:rsidR="00175AD7" w:rsidRPr="00B90E27" w:rsidRDefault="00175AD7" w:rsidP="00175AD7">
            <w:pPr>
              <w:rPr>
                <w:sz w:val="20"/>
                <w:szCs w:val="20"/>
              </w:rPr>
            </w:pPr>
            <w:r w:rsidRPr="00B90E27">
              <w:rPr>
                <w:sz w:val="20"/>
                <w:szCs w:val="20"/>
              </w:rPr>
              <w:t>3</w:t>
            </w:r>
          </w:p>
        </w:tc>
        <w:tc>
          <w:tcPr>
            <w:tcW w:w="1096" w:type="dxa"/>
          </w:tcPr>
          <w:p w14:paraId="40757A83" w14:textId="77777777" w:rsidR="00175AD7" w:rsidRPr="00B90E27" w:rsidRDefault="00175AD7" w:rsidP="00175AD7">
            <w:pPr>
              <w:rPr>
                <w:sz w:val="20"/>
                <w:szCs w:val="20"/>
              </w:rPr>
            </w:pPr>
            <w:r w:rsidRPr="00B90E27">
              <w:rPr>
                <w:sz w:val="20"/>
                <w:szCs w:val="20"/>
              </w:rPr>
              <w:t>0</w:t>
            </w:r>
          </w:p>
        </w:tc>
      </w:tr>
      <w:tr w:rsidR="00175AD7" w:rsidRPr="00B90E27" w14:paraId="562FBDBC" w14:textId="77777777" w:rsidTr="00B566D6">
        <w:tc>
          <w:tcPr>
            <w:tcW w:w="3405" w:type="dxa"/>
          </w:tcPr>
          <w:p w14:paraId="23F997F7" w14:textId="77777777" w:rsidR="00175AD7" w:rsidRPr="00B90E27" w:rsidRDefault="00175AD7" w:rsidP="00175AD7">
            <w:pPr>
              <w:ind w:firstLine="708"/>
              <w:rPr>
                <w:b/>
                <w:i/>
                <w:sz w:val="20"/>
                <w:szCs w:val="20"/>
              </w:rPr>
            </w:pPr>
            <w:r w:rsidRPr="00B90E27">
              <w:rPr>
                <w:b/>
                <w:i/>
                <w:sz w:val="20"/>
                <w:szCs w:val="20"/>
              </w:rPr>
              <w:t>Расчеты по страховым взносам на обязательное медицинское страхование</w:t>
            </w:r>
          </w:p>
        </w:tc>
        <w:tc>
          <w:tcPr>
            <w:tcW w:w="1432" w:type="dxa"/>
            <w:gridSpan w:val="2"/>
          </w:tcPr>
          <w:p w14:paraId="3947A0E5" w14:textId="77777777" w:rsidR="00175AD7" w:rsidRPr="00B90E27" w:rsidRDefault="00175AD7" w:rsidP="00175AD7">
            <w:pPr>
              <w:rPr>
                <w:b/>
                <w:i/>
                <w:sz w:val="20"/>
                <w:szCs w:val="20"/>
              </w:rPr>
            </w:pPr>
            <w:r w:rsidRPr="00B90E27">
              <w:rPr>
                <w:b/>
                <w:i/>
                <w:sz w:val="20"/>
                <w:szCs w:val="20"/>
              </w:rPr>
              <w:t>1</w:t>
            </w:r>
          </w:p>
        </w:tc>
        <w:tc>
          <w:tcPr>
            <w:tcW w:w="1096" w:type="dxa"/>
          </w:tcPr>
          <w:p w14:paraId="0BF43395" w14:textId="77777777" w:rsidR="00175AD7" w:rsidRPr="00B90E27" w:rsidRDefault="00175AD7" w:rsidP="00175AD7">
            <w:pPr>
              <w:rPr>
                <w:b/>
                <w:i/>
                <w:sz w:val="20"/>
                <w:szCs w:val="20"/>
              </w:rPr>
            </w:pPr>
            <w:r w:rsidRPr="00B90E27">
              <w:rPr>
                <w:b/>
                <w:i/>
                <w:sz w:val="20"/>
                <w:szCs w:val="20"/>
              </w:rPr>
              <w:t>3</w:t>
            </w:r>
          </w:p>
        </w:tc>
        <w:tc>
          <w:tcPr>
            <w:tcW w:w="1096" w:type="dxa"/>
          </w:tcPr>
          <w:p w14:paraId="326B8C0F" w14:textId="77777777" w:rsidR="00175AD7" w:rsidRPr="00B90E27" w:rsidRDefault="00175AD7" w:rsidP="00175AD7">
            <w:pPr>
              <w:rPr>
                <w:b/>
                <w:i/>
                <w:sz w:val="20"/>
                <w:szCs w:val="20"/>
              </w:rPr>
            </w:pPr>
            <w:r w:rsidRPr="00B90E27">
              <w:rPr>
                <w:b/>
                <w:i/>
                <w:sz w:val="20"/>
                <w:szCs w:val="20"/>
              </w:rPr>
              <w:t>0</w:t>
            </w:r>
          </w:p>
        </w:tc>
        <w:tc>
          <w:tcPr>
            <w:tcW w:w="1096" w:type="dxa"/>
            <w:gridSpan w:val="2"/>
          </w:tcPr>
          <w:p w14:paraId="62E8E660" w14:textId="77777777" w:rsidR="00175AD7" w:rsidRPr="00B90E27" w:rsidRDefault="00175AD7" w:rsidP="00175AD7">
            <w:pPr>
              <w:rPr>
                <w:b/>
                <w:i/>
                <w:sz w:val="20"/>
                <w:szCs w:val="20"/>
              </w:rPr>
            </w:pPr>
            <w:r w:rsidRPr="00B90E27">
              <w:rPr>
                <w:b/>
                <w:i/>
                <w:sz w:val="20"/>
                <w:szCs w:val="20"/>
              </w:rPr>
              <w:t>3</w:t>
            </w:r>
          </w:p>
        </w:tc>
        <w:tc>
          <w:tcPr>
            <w:tcW w:w="1627" w:type="dxa"/>
            <w:gridSpan w:val="2"/>
          </w:tcPr>
          <w:p w14:paraId="1BDAE34B" w14:textId="77777777" w:rsidR="00175AD7" w:rsidRPr="00B90E27" w:rsidRDefault="00175AD7" w:rsidP="00175AD7">
            <w:pPr>
              <w:rPr>
                <w:b/>
                <w:i/>
                <w:sz w:val="20"/>
                <w:szCs w:val="20"/>
              </w:rPr>
            </w:pPr>
            <w:r w:rsidRPr="00B90E27">
              <w:rPr>
                <w:b/>
                <w:i/>
                <w:sz w:val="20"/>
                <w:szCs w:val="20"/>
              </w:rPr>
              <w:t>0</w:t>
            </w:r>
          </w:p>
        </w:tc>
        <w:tc>
          <w:tcPr>
            <w:tcW w:w="1388" w:type="dxa"/>
            <w:gridSpan w:val="2"/>
          </w:tcPr>
          <w:p w14:paraId="374E75BC" w14:textId="77777777" w:rsidR="00175AD7" w:rsidRPr="00B90E27" w:rsidRDefault="00175AD7" w:rsidP="00175AD7">
            <w:pPr>
              <w:rPr>
                <w:b/>
                <w:i/>
                <w:sz w:val="20"/>
                <w:szCs w:val="20"/>
              </w:rPr>
            </w:pPr>
            <w:r w:rsidRPr="00B90E27">
              <w:rPr>
                <w:b/>
                <w:i/>
                <w:sz w:val="20"/>
                <w:szCs w:val="20"/>
              </w:rPr>
              <w:t>7</w:t>
            </w:r>
          </w:p>
        </w:tc>
        <w:tc>
          <w:tcPr>
            <w:tcW w:w="1096" w:type="dxa"/>
          </w:tcPr>
          <w:p w14:paraId="58077DB2" w14:textId="77777777" w:rsidR="00175AD7" w:rsidRPr="00B90E27" w:rsidRDefault="00175AD7" w:rsidP="00175AD7">
            <w:pPr>
              <w:rPr>
                <w:b/>
                <w:i/>
                <w:sz w:val="20"/>
                <w:szCs w:val="20"/>
              </w:rPr>
            </w:pPr>
            <w:r w:rsidRPr="00B90E27">
              <w:rPr>
                <w:b/>
                <w:i/>
                <w:sz w:val="20"/>
                <w:szCs w:val="20"/>
              </w:rPr>
              <w:t>0</w:t>
            </w:r>
          </w:p>
        </w:tc>
        <w:tc>
          <w:tcPr>
            <w:tcW w:w="1096" w:type="dxa"/>
          </w:tcPr>
          <w:p w14:paraId="326DEBAF" w14:textId="77777777" w:rsidR="00175AD7" w:rsidRPr="00B90E27" w:rsidRDefault="00175AD7" w:rsidP="00175AD7">
            <w:pPr>
              <w:rPr>
                <w:b/>
                <w:i/>
                <w:sz w:val="20"/>
                <w:szCs w:val="20"/>
              </w:rPr>
            </w:pPr>
            <w:r w:rsidRPr="00B90E27">
              <w:rPr>
                <w:b/>
                <w:i/>
                <w:sz w:val="20"/>
                <w:szCs w:val="20"/>
              </w:rPr>
              <w:t>0</w:t>
            </w:r>
          </w:p>
        </w:tc>
        <w:tc>
          <w:tcPr>
            <w:tcW w:w="1096" w:type="dxa"/>
          </w:tcPr>
          <w:p w14:paraId="3DF76022" w14:textId="77777777" w:rsidR="00175AD7" w:rsidRPr="00B90E27" w:rsidRDefault="00175AD7" w:rsidP="00175AD7">
            <w:pPr>
              <w:rPr>
                <w:b/>
                <w:i/>
                <w:sz w:val="20"/>
                <w:szCs w:val="20"/>
              </w:rPr>
            </w:pPr>
            <w:r w:rsidRPr="00B90E27">
              <w:rPr>
                <w:b/>
                <w:i/>
                <w:sz w:val="20"/>
                <w:szCs w:val="20"/>
              </w:rPr>
              <w:t>0</w:t>
            </w:r>
          </w:p>
        </w:tc>
      </w:tr>
      <w:tr w:rsidR="00175AD7" w:rsidRPr="00B90E27" w14:paraId="1A2282E7" w14:textId="77777777" w:rsidTr="00B566D6">
        <w:tc>
          <w:tcPr>
            <w:tcW w:w="3405" w:type="dxa"/>
          </w:tcPr>
          <w:p w14:paraId="008EB6C8" w14:textId="77777777" w:rsidR="00175AD7" w:rsidRPr="00B90E27" w:rsidRDefault="00175AD7" w:rsidP="00175AD7">
            <w:pPr>
              <w:ind w:firstLine="708"/>
              <w:rPr>
                <w:sz w:val="20"/>
                <w:szCs w:val="20"/>
              </w:rPr>
            </w:pPr>
            <w:r w:rsidRPr="00B90E27">
              <w:rPr>
                <w:sz w:val="20"/>
                <w:szCs w:val="20"/>
              </w:rPr>
              <w:t>Увеличение кредиторской задолженности по страховым взносам на обязательное медицинское страхование</w:t>
            </w:r>
          </w:p>
        </w:tc>
        <w:tc>
          <w:tcPr>
            <w:tcW w:w="1432" w:type="dxa"/>
            <w:gridSpan w:val="2"/>
          </w:tcPr>
          <w:p w14:paraId="7E06D631" w14:textId="77777777" w:rsidR="00175AD7" w:rsidRPr="00B90E27" w:rsidRDefault="00175AD7" w:rsidP="00175AD7">
            <w:pPr>
              <w:rPr>
                <w:sz w:val="20"/>
                <w:szCs w:val="20"/>
              </w:rPr>
            </w:pPr>
            <w:r w:rsidRPr="00B90E27">
              <w:rPr>
                <w:sz w:val="20"/>
                <w:szCs w:val="20"/>
              </w:rPr>
              <w:t>1</w:t>
            </w:r>
          </w:p>
        </w:tc>
        <w:tc>
          <w:tcPr>
            <w:tcW w:w="1096" w:type="dxa"/>
          </w:tcPr>
          <w:p w14:paraId="67541733" w14:textId="77777777" w:rsidR="00175AD7" w:rsidRPr="00B90E27" w:rsidRDefault="00175AD7" w:rsidP="00175AD7">
            <w:pPr>
              <w:rPr>
                <w:sz w:val="20"/>
                <w:szCs w:val="20"/>
              </w:rPr>
            </w:pPr>
            <w:r w:rsidRPr="00B90E27">
              <w:rPr>
                <w:sz w:val="20"/>
                <w:szCs w:val="20"/>
              </w:rPr>
              <w:t>3</w:t>
            </w:r>
          </w:p>
        </w:tc>
        <w:tc>
          <w:tcPr>
            <w:tcW w:w="1096" w:type="dxa"/>
          </w:tcPr>
          <w:p w14:paraId="200AFF95" w14:textId="77777777" w:rsidR="00175AD7" w:rsidRPr="00B90E27" w:rsidRDefault="00175AD7" w:rsidP="00175AD7">
            <w:pPr>
              <w:rPr>
                <w:sz w:val="20"/>
                <w:szCs w:val="20"/>
              </w:rPr>
            </w:pPr>
            <w:r w:rsidRPr="00B90E27">
              <w:rPr>
                <w:sz w:val="20"/>
                <w:szCs w:val="20"/>
              </w:rPr>
              <w:t>0</w:t>
            </w:r>
          </w:p>
        </w:tc>
        <w:tc>
          <w:tcPr>
            <w:tcW w:w="1096" w:type="dxa"/>
            <w:gridSpan w:val="2"/>
          </w:tcPr>
          <w:p w14:paraId="60FBBADD" w14:textId="77777777" w:rsidR="00175AD7" w:rsidRPr="00B90E27" w:rsidRDefault="00175AD7" w:rsidP="00175AD7">
            <w:pPr>
              <w:rPr>
                <w:sz w:val="20"/>
                <w:szCs w:val="20"/>
              </w:rPr>
            </w:pPr>
            <w:r w:rsidRPr="00B90E27">
              <w:rPr>
                <w:sz w:val="20"/>
                <w:szCs w:val="20"/>
              </w:rPr>
              <w:t>3</w:t>
            </w:r>
          </w:p>
        </w:tc>
        <w:tc>
          <w:tcPr>
            <w:tcW w:w="1627" w:type="dxa"/>
            <w:gridSpan w:val="2"/>
          </w:tcPr>
          <w:p w14:paraId="343C91EB" w14:textId="77777777" w:rsidR="00175AD7" w:rsidRPr="00B90E27" w:rsidRDefault="00175AD7" w:rsidP="00175AD7">
            <w:pPr>
              <w:rPr>
                <w:sz w:val="20"/>
                <w:szCs w:val="20"/>
              </w:rPr>
            </w:pPr>
            <w:r w:rsidRPr="00B90E27">
              <w:rPr>
                <w:sz w:val="20"/>
                <w:szCs w:val="20"/>
              </w:rPr>
              <w:t>0</w:t>
            </w:r>
          </w:p>
        </w:tc>
        <w:tc>
          <w:tcPr>
            <w:tcW w:w="1388" w:type="dxa"/>
            <w:gridSpan w:val="2"/>
          </w:tcPr>
          <w:p w14:paraId="12B6B1DA" w14:textId="77777777" w:rsidR="00175AD7" w:rsidRPr="00B90E27" w:rsidRDefault="00175AD7" w:rsidP="00175AD7">
            <w:pPr>
              <w:rPr>
                <w:sz w:val="20"/>
                <w:szCs w:val="20"/>
              </w:rPr>
            </w:pPr>
            <w:r w:rsidRPr="00B90E27">
              <w:rPr>
                <w:sz w:val="20"/>
                <w:szCs w:val="20"/>
              </w:rPr>
              <w:t>7</w:t>
            </w:r>
          </w:p>
        </w:tc>
        <w:tc>
          <w:tcPr>
            <w:tcW w:w="1096" w:type="dxa"/>
          </w:tcPr>
          <w:p w14:paraId="05D1A4A2" w14:textId="77777777" w:rsidR="00175AD7" w:rsidRPr="00B90E27" w:rsidRDefault="00175AD7" w:rsidP="00175AD7">
            <w:pPr>
              <w:rPr>
                <w:sz w:val="20"/>
                <w:szCs w:val="20"/>
              </w:rPr>
            </w:pPr>
            <w:r w:rsidRPr="00B90E27">
              <w:rPr>
                <w:sz w:val="20"/>
                <w:szCs w:val="20"/>
              </w:rPr>
              <w:t>7</w:t>
            </w:r>
          </w:p>
        </w:tc>
        <w:tc>
          <w:tcPr>
            <w:tcW w:w="1096" w:type="dxa"/>
          </w:tcPr>
          <w:p w14:paraId="56A58350" w14:textId="77777777" w:rsidR="00175AD7" w:rsidRPr="00B90E27" w:rsidRDefault="00175AD7" w:rsidP="00175AD7">
            <w:pPr>
              <w:rPr>
                <w:sz w:val="20"/>
                <w:szCs w:val="20"/>
              </w:rPr>
            </w:pPr>
            <w:r w:rsidRPr="00B90E27">
              <w:rPr>
                <w:sz w:val="20"/>
                <w:szCs w:val="20"/>
              </w:rPr>
              <w:t>3</w:t>
            </w:r>
          </w:p>
        </w:tc>
        <w:tc>
          <w:tcPr>
            <w:tcW w:w="1096" w:type="dxa"/>
          </w:tcPr>
          <w:p w14:paraId="26AB7133" w14:textId="77777777" w:rsidR="00175AD7" w:rsidRPr="00B90E27" w:rsidRDefault="00175AD7" w:rsidP="00175AD7">
            <w:pPr>
              <w:rPr>
                <w:sz w:val="20"/>
                <w:szCs w:val="20"/>
              </w:rPr>
            </w:pPr>
            <w:r w:rsidRPr="00B90E27">
              <w:rPr>
                <w:sz w:val="20"/>
                <w:szCs w:val="20"/>
              </w:rPr>
              <w:t>0</w:t>
            </w:r>
          </w:p>
        </w:tc>
      </w:tr>
      <w:tr w:rsidR="00175AD7" w:rsidRPr="00B90E27" w14:paraId="56B99A02" w14:textId="77777777" w:rsidTr="00B566D6">
        <w:tc>
          <w:tcPr>
            <w:tcW w:w="3405" w:type="dxa"/>
          </w:tcPr>
          <w:p w14:paraId="3904956F" w14:textId="77777777" w:rsidR="00175AD7" w:rsidRPr="00B90E27" w:rsidRDefault="00175AD7" w:rsidP="00175AD7">
            <w:pPr>
              <w:ind w:firstLine="708"/>
              <w:rPr>
                <w:sz w:val="20"/>
                <w:szCs w:val="20"/>
              </w:rPr>
            </w:pPr>
            <w:r w:rsidRPr="00B90E27">
              <w:rPr>
                <w:sz w:val="20"/>
                <w:szCs w:val="20"/>
              </w:rPr>
              <w:t xml:space="preserve">Уменьшение кредиторской задолженности по страховым </w:t>
            </w:r>
            <w:r w:rsidRPr="00B90E27">
              <w:rPr>
                <w:sz w:val="20"/>
                <w:szCs w:val="20"/>
              </w:rPr>
              <w:lastRenderedPageBreak/>
              <w:t>взносам на обязательное медицинское страхование</w:t>
            </w:r>
          </w:p>
        </w:tc>
        <w:tc>
          <w:tcPr>
            <w:tcW w:w="1432" w:type="dxa"/>
            <w:gridSpan w:val="2"/>
          </w:tcPr>
          <w:p w14:paraId="7FE5A208" w14:textId="77777777" w:rsidR="00175AD7" w:rsidRPr="00B90E27" w:rsidRDefault="00175AD7" w:rsidP="00175AD7">
            <w:pPr>
              <w:rPr>
                <w:sz w:val="20"/>
                <w:szCs w:val="20"/>
              </w:rPr>
            </w:pPr>
            <w:r w:rsidRPr="00B90E27">
              <w:rPr>
                <w:sz w:val="20"/>
                <w:szCs w:val="20"/>
              </w:rPr>
              <w:lastRenderedPageBreak/>
              <w:t>1</w:t>
            </w:r>
          </w:p>
        </w:tc>
        <w:tc>
          <w:tcPr>
            <w:tcW w:w="1096" w:type="dxa"/>
          </w:tcPr>
          <w:p w14:paraId="2785FD86" w14:textId="77777777" w:rsidR="00175AD7" w:rsidRPr="00B90E27" w:rsidRDefault="00175AD7" w:rsidP="00175AD7">
            <w:pPr>
              <w:rPr>
                <w:sz w:val="20"/>
                <w:szCs w:val="20"/>
              </w:rPr>
            </w:pPr>
            <w:r w:rsidRPr="00B90E27">
              <w:rPr>
                <w:sz w:val="20"/>
                <w:szCs w:val="20"/>
              </w:rPr>
              <w:t>3</w:t>
            </w:r>
          </w:p>
        </w:tc>
        <w:tc>
          <w:tcPr>
            <w:tcW w:w="1096" w:type="dxa"/>
          </w:tcPr>
          <w:p w14:paraId="5A5BD7D1" w14:textId="77777777" w:rsidR="00175AD7" w:rsidRPr="00B90E27" w:rsidRDefault="00175AD7" w:rsidP="00175AD7">
            <w:pPr>
              <w:rPr>
                <w:sz w:val="20"/>
                <w:szCs w:val="20"/>
              </w:rPr>
            </w:pPr>
            <w:r w:rsidRPr="00B90E27">
              <w:rPr>
                <w:sz w:val="20"/>
                <w:szCs w:val="20"/>
              </w:rPr>
              <w:t>0</w:t>
            </w:r>
          </w:p>
        </w:tc>
        <w:tc>
          <w:tcPr>
            <w:tcW w:w="1096" w:type="dxa"/>
            <w:gridSpan w:val="2"/>
          </w:tcPr>
          <w:p w14:paraId="10735A79" w14:textId="77777777" w:rsidR="00175AD7" w:rsidRPr="00B90E27" w:rsidRDefault="00175AD7" w:rsidP="00175AD7">
            <w:pPr>
              <w:rPr>
                <w:sz w:val="20"/>
                <w:szCs w:val="20"/>
              </w:rPr>
            </w:pPr>
            <w:r w:rsidRPr="00B90E27">
              <w:rPr>
                <w:sz w:val="20"/>
                <w:szCs w:val="20"/>
              </w:rPr>
              <w:t>3</w:t>
            </w:r>
          </w:p>
        </w:tc>
        <w:tc>
          <w:tcPr>
            <w:tcW w:w="1627" w:type="dxa"/>
            <w:gridSpan w:val="2"/>
          </w:tcPr>
          <w:p w14:paraId="34629CDD" w14:textId="77777777" w:rsidR="00175AD7" w:rsidRPr="00B90E27" w:rsidRDefault="00175AD7" w:rsidP="00175AD7">
            <w:pPr>
              <w:rPr>
                <w:sz w:val="20"/>
                <w:szCs w:val="20"/>
              </w:rPr>
            </w:pPr>
            <w:r w:rsidRPr="00B90E27">
              <w:rPr>
                <w:sz w:val="20"/>
                <w:szCs w:val="20"/>
              </w:rPr>
              <w:t>0</w:t>
            </w:r>
          </w:p>
        </w:tc>
        <w:tc>
          <w:tcPr>
            <w:tcW w:w="1388" w:type="dxa"/>
            <w:gridSpan w:val="2"/>
          </w:tcPr>
          <w:p w14:paraId="46289A02" w14:textId="77777777" w:rsidR="00175AD7" w:rsidRPr="00B90E27" w:rsidRDefault="00175AD7" w:rsidP="00175AD7">
            <w:pPr>
              <w:rPr>
                <w:sz w:val="20"/>
                <w:szCs w:val="20"/>
              </w:rPr>
            </w:pPr>
            <w:r w:rsidRPr="00B90E27">
              <w:rPr>
                <w:sz w:val="20"/>
                <w:szCs w:val="20"/>
              </w:rPr>
              <w:t>7</w:t>
            </w:r>
          </w:p>
        </w:tc>
        <w:tc>
          <w:tcPr>
            <w:tcW w:w="1096" w:type="dxa"/>
          </w:tcPr>
          <w:p w14:paraId="1EA922C2" w14:textId="77777777" w:rsidR="00175AD7" w:rsidRPr="00B90E27" w:rsidRDefault="00175AD7" w:rsidP="00175AD7">
            <w:pPr>
              <w:rPr>
                <w:sz w:val="20"/>
                <w:szCs w:val="20"/>
              </w:rPr>
            </w:pPr>
            <w:r w:rsidRPr="00B90E27">
              <w:rPr>
                <w:sz w:val="20"/>
                <w:szCs w:val="20"/>
              </w:rPr>
              <w:t>8</w:t>
            </w:r>
          </w:p>
        </w:tc>
        <w:tc>
          <w:tcPr>
            <w:tcW w:w="1096" w:type="dxa"/>
          </w:tcPr>
          <w:p w14:paraId="59A732C2" w14:textId="77777777" w:rsidR="00175AD7" w:rsidRPr="00B90E27" w:rsidRDefault="00175AD7" w:rsidP="00175AD7">
            <w:pPr>
              <w:rPr>
                <w:sz w:val="20"/>
                <w:szCs w:val="20"/>
              </w:rPr>
            </w:pPr>
            <w:r w:rsidRPr="00B90E27">
              <w:rPr>
                <w:sz w:val="20"/>
                <w:szCs w:val="20"/>
              </w:rPr>
              <w:t>3</w:t>
            </w:r>
          </w:p>
        </w:tc>
        <w:tc>
          <w:tcPr>
            <w:tcW w:w="1096" w:type="dxa"/>
          </w:tcPr>
          <w:p w14:paraId="7E5324D9" w14:textId="77777777" w:rsidR="00175AD7" w:rsidRPr="00B90E27" w:rsidRDefault="00175AD7" w:rsidP="00175AD7">
            <w:pPr>
              <w:rPr>
                <w:sz w:val="20"/>
                <w:szCs w:val="20"/>
              </w:rPr>
            </w:pPr>
            <w:r w:rsidRPr="00B90E27">
              <w:rPr>
                <w:sz w:val="20"/>
                <w:szCs w:val="20"/>
              </w:rPr>
              <w:t>0</w:t>
            </w:r>
          </w:p>
        </w:tc>
      </w:tr>
      <w:tr w:rsidR="00175AD7" w:rsidRPr="00B90E27" w14:paraId="3D14A456" w14:textId="77777777" w:rsidTr="00B566D6">
        <w:tc>
          <w:tcPr>
            <w:tcW w:w="3405" w:type="dxa"/>
          </w:tcPr>
          <w:p w14:paraId="29561E43" w14:textId="77777777" w:rsidR="00175AD7" w:rsidRPr="00B90E27" w:rsidRDefault="00175AD7" w:rsidP="00175AD7">
            <w:pPr>
              <w:ind w:firstLine="708"/>
              <w:rPr>
                <w:b/>
                <w:i/>
                <w:sz w:val="20"/>
                <w:szCs w:val="20"/>
              </w:rPr>
            </w:pPr>
            <w:r w:rsidRPr="00B90E27">
              <w:rPr>
                <w:b/>
                <w:i/>
                <w:sz w:val="20"/>
                <w:szCs w:val="20"/>
              </w:rPr>
              <w:lastRenderedPageBreak/>
              <w:t>Расчеты по страховым взносам на обязательное пенсионное страхование на выплату страховой части трудовой пенсии</w:t>
            </w:r>
          </w:p>
        </w:tc>
        <w:tc>
          <w:tcPr>
            <w:tcW w:w="1432" w:type="dxa"/>
            <w:gridSpan w:val="2"/>
          </w:tcPr>
          <w:p w14:paraId="67D3BA84" w14:textId="77777777" w:rsidR="00175AD7" w:rsidRPr="00B90E27" w:rsidRDefault="00175AD7" w:rsidP="00175AD7">
            <w:pPr>
              <w:rPr>
                <w:b/>
                <w:i/>
                <w:sz w:val="20"/>
                <w:szCs w:val="20"/>
              </w:rPr>
            </w:pPr>
            <w:r w:rsidRPr="00B90E27">
              <w:rPr>
                <w:b/>
                <w:i/>
                <w:sz w:val="20"/>
                <w:szCs w:val="20"/>
              </w:rPr>
              <w:t>1</w:t>
            </w:r>
          </w:p>
        </w:tc>
        <w:tc>
          <w:tcPr>
            <w:tcW w:w="1096" w:type="dxa"/>
          </w:tcPr>
          <w:p w14:paraId="40A7536A" w14:textId="77777777" w:rsidR="00175AD7" w:rsidRPr="00B90E27" w:rsidRDefault="00175AD7" w:rsidP="00175AD7">
            <w:pPr>
              <w:rPr>
                <w:b/>
                <w:i/>
                <w:sz w:val="20"/>
                <w:szCs w:val="20"/>
              </w:rPr>
            </w:pPr>
            <w:r w:rsidRPr="00B90E27">
              <w:rPr>
                <w:b/>
                <w:i/>
                <w:sz w:val="20"/>
                <w:szCs w:val="20"/>
              </w:rPr>
              <w:t>3</w:t>
            </w:r>
          </w:p>
        </w:tc>
        <w:tc>
          <w:tcPr>
            <w:tcW w:w="1096" w:type="dxa"/>
          </w:tcPr>
          <w:p w14:paraId="6E37CDD7" w14:textId="77777777" w:rsidR="00175AD7" w:rsidRPr="00B90E27" w:rsidRDefault="00175AD7" w:rsidP="00175AD7">
            <w:pPr>
              <w:rPr>
                <w:b/>
                <w:i/>
                <w:sz w:val="20"/>
                <w:szCs w:val="20"/>
              </w:rPr>
            </w:pPr>
            <w:r w:rsidRPr="00B90E27">
              <w:rPr>
                <w:b/>
                <w:i/>
                <w:sz w:val="20"/>
                <w:szCs w:val="20"/>
              </w:rPr>
              <w:t>0</w:t>
            </w:r>
          </w:p>
        </w:tc>
        <w:tc>
          <w:tcPr>
            <w:tcW w:w="1096" w:type="dxa"/>
            <w:gridSpan w:val="2"/>
          </w:tcPr>
          <w:p w14:paraId="6DE0A41E" w14:textId="77777777" w:rsidR="00175AD7" w:rsidRPr="00B90E27" w:rsidRDefault="00175AD7" w:rsidP="00175AD7">
            <w:pPr>
              <w:rPr>
                <w:b/>
                <w:i/>
                <w:sz w:val="20"/>
                <w:szCs w:val="20"/>
              </w:rPr>
            </w:pPr>
            <w:r w:rsidRPr="00B90E27">
              <w:rPr>
                <w:b/>
                <w:i/>
                <w:sz w:val="20"/>
                <w:szCs w:val="20"/>
              </w:rPr>
              <w:t>3</w:t>
            </w:r>
          </w:p>
        </w:tc>
        <w:tc>
          <w:tcPr>
            <w:tcW w:w="1627" w:type="dxa"/>
            <w:gridSpan w:val="2"/>
          </w:tcPr>
          <w:p w14:paraId="5E050C35" w14:textId="77777777" w:rsidR="00175AD7" w:rsidRPr="00B90E27" w:rsidRDefault="00175AD7" w:rsidP="00175AD7">
            <w:pPr>
              <w:rPr>
                <w:b/>
                <w:i/>
                <w:sz w:val="20"/>
                <w:szCs w:val="20"/>
              </w:rPr>
            </w:pPr>
            <w:r w:rsidRPr="00B90E27">
              <w:rPr>
                <w:b/>
                <w:i/>
                <w:sz w:val="20"/>
                <w:szCs w:val="20"/>
              </w:rPr>
              <w:t>1</w:t>
            </w:r>
          </w:p>
        </w:tc>
        <w:tc>
          <w:tcPr>
            <w:tcW w:w="1388" w:type="dxa"/>
            <w:gridSpan w:val="2"/>
          </w:tcPr>
          <w:p w14:paraId="02B22A18" w14:textId="77777777" w:rsidR="00175AD7" w:rsidRPr="00B90E27" w:rsidRDefault="00175AD7" w:rsidP="00175AD7">
            <w:pPr>
              <w:rPr>
                <w:b/>
                <w:i/>
                <w:sz w:val="20"/>
                <w:szCs w:val="20"/>
              </w:rPr>
            </w:pPr>
            <w:r w:rsidRPr="00B90E27">
              <w:rPr>
                <w:b/>
                <w:i/>
                <w:sz w:val="20"/>
                <w:szCs w:val="20"/>
              </w:rPr>
              <w:t>0</w:t>
            </w:r>
          </w:p>
        </w:tc>
        <w:tc>
          <w:tcPr>
            <w:tcW w:w="1096" w:type="dxa"/>
          </w:tcPr>
          <w:p w14:paraId="08059039" w14:textId="77777777" w:rsidR="00175AD7" w:rsidRPr="00B90E27" w:rsidRDefault="00175AD7" w:rsidP="00175AD7">
            <w:pPr>
              <w:rPr>
                <w:b/>
                <w:i/>
                <w:sz w:val="20"/>
                <w:szCs w:val="20"/>
              </w:rPr>
            </w:pPr>
            <w:r w:rsidRPr="00B90E27">
              <w:rPr>
                <w:b/>
                <w:i/>
                <w:sz w:val="20"/>
                <w:szCs w:val="20"/>
              </w:rPr>
              <w:t>0</w:t>
            </w:r>
          </w:p>
        </w:tc>
        <w:tc>
          <w:tcPr>
            <w:tcW w:w="1096" w:type="dxa"/>
          </w:tcPr>
          <w:p w14:paraId="587A8258" w14:textId="77777777" w:rsidR="00175AD7" w:rsidRPr="00B90E27" w:rsidRDefault="00175AD7" w:rsidP="00175AD7">
            <w:pPr>
              <w:rPr>
                <w:b/>
                <w:i/>
                <w:sz w:val="20"/>
                <w:szCs w:val="20"/>
              </w:rPr>
            </w:pPr>
            <w:r w:rsidRPr="00B90E27">
              <w:rPr>
                <w:b/>
                <w:i/>
                <w:sz w:val="20"/>
                <w:szCs w:val="20"/>
              </w:rPr>
              <w:t>0</w:t>
            </w:r>
          </w:p>
        </w:tc>
        <w:tc>
          <w:tcPr>
            <w:tcW w:w="1096" w:type="dxa"/>
          </w:tcPr>
          <w:p w14:paraId="6EE75E2C" w14:textId="77777777" w:rsidR="00175AD7" w:rsidRPr="00B90E27" w:rsidRDefault="00175AD7" w:rsidP="00175AD7">
            <w:pPr>
              <w:rPr>
                <w:b/>
                <w:i/>
                <w:sz w:val="20"/>
                <w:szCs w:val="20"/>
              </w:rPr>
            </w:pPr>
            <w:r w:rsidRPr="00B90E27">
              <w:rPr>
                <w:b/>
                <w:i/>
                <w:sz w:val="20"/>
                <w:szCs w:val="20"/>
              </w:rPr>
              <w:t>0</w:t>
            </w:r>
          </w:p>
        </w:tc>
      </w:tr>
      <w:tr w:rsidR="00175AD7" w:rsidRPr="00B90E27" w14:paraId="16E2BBD9" w14:textId="77777777" w:rsidTr="00B566D6">
        <w:tc>
          <w:tcPr>
            <w:tcW w:w="3405" w:type="dxa"/>
          </w:tcPr>
          <w:p w14:paraId="5BF155E0" w14:textId="77777777" w:rsidR="00175AD7" w:rsidRPr="00B90E27" w:rsidRDefault="00175AD7" w:rsidP="00175AD7">
            <w:pPr>
              <w:ind w:firstLine="708"/>
              <w:rPr>
                <w:sz w:val="20"/>
                <w:szCs w:val="20"/>
              </w:rPr>
            </w:pPr>
            <w:r w:rsidRPr="00B90E27">
              <w:rPr>
                <w:sz w:val="20"/>
                <w:szCs w:val="20"/>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432" w:type="dxa"/>
            <w:gridSpan w:val="2"/>
          </w:tcPr>
          <w:p w14:paraId="54785C06" w14:textId="77777777" w:rsidR="00175AD7" w:rsidRPr="00B90E27" w:rsidRDefault="00175AD7" w:rsidP="00175AD7">
            <w:pPr>
              <w:rPr>
                <w:sz w:val="20"/>
                <w:szCs w:val="20"/>
              </w:rPr>
            </w:pPr>
            <w:r w:rsidRPr="00B90E27">
              <w:rPr>
                <w:sz w:val="20"/>
                <w:szCs w:val="20"/>
              </w:rPr>
              <w:t>1</w:t>
            </w:r>
          </w:p>
        </w:tc>
        <w:tc>
          <w:tcPr>
            <w:tcW w:w="1096" w:type="dxa"/>
          </w:tcPr>
          <w:p w14:paraId="286F305E" w14:textId="77777777" w:rsidR="00175AD7" w:rsidRPr="00B90E27" w:rsidRDefault="00175AD7" w:rsidP="00175AD7">
            <w:pPr>
              <w:rPr>
                <w:sz w:val="20"/>
                <w:szCs w:val="20"/>
              </w:rPr>
            </w:pPr>
            <w:r w:rsidRPr="00B90E27">
              <w:rPr>
                <w:sz w:val="20"/>
                <w:szCs w:val="20"/>
              </w:rPr>
              <w:t>3</w:t>
            </w:r>
          </w:p>
        </w:tc>
        <w:tc>
          <w:tcPr>
            <w:tcW w:w="1096" w:type="dxa"/>
          </w:tcPr>
          <w:p w14:paraId="4C9F45FD" w14:textId="77777777" w:rsidR="00175AD7" w:rsidRPr="00B90E27" w:rsidRDefault="00175AD7" w:rsidP="00175AD7">
            <w:pPr>
              <w:rPr>
                <w:sz w:val="20"/>
                <w:szCs w:val="20"/>
              </w:rPr>
            </w:pPr>
            <w:r w:rsidRPr="00B90E27">
              <w:rPr>
                <w:sz w:val="20"/>
                <w:szCs w:val="20"/>
              </w:rPr>
              <w:t>0</w:t>
            </w:r>
          </w:p>
        </w:tc>
        <w:tc>
          <w:tcPr>
            <w:tcW w:w="1096" w:type="dxa"/>
            <w:gridSpan w:val="2"/>
          </w:tcPr>
          <w:p w14:paraId="154CCB76" w14:textId="77777777" w:rsidR="00175AD7" w:rsidRPr="00B90E27" w:rsidRDefault="00175AD7" w:rsidP="00175AD7">
            <w:pPr>
              <w:rPr>
                <w:sz w:val="20"/>
                <w:szCs w:val="20"/>
              </w:rPr>
            </w:pPr>
            <w:r w:rsidRPr="00B90E27">
              <w:rPr>
                <w:sz w:val="20"/>
                <w:szCs w:val="20"/>
              </w:rPr>
              <w:t>3</w:t>
            </w:r>
          </w:p>
        </w:tc>
        <w:tc>
          <w:tcPr>
            <w:tcW w:w="1627" w:type="dxa"/>
            <w:gridSpan w:val="2"/>
          </w:tcPr>
          <w:p w14:paraId="3E262B75" w14:textId="77777777" w:rsidR="00175AD7" w:rsidRPr="00B90E27" w:rsidRDefault="00175AD7" w:rsidP="00175AD7">
            <w:pPr>
              <w:rPr>
                <w:sz w:val="20"/>
                <w:szCs w:val="20"/>
              </w:rPr>
            </w:pPr>
            <w:r w:rsidRPr="00B90E27">
              <w:rPr>
                <w:sz w:val="20"/>
                <w:szCs w:val="20"/>
              </w:rPr>
              <w:t>1</w:t>
            </w:r>
          </w:p>
        </w:tc>
        <w:tc>
          <w:tcPr>
            <w:tcW w:w="1388" w:type="dxa"/>
            <w:gridSpan w:val="2"/>
          </w:tcPr>
          <w:p w14:paraId="595E0D2E" w14:textId="77777777" w:rsidR="00175AD7" w:rsidRPr="00B90E27" w:rsidRDefault="00175AD7" w:rsidP="00175AD7">
            <w:pPr>
              <w:rPr>
                <w:sz w:val="20"/>
                <w:szCs w:val="20"/>
              </w:rPr>
            </w:pPr>
            <w:r w:rsidRPr="00B90E27">
              <w:rPr>
                <w:sz w:val="20"/>
                <w:szCs w:val="20"/>
              </w:rPr>
              <w:t>0</w:t>
            </w:r>
          </w:p>
        </w:tc>
        <w:tc>
          <w:tcPr>
            <w:tcW w:w="1096" w:type="dxa"/>
          </w:tcPr>
          <w:p w14:paraId="082C8A36" w14:textId="77777777" w:rsidR="00175AD7" w:rsidRPr="00B90E27" w:rsidRDefault="00175AD7" w:rsidP="00175AD7">
            <w:pPr>
              <w:rPr>
                <w:sz w:val="20"/>
                <w:szCs w:val="20"/>
              </w:rPr>
            </w:pPr>
            <w:r w:rsidRPr="00B90E27">
              <w:rPr>
                <w:sz w:val="20"/>
                <w:szCs w:val="20"/>
              </w:rPr>
              <w:t>7</w:t>
            </w:r>
          </w:p>
        </w:tc>
        <w:tc>
          <w:tcPr>
            <w:tcW w:w="1096" w:type="dxa"/>
          </w:tcPr>
          <w:p w14:paraId="2FBEEDB2" w14:textId="77777777" w:rsidR="00175AD7" w:rsidRPr="00B90E27" w:rsidRDefault="00175AD7" w:rsidP="00175AD7">
            <w:pPr>
              <w:rPr>
                <w:sz w:val="20"/>
                <w:szCs w:val="20"/>
              </w:rPr>
            </w:pPr>
            <w:r w:rsidRPr="00B90E27">
              <w:rPr>
                <w:sz w:val="20"/>
                <w:szCs w:val="20"/>
              </w:rPr>
              <w:t>3</w:t>
            </w:r>
          </w:p>
        </w:tc>
        <w:tc>
          <w:tcPr>
            <w:tcW w:w="1096" w:type="dxa"/>
          </w:tcPr>
          <w:p w14:paraId="4AB1825B" w14:textId="77777777" w:rsidR="00175AD7" w:rsidRPr="00B90E27" w:rsidRDefault="00175AD7" w:rsidP="00175AD7">
            <w:pPr>
              <w:rPr>
                <w:sz w:val="20"/>
                <w:szCs w:val="20"/>
              </w:rPr>
            </w:pPr>
            <w:r w:rsidRPr="00B90E27">
              <w:rPr>
                <w:sz w:val="20"/>
                <w:szCs w:val="20"/>
              </w:rPr>
              <w:t>0</w:t>
            </w:r>
          </w:p>
        </w:tc>
      </w:tr>
      <w:tr w:rsidR="00175AD7" w:rsidRPr="00B90E27" w14:paraId="3E1042E7" w14:textId="77777777" w:rsidTr="00B566D6">
        <w:tc>
          <w:tcPr>
            <w:tcW w:w="3405" w:type="dxa"/>
          </w:tcPr>
          <w:p w14:paraId="134D1EB2" w14:textId="77777777" w:rsidR="00175AD7" w:rsidRPr="00B90E27" w:rsidRDefault="00175AD7" w:rsidP="00175AD7">
            <w:pPr>
              <w:ind w:firstLine="708"/>
              <w:rPr>
                <w:sz w:val="20"/>
                <w:szCs w:val="20"/>
              </w:rPr>
            </w:pPr>
            <w:r w:rsidRPr="00B90E27">
              <w:rPr>
                <w:sz w:val="20"/>
                <w:szCs w:val="20"/>
              </w:rPr>
              <w:t>Уменьшение по страховым взносам на обязательное пенсионное страхование на выплату страховой части трудовой пенсии</w:t>
            </w:r>
          </w:p>
        </w:tc>
        <w:tc>
          <w:tcPr>
            <w:tcW w:w="1432" w:type="dxa"/>
            <w:gridSpan w:val="2"/>
          </w:tcPr>
          <w:p w14:paraId="109F423F" w14:textId="77777777" w:rsidR="00175AD7" w:rsidRPr="00B90E27" w:rsidRDefault="00175AD7" w:rsidP="00175AD7">
            <w:pPr>
              <w:rPr>
                <w:sz w:val="20"/>
                <w:szCs w:val="20"/>
              </w:rPr>
            </w:pPr>
            <w:r w:rsidRPr="00B90E27">
              <w:rPr>
                <w:sz w:val="20"/>
                <w:szCs w:val="20"/>
              </w:rPr>
              <w:t>1</w:t>
            </w:r>
          </w:p>
        </w:tc>
        <w:tc>
          <w:tcPr>
            <w:tcW w:w="1096" w:type="dxa"/>
          </w:tcPr>
          <w:p w14:paraId="48BD2B7A" w14:textId="77777777" w:rsidR="00175AD7" w:rsidRPr="00B90E27" w:rsidRDefault="00175AD7" w:rsidP="00175AD7">
            <w:pPr>
              <w:rPr>
                <w:sz w:val="20"/>
                <w:szCs w:val="20"/>
              </w:rPr>
            </w:pPr>
            <w:r w:rsidRPr="00B90E27">
              <w:rPr>
                <w:sz w:val="20"/>
                <w:szCs w:val="20"/>
              </w:rPr>
              <w:t>3</w:t>
            </w:r>
          </w:p>
        </w:tc>
        <w:tc>
          <w:tcPr>
            <w:tcW w:w="1096" w:type="dxa"/>
          </w:tcPr>
          <w:p w14:paraId="1C39B0D4" w14:textId="77777777" w:rsidR="00175AD7" w:rsidRPr="00B90E27" w:rsidRDefault="00175AD7" w:rsidP="00175AD7">
            <w:pPr>
              <w:rPr>
                <w:sz w:val="20"/>
                <w:szCs w:val="20"/>
              </w:rPr>
            </w:pPr>
            <w:r w:rsidRPr="00B90E27">
              <w:rPr>
                <w:sz w:val="20"/>
                <w:szCs w:val="20"/>
              </w:rPr>
              <w:t>0</w:t>
            </w:r>
          </w:p>
        </w:tc>
        <w:tc>
          <w:tcPr>
            <w:tcW w:w="1096" w:type="dxa"/>
            <w:gridSpan w:val="2"/>
          </w:tcPr>
          <w:p w14:paraId="6C416FC2" w14:textId="77777777" w:rsidR="00175AD7" w:rsidRPr="00B90E27" w:rsidRDefault="00175AD7" w:rsidP="00175AD7">
            <w:pPr>
              <w:rPr>
                <w:sz w:val="20"/>
                <w:szCs w:val="20"/>
              </w:rPr>
            </w:pPr>
            <w:r w:rsidRPr="00B90E27">
              <w:rPr>
                <w:sz w:val="20"/>
                <w:szCs w:val="20"/>
              </w:rPr>
              <w:t>3</w:t>
            </w:r>
          </w:p>
        </w:tc>
        <w:tc>
          <w:tcPr>
            <w:tcW w:w="1627" w:type="dxa"/>
            <w:gridSpan w:val="2"/>
          </w:tcPr>
          <w:p w14:paraId="25694EE7" w14:textId="77777777" w:rsidR="00175AD7" w:rsidRPr="00B90E27" w:rsidRDefault="00175AD7" w:rsidP="00175AD7">
            <w:pPr>
              <w:rPr>
                <w:sz w:val="20"/>
                <w:szCs w:val="20"/>
              </w:rPr>
            </w:pPr>
            <w:r w:rsidRPr="00B90E27">
              <w:rPr>
                <w:sz w:val="20"/>
                <w:szCs w:val="20"/>
              </w:rPr>
              <w:t>1</w:t>
            </w:r>
          </w:p>
        </w:tc>
        <w:tc>
          <w:tcPr>
            <w:tcW w:w="1388" w:type="dxa"/>
            <w:gridSpan w:val="2"/>
          </w:tcPr>
          <w:p w14:paraId="5404BD46" w14:textId="77777777" w:rsidR="00175AD7" w:rsidRPr="00B90E27" w:rsidRDefault="00175AD7" w:rsidP="00175AD7">
            <w:pPr>
              <w:rPr>
                <w:sz w:val="20"/>
                <w:szCs w:val="20"/>
              </w:rPr>
            </w:pPr>
            <w:r w:rsidRPr="00B90E27">
              <w:rPr>
                <w:sz w:val="20"/>
                <w:szCs w:val="20"/>
              </w:rPr>
              <w:t>0</w:t>
            </w:r>
          </w:p>
        </w:tc>
        <w:tc>
          <w:tcPr>
            <w:tcW w:w="1096" w:type="dxa"/>
          </w:tcPr>
          <w:p w14:paraId="54DDF999" w14:textId="77777777" w:rsidR="00175AD7" w:rsidRPr="00B90E27" w:rsidRDefault="00175AD7" w:rsidP="00175AD7">
            <w:pPr>
              <w:rPr>
                <w:sz w:val="20"/>
                <w:szCs w:val="20"/>
              </w:rPr>
            </w:pPr>
            <w:r w:rsidRPr="00B90E27">
              <w:rPr>
                <w:sz w:val="20"/>
                <w:szCs w:val="20"/>
              </w:rPr>
              <w:t>8</w:t>
            </w:r>
          </w:p>
        </w:tc>
        <w:tc>
          <w:tcPr>
            <w:tcW w:w="1096" w:type="dxa"/>
          </w:tcPr>
          <w:p w14:paraId="62BD543F" w14:textId="77777777" w:rsidR="00175AD7" w:rsidRPr="00B90E27" w:rsidRDefault="00175AD7" w:rsidP="00175AD7">
            <w:pPr>
              <w:rPr>
                <w:sz w:val="20"/>
                <w:szCs w:val="20"/>
              </w:rPr>
            </w:pPr>
            <w:r w:rsidRPr="00B90E27">
              <w:rPr>
                <w:sz w:val="20"/>
                <w:szCs w:val="20"/>
              </w:rPr>
              <w:t>3</w:t>
            </w:r>
          </w:p>
        </w:tc>
        <w:tc>
          <w:tcPr>
            <w:tcW w:w="1096" w:type="dxa"/>
          </w:tcPr>
          <w:p w14:paraId="1455E3C9" w14:textId="77777777" w:rsidR="00175AD7" w:rsidRPr="00B90E27" w:rsidRDefault="00175AD7" w:rsidP="00175AD7">
            <w:pPr>
              <w:rPr>
                <w:sz w:val="20"/>
                <w:szCs w:val="20"/>
              </w:rPr>
            </w:pPr>
            <w:r w:rsidRPr="00B90E27">
              <w:rPr>
                <w:sz w:val="20"/>
                <w:szCs w:val="20"/>
              </w:rPr>
              <w:t>0</w:t>
            </w:r>
          </w:p>
        </w:tc>
      </w:tr>
      <w:tr w:rsidR="00175AD7" w:rsidRPr="00B90E27" w14:paraId="70D5FBC9" w14:textId="77777777" w:rsidTr="00B566D6">
        <w:tc>
          <w:tcPr>
            <w:tcW w:w="3405" w:type="dxa"/>
          </w:tcPr>
          <w:p w14:paraId="10E36A31" w14:textId="77777777" w:rsidR="00175AD7" w:rsidRPr="00B90E27" w:rsidRDefault="00175AD7" w:rsidP="00175AD7">
            <w:pPr>
              <w:ind w:firstLine="708"/>
              <w:rPr>
                <w:sz w:val="20"/>
                <w:szCs w:val="20"/>
              </w:rPr>
            </w:pPr>
            <w:r w:rsidRPr="00B90E27">
              <w:rPr>
                <w:b/>
                <w:i/>
                <w:sz w:val="20"/>
                <w:szCs w:val="20"/>
              </w:rPr>
              <w:t>Расчеты по страховым взносам на обязательное пенсионное страхование на выплату накопительной части трудовой пенсии</w:t>
            </w:r>
          </w:p>
        </w:tc>
        <w:tc>
          <w:tcPr>
            <w:tcW w:w="1432" w:type="dxa"/>
            <w:gridSpan w:val="2"/>
          </w:tcPr>
          <w:p w14:paraId="7F6D9E35" w14:textId="77777777" w:rsidR="00175AD7" w:rsidRPr="00B90E27" w:rsidRDefault="00175AD7" w:rsidP="00175AD7">
            <w:pPr>
              <w:rPr>
                <w:b/>
                <w:i/>
                <w:sz w:val="20"/>
                <w:szCs w:val="20"/>
              </w:rPr>
            </w:pPr>
            <w:r w:rsidRPr="00B90E27">
              <w:rPr>
                <w:b/>
                <w:i/>
                <w:sz w:val="20"/>
                <w:szCs w:val="20"/>
              </w:rPr>
              <w:t>1</w:t>
            </w:r>
          </w:p>
        </w:tc>
        <w:tc>
          <w:tcPr>
            <w:tcW w:w="1096" w:type="dxa"/>
          </w:tcPr>
          <w:p w14:paraId="2B5B513D" w14:textId="77777777" w:rsidR="00175AD7" w:rsidRPr="00B90E27" w:rsidRDefault="00175AD7" w:rsidP="00175AD7">
            <w:pPr>
              <w:rPr>
                <w:b/>
                <w:i/>
                <w:sz w:val="20"/>
                <w:szCs w:val="20"/>
              </w:rPr>
            </w:pPr>
            <w:r w:rsidRPr="00B90E27">
              <w:rPr>
                <w:b/>
                <w:i/>
                <w:sz w:val="20"/>
                <w:szCs w:val="20"/>
              </w:rPr>
              <w:t>3</w:t>
            </w:r>
          </w:p>
        </w:tc>
        <w:tc>
          <w:tcPr>
            <w:tcW w:w="1096" w:type="dxa"/>
          </w:tcPr>
          <w:p w14:paraId="69485FE8" w14:textId="77777777" w:rsidR="00175AD7" w:rsidRPr="00B90E27" w:rsidRDefault="00175AD7" w:rsidP="00175AD7">
            <w:pPr>
              <w:rPr>
                <w:b/>
                <w:i/>
                <w:sz w:val="20"/>
                <w:szCs w:val="20"/>
              </w:rPr>
            </w:pPr>
            <w:r w:rsidRPr="00B90E27">
              <w:rPr>
                <w:b/>
                <w:i/>
                <w:sz w:val="20"/>
                <w:szCs w:val="20"/>
              </w:rPr>
              <w:t>0</w:t>
            </w:r>
          </w:p>
        </w:tc>
        <w:tc>
          <w:tcPr>
            <w:tcW w:w="1096" w:type="dxa"/>
            <w:gridSpan w:val="2"/>
          </w:tcPr>
          <w:p w14:paraId="189443D1" w14:textId="77777777" w:rsidR="00175AD7" w:rsidRPr="00B90E27" w:rsidRDefault="00175AD7" w:rsidP="00175AD7">
            <w:pPr>
              <w:rPr>
                <w:b/>
                <w:i/>
                <w:sz w:val="20"/>
                <w:szCs w:val="20"/>
              </w:rPr>
            </w:pPr>
            <w:r w:rsidRPr="00B90E27">
              <w:rPr>
                <w:b/>
                <w:i/>
                <w:sz w:val="20"/>
                <w:szCs w:val="20"/>
              </w:rPr>
              <w:t>3</w:t>
            </w:r>
          </w:p>
        </w:tc>
        <w:tc>
          <w:tcPr>
            <w:tcW w:w="1627" w:type="dxa"/>
            <w:gridSpan w:val="2"/>
          </w:tcPr>
          <w:p w14:paraId="0AFA580F" w14:textId="77777777" w:rsidR="00175AD7" w:rsidRPr="00B90E27" w:rsidRDefault="00175AD7" w:rsidP="00175AD7">
            <w:pPr>
              <w:rPr>
                <w:b/>
                <w:i/>
                <w:sz w:val="20"/>
                <w:szCs w:val="20"/>
              </w:rPr>
            </w:pPr>
            <w:r w:rsidRPr="00B90E27">
              <w:rPr>
                <w:b/>
                <w:i/>
                <w:sz w:val="20"/>
                <w:szCs w:val="20"/>
              </w:rPr>
              <w:t>1</w:t>
            </w:r>
          </w:p>
        </w:tc>
        <w:tc>
          <w:tcPr>
            <w:tcW w:w="1388" w:type="dxa"/>
            <w:gridSpan w:val="2"/>
          </w:tcPr>
          <w:p w14:paraId="4110F497" w14:textId="77777777" w:rsidR="00175AD7" w:rsidRPr="00B90E27" w:rsidRDefault="00175AD7" w:rsidP="00175AD7">
            <w:pPr>
              <w:rPr>
                <w:b/>
                <w:i/>
                <w:sz w:val="20"/>
                <w:szCs w:val="20"/>
              </w:rPr>
            </w:pPr>
            <w:r w:rsidRPr="00B90E27">
              <w:rPr>
                <w:b/>
                <w:i/>
                <w:sz w:val="20"/>
                <w:szCs w:val="20"/>
              </w:rPr>
              <w:t>1</w:t>
            </w:r>
          </w:p>
        </w:tc>
        <w:tc>
          <w:tcPr>
            <w:tcW w:w="1096" w:type="dxa"/>
          </w:tcPr>
          <w:p w14:paraId="42842716" w14:textId="77777777" w:rsidR="00175AD7" w:rsidRPr="00B90E27" w:rsidRDefault="00175AD7" w:rsidP="00175AD7">
            <w:pPr>
              <w:rPr>
                <w:b/>
                <w:i/>
                <w:sz w:val="20"/>
                <w:szCs w:val="20"/>
              </w:rPr>
            </w:pPr>
            <w:r w:rsidRPr="00B90E27">
              <w:rPr>
                <w:b/>
                <w:i/>
                <w:sz w:val="20"/>
                <w:szCs w:val="20"/>
              </w:rPr>
              <w:t>0</w:t>
            </w:r>
          </w:p>
        </w:tc>
        <w:tc>
          <w:tcPr>
            <w:tcW w:w="1096" w:type="dxa"/>
          </w:tcPr>
          <w:p w14:paraId="62DC55D9" w14:textId="77777777" w:rsidR="00175AD7" w:rsidRPr="00B90E27" w:rsidRDefault="00175AD7" w:rsidP="00175AD7">
            <w:pPr>
              <w:rPr>
                <w:b/>
                <w:i/>
                <w:sz w:val="20"/>
                <w:szCs w:val="20"/>
              </w:rPr>
            </w:pPr>
            <w:r w:rsidRPr="00B90E27">
              <w:rPr>
                <w:b/>
                <w:i/>
                <w:sz w:val="20"/>
                <w:szCs w:val="20"/>
              </w:rPr>
              <w:t>0</w:t>
            </w:r>
          </w:p>
        </w:tc>
        <w:tc>
          <w:tcPr>
            <w:tcW w:w="1096" w:type="dxa"/>
          </w:tcPr>
          <w:p w14:paraId="39D66463" w14:textId="77777777" w:rsidR="00175AD7" w:rsidRPr="00B90E27" w:rsidRDefault="00175AD7" w:rsidP="00175AD7">
            <w:pPr>
              <w:rPr>
                <w:b/>
                <w:i/>
                <w:sz w:val="20"/>
                <w:szCs w:val="20"/>
              </w:rPr>
            </w:pPr>
            <w:r w:rsidRPr="00B90E27">
              <w:rPr>
                <w:b/>
                <w:i/>
                <w:sz w:val="20"/>
                <w:szCs w:val="20"/>
              </w:rPr>
              <w:t>0</w:t>
            </w:r>
          </w:p>
        </w:tc>
      </w:tr>
      <w:tr w:rsidR="00175AD7" w:rsidRPr="00B90E27" w14:paraId="4B37438B" w14:textId="77777777" w:rsidTr="00B566D6">
        <w:tc>
          <w:tcPr>
            <w:tcW w:w="3405" w:type="dxa"/>
          </w:tcPr>
          <w:p w14:paraId="5C293558" w14:textId="77777777" w:rsidR="00175AD7" w:rsidRPr="00B90E27" w:rsidRDefault="00175AD7" w:rsidP="00175AD7">
            <w:pPr>
              <w:ind w:firstLine="708"/>
              <w:rPr>
                <w:sz w:val="20"/>
                <w:szCs w:val="20"/>
              </w:rPr>
            </w:pPr>
            <w:r w:rsidRPr="00B90E27">
              <w:rPr>
                <w:sz w:val="20"/>
                <w:szCs w:val="20"/>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1432" w:type="dxa"/>
            <w:gridSpan w:val="2"/>
          </w:tcPr>
          <w:p w14:paraId="33F05D64" w14:textId="77777777" w:rsidR="00175AD7" w:rsidRPr="00B90E27" w:rsidRDefault="00175AD7" w:rsidP="00175AD7">
            <w:pPr>
              <w:rPr>
                <w:sz w:val="20"/>
                <w:szCs w:val="20"/>
              </w:rPr>
            </w:pPr>
            <w:r w:rsidRPr="00B90E27">
              <w:rPr>
                <w:sz w:val="20"/>
                <w:szCs w:val="20"/>
              </w:rPr>
              <w:t>1</w:t>
            </w:r>
          </w:p>
        </w:tc>
        <w:tc>
          <w:tcPr>
            <w:tcW w:w="1096" w:type="dxa"/>
          </w:tcPr>
          <w:p w14:paraId="273B98CD" w14:textId="77777777" w:rsidR="00175AD7" w:rsidRPr="00B90E27" w:rsidRDefault="00175AD7" w:rsidP="00175AD7">
            <w:pPr>
              <w:rPr>
                <w:sz w:val="20"/>
                <w:szCs w:val="20"/>
              </w:rPr>
            </w:pPr>
            <w:r w:rsidRPr="00B90E27">
              <w:rPr>
                <w:sz w:val="20"/>
                <w:szCs w:val="20"/>
              </w:rPr>
              <w:t>3</w:t>
            </w:r>
          </w:p>
        </w:tc>
        <w:tc>
          <w:tcPr>
            <w:tcW w:w="1096" w:type="dxa"/>
          </w:tcPr>
          <w:p w14:paraId="3461B149" w14:textId="77777777" w:rsidR="00175AD7" w:rsidRPr="00B90E27" w:rsidRDefault="00175AD7" w:rsidP="00175AD7">
            <w:pPr>
              <w:rPr>
                <w:sz w:val="20"/>
                <w:szCs w:val="20"/>
              </w:rPr>
            </w:pPr>
            <w:r w:rsidRPr="00B90E27">
              <w:rPr>
                <w:sz w:val="20"/>
                <w:szCs w:val="20"/>
              </w:rPr>
              <w:t>0</w:t>
            </w:r>
          </w:p>
        </w:tc>
        <w:tc>
          <w:tcPr>
            <w:tcW w:w="1096" w:type="dxa"/>
            <w:gridSpan w:val="2"/>
          </w:tcPr>
          <w:p w14:paraId="22DB1BEE" w14:textId="77777777" w:rsidR="00175AD7" w:rsidRPr="00B90E27" w:rsidRDefault="00175AD7" w:rsidP="00175AD7">
            <w:pPr>
              <w:rPr>
                <w:sz w:val="20"/>
                <w:szCs w:val="20"/>
              </w:rPr>
            </w:pPr>
            <w:r w:rsidRPr="00B90E27">
              <w:rPr>
                <w:sz w:val="20"/>
                <w:szCs w:val="20"/>
              </w:rPr>
              <w:t>3</w:t>
            </w:r>
          </w:p>
        </w:tc>
        <w:tc>
          <w:tcPr>
            <w:tcW w:w="1627" w:type="dxa"/>
            <w:gridSpan w:val="2"/>
          </w:tcPr>
          <w:p w14:paraId="4ACB4E34" w14:textId="77777777" w:rsidR="00175AD7" w:rsidRPr="00B90E27" w:rsidRDefault="00175AD7" w:rsidP="00175AD7">
            <w:pPr>
              <w:rPr>
                <w:sz w:val="20"/>
                <w:szCs w:val="20"/>
              </w:rPr>
            </w:pPr>
            <w:r w:rsidRPr="00B90E27">
              <w:rPr>
                <w:sz w:val="20"/>
                <w:szCs w:val="20"/>
              </w:rPr>
              <w:t>1</w:t>
            </w:r>
          </w:p>
        </w:tc>
        <w:tc>
          <w:tcPr>
            <w:tcW w:w="1388" w:type="dxa"/>
            <w:gridSpan w:val="2"/>
          </w:tcPr>
          <w:p w14:paraId="74840B70" w14:textId="77777777" w:rsidR="00175AD7" w:rsidRPr="00B90E27" w:rsidRDefault="00175AD7" w:rsidP="00175AD7">
            <w:pPr>
              <w:rPr>
                <w:sz w:val="20"/>
                <w:szCs w:val="20"/>
              </w:rPr>
            </w:pPr>
            <w:r w:rsidRPr="00B90E27">
              <w:rPr>
                <w:sz w:val="20"/>
                <w:szCs w:val="20"/>
              </w:rPr>
              <w:t>1</w:t>
            </w:r>
          </w:p>
        </w:tc>
        <w:tc>
          <w:tcPr>
            <w:tcW w:w="1096" w:type="dxa"/>
          </w:tcPr>
          <w:p w14:paraId="08B7ACC5" w14:textId="77777777" w:rsidR="00175AD7" w:rsidRPr="00B90E27" w:rsidRDefault="00175AD7" w:rsidP="00175AD7">
            <w:pPr>
              <w:rPr>
                <w:sz w:val="20"/>
                <w:szCs w:val="20"/>
              </w:rPr>
            </w:pPr>
            <w:r w:rsidRPr="00B90E27">
              <w:rPr>
                <w:sz w:val="20"/>
                <w:szCs w:val="20"/>
              </w:rPr>
              <w:t>7</w:t>
            </w:r>
          </w:p>
        </w:tc>
        <w:tc>
          <w:tcPr>
            <w:tcW w:w="1096" w:type="dxa"/>
          </w:tcPr>
          <w:p w14:paraId="096BB665" w14:textId="77777777" w:rsidR="00175AD7" w:rsidRPr="00B90E27" w:rsidRDefault="00175AD7" w:rsidP="00175AD7">
            <w:pPr>
              <w:rPr>
                <w:sz w:val="20"/>
                <w:szCs w:val="20"/>
              </w:rPr>
            </w:pPr>
            <w:r w:rsidRPr="00B90E27">
              <w:rPr>
                <w:sz w:val="20"/>
                <w:szCs w:val="20"/>
              </w:rPr>
              <w:t>3</w:t>
            </w:r>
          </w:p>
        </w:tc>
        <w:tc>
          <w:tcPr>
            <w:tcW w:w="1096" w:type="dxa"/>
          </w:tcPr>
          <w:p w14:paraId="0440F658" w14:textId="77777777" w:rsidR="00175AD7" w:rsidRPr="00B90E27" w:rsidRDefault="00175AD7" w:rsidP="00175AD7">
            <w:pPr>
              <w:rPr>
                <w:sz w:val="20"/>
                <w:szCs w:val="20"/>
              </w:rPr>
            </w:pPr>
            <w:r w:rsidRPr="00B90E27">
              <w:rPr>
                <w:sz w:val="20"/>
                <w:szCs w:val="20"/>
              </w:rPr>
              <w:t>0</w:t>
            </w:r>
          </w:p>
        </w:tc>
      </w:tr>
      <w:tr w:rsidR="00175AD7" w:rsidRPr="00B90E27" w14:paraId="205C5B15" w14:textId="77777777" w:rsidTr="00B566D6">
        <w:tc>
          <w:tcPr>
            <w:tcW w:w="3405" w:type="dxa"/>
          </w:tcPr>
          <w:p w14:paraId="22270078" w14:textId="77777777" w:rsidR="00175AD7" w:rsidRPr="00B90E27" w:rsidRDefault="00175AD7" w:rsidP="00175AD7">
            <w:pPr>
              <w:ind w:firstLine="708"/>
              <w:rPr>
                <w:sz w:val="20"/>
                <w:szCs w:val="20"/>
              </w:rPr>
            </w:pPr>
            <w:r w:rsidRPr="00B90E27">
              <w:rPr>
                <w:sz w:val="20"/>
                <w:szCs w:val="20"/>
              </w:rPr>
              <w:t>Уменьшение по страховым взносам на обязательное пенсионное страхование на выплату накопительной части трудовой пенсии</w:t>
            </w:r>
          </w:p>
        </w:tc>
        <w:tc>
          <w:tcPr>
            <w:tcW w:w="1432" w:type="dxa"/>
            <w:gridSpan w:val="2"/>
          </w:tcPr>
          <w:p w14:paraId="4D49AE52" w14:textId="77777777" w:rsidR="00175AD7" w:rsidRPr="00B90E27" w:rsidRDefault="00175AD7" w:rsidP="00175AD7">
            <w:pPr>
              <w:rPr>
                <w:sz w:val="20"/>
                <w:szCs w:val="20"/>
              </w:rPr>
            </w:pPr>
            <w:r w:rsidRPr="00B90E27">
              <w:rPr>
                <w:sz w:val="20"/>
                <w:szCs w:val="20"/>
              </w:rPr>
              <w:t>1</w:t>
            </w:r>
          </w:p>
        </w:tc>
        <w:tc>
          <w:tcPr>
            <w:tcW w:w="1096" w:type="dxa"/>
          </w:tcPr>
          <w:p w14:paraId="1EB15882" w14:textId="77777777" w:rsidR="00175AD7" w:rsidRPr="00B90E27" w:rsidRDefault="00175AD7" w:rsidP="00175AD7">
            <w:pPr>
              <w:rPr>
                <w:sz w:val="20"/>
                <w:szCs w:val="20"/>
              </w:rPr>
            </w:pPr>
            <w:r w:rsidRPr="00B90E27">
              <w:rPr>
                <w:sz w:val="20"/>
                <w:szCs w:val="20"/>
              </w:rPr>
              <w:t>3</w:t>
            </w:r>
          </w:p>
        </w:tc>
        <w:tc>
          <w:tcPr>
            <w:tcW w:w="1096" w:type="dxa"/>
          </w:tcPr>
          <w:p w14:paraId="149D291A" w14:textId="77777777" w:rsidR="00175AD7" w:rsidRPr="00B90E27" w:rsidRDefault="00175AD7" w:rsidP="00175AD7">
            <w:pPr>
              <w:rPr>
                <w:sz w:val="20"/>
                <w:szCs w:val="20"/>
              </w:rPr>
            </w:pPr>
            <w:r w:rsidRPr="00B90E27">
              <w:rPr>
                <w:sz w:val="20"/>
                <w:szCs w:val="20"/>
              </w:rPr>
              <w:t>0</w:t>
            </w:r>
          </w:p>
        </w:tc>
        <w:tc>
          <w:tcPr>
            <w:tcW w:w="1096" w:type="dxa"/>
            <w:gridSpan w:val="2"/>
          </w:tcPr>
          <w:p w14:paraId="6C3E94EC" w14:textId="77777777" w:rsidR="00175AD7" w:rsidRPr="00B90E27" w:rsidRDefault="00175AD7" w:rsidP="00175AD7">
            <w:pPr>
              <w:rPr>
                <w:sz w:val="20"/>
                <w:szCs w:val="20"/>
              </w:rPr>
            </w:pPr>
            <w:r w:rsidRPr="00B90E27">
              <w:rPr>
                <w:sz w:val="20"/>
                <w:szCs w:val="20"/>
              </w:rPr>
              <w:t>3</w:t>
            </w:r>
          </w:p>
        </w:tc>
        <w:tc>
          <w:tcPr>
            <w:tcW w:w="1627" w:type="dxa"/>
            <w:gridSpan w:val="2"/>
          </w:tcPr>
          <w:p w14:paraId="37E410B4" w14:textId="77777777" w:rsidR="00175AD7" w:rsidRPr="00B90E27" w:rsidRDefault="00175AD7" w:rsidP="00175AD7">
            <w:pPr>
              <w:rPr>
                <w:sz w:val="20"/>
                <w:szCs w:val="20"/>
              </w:rPr>
            </w:pPr>
            <w:r w:rsidRPr="00B90E27">
              <w:rPr>
                <w:sz w:val="20"/>
                <w:szCs w:val="20"/>
              </w:rPr>
              <w:t>1</w:t>
            </w:r>
          </w:p>
        </w:tc>
        <w:tc>
          <w:tcPr>
            <w:tcW w:w="1388" w:type="dxa"/>
            <w:gridSpan w:val="2"/>
          </w:tcPr>
          <w:p w14:paraId="4361A3AE" w14:textId="77777777" w:rsidR="00175AD7" w:rsidRPr="00B90E27" w:rsidRDefault="00175AD7" w:rsidP="00175AD7">
            <w:pPr>
              <w:rPr>
                <w:sz w:val="20"/>
                <w:szCs w:val="20"/>
              </w:rPr>
            </w:pPr>
            <w:r w:rsidRPr="00B90E27">
              <w:rPr>
                <w:sz w:val="20"/>
                <w:szCs w:val="20"/>
              </w:rPr>
              <w:t>1</w:t>
            </w:r>
          </w:p>
        </w:tc>
        <w:tc>
          <w:tcPr>
            <w:tcW w:w="1096" w:type="dxa"/>
          </w:tcPr>
          <w:p w14:paraId="13D11F55" w14:textId="77777777" w:rsidR="00175AD7" w:rsidRPr="00B90E27" w:rsidRDefault="00175AD7" w:rsidP="00175AD7">
            <w:pPr>
              <w:rPr>
                <w:sz w:val="20"/>
                <w:szCs w:val="20"/>
              </w:rPr>
            </w:pPr>
            <w:r w:rsidRPr="00B90E27">
              <w:rPr>
                <w:sz w:val="20"/>
                <w:szCs w:val="20"/>
              </w:rPr>
              <w:t>8</w:t>
            </w:r>
          </w:p>
        </w:tc>
        <w:tc>
          <w:tcPr>
            <w:tcW w:w="1096" w:type="dxa"/>
          </w:tcPr>
          <w:p w14:paraId="58ABC08A" w14:textId="77777777" w:rsidR="00175AD7" w:rsidRPr="00B90E27" w:rsidRDefault="00175AD7" w:rsidP="00175AD7">
            <w:pPr>
              <w:rPr>
                <w:sz w:val="20"/>
                <w:szCs w:val="20"/>
              </w:rPr>
            </w:pPr>
            <w:r w:rsidRPr="00B90E27">
              <w:rPr>
                <w:sz w:val="20"/>
                <w:szCs w:val="20"/>
              </w:rPr>
              <w:t>3</w:t>
            </w:r>
          </w:p>
        </w:tc>
        <w:tc>
          <w:tcPr>
            <w:tcW w:w="1096" w:type="dxa"/>
          </w:tcPr>
          <w:p w14:paraId="500664F8" w14:textId="77777777" w:rsidR="00175AD7" w:rsidRPr="00B90E27" w:rsidRDefault="00175AD7" w:rsidP="00175AD7">
            <w:pPr>
              <w:rPr>
                <w:sz w:val="20"/>
                <w:szCs w:val="20"/>
              </w:rPr>
            </w:pPr>
            <w:r w:rsidRPr="00B90E27">
              <w:rPr>
                <w:sz w:val="20"/>
                <w:szCs w:val="20"/>
              </w:rPr>
              <w:t>0</w:t>
            </w:r>
          </w:p>
        </w:tc>
      </w:tr>
      <w:tr w:rsidR="00175AD7" w:rsidRPr="00B90E27" w14:paraId="63040496" w14:textId="77777777" w:rsidTr="00B566D6">
        <w:tc>
          <w:tcPr>
            <w:tcW w:w="3405" w:type="dxa"/>
          </w:tcPr>
          <w:p w14:paraId="121EF811" w14:textId="77777777" w:rsidR="00175AD7" w:rsidRPr="00B90E27" w:rsidRDefault="00175AD7" w:rsidP="00175AD7">
            <w:pPr>
              <w:ind w:firstLine="708"/>
              <w:rPr>
                <w:b/>
                <w:sz w:val="20"/>
                <w:szCs w:val="20"/>
              </w:rPr>
            </w:pPr>
            <w:r w:rsidRPr="00B90E27">
              <w:rPr>
                <w:b/>
                <w:sz w:val="20"/>
                <w:szCs w:val="20"/>
              </w:rPr>
              <w:t>ПРОЧИЕ РАСЧЕТЫ С КРЕДИТОРАМИ</w:t>
            </w:r>
          </w:p>
        </w:tc>
        <w:tc>
          <w:tcPr>
            <w:tcW w:w="1432" w:type="dxa"/>
            <w:gridSpan w:val="2"/>
          </w:tcPr>
          <w:p w14:paraId="491F69EF" w14:textId="77777777" w:rsidR="00175AD7" w:rsidRPr="00B90E27" w:rsidRDefault="00175AD7" w:rsidP="00175AD7">
            <w:pPr>
              <w:rPr>
                <w:b/>
                <w:sz w:val="20"/>
                <w:szCs w:val="20"/>
              </w:rPr>
            </w:pPr>
            <w:r w:rsidRPr="00B90E27">
              <w:rPr>
                <w:b/>
                <w:sz w:val="20"/>
                <w:szCs w:val="20"/>
              </w:rPr>
              <w:t>0</w:t>
            </w:r>
          </w:p>
        </w:tc>
        <w:tc>
          <w:tcPr>
            <w:tcW w:w="1096" w:type="dxa"/>
          </w:tcPr>
          <w:p w14:paraId="552FD3C9" w14:textId="77777777" w:rsidR="00175AD7" w:rsidRPr="00B90E27" w:rsidRDefault="00175AD7" w:rsidP="00175AD7">
            <w:pPr>
              <w:rPr>
                <w:b/>
                <w:sz w:val="20"/>
                <w:szCs w:val="20"/>
              </w:rPr>
            </w:pPr>
            <w:r w:rsidRPr="00B90E27">
              <w:rPr>
                <w:b/>
                <w:sz w:val="20"/>
                <w:szCs w:val="20"/>
              </w:rPr>
              <w:t>3</w:t>
            </w:r>
          </w:p>
        </w:tc>
        <w:tc>
          <w:tcPr>
            <w:tcW w:w="1096" w:type="dxa"/>
          </w:tcPr>
          <w:p w14:paraId="26DC9752" w14:textId="77777777" w:rsidR="00175AD7" w:rsidRPr="00B90E27" w:rsidRDefault="00175AD7" w:rsidP="00175AD7">
            <w:pPr>
              <w:rPr>
                <w:b/>
                <w:sz w:val="20"/>
                <w:szCs w:val="20"/>
              </w:rPr>
            </w:pPr>
            <w:r w:rsidRPr="00B90E27">
              <w:rPr>
                <w:b/>
                <w:sz w:val="20"/>
                <w:szCs w:val="20"/>
              </w:rPr>
              <w:t>0</w:t>
            </w:r>
          </w:p>
        </w:tc>
        <w:tc>
          <w:tcPr>
            <w:tcW w:w="1096" w:type="dxa"/>
            <w:gridSpan w:val="2"/>
          </w:tcPr>
          <w:p w14:paraId="77A5DB55" w14:textId="77777777" w:rsidR="00175AD7" w:rsidRPr="00B90E27" w:rsidRDefault="00175AD7" w:rsidP="00175AD7">
            <w:pPr>
              <w:rPr>
                <w:b/>
                <w:sz w:val="20"/>
                <w:szCs w:val="20"/>
              </w:rPr>
            </w:pPr>
            <w:r w:rsidRPr="00B90E27">
              <w:rPr>
                <w:b/>
                <w:sz w:val="20"/>
                <w:szCs w:val="20"/>
              </w:rPr>
              <w:t>4</w:t>
            </w:r>
          </w:p>
        </w:tc>
        <w:tc>
          <w:tcPr>
            <w:tcW w:w="1627" w:type="dxa"/>
            <w:gridSpan w:val="2"/>
          </w:tcPr>
          <w:p w14:paraId="30DC5513" w14:textId="77777777" w:rsidR="00175AD7" w:rsidRPr="00B90E27" w:rsidRDefault="00175AD7" w:rsidP="00175AD7">
            <w:pPr>
              <w:rPr>
                <w:b/>
                <w:sz w:val="20"/>
                <w:szCs w:val="20"/>
              </w:rPr>
            </w:pPr>
            <w:r w:rsidRPr="00B90E27">
              <w:rPr>
                <w:b/>
                <w:sz w:val="20"/>
                <w:szCs w:val="20"/>
              </w:rPr>
              <w:t>0</w:t>
            </w:r>
          </w:p>
        </w:tc>
        <w:tc>
          <w:tcPr>
            <w:tcW w:w="1388" w:type="dxa"/>
            <w:gridSpan w:val="2"/>
          </w:tcPr>
          <w:p w14:paraId="0FB883DC" w14:textId="77777777" w:rsidR="00175AD7" w:rsidRPr="00B90E27" w:rsidRDefault="00175AD7" w:rsidP="00175AD7">
            <w:pPr>
              <w:rPr>
                <w:b/>
                <w:sz w:val="20"/>
                <w:szCs w:val="20"/>
              </w:rPr>
            </w:pPr>
            <w:r w:rsidRPr="00B90E27">
              <w:rPr>
                <w:b/>
                <w:sz w:val="20"/>
                <w:szCs w:val="20"/>
              </w:rPr>
              <w:t>0</w:t>
            </w:r>
          </w:p>
        </w:tc>
        <w:tc>
          <w:tcPr>
            <w:tcW w:w="1096" w:type="dxa"/>
          </w:tcPr>
          <w:p w14:paraId="34A74D1D" w14:textId="77777777" w:rsidR="00175AD7" w:rsidRPr="00B90E27" w:rsidRDefault="00175AD7" w:rsidP="00175AD7">
            <w:pPr>
              <w:rPr>
                <w:b/>
                <w:sz w:val="20"/>
                <w:szCs w:val="20"/>
              </w:rPr>
            </w:pPr>
            <w:r w:rsidRPr="00B90E27">
              <w:rPr>
                <w:b/>
                <w:sz w:val="20"/>
                <w:szCs w:val="20"/>
              </w:rPr>
              <w:t>0</w:t>
            </w:r>
          </w:p>
        </w:tc>
        <w:tc>
          <w:tcPr>
            <w:tcW w:w="1096" w:type="dxa"/>
          </w:tcPr>
          <w:p w14:paraId="1146223C" w14:textId="77777777" w:rsidR="00175AD7" w:rsidRPr="00B90E27" w:rsidRDefault="00175AD7" w:rsidP="00175AD7">
            <w:pPr>
              <w:rPr>
                <w:b/>
                <w:sz w:val="20"/>
                <w:szCs w:val="20"/>
              </w:rPr>
            </w:pPr>
            <w:r w:rsidRPr="00B90E27">
              <w:rPr>
                <w:b/>
                <w:sz w:val="20"/>
                <w:szCs w:val="20"/>
              </w:rPr>
              <w:t>0</w:t>
            </w:r>
          </w:p>
        </w:tc>
        <w:tc>
          <w:tcPr>
            <w:tcW w:w="1096" w:type="dxa"/>
          </w:tcPr>
          <w:p w14:paraId="4A9C2353" w14:textId="77777777" w:rsidR="00175AD7" w:rsidRPr="00B90E27" w:rsidRDefault="00175AD7" w:rsidP="00175AD7">
            <w:pPr>
              <w:rPr>
                <w:b/>
                <w:sz w:val="20"/>
                <w:szCs w:val="20"/>
              </w:rPr>
            </w:pPr>
            <w:r w:rsidRPr="00B90E27">
              <w:rPr>
                <w:b/>
                <w:sz w:val="20"/>
                <w:szCs w:val="20"/>
              </w:rPr>
              <w:t>0</w:t>
            </w:r>
          </w:p>
        </w:tc>
      </w:tr>
      <w:tr w:rsidR="00175AD7" w:rsidRPr="00B90E27" w14:paraId="177F9B55" w14:textId="77777777" w:rsidTr="00B566D6">
        <w:tc>
          <w:tcPr>
            <w:tcW w:w="3405" w:type="dxa"/>
          </w:tcPr>
          <w:p w14:paraId="2C30DBBD" w14:textId="77777777" w:rsidR="00175AD7" w:rsidRPr="00B90E27" w:rsidRDefault="00175AD7" w:rsidP="00175AD7">
            <w:pPr>
              <w:ind w:firstLine="708"/>
              <w:rPr>
                <w:b/>
                <w:sz w:val="20"/>
                <w:szCs w:val="20"/>
              </w:rPr>
            </w:pPr>
            <w:r w:rsidRPr="00B90E27">
              <w:rPr>
                <w:b/>
                <w:sz w:val="20"/>
                <w:szCs w:val="20"/>
              </w:rPr>
              <w:lastRenderedPageBreak/>
              <w:t>Расчеты по средствам, полученным во временное распоряжение</w:t>
            </w:r>
          </w:p>
        </w:tc>
        <w:tc>
          <w:tcPr>
            <w:tcW w:w="1432" w:type="dxa"/>
            <w:gridSpan w:val="2"/>
          </w:tcPr>
          <w:p w14:paraId="696AB50E" w14:textId="77777777" w:rsidR="00175AD7" w:rsidRPr="00B90E27" w:rsidRDefault="00175AD7" w:rsidP="00175AD7">
            <w:pPr>
              <w:rPr>
                <w:b/>
                <w:sz w:val="20"/>
                <w:szCs w:val="20"/>
              </w:rPr>
            </w:pPr>
            <w:r w:rsidRPr="00B90E27">
              <w:rPr>
                <w:b/>
                <w:sz w:val="20"/>
                <w:szCs w:val="20"/>
              </w:rPr>
              <w:t>3</w:t>
            </w:r>
          </w:p>
        </w:tc>
        <w:tc>
          <w:tcPr>
            <w:tcW w:w="1096" w:type="dxa"/>
          </w:tcPr>
          <w:p w14:paraId="3DB0BA4B" w14:textId="77777777" w:rsidR="00175AD7" w:rsidRPr="00B90E27" w:rsidRDefault="00175AD7" w:rsidP="00175AD7">
            <w:pPr>
              <w:rPr>
                <w:b/>
                <w:sz w:val="20"/>
                <w:szCs w:val="20"/>
              </w:rPr>
            </w:pPr>
            <w:r w:rsidRPr="00B90E27">
              <w:rPr>
                <w:b/>
                <w:sz w:val="20"/>
                <w:szCs w:val="20"/>
              </w:rPr>
              <w:t>3</w:t>
            </w:r>
          </w:p>
        </w:tc>
        <w:tc>
          <w:tcPr>
            <w:tcW w:w="1096" w:type="dxa"/>
          </w:tcPr>
          <w:p w14:paraId="3FE7B1C7" w14:textId="77777777" w:rsidR="00175AD7" w:rsidRPr="00B90E27" w:rsidRDefault="00175AD7" w:rsidP="00175AD7">
            <w:pPr>
              <w:rPr>
                <w:b/>
                <w:sz w:val="20"/>
                <w:szCs w:val="20"/>
              </w:rPr>
            </w:pPr>
            <w:r w:rsidRPr="00B90E27">
              <w:rPr>
                <w:b/>
                <w:sz w:val="20"/>
                <w:szCs w:val="20"/>
              </w:rPr>
              <w:t>0</w:t>
            </w:r>
          </w:p>
        </w:tc>
        <w:tc>
          <w:tcPr>
            <w:tcW w:w="1096" w:type="dxa"/>
            <w:gridSpan w:val="2"/>
          </w:tcPr>
          <w:p w14:paraId="369BF3AA" w14:textId="77777777" w:rsidR="00175AD7" w:rsidRPr="00B90E27" w:rsidRDefault="00175AD7" w:rsidP="00175AD7">
            <w:pPr>
              <w:rPr>
                <w:b/>
                <w:sz w:val="20"/>
                <w:szCs w:val="20"/>
              </w:rPr>
            </w:pPr>
            <w:r w:rsidRPr="00B90E27">
              <w:rPr>
                <w:b/>
                <w:sz w:val="20"/>
                <w:szCs w:val="20"/>
              </w:rPr>
              <w:t>4</w:t>
            </w:r>
          </w:p>
        </w:tc>
        <w:tc>
          <w:tcPr>
            <w:tcW w:w="1627" w:type="dxa"/>
            <w:gridSpan w:val="2"/>
          </w:tcPr>
          <w:p w14:paraId="17DF8878" w14:textId="77777777" w:rsidR="00175AD7" w:rsidRPr="00B90E27" w:rsidRDefault="00175AD7" w:rsidP="00175AD7">
            <w:pPr>
              <w:rPr>
                <w:b/>
                <w:sz w:val="20"/>
                <w:szCs w:val="20"/>
              </w:rPr>
            </w:pPr>
            <w:r w:rsidRPr="00B90E27">
              <w:rPr>
                <w:b/>
                <w:sz w:val="20"/>
                <w:szCs w:val="20"/>
              </w:rPr>
              <w:t>0</w:t>
            </w:r>
          </w:p>
        </w:tc>
        <w:tc>
          <w:tcPr>
            <w:tcW w:w="1388" w:type="dxa"/>
            <w:gridSpan w:val="2"/>
          </w:tcPr>
          <w:p w14:paraId="7583108C" w14:textId="77777777" w:rsidR="00175AD7" w:rsidRPr="00B90E27" w:rsidRDefault="00175AD7" w:rsidP="00175AD7">
            <w:pPr>
              <w:rPr>
                <w:b/>
                <w:sz w:val="20"/>
                <w:szCs w:val="20"/>
              </w:rPr>
            </w:pPr>
            <w:r w:rsidRPr="00B90E27">
              <w:rPr>
                <w:b/>
                <w:sz w:val="20"/>
                <w:szCs w:val="20"/>
              </w:rPr>
              <w:t>1</w:t>
            </w:r>
          </w:p>
        </w:tc>
        <w:tc>
          <w:tcPr>
            <w:tcW w:w="1096" w:type="dxa"/>
          </w:tcPr>
          <w:p w14:paraId="401ECA76" w14:textId="77777777" w:rsidR="00175AD7" w:rsidRPr="00B90E27" w:rsidRDefault="00175AD7" w:rsidP="00175AD7">
            <w:pPr>
              <w:rPr>
                <w:b/>
                <w:sz w:val="20"/>
                <w:szCs w:val="20"/>
              </w:rPr>
            </w:pPr>
            <w:r w:rsidRPr="00B90E27">
              <w:rPr>
                <w:b/>
                <w:sz w:val="20"/>
                <w:szCs w:val="20"/>
              </w:rPr>
              <w:t>0</w:t>
            </w:r>
          </w:p>
        </w:tc>
        <w:tc>
          <w:tcPr>
            <w:tcW w:w="1096" w:type="dxa"/>
          </w:tcPr>
          <w:p w14:paraId="7849F797" w14:textId="77777777" w:rsidR="00175AD7" w:rsidRPr="00B90E27" w:rsidRDefault="00175AD7" w:rsidP="00175AD7">
            <w:pPr>
              <w:rPr>
                <w:b/>
                <w:sz w:val="20"/>
                <w:szCs w:val="20"/>
              </w:rPr>
            </w:pPr>
            <w:r w:rsidRPr="00B90E27">
              <w:rPr>
                <w:b/>
                <w:sz w:val="20"/>
                <w:szCs w:val="20"/>
              </w:rPr>
              <w:t>0</w:t>
            </w:r>
          </w:p>
        </w:tc>
        <w:tc>
          <w:tcPr>
            <w:tcW w:w="1096" w:type="dxa"/>
          </w:tcPr>
          <w:p w14:paraId="48AC5D2E" w14:textId="77777777" w:rsidR="00175AD7" w:rsidRPr="00B90E27" w:rsidRDefault="00175AD7" w:rsidP="00175AD7">
            <w:pPr>
              <w:rPr>
                <w:b/>
                <w:sz w:val="20"/>
                <w:szCs w:val="20"/>
              </w:rPr>
            </w:pPr>
            <w:r w:rsidRPr="00B90E27">
              <w:rPr>
                <w:b/>
                <w:sz w:val="20"/>
                <w:szCs w:val="20"/>
              </w:rPr>
              <w:t>0</w:t>
            </w:r>
          </w:p>
        </w:tc>
      </w:tr>
      <w:tr w:rsidR="00175AD7" w:rsidRPr="00B90E27" w14:paraId="1607ED7E" w14:textId="77777777" w:rsidTr="00B566D6">
        <w:tc>
          <w:tcPr>
            <w:tcW w:w="3405" w:type="dxa"/>
          </w:tcPr>
          <w:p w14:paraId="1576DBC1" w14:textId="77777777" w:rsidR="00175AD7" w:rsidRPr="00B90E27" w:rsidRDefault="00175AD7" w:rsidP="00175AD7">
            <w:pPr>
              <w:ind w:firstLine="708"/>
              <w:rPr>
                <w:b/>
                <w:sz w:val="20"/>
                <w:szCs w:val="20"/>
              </w:rPr>
            </w:pPr>
            <w:r w:rsidRPr="00B90E27">
              <w:rPr>
                <w:sz w:val="20"/>
                <w:szCs w:val="20"/>
              </w:rPr>
              <w:t>Увеличение кредиторской задолженности</w:t>
            </w:r>
            <w:r w:rsidRPr="00B90E27">
              <w:rPr>
                <w:b/>
                <w:sz w:val="20"/>
                <w:szCs w:val="20"/>
              </w:rPr>
              <w:t xml:space="preserve"> </w:t>
            </w:r>
            <w:r w:rsidRPr="00B90E27">
              <w:rPr>
                <w:sz w:val="20"/>
                <w:szCs w:val="20"/>
              </w:rPr>
              <w:t>по средствам, полученным во временное распоряжение</w:t>
            </w:r>
          </w:p>
        </w:tc>
        <w:tc>
          <w:tcPr>
            <w:tcW w:w="1432" w:type="dxa"/>
            <w:gridSpan w:val="2"/>
          </w:tcPr>
          <w:p w14:paraId="0BD946B8" w14:textId="77777777" w:rsidR="00175AD7" w:rsidRPr="00B90E27" w:rsidRDefault="00175AD7" w:rsidP="00175AD7">
            <w:pPr>
              <w:rPr>
                <w:sz w:val="20"/>
                <w:szCs w:val="20"/>
              </w:rPr>
            </w:pPr>
            <w:r w:rsidRPr="00B90E27">
              <w:rPr>
                <w:sz w:val="20"/>
                <w:szCs w:val="20"/>
              </w:rPr>
              <w:t>3</w:t>
            </w:r>
          </w:p>
        </w:tc>
        <w:tc>
          <w:tcPr>
            <w:tcW w:w="1096" w:type="dxa"/>
          </w:tcPr>
          <w:p w14:paraId="297ABEE3" w14:textId="77777777" w:rsidR="00175AD7" w:rsidRPr="00B90E27" w:rsidRDefault="00175AD7" w:rsidP="00175AD7">
            <w:pPr>
              <w:rPr>
                <w:sz w:val="20"/>
                <w:szCs w:val="20"/>
              </w:rPr>
            </w:pPr>
            <w:r w:rsidRPr="00B90E27">
              <w:rPr>
                <w:sz w:val="20"/>
                <w:szCs w:val="20"/>
              </w:rPr>
              <w:t>3</w:t>
            </w:r>
          </w:p>
        </w:tc>
        <w:tc>
          <w:tcPr>
            <w:tcW w:w="1096" w:type="dxa"/>
          </w:tcPr>
          <w:p w14:paraId="64F9CD39" w14:textId="77777777" w:rsidR="00175AD7" w:rsidRPr="00B90E27" w:rsidRDefault="00175AD7" w:rsidP="00175AD7">
            <w:pPr>
              <w:rPr>
                <w:sz w:val="20"/>
                <w:szCs w:val="20"/>
              </w:rPr>
            </w:pPr>
            <w:r w:rsidRPr="00B90E27">
              <w:rPr>
                <w:sz w:val="20"/>
                <w:szCs w:val="20"/>
              </w:rPr>
              <w:t>0</w:t>
            </w:r>
          </w:p>
        </w:tc>
        <w:tc>
          <w:tcPr>
            <w:tcW w:w="1096" w:type="dxa"/>
            <w:gridSpan w:val="2"/>
          </w:tcPr>
          <w:p w14:paraId="5E42FDD7" w14:textId="77777777" w:rsidR="00175AD7" w:rsidRPr="00B90E27" w:rsidRDefault="00175AD7" w:rsidP="00175AD7">
            <w:pPr>
              <w:rPr>
                <w:sz w:val="20"/>
                <w:szCs w:val="20"/>
              </w:rPr>
            </w:pPr>
            <w:r w:rsidRPr="00B90E27">
              <w:rPr>
                <w:sz w:val="20"/>
                <w:szCs w:val="20"/>
              </w:rPr>
              <w:t>4</w:t>
            </w:r>
          </w:p>
        </w:tc>
        <w:tc>
          <w:tcPr>
            <w:tcW w:w="1627" w:type="dxa"/>
            <w:gridSpan w:val="2"/>
          </w:tcPr>
          <w:p w14:paraId="4B10FDCB" w14:textId="77777777" w:rsidR="00175AD7" w:rsidRPr="00B90E27" w:rsidRDefault="00175AD7" w:rsidP="00175AD7">
            <w:pPr>
              <w:rPr>
                <w:sz w:val="20"/>
                <w:szCs w:val="20"/>
              </w:rPr>
            </w:pPr>
            <w:r w:rsidRPr="00B90E27">
              <w:rPr>
                <w:sz w:val="20"/>
                <w:szCs w:val="20"/>
              </w:rPr>
              <w:t>0</w:t>
            </w:r>
          </w:p>
        </w:tc>
        <w:tc>
          <w:tcPr>
            <w:tcW w:w="1388" w:type="dxa"/>
            <w:gridSpan w:val="2"/>
          </w:tcPr>
          <w:p w14:paraId="65E522AB" w14:textId="77777777" w:rsidR="00175AD7" w:rsidRPr="00B90E27" w:rsidRDefault="00175AD7" w:rsidP="00175AD7">
            <w:pPr>
              <w:rPr>
                <w:sz w:val="20"/>
                <w:szCs w:val="20"/>
              </w:rPr>
            </w:pPr>
            <w:r w:rsidRPr="00B90E27">
              <w:rPr>
                <w:sz w:val="20"/>
                <w:szCs w:val="20"/>
              </w:rPr>
              <w:t>1</w:t>
            </w:r>
          </w:p>
        </w:tc>
        <w:tc>
          <w:tcPr>
            <w:tcW w:w="1096" w:type="dxa"/>
          </w:tcPr>
          <w:p w14:paraId="226FF6BB" w14:textId="77777777" w:rsidR="00175AD7" w:rsidRPr="00B90E27" w:rsidRDefault="00175AD7" w:rsidP="00175AD7">
            <w:pPr>
              <w:rPr>
                <w:sz w:val="20"/>
                <w:szCs w:val="20"/>
              </w:rPr>
            </w:pPr>
            <w:r w:rsidRPr="00B90E27">
              <w:rPr>
                <w:sz w:val="20"/>
                <w:szCs w:val="20"/>
              </w:rPr>
              <w:t>7</w:t>
            </w:r>
          </w:p>
        </w:tc>
        <w:tc>
          <w:tcPr>
            <w:tcW w:w="1096" w:type="dxa"/>
          </w:tcPr>
          <w:p w14:paraId="3C591A08" w14:textId="77777777" w:rsidR="00175AD7" w:rsidRPr="00B90E27" w:rsidRDefault="00175AD7" w:rsidP="00175AD7">
            <w:pPr>
              <w:rPr>
                <w:sz w:val="20"/>
                <w:szCs w:val="20"/>
              </w:rPr>
            </w:pPr>
            <w:r w:rsidRPr="00B90E27">
              <w:rPr>
                <w:sz w:val="20"/>
                <w:szCs w:val="20"/>
              </w:rPr>
              <w:t>3</w:t>
            </w:r>
          </w:p>
        </w:tc>
        <w:tc>
          <w:tcPr>
            <w:tcW w:w="1096" w:type="dxa"/>
          </w:tcPr>
          <w:p w14:paraId="4148844A" w14:textId="77777777" w:rsidR="00175AD7" w:rsidRPr="00B90E27" w:rsidRDefault="00175AD7" w:rsidP="00175AD7">
            <w:pPr>
              <w:rPr>
                <w:sz w:val="20"/>
                <w:szCs w:val="20"/>
              </w:rPr>
            </w:pPr>
            <w:r w:rsidRPr="00B90E27">
              <w:rPr>
                <w:sz w:val="20"/>
                <w:szCs w:val="20"/>
              </w:rPr>
              <w:t>0</w:t>
            </w:r>
          </w:p>
        </w:tc>
      </w:tr>
      <w:tr w:rsidR="00175AD7" w:rsidRPr="00B90E27" w14:paraId="76355714" w14:textId="77777777" w:rsidTr="00B566D6">
        <w:tc>
          <w:tcPr>
            <w:tcW w:w="3405" w:type="dxa"/>
          </w:tcPr>
          <w:p w14:paraId="492EAFBF" w14:textId="77777777" w:rsidR="00175AD7" w:rsidRPr="00B90E27" w:rsidRDefault="00175AD7" w:rsidP="00175AD7">
            <w:pPr>
              <w:ind w:firstLine="708"/>
              <w:rPr>
                <w:b/>
                <w:sz w:val="20"/>
                <w:szCs w:val="20"/>
              </w:rPr>
            </w:pPr>
            <w:r w:rsidRPr="00B90E27">
              <w:rPr>
                <w:sz w:val="20"/>
                <w:szCs w:val="20"/>
              </w:rPr>
              <w:t>Уменьшение кредиторской задолженности по средствам, полученным во временное распоряжение</w:t>
            </w:r>
          </w:p>
        </w:tc>
        <w:tc>
          <w:tcPr>
            <w:tcW w:w="1432" w:type="dxa"/>
            <w:gridSpan w:val="2"/>
          </w:tcPr>
          <w:p w14:paraId="1F191C56" w14:textId="77777777" w:rsidR="00175AD7" w:rsidRPr="00B90E27" w:rsidRDefault="00175AD7" w:rsidP="00175AD7">
            <w:pPr>
              <w:rPr>
                <w:sz w:val="20"/>
                <w:szCs w:val="20"/>
              </w:rPr>
            </w:pPr>
            <w:r w:rsidRPr="00B90E27">
              <w:rPr>
                <w:sz w:val="20"/>
                <w:szCs w:val="20"/>
              </w:rPr>
              <w:t>3</w:t>
            </w:r>
          </w:p>
        </w:tc>
        <w:tc>
          <w:tcPr>
            <w:tcW w:w="1096" w:type="dxa"/>
          </w:tcPr>
          <w:p w14:paraId="2160E2F0" w14:textId="77777777" w:rsidR="00175AD7" w:rsidRPr="00B90E27" w:rsidRDefault="00175AD7" w:rsidP="00175AD7">
            <w:pPr>
              <w:rPr>
                <w:sz w:val="20"/>
                <w:szCs w:val="20"/>
              </w:rPr>
            </w:pPr>
            <w:r w:rsidRPr="00B90E27">
              <w:rPr>
                <w:sz w:val="20"/>
                <w:szCs w:val="20"/>
              </w:rPr>
              <w:t>3</w:t>
            </w:r>
          </w:p>
        </w:tc>
        <w:tc>
          <w:tcPr>
            <w:tcW w:w="1096" w:type="dxa"/>
          </w:tcPr>
          <w:p w14:paraId="1CEEE6E8" w14:textId="77777777" w:rsidR="00175AD7" w:rsidRPr="00B90E27" w:rsidRDefault="00175AD7" w:rsidP="00175AD7">
            <w:pPr>
              <w:rPr>
                <w:sz w:val="20"/>
                <w:szCs w:val="20"/>
              </w:rPr>
            </w:pPr>
            <w:r w:rsidRPr="00B90E27">
              <w:rPr>
                <w:sz w:val="20"/>
                <w:szCs w:val="20"/>
              </w:rPr>
              <w:t>0</w:t>
            </w:r>
          </w:p>
        </w:tc>
        <w:tc>
          <w:tcPr>
            <w:tcW w:w="1096" w:type="dxa"/>
            <w:gridSpan w:val="2"/>
          </w:tcPr>
          <w:p w14:paraId="141D2455" w14:textId="77777777" w:rsidR="00175AD7" w:rsidRPr="00B90E27" w:rsidRDefault="00175AD7" w:rsidP="00175AD7">
            <w:pPr>
              <w:rPr>
                <w:sz w:val="20"/>
                <w:szCs w:val="20"/>
              </w:rPr>
            </w:pPr>
            <w:r w:rsidRPr="00B90E27">
              <w:rPr>
                <w:sz w:val="20"/>
                <w:szCs w:val="20"/>
              </w:rPr>
              <w:t>4</w:t>
            </w:r>
          </w:p>
        </w:tc>
        <w:tc>
          <w:tcPr>
            <w:tcW w:w="1627" w:type="dxa"/>
            <w:gridSpan w:val="2"/>
          </w:tcPr>
          <w:p w14:paraId="3D078062" w14:textId="77777777" w:rsidR="00175AD7" w:rsidRPr="00B90E27" w:rsidRDefault="00175AD7" w:rsidP="00175AD7">
            <w:pPr>
              <w:rPr>
                <w:sz w:val="20"/>
                <w:szCs w:val="20"/>
              </w:rPr>
            </w:pPr>
            <w:r w:rsidRPr="00B90E27">
              <w:rPr>
                <w:sz w:val="20"/>
                <w:szCs w:val="20"/>
              </w:rPr>
              <w:t>0</w:t>
            </w:r>
          </w:p>
        </w:tc>
        <w:tc>
          <w:tcPr>
            <w:tcW w:w="1388" w:type="dxa"/>
            <w:gridSpan w:val="2"/>
          </w:tcPr>
          <w:p w14:paraId="63D50F95" w14:textId="77777777" w:rsidR="00175AD7" w:rsidRPr="00B90E27" w:rsidRDefault="00175AD7" w:rsidP="00175AD7">
            <w:pPr>
              <w:rPr>
                <w:sz w:val="20"/>
                <w:szCs w:val="20"/>
              </w:rPr>
            </w:pPr>
            <w:r w:rsidRPr="00B90E27">
              <w:rPr>
                <w:sz w:val="20"/>
                <w:szCs w:val="20"/>
              </w:rPr>
              <w:t>1</w:t>
            </w:r>
          </w:p>
        </w:tc>
        <w:tc>
          <w:tcPr>
            <w:tcW w:w="1096" w:type="dxa"/>
          </w:tcPr>
          <w:p w14:paraId="7FC3BB1D" w14:textId="77777777" w:rsidR="00175AD7" w:rsidRPr="00B90E27" w:rsidRDefault="00175AD7" w:rsidP="00175AD7">
            <w:pPr>
              <w:rPr>
                <w:sz w:val="20"/>
                <w:szCs w:val="20"/>
              </w:rPr>
            </w:pPr>
            <w:r w:rsidRPr="00B90E27">
              <w:rPr>
                <w:sz w:val="20"/>
                <w:szCs w:val="20"/>
              </w:rPr>
              <w:t>8</w:t>
            </w:r>
          </w:p>
        </w:tc>
        <w:tc>
          <w:tcPr>
            <w:tcW w:w="1096" w:type="dxa"/>
          </w:tcPr>
          <w:p w14:paraId="12EE4EA2" w14:textId="77777777" w:rsidR="00175AD7" w:rsidRPr="00B90E27" w:rsidRDefault="00175AD7" w:rsidP="00175AD7">
            <w:pPr>
              <w:rPr>
                <w:sz w:val="20"/>
                <w:szCs w:val="20"/>
              </w:rPr>
            </w:pPr>
            <w:r w:rsidRPr="00B90E27">
              <w:rPr>
                <w:sz w:val="20"/>
                <w:szCs w:val="20"/>
              </w:rPr>
              <w:t>3</w:t>
            </w:r>
          </w:p>
        </w:tc>
        <w:tc>
          <w:tcPr>
            <w:tcW w:w="1096" w:type="dxa"/>
          </w:tcPr>
          <w:p w14:paraId="5B4B6382" w14:textId="77777777" w:rsidR="00175AD7" w:rsidRPr="00B90E27" w:rsidRDefault="00175AD7" w:rsidP="00175AD7">
            <w:pPr>
              <w:rPr>
                <w:sz w:val="20"/>
                <w:szCs w:val="20"/>
              </w:rPr>
            </w:pPr>
            <w:r w:rsidRPr="00B90E27">
              <w:rPr>
                <w:sz w:val="20"/>
                <w:szCs w:val="20"/>
              </w:rPr>
              <w:t>0</w:t>
            </w:r>
          </w:p>
        </w:tc>
      </w:tr>
      <w:tr w:rsidR="00175AD7" w:rsidRPr="00B90E27" w14:paraId="3D6222F1" w14:textId="77777777" w:rsidTr="00B566D6">
        <w:tc>
          <w:tcPr>
            <w:tcW w:w="3405" w:type="dxa"/>
          </w:tcPr>
          <w:p w14:paraId="775A86D5" w14:textId="77777777" w:rsidR="00175AD7" w:rsidRPr="00B90E27" w:rsidRDefault="00175AD7" w:rsidP="00175AD7">
            <w:pPr>
              <w:ind w:firstLine="708"/>
              <w:rPr>
                <w:b/>
                <w:i/>
                <w:sz w:val="20"/>
                <w:szCs w:val="20"/>
              </w:rPr>
            </w:pPr>
            <w:r w:rsidRPr="00B90E27">
              <w:rPr>
                <w:b/>
                <w:i/>
                <w:sz w:val="20"/>
                <w:szCs w:val="20"/>
              </w:rPr>
              <w:t>Расчеты по удержанию из выплат по оплате труда</w:t>
            </w:r>
          </w:p>
        </w:tc>
        <w:tc>
          <w:tcPr>
            <w:tcW w:w="1432" w:type="dxa"/>
            <w:gridSpan w:val="2"/>
          </w:tcPr>
          <w:p w14:paraId="66F3A139" w14:textId="77777777" w:rsidR="00175AD7" w:rsidRPr="00B90E27" w:rsidRDefault="00175AD7" w:rsidP="00175AD7">
            <w:pPr>
              <w:rPr>
                <w:b/>
                <w:i/>
                <w:sz w:val="20"/>
                <w:szCs w:val="20"/>
              </w:rPr>
            </w:pPr>
            <w:r w:rsidRPr="00B90E27">
              <w:rPr>
                <w:b/>
                <w:i/>
                <w:sz w:val="20"/>
                <w:szCs w:val="20"/>
              </w:rPr>
              <w:t>1</w:t>
            </w:r>
          </w:p>
        </w:tc>
        <w:tc>
          <w:tcPr>
            <w:tcW w:w="1096" w:type="dxa"/>
          </w:tcPr>
          <w:p w14:paraId="2B7CEDB0" w14:textId="77777777" w:rsidR="00175AD7" w:rsidRPr="00B90E27" w:rsidRDefault="00175AD7" w:rsidP="00175AD7">
            <w:pPr>
              <w:rPr>
                <w:b/>
                <w:i/>
                <w:sz w:val="20"/>
                <w:szCs w:val="20"/>
              </w:rPr>
            </w:pPr>
            <w:r w:rsidRPr="00B90E27">
              <w:rPr>
                <w:b/>
                <w:i/>
                <w:sz w:val="20"/>
                <w:szCs w:val="20"/>
              </w:rPr>
              <w:t>3</w:t>
            </w:r>
          </w:p>
        </w:tc>
        <w:tc>
          <w:tcPr>
            <w:tcW w:w="1096" w:type="dxa"/>
          </w:tcPr>
          <w:p w14:paraId="72B73494" w14:textId="77777777" w:rsidR="00175AD7" w:rsidRPr="00B90E27" w:rsidRDefault="00175AD7" w:rsidP="00175AD7">
            <w:pPr>
              <w:rPr>
                <w:b/>
                <w:i/>
                <w:sz w:val="20"/>
                <w:szCs w:val="20"/>
              </w:rPr>
            </w:pPr>
            <w:r w:rsidRPr="00B90E27">
              <w:rPr>
                <w:b/>
                <w:i/>
                <w:sz w:val="20"/>
                <w:szCs w:val="20"/>
              </w:rPr>
              <w:t>0</w:t>
            </w:r>
          </w:p>
        </w:tc>
        <w:tc>
          <w:tcPr>
            <w:tcW w:w="1096" w:type="dxa"/>
            <w:gridSpan w:val="2"/>
          </w:tcPr>
          <w:p w14:paraId="79690214" w14:textId="77777777" w:rsidR="00175AD7" w:rsidRPr="00B90E27" w:rsidRDefault="00175AD7" w:rsidP="00175AD7">
            <w:pPr>
              <w:rPr>
                <w:b/>
                <w:i/>
                <w:sz w:val="20"/>
                <w:szCs w:val="20"/>
              </w:rPr>
            </w:pPr>
            <w:r w:rsidRPr="00B90E27">
              <w:rPr>
                <w:b/>
                <w:i/>
                <w:sz w:val="20"/>
                <w:szCs w:val="20"/>
              </w:rPr>
              <w:t>4</w:t>
            </w:r>
          </w:p>
        </w:tc>
        <w:tc>
          <w:tcPr>
            <w:tcW w:w="1627" w:type="dxa"/>
            <w:gridSpan w:val="2"/>
          </w:tcPr>
          <w:p w14:paraId="4C81C442" w14:textId="77777777" w:rsidR="00175AD7" w:rsidRPr="00B90E27" w:rsidRDefault="00175AD7" w:rsidP="00175AD7">
            <w:pPr>
              <w:rPr>
                <w:b/>
                <w:i/>
                <w:sz w:val="20"/>
                <w:szCs w:val="20"/>
              </w:rPr>
            </w:pPr>
            <w:r w:rsidRPr="00B90E27">
              <w:rPr>
                <w:b/>
                <w:i/>
                <w:sz w:val="20"/>
                <w:szCs w:val="20"/>
              </w:rPr>
              <w:t>0</w:t>
            </w:r>
          </w:p>
        </w:tc>
        <w:tc>
          <w:tcPr>
            <w:tcW w:w="1388" w:type="dxa"/>
            <w:gridSpan w:val="2"/>
          </w:tcPr>
          <w:p w14:paraId="2952EFB8" w14:textId="77777777" w:rsidR="00175AD7" w:rsidRPr="00B90E27" w:rsidRDefault="00175AD7" w:rsidP="00175AD7">
            <w:pPr>
              <w:rPr>
                <w:b/>
                <w:i/>
                <w:sz w:val="20"/>
                <w:szCs w:val="20"/>
              </w:rPr>
            </w:pPr>
            <w:r w:rsidRPr="00B90E27">
              <w:rPr>
                <w:b/>
                <w:i/>
                <w:sz w:val="20"/>
                <w:szCs w:val="20"/>
              </w:rPr>
              <w:t>3</w:t>
            </w:r>
          </w:p>
        </w:tc>
        <w:tc>
          <w:tcPr>
            <w:tcW w:w="1096" w:type="dxa"/>
          </w:tcPr>
          <w:p w14:paraId="6DC33437" w14:textId="77777777" w:rsidR="00175AD7" w:rsidRPr="00B90E27" w:rsidRDefault="00175AD7" w:rsidP="00175AD7">
            <w:pPr>
              <w:rPr>
                <w:b/>
                <w:i/>
                <w:sz w:val="20"/>
                <w:szCs w:val="20"/>
              </w:rPr>
            </w:pPr>
            <w:r w:rsidRPr="00B90E27">
              <w:rPr>
                <w:b/>
                <w:i/>
                <w:sz w:val="20"/>
                <w:szCs w:val="20"/>
              </w:rPr>
              <w:t>0</w:t>
            </w:r>
          </w:p>
        </w:tc>
        <w:tc>
          <w:tcPr>
            <w:tcW w:w="1096" w:type="dxa"/>
          </w:tcPr>
          <w:p w14:paraId="74B72208" w14:textId="77777777" w:rsidR="00175AD7" w:rsidRPr="00B90E27" w:rsidRDefault="00175AD7" w:rsidP="00175AD7">
            <w:pPr>
              <w:rPr>
                <w:b/>
                <w:i/>
                <w:sz w:val="20"/>
                <w:szCs w:val="20"/>
              </w:rPr>
            </w:pPr>
            <w:r w:rsidRPr="00B90E27">
              <w:rPr>
                <w:b/>
                <w:i/>
                <w:sz w:val="20"/>
                <w:szCs w:val="20"/>
              </w:rPr>
              <w:t>0</w:t>
            </w:r>
          </w:p>
        </w:tc>
        <w:tc>
          <w:tcPr>
            <w:tcW w:w="1096" w:type="dxa"/>
          </w:tcPr>
          <w:p w14:paraId="30A17715" w14:textId="77777777" w:rsidR="00175AD7" w:rsidRPr="00B90E27" w:rsidRDefault="00175AD7" w:rsidP="00175AD7">
            <w:pPr>
              <w:rPr>
                <w:b/>
                <w:i/>
                <w:sz w:val="20"/>
                <w:szCs w:val="20"/>
              </w:rPr>
            </w:pPr>
            <w:r w:rsidRPr="00B90E27">
              <w:rPr>
                <w:b/>
                <w:i/>
                <w:sz w:val="20"/>
                <w:szCs w:val="20"/>
              </w:rPr>
              <w:t>0</w:t>
            </w:r>
          </w:p>
        </w:tc>
      </w:tr>
      <w:tr w:rsidR="00175AD7" w:rsidRPr="00B90E27" w14:paraId="75CB99C6" w14:textId="77777777" w:rsidTr="00B566D6">
        <w:tc>
          <w:tcPr>
            <w:tcW w:w="3405" w:type="dxa"/>
          </w:tcPr>
          <w:p w14:paraId="78E347DF" w14:textId="77777777" w:rsidR="00175AD7" w:rsidRPr="00B90E27" w:rsidRDefault="00175AD7" w:rsidP="00175AD7">
            <w:pPr>
              <w:ind w:firstLine="708"/>
              <w:rPr>
                <w:sz w:val="20"/>
                <w:szCs w:val="20"/>
              </w:rPr>
            </w:pPr>
            <w:r w:rsidRPr="00B90E27">
              <w:rPr>
                <w:sz w:val="20"/>
                <w:szCs w:val="20"/>
              </w:rPr>
              <w:t>Увеличение кредиторской задолженности по удержанию из выплат по оплате труда</w:t>
            </w:r>
          </w:p>
        </w:tc>
        <w:tc>
          <w:tcPr>
            <w:tcW w:w="1432" w:type="dxa"/>
            <w:gridSpan w:val="2"/>
          </w:tcPr>
          <w:p w14:paraId="42492B6D" w14:textId="77777777" w:rsidR="00175AD7" w:rsidRPr="00B90E27" w:rsidRDefault="00175AD7" w:rsidP="00175AD7">
            <w:pPr>
              <w:rPr>
                <w:sz w:val="20"/>
                <w:szCs w:val="20"/>
              </w:rPr>
            </w:pPr>
            <w:r w:rsidRPr="00B90E27">
              <w:rPr>
                <w:sz w:val="20"/>
                <w:szCs w:val="20"/>
              </w:rPr>
              <w:t>1</w:t>
            </w:r>
          </w:p>
        </w:tc>
        <w:tc>
          <w:tcPr>
            <w:tcW w:w="1096" w:type="dxa"/>
          </w:tcPr>
          <w:p w14:paraId="0C13C05B" w14:textId="77777777" w:rsidR="00175AD7" w:rsidRPr="00B90E27" w:rsidRDefault="00175AD7" w:rsidP="00175AD7">
            <w:pPr>
              <w:rPr>
                <w:sz w:val="20"/>
                <w:szCs w:val="20"/>
              </w:rPr>
            </w:pPr>
            <w:r w:rsidRPr="00B90E27">
              <w:rPr>
                <w:sz w:val="20"/>
                <w:szCs w:val="20"/>
              </w:rPr>
              <w:t>3</w:t>
            </w:r>
          </w:p>
        </w:tc>
        <w:tc>
          <w:tcPr>
            <w:tcW w:w="1096" w:type="dxa"/>
          </w:tcPr>
          <w:p w14:paraId="6CC708AC" w14:textId="77777777" w:rsidR="00175AD7" w:rsidRPr="00B90E27" w:rsidRDefault="00175AD7" w:rsidP="00175AD7">
            <w:pPr>
              <w:rPr>
                <w:sz w:val="20"/>
                <w:szCs w:val="20"/>
              </w:rPr>
            </w:pPr>
            <w:r w:rsidRPr="00B90E27">
              <w:rPr>
                <w:sz w:val="20"/>
                <w:szCs w:val="20"/>
              </w:rPr>
              <w:t>0</w:t>
            </w:r>
          </w:p>
        </w:tc>
        <w:tc>
          <w:tcPr>
            <w:tcW w:w="1096" w:type="dxa"/>
            <w:gridSpan w:val="2"/>
          </w:tcPr>
          <w:p w14:paraId="2AA48F5E" w14:textId="77777777" w:rsidR="00175AD7" w:rsidRPr="00B90E27" w:rsidRDefault="00175AD7" w:rsidP="00175AD7">
            <w:pPr>
              <w:rPr>
                <w:sz w:val="20"/>
                <w:szCs w:val="20"/>
              </w:rPr>
            </w:pPr>
            <w:r w:rsidRPr="00B90E27">
              <w:rPr>
                <w:sz w:val="20"/>
                <w:szCs w:val="20"/>
              </w:rPr>
              <w:t>4</w:t>
            </w:r>
          </w:p>
        </w:tc>
        <w:tc>
          <w:tcPr>
            <w:tcW w:w="1627" w:type="dxa"/>
            <w:gridSpan w:val="2"/>
          </w:tcPr>
          <w:p w14:paraId="061CDDBF" w14:textId="77777777" w:rsidR="00175AD7" w:rsidRPr="00B90E27" w:rsidRDefault="00175AD7" w:rsidP="00175AD7">
            <w:pPr>
              <w:rPr>
                <w:sz w:val="20"/>
                <w:szCs w:val="20"/>
              </w:rPr>
            </w:pPr>
            <w:r w:rsidRPr="00B90E27">
              <w:rPr>
                <w:sz w:val="20"/>
                <w:szCs w:val="20"/>
              </w:rPr>
              <w:t>0</w:t>
            </w:r>
          </w:p>
        </w:tc>
        <w:tc>
          <w:tcPr>
            <w:tcW w:w="1388" w:type="dxa"/>
            <w:gridSpan w:val="2"/>
          </w:tcPr>
          <w:p w14:paraId="1C739EA3" w14:textId="77777777" w:rsidR="00175AD7" w:rsidRPr="00B90E27" w:rsidRDefault="00175AD7" w:rsidP="00175AD7">
            <w:pPr>
              <w:rPr>
                <w:sz w:val="20"/>
                <w:szCs w:val="20"/>
              </w:rPr>
            </w:pPr>
            <w:r w:rsidRPr="00B90E27">
              <w:rPr>
                <w:sz w:val="20"/>
                <w:szCs w:val="20"/>
              </w:rPr>
              <w:t>3</w:t>
            </w:r>
          </w:p>
        </w:tc>
        <w:tc>
          <w:tcPr>
            <w:tcW w:w="1096" w:type="dxa"/>
          </w:tcPr>
          <w:p w14:paraId="1A999A2D" w14:textId="77777777" w:rsidR="00175AD7" w:rsidRPr="00B90E27" w:rsidRDefault="00175AD7" w:rsidP="00175AD7">
            <w:pPr>
              <w:rPr>
                <w:sz w:val="20"/>
                <w:szCs w:val="20"/>
              </w:rPr>
            </w:pPr>
            <w:r w:rsidRPr="00B90E27">
              <w:rPr>
                <w:sz w:val="20"/>
                <w:szCs w:val="20"/>
              </w:rPr>
              <w:t>7</w:t>
            </w:r>
          </w:p>
        </w:tc>
        <w:tc>
          <w:tcPr>
            <w:tcW w:w="1096" w:type="dxa"/>
          </w:tcPr>
          <w:p w14:paraId="11BC645A" w14:textId="77777777" w:rsidR="00175AD7" w:rsidRPr="00B90E27" w:rsidRDefault="00175AD7" w:rsidP="00175AD7">
            <w:pPr>
              <w:rPr>
                <w:sz w:val="20"/>
                <w:szCs w:val="20"/>
              </w:rPr>
            </w:pPr>
            <w:r w:rsidRPr="00B90E27">
              <w:rPr>
                <w:sz w:val="20"/>
                <w:szCs w:val="20"/>
              </w:rPr>
              <w:t>3</w:t>
            </w:r>
          </w:p>
        </w:tc>
        <w:tc>
          <w:tcPr>
            <w:tcW w:w="1096" w:type="dxa"/>
          </w:tcPr>
          <w:p w14:paraId="0362866C" w14:textId="77777777" w:rsidR="00175AD7" w:rsidRPr="00B90E27" w:rsidRDefault="00175AD7" w:rsidP="00175AD7">
            <w:pPr>
              <w:rPr>
                <w:sz w:val="20"/>
                <w:szCs w:val="20"/>
              </w:rPr>
            </w:pPr>
            <w:r w:rsidRPr="00B90E27">
              <w:rPr>
                <w:sz w:val="20"/>
                <w:szCs w:val="20"/>
              </w:rPr>
              <w:t>0</w:t>
            </w:r>
          </w:p>
        </w:tc>
      </w:tr>
      <w:tr w:rsidR="00175AD7" w:rsidRPr="00B90E27" w14:paraId="1A52FBEE" w14:textId="77777777" w:rsidTr="00B566D6">
        <w:tc>
          <w:tcPr>
            <w:tcW w:w="3405" w:type="dxa"/>
          </w:tcPr>
          <w:p w14:paraId="1ED73825" w14:textId="77777777" w:rsidR="00175AD7" w:rsidRPr="00B90E27" w:rsidRDefault="00175AD7" w:rsidP="00175AD7">
            <w:pPr>
              <w:ind w:firstLine="708"/>
              <w:rPr>
                <w:sz w:val="20"/>
                <w:szCs w:val="20"/>
              </w:rPr>
            </w:pPr>
            <w:r w:rsidRPr="00B90E27">
              <w:rPr>
                <w:sz w:val="20"/>
                <w:szCs w:val="20"/>
              </w:rPr>
              <w:t>Уменьшение кредиторской задолженности по удержанию из выплат по оплате труда</w:t>
            </w:r>
          </w:p>
        </w:tc>
        <w:tc>
          <w:tcPr>
            <w:tcW w:w="1432" w:type="dxa"/>
            <w:gridSpan w:val="2"/>
          </w:tcPr>
          <w:p w14:paraId="4191969E" w14:textId="77777777" w:rsidR="00175AD7" w:rsidRPr="00B90E27" w:rsidRDefault="00175AD7" w:rsidP="00175AD7">
            <w:pPr>
              <w:rPr>
                <w:sz w:val="20"/>
                <w:szCs w:val="20"/>
              </w:rPr>
            </w:pPr>
            <w:r w:rsidRPr="00B90E27">
              <w:rPr>
                <w:sz w:val="20"/>
                <w:szCs w:val="20"/>
              </w:rPr>
              <w:t>1</w:t>
            </w:r>
          </w:p>
        </w:tc>
        <w:tc>
          <w:tcPr>
            <w:tcW w:w="1096" w:type="dxa"/>
          </w:tcPr>
          <w:p w14:paraId="094C0790" w14:textId="77777777" w:rsidR="00175AD7" w:rsidRPr="00B90E27" w:rsidRDefault="00175AD7" w:rsidP="00175AD7">
            <w:pPr>
              <w:rPr>
                <w:sz w:val="20"/>
                <w:szCs w:val="20"/>
              </w:rPr>
            </w:pPr>
            <w:r w:rsidRPr="00B90E27">
              <w:rPr>
                <w:sz w:val="20"/>
                <w:szCs w:val="20"/>
              </w:rPr>
              <w:t>3</w:t>
            </w:r>
          </w:p>
        </w:tc>
        <w:tc>
          <w:tcPr>
            <w:tcW w:w="1096" w:type="dxa"/>
          </w:tcPr>
          <w:p w14:paraId="44CAE2D3" w14:textId="77777777" w:rsidR="00175AD7" w:rsidRPr="00B90E27" w:rsidRDefault="00175AD7" w:rsidP="00175AD7">
            <w:pPr>
              <w:rPr>
                <w:sz w:val="20"/>
                <w:szCs w:val="20"/>
              </w:rPr>
            </w:pPr>
            <w:r w:rsidRPr="00B90E27">
              <w:rPr>
                <w:sz w:val="20"/>
                <w:szCs w:val="20"/>
              </w:rPr>
              <w:t>0</w:t>
            </w:r>
          </w:p>
        </w:tc>
        <w:tc>
          <w:tcPr>
            <w:tcW w:w="1096" w:type="dxa"/>
            <w:gridSpan w:val="2"/>
          </w:tcPr>
          <w:p w14:paraId="366C8561" w14:textId="77777777" w:rsidR="00175AD7" w:rsidRPr="00B90E27" w:rsidRDefault="00175AD7" w:rsidP="00175AD7">
            <w:pPr>
              <w:rPr>
                <w:sz w:val="20"/>
                <w:szCs w:val="20"/>
              </w:rPr>
            </w:pPr>
            <w:r w:rsidRPr="00B90E27">
              <w:rPr>
                <w:sz w:val="20"/>
                <w:szCs w:val="20"/>
              </w:rPr>
              <w:t>4</w:t>
            </w:r>
          </w:p>
        </w:tc>
        <w:tc>
          <w:tcPr>
            <w:tcW w:w="1627" w:type="dxa"/>
            <w:gridSpan w:val="2"/>
          </w:tcPr>
          <w:p w14:paraId="7C45B413" w14:textId="77777777" w:rsidR="00175AD7" w:rsidRPr="00B90E27" w:rsidRDefault="00175AD7" w:rsidP="00175AD7">
            <w:pPr>
              <w:rPr>
                <w:sz w:val="20"/>
                <w:szCs w:val="20"/>
              </w:rPr>
            </w:pPr>
            <w:r w:rsidRPr="00B90E27">
              <w:rPr>
                <w:sz w:val="20"/>
                <w:szCs w:val="20"/>
              </w:rPr>
              <w:t>0</w:t>
            </w:r>
          </w:p>
        </w:tc>
        <w:tc>
          <w:tcPr>
            <w:tcW w:w="1388" w:type="dxa"/>
            <w:gridSpan w:val="2"/>
          </w:tcPr>
          <w:p w14:paraId="191A34F1" w14:textId="77777777" w:rsidR="00175AD7" w:rsidRPr="00B90E27" w:rsidRDefault="00175AD7" w:rsidP="00175AD7">
            <w:pPr>
              <w:rPr>
                <w:sz w:val="20"/>
                <w:szCs w:val="20"/>
              </w:rPr>
            </w:pPr>
            <w:r w:rsidRPr="00B90E27">
              <w:rPr>
                <w:sz w:val="20"/>
                <w:szCs w:val="20"/>
              </w:rPr>
              <w:t>3</w:t>
            </w:r>
          </w:p>
        </w:tc>
        <w:tc>
          <w:tcPr>
            <w:tcW w:w="1096" w:type="dxa"/>
          </w:tcPr>
          <w:p w14:paraId="1D6DB4BB" w14:textId="77777777" w:rsidR="00175AD7" w:rsidRPr="00B90E27" w:rsidRDefault="00175AD7" w:rsidP="00175AD7">
            <w:pPr>
              <w:rPr>
                <w:sz w:val="20"/>
                <w:szCs w:val="20"/>
              </w:rPr>
            </w:pPr>
            <w:r w:rsidRPr="00B90E27">
              <w:rPr>
                <w:sz w:val="20"/>
                <w:szCs w:val="20"/>
              </w:rPr>
              <w:t>8</w:t>
            </w:r>
          </w:p>
        </w:tc>
        <w:tc>
          <w:tcPr>
            <w:tcW w:w="1096" w:type="dxa"/>
          </w:tcPr>
          <w:p w14:paraId="14BB1FBC" w14:textId="77777777" w:rsidR="00175AD7" w:rsidRPr="00B90E27" w:rsidRDefault="00175AD7" w:rsidP="00175AD7">
            <w:pPr>
              <w:rPr>
                <w:sz w:val="20"/>
                <w:szCs w:val="20"/>
              </w:rPr>
            </w:pPr>
            <w:r w:rsidRPr="00B90E27">
              <w:rPr>
                <w:sz w:val="20"/>
                <w:szCs w:val="20"/>
              </w:rPr>
              <w:t>3</w:t>
            </w:r>
          </w:p>
        </w:tc>
        <w:tc>
          <w:tcPr>
            <w:tcW w:w="1096" w:type="dxa"/>
          </w:tcPr>
          <w:p w14:paraId="69BD32CE" w14:textId="77777777" w:rsidR="00175AD7" w:rsidRPr="00B90E27" w:rsidRDefault="00175AD7" w:rsidP="00175AD7">
            <w:pPr>
              <w:rPr>
                <w:sz w:val="20"/>
                <w:szCs w:val="20"/>
              </w:rPr>
            </w:pPr>
            <w:r w:rsidRPr="00B90E27">
              <w:rPr>
                <w:sz w:val="20"/>
                <w:szCs w:val="20"/>
              </w:rPr>
              <w:t>0</w:t>
            </w:r>
          </w:p>
        </w:tc>
      </w:tr>
      <w:tr w:rsidR="00175AD7" w:rsidRPr="00B90E27" w14:paraId="1D5A88A7" w14:textId="77777777" w:rsidTr="00B566D6">
        <w:tc>
          <w:tcPr>
            <w:tcW w:w="3405" w:type="dxa"/>
          </w:tcPr>
          <w:p w14:paraId="7C978CEF" w14:textId="77777777" w:rsidR="00175AD7" w:rsidRPr="00B90E27" w:rsidRDefault="00175AD7" w:rsidP="00175AD7">
            <w:pPr>
              <w:ind w:firstLine="708"/>
              <w:rPr>
                <w:b/>
                <w:sz w:val="20"/>
                <w:szCs w:val="20"/>
              </w:rPr>
            </w:pPr>
            <w:r w:rsidRPr="00B90E27">
              <w:rPr>
                <w:b/>
                <w:sz w:val="20"/>
                <w:szCs w:val="20"/>
              </w:rPr>
              <w:t>Внутриведомственные расчеты</w:t>
            </w:r>
          </w:p>
        </w:tc>
        <w:tc>
          <w:tcPr>
            <w:tcW w:w="1432" w:type="dxa"/>
            <w:gridSpan w:val="2"/>
          </w:tcPr>
          <w:p w14:paraId="5D06A4DC" w14:textId="77777777" w:rsidR="00175AD7" w:rsidRPr="00B90E27" w:rsidRDefault="00175AD7" w:rsidP="00175AD7">
            <w:pPr>
              <w:rPr>
                <w:b/>
                <w:sz w:val="20"/>
                <w:szCs w:val="20"/>
              </w:rPr>
            </w:pPr>
            <w:r w:rsidRPr="00B90E27">
              <w:rPr>
                <w:b/>
                <w:sz w:val="20"/>
                <w:szCs w:val="20"/>
              </w:rPr>
              <w:t>1</w:t>
            </w:r>
          </w:p>
        </w:tc>
        <w:tc>
          <w:tcPr>
            <w:tcW w:w="1096" w:type="dxa"/>
          </w:tcPr>
          <w:p w14:paraId="62EF6576" w14:textId="77777777" w:rsidR="00175AD7" w:rsidRPr="00B90E27" w:rsidRDefault="00175AD7" w:rsidP="00175AD7">
            <w:pPr>
              <w:rPr>
                <w:b/>
                <w:sz w:val="20"/>
                <w:szCs w:val="20"/>
              </w:rPr>
            </w:pPr>
            <w:r w:rsidRPr="00B90E27">
              <w:rPr>
                <w:b/>
                <w:sz w:val="20"/>
                <w:szCs w:val="20"/>
              </w:rPr>
              <w:t>3</w:t>
            </w:r>
          </w:p>
        </w:tc>
        <w:tc>
          <w:tcPr>
            <w:tcW w:w="1096" w:type="dxa"/>
          </w:tcPr>
          <w:p w14:paraId="15143C08" w14:textId="77777777" w:rsidR="00175AD7" w:rsidRPr="00B90E27" w:rsidRDefault="00175AD7" w:rsidP="00175AD7">
            <w:pPr>
              <w:rPr>
                <w:b/>
                <w:sz w:val="20"/>
                <w:szCs w:val="20"/>
              </w:rPr>
            </w:pPr>
            <w:r w:rsidRPr="00B90E27">
              <w:rPr>
                <w:b/>
                <w:sz w:val="20"/>
                <w:szCs w:val="20"/>
              </w:rPr>
              <w:t>0</w:t>
            </w:r>
          </w:p>
        </w:tc>
        <w:tc>
          <w:tcPr>
            <w:tcW w:w="1096" w:type="dxa"/>
            <w:gridSpan w:val="2"/>
          </w:tcPr>
          <w:p w14:paraId="444FC26B" w14:textId="77777777" w:rsidR="00175AD7" w:rsidRPr="00B90E27" w:rsidRDefault="00175AD7" w:rsidP="00175AD7">
            <w:pPr>
              <w:rPr>
                <w:b/>
                <w:sz w:val="20"/>
                <w:szCs w:val="20"/>
              </w:rPr>
            </w:pPr>
            <w:r w:rsidRPr="00B90E27">
              <w:rPr>
                <w:b/>
                <w:sz w:val="20"/>
                <w:szCs w:val="20"/>
              </w:rPr>
              <w:t>4</w:t>
            </w:r>
          </w:p>
        </w:tc>
        <w:tc>
          <w:tcPr>
            <w:tcW w:w="1627" w:type="dxa"/>
            <w:gridSpan w:val="2"/>
          </w:tcPr>
          <w:p w14:paraId="42E24F99" w14:textId="77777777" w:rsidR="00175AD7" w:rsidRPr="00B90E27" w:rsidRDefault="00175AD7" w:rsidP="00175AD7">
            <w:pPr>
              <w:rPr>
                <w:b/>
                <w:sz w:val="20"/>
                <w:szCs w:val="20"/>
              </w:rPr>
            </w:pPr>
            <w:r w:rsidRPr="00B90E27">
              <w:rPr>
                <w:b/>
                <w:sz w:val="20"/>
                <w:szCs w:val="20"/>
              </w:rPr>
              <w:t>0</w:t>
            </w:r>
          </w:p>
        </w:tc>
        <w:tc>
          <w:tcPr>
            <w:tcW w:w="1388" w:type="dxa"/>
            <w:gridSpan w:val="2"/>
          </w:tcPr>
          <w:p w14:paraId="7F147A6B" w14:textId="77777777" w:rsidR="00175AD7" w:rsidRPr="00B90E27" w:rsidRDefault="00175AD7" w:rsidP="00175AD7">
            <w:pPr>
              <w:rPr>
                <w:b/>
                <w:sz w:val="20"/>
                <w:szCs w:val="20"/>
              </w:rPr>
            </w:pPr>
            <w:r w:rsidRPr="00B90E27">
              <w:rPr>
                <w:b/>
                <w:sz w:val="20"/>
                <w:szCs w:val="20"/>
              </w:rPr>
              <w:t>4</w:t>
            </w:r>
          </w:p>
        </w:tc>
        <w:tc>
          <w:tcPr>
            <w:tcW w:w="1096" w:type="dxa"/>
          </w:tcPr>
          <w:p w14:paraId="4FA952E8" w14:textId="77777777" w:rsidR="00175AD7" w:rsidRPr="00B90E27" w:rsidRDefault="00175AD7" w:rsidP="00175AD7">
            <w:pPr>
              <w:rPr>
                <w:b/>
                <w:sz w:val="20"/>
                <w:szCs w:val="20"/>
              </w:rPr>
            </w:pPr>
            <w:r w:rsidRPr="00B90E27">
              <w:rPr>
                <w:b/>
                <w:sz w:val="20"/>
                <w:szCs w:val="20"/>
              </w:rPr>
              <w:t>0</w:t>
            </w:r>
          </w:p>
        </w:tc>
        <w:tc>
          <w:tcPr>
            <w:tcW w:w="1096" w:type="dxa"/>
          </w:tcPr>
          <w:p w14:paraId="2DDE67D2" w14:textId="77777777" w:rsidR="00175AD7" w:rsidRPr="00B90E27" w:rsidRDefault="00175AD7" w:rsidP="00175AD7">
            <w:pPr>
              <w:rPr>
                <w:b/>
                <w:sz w:val="20"/>
                <w:szCs w:val="20"/>
              </w:rPr>
            </w:pPr>
            <w:r w:rsidRPr="00B90E27">
              <w:rPr>
                <w:b/>
                <w:sz w:val="20"/>
                <w:szCs w:val="20"/>
              </w:rPr>
              <w:t>0</w:t>
            </w:r>
          </w:p>
        </w:tc>
        <w:tc>
          <w:tcPr>
            <w:tcW w:w="1096" w:type="dxa"/>
          </w:tcPr>
          <w:p w14:paraId="4841BF73" w14:textId="77777777" w:rsidR="00175AD7" w:rsidRPr="00B90E27" w:rsidRDefault="00175AD7" w:rsidP="00175AD7">
            <w:pPr>
              <w:rPr>
                <w:b/>
                <w:sz w:val="20"/>
                <w:szCs w:val="20"/>
              </w:rPr>
            </w:pPr>
            <w:r w:rsidRPr="00B90E27">
              <w:rPr>
                <w:b/>
                <w:sz w:val="20"/>
                <w:szCs w:val="20"/>
              </w:rPr>
              <w:t>0</w:t>
            </w:r>
          </w:p>
        </w:tc>
      </w:tr>
      <w:tr w:rsidR="00175AD7" w:rsidRPr="00B90E27" w14:paraId="562AEFED" w14:textId="77777777" w:rsidTr="00B566D6">
        <w:tc>
          <w:tcPr>
            <w:tcW w:w="3405" w:type="dxa"/>
          </w:tcPr>
          <w:p w14:paraId="35393B65" w14:textId="77777777" w:rsidR="00175AD7" w:rsidRPr="00B90E27" w:rsidRDefault="00175AD7" w:rsidP="00175AD7">
            <w:pPr>
              <w:ind w:firstLine="708"/>
              <w:rPr>
                <w:sz w:val="20"/>
                <w:szCs w:val="20"/>
              </w:rPr>
            </w:pPr>
            <w:r w:rsidRPr="00B90E27">
              <w:rPr>
                <w:sz w:val="20"/>
                <w:szCs w:val="20"/>
              </w:rPr>
              <w:t>Внутриведомственные расчеты по доходам от оказания платных услуг</w:t>
            </w:r>
          </w:p>
        </w:tc>
        <w:tc>
          <w:tcPr>
            <w:tcW w:w="1432" w:type="dxa"/>
            <w:gridSpan w:val="2"/>
          </w:tcPr>
          <w:p w14:paraId="6FA86B87" w14:textId="77777777" w:rsidR="00175AD7" w:rsidRPr="00B90E27" w:rsidRDefault="00175AD7" w:rsidP="00175AD7">
            <w:pPr>
              <w:rPr>
                <w:sz w:val="20"/>
                <w:szCs w:val="20"/>
              </w:rPr>
            </w:pPr>
            <w:r w:rsidRPr="00B90E27">
              <w:rPr>
                <w:sz w:val="20"/>
                <w:szCs w:val="20"/>
              </w:rPr>
              <w:t>1</w:t>
            </w:r>
          </w:p>
        </w:tc>
        <w:tc>
          <w:tcPr>
            <w:tcW w:w="1096" w:type="dxa"/>
          </w:tcPr>
          <w:p w14:paraId="2B321214" w14:textId="77777777" w:rsidR="00175AD7" w:rsidRPr="00B90E27" w:rsidRDefault="00175AD7" w:rsidP="00175AD7">
            <w:pPr>
              <w:rPr>
                <w:sz w:val="20"/>
                <w:szCs w:val="20"/>
              </w:rPr>
            </w:pPr>
            <w:r w:rsidRPr="00B90E27">
              <w:rPr>
                <w:sz w:val="20"/>
                <w:szCs w:val="20"/>
              </w:rPr>
              <w:t>3</w:t>
            </w:r>
          </w:p>
        </w:tc>
        <w:tc>
          <w:tcPr>
            <w:tcW w:w="1096" w:type="dxa"/>
          </w:tcPr>
          <w:p w14:paraId="3AEC62CE" w14:textId="77777777" w:rsidR="00175AD7" w:rsidRPr="00B90E27" w:rsidRDefault="00175AD7" w:rsidP="00175AD7">
            <w:pPr>
              <w:rPr>
                <w:sz w:val="20"/>
                <w:szCs w:val="20"/>
              </w:rPr>
            </w:pPr>
            <w:r w:rsidRPr="00B90E27">
              <w:rPr>
                <w:sz w:val="20"/>
                <w:szCs w:val="20"/>
              </w:rPr>
              <w:t>0</w:t>
            </w:r>
          </w:p>
        </w:tc>
        <w:tc>
          <w:tcPr>
            <w:tcW w:w="1096" w:type="dxa"/>
            <w:gridSpan w:val="2"/>
          </w:tcPr>
          <w:p w14:paraId="19975500" w14:textId="77777777" w:rsidR="00175AD7" w:rsidRPr="00B90E27" w:rsidRDefault="00175AD7" w:rsidP="00175AD7">
            <w:pPr>
              <w:rPr>
                <w:sz w:val="20"/>
                <w:szCs w:val="20"/>
              </w:rPr>
            </w:pPr>
            <w:r w:rsidRPr="00B90E27">
              <w:rPr>
                <w:sz w:val="20"/>
                <w:szCs w:val="20"/>
              </w:rPr>
              <w:t>4</w:t>
            </w:r>
          </w:p>
        </w:tc>
        <w:tc>
          <w:tcPr>
            <w:tcW w:w="1627" w:type="dxa"/>
            <w:gridSpan w:val="2"/>
          </w:tcPr>
          <w:p w14:paraId="5DA4A482" w14:textId="77777777" w:rsidR="00175AD7" w:rsidRPr="00B90E27" w:rsidRDefault="00175AD7" w:rsidP="00175AD7">
            <w:pPr>
              <w:rPr>
                <w:sz w:val="20"/>
                <w:szCs w:val="20"/>
              </w:rPr>
            </w:pPr>
            <w:r w:rsidRPr="00B90E27">
              <w:rPr>
                <w:sz w:val="20"/>
                <w:szCs w:val="20"/>
              </w:rPr>
              <w:t>0</w:t>
            </w:r>
          </w:p>
        </w:tc>
        <w:tc>
          <w:tcPr>
            <w:tcW w:w="1388" w:type="dxa"/>
            <w:gridSpan w:val="2"/>
          </w:tcPr>
          <w:p w14:paraId="10480252" w14:textId="77777777" w:rsidR="00175AD7" w:rsidRPr="00B90E27" w:rsidRDefault="00175AD7" w:rsidP="00175AD7">
            <w:pPr>
              <w:rPr>
                <w:sz w:val="20"/>
                <w:szCs w:val="20"/>
              </w:rPr>
            </w:pPr>
            <w:r w:rsidRPr="00B90E27">
              <w:rPr>
                <w:sz w:val="20"/>
                <w:szCs w:val="20"/>
              </w:rPr>
              <w:t>4</w:t>
            </w:r>
          </w:p>
        </w:tc>
        <w:tc>
          <w:tcPr>
            <w:tcW w:w="1096" w:type="dxa"/>
          </w:tcPr>
          <w:p w14:paraId="358DB744" w14:textId="77777777" w:rsidR="00175AD7" w:rsidRPr="00B90E27" w:rsidRDefault="00175AD7" w:rsidP="00175AD7">
            <w:pPr>
              <w:rPr>
                <w:sz w:val="20"/>
                <w:szCs w:val="20"/>
              </w:rPr>
            </w:pPr>
            <w:r w:rsidRPr="00B90E27">
              <w:rPr>
                <w:sz w:val="20"/>
                <w:szCs w:val="20"/>
              </w:rPr>
              <w:t>1</w:t>
            </w:r>
          </w:p>
        </w:tc>
        <w:tc>
          <w:tcPr>
            <w:tcW w:w="1096" w:type="dxa"/>
          </w:tcPr>
          <w:p w14:paraId="18BC7D61" w14:textId="77777777" w:rsidR="00175AD7" w:rsidRPr="00B90E27" w:rsidRDefault="00175AD7" w:rsidP="00175AD7">
            <w:pPr>
              <w:rPr>
                <w:sz w:val="20"/>
                <w:szCs w:val="20"/>
              </w:rPr>
            </w:pPr>
            <w:r w:rsidRPr="00B90E27">
              <w:rPr>
                <w:sz w:val="20"/>
                <w:szCs w:val="20"/>
              </w:rPr>
              <w:t>3</w:t>
            </w:r>
          </w:p>
        </w:tc>
        <w:tc>
          <w:tcPr>
            <w:tcW w:w="1096" w:type="dxa"/>
          </w:tcPr>
          <w:p w14:paraId="1222A544" w14:textId="77777777" w:rsidR="00175AD7" w:rsidRPr="00B90E27" w:rsidRDefault="00175AD7" w:rsidP="00175AD7">
            <w:pPr>
              <w:rPr>
                <w:sz w:val="20"/>
                <w:szCs w:val="20"/>
              </w:rPr>
            </w:pPr>
            <w:r w:rsidRPr="00B90E27">
              <w:rPr>
                <w:sz w:val="20"/>
                <w:szCs w:val="20"/>
              </w:rPr>
              <w:t>0</w:t>
            </w:r>
          </w:p>
        </w:tc>
      </w:tr>
      <w:tr w:rsidR="00175AD7" w:rsidRPr="00B90E27" w14:paraId="7F10AA4F" w14:textId="77777777" w:rsidTr="00B566D6">
        <w:tc>
          <w:tcPr>
            <w:tcW w:w="3405" w:type="dxa"/>
          </w:tcPr>
          <w:p w14:paraId="48434937" w14:textId="77777777" w:rsidR="00175AD7" w:rsidRPr="00B90E27" w:rsidRDefault="00175AD7" w:rsidP="00175AD7">
            <w:pPr>
              <w:ind w:firstLine="708"/>
              <w:rPr>
                <w:sz w:val="20"/>
                <w:szCs w:val="20"/>
              </w:rPr>
            </w:pPr>
            <w:r w:rsidRPr="00B90E27">
              <w:rPr>
                <w:sz w:val="20"/>
                <w:szCs w:val="20"/>
              </w:rPr>
              <w:t>Внутриведомственные расчеты по приобретению основных средств</w:t>
            </w:r>
          </w:p>
        </w:tc>
        <w:tc>
          <w:tcPr>
            <w:tcW w:w="1432" w:type="dxa"/>
            <w:gridSpan w:val="2"/>
          </w:tcPr>
          <w:p w14:paraId="585C8EF5" w14:textId="77777777" w:rsidR="00175AD7" w:rsidRPr="00B90E27" w:rsidRDefault="00175AD7" w:rsidP="00175AD7">
            <w:pPr>
              <w:rPr>
                <w:sz w:val="20"/>
                <w:szCs w:val="20"/>
              </w:rPr>
            </w:pPr>
            <w:r w:rsidRPr="00B90E27">
              <w:rPr>
                <w:sz w:val="20"/>
                <w:szCs w:val="20"/>
              </w:rPr>
              <w:t>1</w:t>
            </w:r>
          </w:p>
        </w:tc>
        <w:tc>
          <w:tcPr>
            <w:tcW w:w="1096" w:type="dxa"/>
          </w:tcPr>
          <w:p w14:paraId="71E52DE2" w14:textId="77777777" w:rsidR="00175AD7" w:rsidRPr="00B90E27" w:rsidRDefault="00175AD7" w:rsidP="00175AD7">
            <w:pPr>
              <w:rPr>
                <w:sz w:val="20"/>
                <w:szCs w:val="20"/>
              </w:rPr>
            </w:pPr>
            <w:r w:rsidRPr="00B90E27">
              <w:rPr>
                <w:sz w:val="20"/>
                <w:szCs w:val="20"/>
              </w:rPr>
              <w:t>3</w:t>
            </w:r>
          </w:p>
        </w:tc>
        <w:tc>
          <w:tcPr>
            <w:tcW w:w="1096" w:type="dxa"/>
          </w:tcPr>
          <w:p w14:paraId="001E31FD" w14:textId="77777777" w:rsidR="00175AD7" w:rsidRPr="00B90E27" w:rsidRDefault="00175AD7" w:rsidP="00175AD7">
            <w:pPr>
              <w:rPr>
                <w:sz w:val="20"/>
                <w:szCs w:val="20"/>
              </w:rPr>
            </w:pPr>
            <w:r w:rsidRPr="00B90E27">
              <w:rPr>
                <w:sz w:val="20"/>
                <w:szCs w:val="20"/>
              </w:rPr>
              <w:t>0</w:t>
            </w:r>
          </w:p>
        </w:tc>
        <w:tc>
          <w:tcPr>
            <w:tcW w:w="1096" w:type="dxa"/>
            <w:gridSpan w:val="2"/>
          </w:tcPr>
          <w:p w14:paraId="21706631" w14:textId="77777777" w:rsidR="00175AD7" w:rsidRPr="00B90E27" w:rsidRDefault="00175AD7" w:rsidP="00175AD7">
            <w:pPr>
              <w:rPr>
                <w:sz w:val="20"/>
                <w:szCs w:val="20"/>
              </w:rPr>
            </w:pPr>
            <w:r w:rsidRPr="00B90E27">
              <w:rPr>
                <w:sz w:val="20"/>
                <w:szCs w:val="20"/>
              </w:rPr>
              <w:t>4</w:t>
            </w:r>
          </w:p>
        </w:tc>
        <w:tc>
          <w:tcPr>
            <w:tcW w:w="1627" w:type="dxa"/>
            <w:gridSpan w:val="2"/>
          </w:tcPr>
          <w:p w14:paraId="700D30E1" w14:textId="77777777" w:rsidR="00175AD7" w:rsidRPr="00B90E27" w:rsidRDefault="00175AD7" w:rsidP="00175AD7">
            <w:pPr>
              <w:rPr>
                <w:sz w:val="20"/>
                <w:szCs w:val="20"/>
              </w:rPr>
            </w:pPr>
            <w:r w:rsidRPr="00B90E27">
              <w:rPr>
                <w:sz w:val="20"/>
                <w:szCs w:val="20"/>
              </w:rPr>
              <w:t>0</w:t>
            </w:r>
          </w:p>
        </w:tc>
        <w:tc>
          <w:tcPr>
            <w:tcW w:w="1388" w:type="dxa"/>
            <w:gridSpan w:val="2"/>
          </w:tcPr>
          <w:p w14:paraId="4519101D" w14:textId="77777777" w:rsidR="00175AD7" w:rsidRPr="00B90E27" w:rsidRDefault="00175AD7" w:rsidP="00175AD7">
            <w:pPr>
              <w:rPr>
                <w:sz w:val="20"/>
                <w:szCs w:val="20"/>
              </w:rPr>
            </w:pPr>
            <w:r w:rsidRPr="00B90E27">
              <w:rPr>
                <w:sz w:val="20"/>
                <w:szCs w:val="20"/>
              </w:rPr>
              <w:t>4</w:t>
            </w:r>
          </w:p>
        </w:tc>
        <w:tc>
          <w:tcPr>
            <w:tcW w:w="1096" w:type="dxa"/>
          </w:tcPr>
          <w:p w14:paraId="6D8C036C" w14:textId="77777777" w:rsidR="00175AD7" w:rsidRPr="00B90E27" w:rsidRDefault="00175AD7" w:rsidP="00175AD7">
            <w:pPr>
              <w:rPr>
                <w:sz w:val="20"/>
                <w:szCs w:val="20"/>
              </w:rPr>
            </w:pPr>
            <w:r w:rsidRPr="00B90E27">
              <w:rPr>
                <w:sz w:val="20"/>
                <w:szCs w:val="20"/>
              </w:rPr>
              <w:t>3</w:t>
            </w:r>
          </w:p>
        </w:tc>
        <w:tc>
          <w:tcPr>
            <w:tcW w:w="1096" w:type="dxa"/>
          </w:tcPr>
          <w:p w14:paraId="2F6C2CBD" w14:textId="77777777" w:rsidR="00175AD7" w:rsidRPr="00B90E27" w:rsidRDefault="00175AD7" w:rsidP="00175AD7">
            <w:pPr>
              <w:rPr>
                <w:sz w:val="20"/>
                <w:szCs w:val="20"/>
              </w:rPr>
            </w:pPr>
            <w:r w:rsidRPr="00B90E27">
              <w:rPr>
                <w:sz w:val="20"/>
                <w:szCs w:val="20"/>
              </w:rPr>
              <w:t>1</w:t>
            </w:r>
          </w:p>
        </w:tc>
        <w:tc>
          <w:tcPr>
            <w:tcW w:w="1096" w:type="dxa"/>
          </w:tcPr>
          <w:p w14:paraId="63FD14B7" w14:textId="77777777" w:rsidR="00175AD7" w:rsidRPr="00B90E27" w:rsidRDefault="00175AD7" w:rsidP="00175AD7">
            <w:pPr>
              <w:rPr>
                <w:sz w:val="20"/>
                <w:szCs w:val="20"/>
              </w:rPr>
            </w:pPr>
            <w:r w:rsidRPr="00B90E27">
              <w:rPr>
                <w:sz w:val="20"/>
                <w:szCs w:val="20"/>
              </w:rPr>
              <w:t>0</w:t>
            </w:r>
          </w:p>
        </w:tc>
      </w:tr>
      <w:tr w:rsidR="00175AD7" w:rsidRPr="00B90E27" w14:paraId="70F4B5E4" w14:textId="77777777" w:rsidTr="00B566D6">
        <w:tc>
          <w:tcPr>
            <w:tcW w:w="3405" w:type="dxa"/>
          </w:tcPr>
          <w:p w14:paraId="3D62A63D" w14:textId="77777777" w:rsidR="00175AD7" w:rsidRPr="00B90E27" w:rsidRDefault="00175AD7" w:rsidP="00175AD7">
            <w:pPr>
              <w:ind w:firstLine="708"/>
              <w:rPr>
                <w:sz w:val="20"/>
                <w:szCs w:val="20"/>
              </w:rPr>
            </w:pPr>
            <w:r w:rsidRPr="00B90E27">
              <w:rPr>
                <w:sz w:val="20"/>
                <w:szCs w:val="20"/>
              </w:rPr>
              <w:t>Внутриведомственные расчеты по приобретению материальных запасов</w:t>
            </w:r>
          </w:p>
        </w:tc>
        <w:tc>
          <w:tcPr>
            <w:tcW w:w="1432" w:type="dxa"/>
            <w:gridSpan w:val="2"/>
          </w:tcPr>
          <w:p w14:paraId="0C9050A6" w14:textId="77777777" w:rsidR="00175AD7" w:rsidRPr="00B90E27" w:rsidRDefault="00175AD7" w:rsidP="00175AD7">
            <w:pPr>
              <w:rPr>
                <w:sz w:val="20"/>
                <w:szCs w:val="20"/>
              </w:rPr>
            </w:pPr>
            <w:r w:rsidRPr="00B90E27">
              <w:rPr>
                <w:sz w:val="20"/>
                <w:szCs w:val="20"/>
              </w:rPr>
              <w:t>1</w:t>
            </w:r>
          </w:p>
        </w:tc>
        <w:tc>
          <w:tcPr>
            <w:tcW w:w="1096" w:type="dxa"/>
          </w:tcPr>
          <w:p w14:paraId="1772A5A8" w14:textId="77777777" w:rsidR="00175AD7" w:rsidRPr="00B90E27" w:rsidRDefault="00175AD7" w:rsidP="00175AD7">
            <w:pPr>
              <w:rPr>
                <w:sz w:val="20"/>
                <w:szCs w:val="20"/>
              </w:rPr>
            </w:pPr>
            <w:r w:rsidRPr="00B90E27">
              <w:rPr>
                <w:sz w:val="20"/>
                <w:szCs w:val="20"/>
              </w:rPr>
              <w:t>3</w:t>
            </w:r>
          </w:p>
        </w:tc>
        <w:tc>
          <w:tcPr>
            <w:tcW w:w="1096" w:type="dxa"/>
          </w:tcPr>
          <w:p w14:paraId="2449DE19" w14:textId="77777777" w:rsidR="00175AD7" w:rsidRPr="00B90E27" w:rsidRDefault="00175AD7" w:rsidP="00175AD7">
            <w:pPr>
              <w:rPr>
                <w:sz w:val="20"/>
                <w:szCs w:val="20"/>
              </w:rPr>
            </w:pPr>
            <w:r w:rsidRPr="00B90E27">
              <w:rPr>
                <w:sz w:val="20"/>
                <w:szCs w:val="20"/>
              </w:rPr>
              <w:t>0</w:t>
            </w:r>
          </w:p>
        </w:tc>
        <w:tc>
          <w:tcPr>
            <w:tcW w:w="1096" w:type="dxa"/>
            <w:gridSpan w:val="2"/>
          </w:tcPr>
          <w:p w14:paraId="40DA242C" w14:textId="77777777" w:rsidR="00175AD7" w:rsidRPr="00B90E27" w:rsidRDefault="00175AD7" w:rsidP="00175AD7">
            <w:pPr>
              <w:rPr>
                <w:sz w:val="20"/>
                <w:szCs w:val="20"/>
              </w:rPr>
            </w:pPr>
            <w:r w:rsidRPr="00B90E27">
              <w:rPr>
                <w:sz w:val="20"/>
                <w:szCs w:val="20"/>
              </w:rPr>
              <w:t>4</w:t>
            </w:r>
          </w:p>
        </w:tc>
        <w:tc>
          <w:tcPr>
            <w:tcW w:w="1627" w:type="dxa"/>
            <w:gridSpan w:val="2"/>
          </w:tcPr>
          <w:p w14:paraId="0BAA8394" w14:textId="77777777" w:rsidR="00175AD7" w:rsidRPr="00B90E27" w:rsidRDefault="00175AD7" w:rsidP="00175AD7">
            <w:pPr>
              <w:rPr>
                <w:sz w:val="20"/>
                <w:szCs w:val="20"/>
              </w:rPr>
            </w:pPr>
            <w:r w:rsidRPr="00B90E27">
              <w:rPr>
                <w:sz w:val="20"/>
                <w:szCs w:val="20"/>
              </w:rPr>
              <w:t>0</w:t>
            </w:r>
          </w:p>
        </w:tc>
        <w:tc>
          <w:tcPr>
            <w:tcW w:w="1388" w:type="dxa"/>
            <w:gridSpan w:val="2"/>
          </w:tcPr>
          <w:p w14:paraId="27868535" w14:textId="77777777" w:rsidR="00175AD7" w:rsidRPr="00B90E27" w:rsidRDefault="00175AD7" w:rsidP="00175AD7">
            <w:pPr>
              <w:rPr>
                <w:sz w:val="20"/>
                <w:szCs w:val="20"/>
              </w:rPr>
            </w:pPr>
            <w:r w:rsidRPr="00B90E27">
              <w:rPr>
                <w:sz w:val="20"/>
                <w:szCs w:val="20"/>
              </w:rPr>
              <w:t>4</w:t>
            </w:r>
          </w:p>
        </w:tc>
        <w:tc>
          <w:tcPr>
            <w:tcW w:w="1096" w:type="dxa"/>
          </w:tcPr>
          <w:p w14:paraId="6EB0FDD2" w14:textId="77777777" w:rsidR="00175AD7" w:rsidRPr="00B90E27" w:rsidRDefault="00175AD7" w:rsidP="00175AD7">
            <w:pPr>
              <w:rPr>
                <w:sz w:val="20"/>
                <w:szCs w:val="20"/>
              </w:rPr>
            </w:pPr>
            <w:r w:rsidRPr="00B90E27">
              <w:rPr>
                <w:sz w:val="20"/>
                <w:szCs w:val="20"/>
              </w:rPr>
              <w:t>3</w:t>
            </w:r>
          </w:p>
        </w:tc>
        <w:tc>
          <w:tcPr>
            <w:tcW w:w="1096" w:type="dxa"/>
          </w:tcPr>
          <w:p w14:paraId="17064AA4" w14:textId="77777777" w:rsidR="00175AD7" w:rsidRPr="00B90E27" w:rsidRDefault="00175AD7" w:rsidP="00175AD7">
            <w:pPr>
              <w:rPr>
                <w:sz w:val="20"/>
                <w:szCs w:val="20"/>
              </w:rPr>
            </w:pPr>
            <w:r w:rsidRPr="00B90E27">
              <w:rPr>
                <w:sz w:val="20"/>
                <w:szCs w:val="20"/>
              </w:rPr>
              <w:t>4</w:t>
            </w:r>
          </w:p>
        </w:tc>
        <w:tc>
          <w:tcPr>
            <w:tcW w:w="1096" w:type="dxa"/>
          </w:tcPr>
          <w:p w14:paraId="676A380A" w14:textId="77777777" w:rsidR="00175AD7" w:rsidRPr="00B90E27" w:rsidRDefault="00175AD7" w:rsidP="00175AD7">
            <w:pPr>
              <w:rPr>
                <w:sz w:val="20"/>
                <w:szCs w:val="20"/>
              </w:rPr>
            </w:pPr>
            <w:r w:rsidRPr="00B90E27">
              <w:rPr>
                <w:sz w:val="20"/>
                <w:szCs w:val="20"/>
              </w:rPr>
              <w:t>0</w:t>
            </w:r>
          </w:p>
        </w:tc>
      </w:tr>
      <w:tr w:rsidR="00175AD7" w:rsidRPr="00B90E27" w14:paraId="705814D4" w14:textId="77777777" w:rsidTr="00B566D6">
        <w:tc>
          <w:tcPr>
            <w:tcW w:w="3405" w:type="dxa"/>
          </w:tcPr>
          <w:p w14:paraId="76F2D8FF" w14:textId="77777777" w:rsidR="00175AD7" w:rsidRPr="00B90E27" w:rsidRDefault="00175AD7" w:rsidP="00175AD7">
            <w:pPr>
              <w:ind w:firstLine="708"/>
              <w:rPr>
                <w:b/>
                <w:sz w:val="20"/>
                <w:szCs w:val="20"/>
              </w:rPr>
            </w:pPr>
            <w:r w:rsidRPr="00B90E27">
              <w:rPr>
                <w:b/>
                <w:sz w:val="20"/>
                <w:szCs w:val="20"/>
              </w:rPr>
              <w:t>Расчеты по платежам из бюджета с финансовым органом</w:t>
            </w:r>
          </w:p>
        </w:tc>
        <w:tc>
          <w:tcPr>
            <w:tcW w:w="1432" w:type="dxa"/>
            <w:gridSpan w:val="2"/>
          </w:tcPr>
          <w:p w14:paraId="5D7BA180" w14:textId="77777777" w:rsidR="00175AD7" w:rsidRPr="00B90E27" w:rsidRDefault="00175AD7" w:rsidP="00175AD7">
            <w:pPr>
              <w:rPr>
                <w:b/>
                <w:sz w:val="20"/>
                <w:szCs w:val="20"/>
              </w:rPr>
            </w:pPr>
            <w:r w:rsidRPr="00B90E27">
              <w:rPr>
                <w:b/>
                <w:sz w:val="20"/>
                <w:szCs w:val="20"/>
              </w:rPr>
              <w:t>1</w:t>
            </w:r>
          </w:p>
        </w:tc>
        <w:tc>
          <w:tcPr>
            <w:tcW w:w="1096" w:type="dxa"/>
          </w:tcPr>
          <w:p w14:paraId="6AEF96DF" w14:textId="77777777" w:rsidR="00175AD7" w:rsidRPr="00B90E27" w:rsidRDefault="00175AD7" w:rsidP="00175AD7">
            <w:pPr>
              <w:rPr>
                <w:b/>
                <w:sz w:val="20"/>
                <w:szCs w:val="20"/>
              </w:rPr>
            </w:pPr>
            <w:r w:rsidRPr="00B90E27">
              <w:rPr>
                <w:b/>
                <w:sz w:val="20"/>
                <w:szCs w:val="20"/>
              </w:rPr>
              <w:t>3</w:t>
            </w:r>
          </w:p>
        </w:tc>
        <w:tc>
          <w:tcPr>
            <w:tcW w:w="1096" w:type="dxa"/>
          </w:tcPr>
          <w:p w14:paraId="047BCE05" w14:textId="77777777" w:rsidR="00175AD7" w:rsidRPr="00B90E27" w:rsidRDefault="00175AD7" w:rsidP="00175AD7">
            <w:pPr>
              <w:rPr>
                <w:b/>
                <w:sz w:val="20"/>
                <w:szCs w:val="20"/>
              </w:rPr>
            </w:pPr>
            <w:r w:rsidRPr="00B90E27">
              <w:rPr>
                <w:b/>
                <w:sz w:val="20"/>
                <w:szCs w:val="20"/>
              </w:rPr>
              <w:t>0</w:t>
            </w:r>
          </w:p>
        </w:tc>
        <w:tc>
          <w:tcPr>
            <w:tcW w:w="1096" w:type="dxa"/>
            <w:gridSpan w:val="2"/>
          </w:tcPr>
          <w:p w14:paraId="1C9B439A" w14:textId="77777777" w:rsidR="00175AD7" w:rsidRPr="00B90E27" w:rsidRDefault="00175AD7" w:rsidP="00175AD7">
            <w:pPr>
              <w:rPr>
                <w:b/>
                <w:sz w:val="20"/>
                <w:szCs w:val="20"/>
              </w:rPr>
            </w:pPr>
            <w:r w:rsidRPr="00B90E27">
              <w:rPr>
                <w:b/>
                <w:sz w:val="20"/>
                <w:szCs w:val="20"/>
              </w:rPr>
              <w:t>4</w:t>
            </w:r>
          </w:p>
        </w:tc>
        <w:tc>
          <w:tcPr>
            <w:tcW w:w="1627" w:type="dxa"/>
            <w:gridSpan w:val="2"/>
          </w:tcPr>
          <w:p w14:paraId="0B7D1DC0" w14:textId="77777777" w:rsidR="00175AD7" w:rsidRPr="00B90E27" w:rsidRDefault="00175AD7" w:rsidP="00175AD7">
            <w:pPr>
              <w:rPr>
                <w:b/>
                <w:sz w:val="20"/>
                <w:szCs w:val="20"/>
              </w:rPr>
            </w:pPr>
            <w:r w:rsidRPr="00B90E27">
              <w:rPr>
                <w:b/>
                <w:sz w:val="20"/>
                <w:szCs w:val="20"/>
              </w:rPr>
              <w:t>0</w:t>
            </w:r>
          </w:p>
        </w:tc>
        <w:tc>
          <w:tcPr>
            <w:tcW w:w="1388" w:type="dxa"/>
            <w:gridSpan w:val="2"/>
          </w:tcPr>
          <w:p w14:paraId="59EB0812" w14:textId="77777777" w:rsidR="00175AD7" w:rsidRPr="00B90E27" w:rsidRDefault="00175AD7" w:rsidP="00175AD7">
            <w:pPr>
              <w:rPr>
                <w:b/>
                <w:sz w:val="20"/>
                <w:szCs w:val="20"/>
              </w:rPr>
            </w:pPr>
            <w:r w:rsidRPr="00B90E27">
              <w:rPr>
                <w:b/>
                <w:sz w:val="20"/>
                <w:szCs w:val="20"/>
              </w:rPr>
              <w:t>5</w:t>
            </w:r>
          </w:p>
        </w:tc>
        <w:tc>
          <w:tcPr>
            <w:tcW w:w="1096" w:type="dxa"/>
          </w:tcPr>
          <w:p w14:paraId="28A172A8" w14:textId="77777777" w:rsidR="00175AD7" w:rsidRPr="00B90E27" w:rsidRDefault="00175AD7" w:rsidP="00175AD7">
            <w:pPr>
              <w:rPr>
                <w:b/>
                <w:sz w:val="20"/>
                <w:szCs w:val="20"/>
              </w:rPr>
            </w:pPr>
            <w:r w:rsidRPr="00B90E27">
              <w:rPr>
                <w:b/>
                <w:sz w:val="20"/>
                <w:szCs w:val="20"/>
              </w:rPr>
              <w:t>0</w:t>
            </w:r>
          </w:p>
        </w:tc>
        <w:tc>
          <w:tcPr>
            <w:tcW w:w="1096" w:type="dxa"/>
          </w:tcPr>
          <w:p w14:paraId="54B861E2" w14:textId="77777777" w:rsidR="00175AD7" w:rsidRPr="00B90E27" w:rsidRDefault="00175AD7" w:rsidP="00175AD7">
            <w:pPr>
              <w:rPr>
                <w:b/>
                <w:sz w:val="20"/>
                <w:szCs w:val="20"/>
              </w:rPr>
            </w:pPr>
            <w:r w:rsidRPr="00B90E27">
              <w:rPr>
                <w:b/>
                <w:sz w:val="20"/>
                <w:szCs w:val="20"/>
              </w:rPr>
              <w:t>0</w:t>
            </w:r>
          </w:p>
        </w:tc>
        <w:tc>
          <w:tcPr>
            <w:tcW w:w="1096" w:type="dxa"/>
          </w:tcPr>
          <w:p w14:paraId="4090068D" w14:textId="77777777" w:rsidR="00175AD7" w:rsidRPr="00B90E27" w:rsidRDefault="00175AD7" w:rsidP="00175AD7">
            <w:pPr>
              <w:rPr>
                <w:b/>
                <w:sz w:val="20"/>
                <w:szCs w:val="20"/>
              </w:rPr>
            </w:pPr>
            <w:r w:rsidRPr="00B90E27">
              <w:rPr>
                <w:b/>
                <w:sz w:val="20"/>
                <w:szCs w:val="20"/>
              </w:rPr>
              <w:t>0</w:t>
            </w:r>
          </w:p>
        </w:tc>
      </w:tr>
      <w:tr w:rsidR="00175AD7" w:rsidRPr="00B90E27" w14:paraId="20E7D7B5" w14:textId="77777777" w:rsidTr="00B566D6">
        <w:tc>
          <w:tcPr>
            <w:tcW w:w="3405" w:type="dxa"/>
          </w:tcPr>
          <w:p w14:paraId="7E23FF66" w14:textId="77777777" w:rsidR="00175AD7" w:rsidRPr="00B90E27" w:rsidRDefault="00175AD7" w:rsidP="00175AD7">
            <w:pPr>
              <w:ind w:firstLine="708"/>
              <w:rPr>
                <w:b/>
                <w:i/>
                <w:sz w:val="20"/>
                <w:szCs w:val="20"/>
              </w:rPr>
            </w:pPr>
            <w:r w:rsidRPr="00B90E27">
              <w:rPr>
                <w:b/>
                <w:i/>
                <w:sz w:val="20"/>
                <w:szCs w:val="20"/>
              </w:rPr>
              <w:t xml:space="preserve">Расчеты по платежам из бюджета с финансовым органом </w:t>
            </w:r>
            <w:r w:rsidRPr="00B90E27">
              <w:rPr>
                <w:b/>
                <w:i/>
                <w:sz w:val="20"/>
                <w:szCs w:val="20"/>
              </w:rPr>
              <w:lastRenderedPageBreak/>
              <w:t>по оплате труда и начислениям на выплаты по оплате труда</w:t>
            </w:r>
          </w:p>
        </w:tc>
        <w:tc>
          <w:tcPr>
            <w:tcW w:w="1432" w:type="dxa"/>
            <w:gridSpan w:val="2"/>
          </w:tcPr>
          <w:p w14:paraId="4609EBF5" w14:textId="77777777" w:rsidR="00175AD7" w:rsidRPr="00B90E27" w:rsidRDefault="00175AD7" w:rsidP="00175AD7">
            <w:pPr>
              <w:rPr>
                <w:b/>
                <w:i/>
                <w:sz w:val="20"/>
                <w:szCs w:val="20"/>
              </w:rPr>
            </w:pPr>
            <w:r w:rsidRPr="00B90E27">
              <w:rPr>
                <w:b/>
                <w:i/>
                <w:sz w:val="20"/>
                <w:szCs w:val="20"/>
              </w:rPr>
              <w:lastRenderedPageBreak/>
              <w:t>1</w:t>
            </w:r>
          </w:p>
        </w:tc>
        <w:tc>
          <w:tcPr>
            <w:tcW w:w="1096" w:type="dxa"/>
          </w:tcPr>
          <w:p w14:paraId="05ADF23F" w14:textId="77777777" w:rsidR="00175AD7" w:rsidRPr="00B90E27" w:rsidRDefault="00175AD7" w:rsidP="00175AD7">
            <w:pPr>
              <w:rPr>
                <w:b/>
                <w:i/>
                <w:sz w:val="20"/>
                <w:szCs w:val="20"/>
              </w:rPr>
            </w:pPr>
            <w:r w:rsidRPr="00B90E27">
              <w:rPr>
                <w:b/>
                <w:i/>
                <w:sz w:val="20"/>
                <w:szCs w:val="20"/>
              </w:rPr>
              <w:t>3</w:t>
            </w:r>
          </w:p>
        </w:tc>
        <w:tc>
          <w:tcPr>
            <w:tcW w:w="1096" w:type="dxa"/>
          </w:tcPr>
          <w:p w14:paraId="7D32FF00" w14:textId="77777777" w:rsidR="00175AD7" w:rsidRPr="00B90E27" w:rsidRDefault="00175AD7" w:rsidP="00175AD7">
            <w:pPr>
              <w:rPr>
                <w:b/>
                <w:i/>
                <w:sz w:val="20"/>
                <w:szCs w:val="20"/>
              </w:rPr>
            </w:pPr>
            <w:r w:rsidRPr="00B90E27">
              <w:rPr>
                <w:b/>
                <w:i/>
                <w:sz w:val="20"/>
                <w:szCs w:val="20"/>
              </w:rPr>
              <w:t>0</w:t>
            </w:r>
          </w:p>
        </w:tc>
        <w:tc>
          <w:tcPr>
            <w:tcW w:w="1096" w:type="dxa"/>
            <w:gridSpan w:val="2"/>
          </w:tcPr>
          <w:p w14:paraId="286D91F8" w14:textId="77777777" w:rsidR="00175AD7" w:rsidRPr="00B90E27" w:rsidRDefault="00175AD7" w:rsidP="00175AD7">
            <w:pPr>
              <w:rPr>
                <w:b/>
                <w:i/>
                <w:sz w:val="20"/>
                <w:szCs w:val="20"/>
              </w:rPr>
            </w:pPr>
            <w:r w:rsidRPr="00B90E27">
              <w:rPr>
                <w:b/>
                <w:i/>
                <w:sz w:val="20"/>
                <w:szCs w:val="20"/>
              </w:rPr>
              <w:t>4</w:t>
            </w:r>
          </w:p>
        </w:tc>
        <w:tc>
          <w:tcPr>
            <w:tcW w:w="1627" w:type="dxa"/>
            <w:gridSpan w:val="2"/>
          </w:tcPr>
          <w:p w14:paraId="0E85B163" w14:textId="77777777" w:rsidR="00175AD7" w:rsidRPr="00B90E27" w:rsidRDefault="00175AD7" w:rsidP="00175AD7">
            <w:pPr>
              <w:rPr>
                <w:b/>
                <w:i/>
                <w:sz w:val="20"/>
                <w:szCs w:val="20"/>
              </w:rPr>
            </w:pPr>
            <w:r w:rsidRPr="00B90E27">
              <w:rPr>
                <w:b/>
                <w:i/>
                <w:sz w:val="20"/>
                <w:szCs w:val="20"/>
              </w:rPr>
              <w:t>0</w:t>
            </w:r>
          </w:p>
        </w:tc>
        <w:tc>
          <w:tcPr>
            <w:tcW w:w="1388" w:type="dxa"/>
            <w:gridSpan w:val="2"/>
          </w:tcPr>
          <w:p w14:paraId="39F2D1B9" w14:textId="77777777" w:rsidR="00175AD7" w:rsidRPr="00B90E27" w:rsidRDefault="00175AD7" w:rsidP="00175AD7">
            <w:pPr>
              <w:rPr>
                <w:b/>
                <w:i/>
                <w:sz w:val="20"/>
                <w:szCs w:val="20"/>
              </w:rPr>
            </w:pPr>
            <w:r w:rsidRPr="00B90E27">
              <w:rPr>
                <w:b/>
                <w:i/>
                <w:sz w:val="20"/>
                <w:szCs w:val="20"/>
              </w:rPr>
              <w:t>5</w:t>
            </w:r>
          </w:p>
        </w:tc>
        <w:tc>
          <w:tcPr>
            <w:tcW w:w="1096" w:type="dxa"/>
          </w:tcPr>
          <w:p w14:paraId="336466DF" w14:textId="77777777" w:rsidR="00175AD7" w:rsidRPr="00B90E27" w:rsidRDefault="00175AD7" w:rsidP="00175AD7">
            <w:pPr>
              <w:rPr>
                <w:b/>
                <w:i/>
                <w:sz w:val="20"/>
                <w:szCs w:val="20"/>
              </w:rPr>
            </w:pPr>
            <w:r w:rsidRPr="00B90E27">
              <w:rPr>
                <w:b/>
                <w:i/>
                <w:sz w:val="20"/>
                <w:szCs w:val="20"/>
              </w:rPr>
              <w:t>2</w:t>
            </w:r>
          </w:p>
        </w:tc>
        <w:tc>
          <w:tcPr>
            <w:tcW w:w="1096" w:type="dxa"/>
          </w:tcPr>
          <w:p w14:paraId="2DCB497C" w14:textId="77777777" w:rsidR="00175AD7" w:rsidRPr="00B90E27" w:rsidRDefault="00175AD7" w:rsidP="00175AD7">
            <w:pPr>
              <w:rPr>
                <w:b/>
                <w:i/>
                <w:sz w:val="20"/>
                <w:szCs w:val="20"/>
              </w:rPr>
            </w:pPr>
            <w:r w:rsidRPr="00B90E27">
              <w:rPr>
                <w:b/>
                <w:i/>
                <w:sz w:val="20"/>
                <w:szCs w:val="20"/>
              </w:rPr>
              <w:t>1</w:t>
            </w:r>
          </w:p>
        </w:tc>
        <w:tc>
          <w:tcPr>
            <w:tcW w:w="1096" w:type="dxa"/>
          </w:tcPr>
          <w:p w14:paraId="6ACEF708" w14:textId="77777777" w:rsidR="00175AD7" w:rsidRPr="00B90E27" w:rsidRDefault="00175AD7" w:rsidP="00175AD7">
            <w:pPr>
              <w:rPr>
                <w:b/>
                <w:i/>
                <w:sz w:val="20"/>
                <w:szCs w:val="20"/>
              </w:rPr>
            </w:pPr>
            <w:r w:rsidRPr="00B90E27">
              <w:rPr>
                <w:b/>
                <w:i/>
                <w:sz w:val="20"/>
                <w:szCs w:val="20"/>
              </w:rPr>
              <w:t>0</w:t>
            </w:r>
          </w:p>
        </w:tc>
      </w:tr>
      <w:tr w:rsidR="00175AD7" w:rsidRPr="00B90E27" w14:paraId="5D15E969" w14:textId="77777777" w:rsidTr="00B566D6">
        <w:tc>
          <w:tcPr>
            <w:tcW w:w="3405" w:type="dxa"/>
          </w:tcPr>
          <w:p w14:paraId="794B0082" w14:textId="77777777" w:rsidR="00175AD7" w:rsidRPr="00B90E27" w:rsidRDefault="00175AD7" w:rsidP="00175AD7">
            <w:pPr>
              <w:ind w:firstLine="708"/>
              <w:rPr>
                <w:sz w:val="20"/>
                <w:szCs w:val="20"/>
              </w:rPr>
            </w:pPr>
            <w:r w:rsidRPr="00B90E27">
              <w:rPr>
                <w:sz w:val="20"/>
                <w:szCs w:val="20"/>
              </w:rPr>
              <w:lastRenderedPageBreak/>
              <w:t>Расчеты по платежам из бюджета с финансовым органом по заработной плате</w:t>
            </w:r>
          </w:p>
        </w:tc>
        <w:tc>
          <w:tcPr>
            <w:tcW w:w="1432" w:type="dxa"/>
            <w:gridSpan w:val="2"/>
          </w:tcPr>
          <w:p w14:paraId="4D5F7F8D" w14:textId="77777777" w:rsidR="00175AD7" w:rsidRPr="00B90E27" w:rsidRDefault="00175AD7" w:rsidP="00175AD7">
            <w:pPr>
              <w:rPr>
                <w:sz w:val="20"/>
                <w:szCs w:val="20"/>
              </w:rPr>
            </w:pPr>
            <w:r w:rsidRPr="00B90E27">
              <w:rPr>
                <w:sz w:val="20"/>
                <w:szCs w:val="20"/>
              </w:rPr>
              <w:t>1</w:t>
            </w:r>
          </w:p>
        </w:tc>
        <w:tc>
          <w:tcPr>
            <w:tcW w:w="1096" w:type="dxa"/>
          </w:tcPr>
          <w:p w14:paraId="63AD15AB" w14:textId="77777777" w:rsidR="00175AD7" w:rsidRPr="00B90E27" w:rsidRDefault="00175AD7" w:rsidP="00175AD7">
            <w:pPr>
              <w:rPr>
                <w:sz w:val="20"/>
                <w:szCs w:val="20"/>
              </w:rPr>
            </w:pPr>
            <w:r w:rsidRPr="00B90E27">
              <w:rPr>
                <w:sz w:val="20"/>
                <w:szCs w:val="20"/>
              </w:rPr>
              <w:t>3</w:t>
            </w:r>
          </w:p>
        </w:tc>
        <w:tc>
          <w:tcPr>
            <w:tcW w:w="1096" w:type="dxa"/>
          </w:tcPr>
          <w:p w14:paraId="02252BF9" w14:textId="77777777" w:rsidR="00175AD7" w:rsidRPr="00B90E27" w:rsidRDefault="00175AD7" w:rsidP="00175AD7">
            <w:pPr>
              <w:rPr>
                <w:sz w:val="20"/>
                <w:szCs w:val="20"/>
              </w:rPr>
            </w:pPr>
            <w:r w:rsidRPr="00B90E27">
              <w:rPr>
                <w:sz w:val="20"/>
                <w:szCs w:val="20"/>
              </w:rPr>
              <w:t>0</w:t>
            </w:r>
          </w:p>
        </w:tc>
        <w:tc>
          <w:tcPr>
            <w:tcW w:w="1096" w:type="dxa"/>
            <w:gridSpan w:val="2"/>
          </w:tcPr>
          <w:p w14:paraId="6714A3AE" w14:textId="77777777" w:rsidR="00175AD7" w:rsidRPr="00B90E27" w:rsidRDefault="00175AD7" w:rsidP="00175AD7">
            <w:pPr>
              <w:rPr>
                <w:sz w:val="20"/>
                <w:szCs w:val="20"/>
              </w:rPr>
            </w:pPr>
            <w:r w:rsidRPr="00B90E27">
              <w:rPr>
                <w:sz w:val="20"/>
                <w:szCs w:val="20"/>
              </w:rPr>
              <w:t>4</w:t>
            </w:r>
          </w:p>
        </w:tc>
        <w:tc>
          <w:tcPr>
            <w:tcW w:w="1627" w:type="dxa"/>
            <w:gridSpan w:val="2"/>
          </w:tcPr>
          <w:p w14:paraId="1DD83B35" w14:textId="77777777" w:rsidR="00175AD7" w:rsidRPr="00B90E27" w:rsidRDefault="00175AD7" w:rsidP="00175AD7">
            <w:pPr>
              <w:rPr>
                <w:sz w:val="20"/>
                <w:szCs w:val="20"/>
              </w:rPr>
            </w:pPr>
            <w:r w:rsidRPr="00B90E27">
              <w:rPr>
                <w:sz w:val="20"/>
                <w:szCs w:val="20"/>
              </w:rPr>
              <w:t>0</w:t>
            </w:r>
          </w:p>
        </w:tc>
        <w:tc>
          <w:tcPr>
            <w:tcW w:w="1388" w:type="dxa"/>
            <w:gridSpan w:val="2"/>
          </w:tcPr>
          <w:p w14:paraId="0B642770" w14:textId="77777777" w:rsidR="00175AD7" w:rsidRPr="00B90E27" w:rsidRDefault="00175AD7" w:rsidP="00175AD7">
            <w:pPr>
              <w:rPr>
                <w:sz w:val="20"/>
                <w:szCs w:val="20"/>
              </w:rPr>
            </w:pPr>
            <w:r w:rsidRPr="00B90E27">
              <w:rPr>
                <w:sz w:val="20"/>
                <w:szCs w:val="20"/>
              </w:rPr>
              <w:t>5</w:t>
            </w:r>
          </w:p>
        </w:tc>
        <w:tc>
          <w:tcPr>
            <w:tcW w:w="1096" w:type="dxa"/>
          </w:tcPr>
          <w:p w14:paraId="1C49BC98" w14:textId="77777777" w:rsidR="00175AD7" w:rsidRPr="00B90E27" w:rsidRDefault="00175AD7" w:rsidP="00175AD7">
            <w:pPr>
              <w:rPr>
                <w:sz w:val="20"/>
                <w:szCs w:val="20"/>
              </w:rPr>
            </w:pPr>
            <w:r w:rsidRPr="00B90E27">
              <w:rPr>
                <w:sz w:val="20"/>
                <w:szCs w:val="20"/>
              </w:rPr>
              <w:t>2</w:t>
            </w:r>
          </w:p>
        </w:tc>
        <w:tc>
          <w:tcPr>
            <w:tcW w:w="1096" w:type="dxa"/>
          </w:tcPr>
          <w:p w14:paraId="53D4E2F1" w14:textId="77777777" w:rsidR="00175AD7" w:rsidRPr="00B90E27" w:rsidRDefault="00175AD7" w:rsidP="00175AD7">
            <w:pPr>
              <w:rPr>
                <w:sz w:val="20"/>
                <w:szCs w:val="20"/>
              </w:rPr>
            </w:pPr>
            <w:r w:rsidRPr="00B90E27">
              <w:rPr>
                <w:sz w:val="20"/>
                <w:szCs w:val="20"/>
              </w:rPr>
              <w:t>1</w:t>
            </w:r>
          </w:p>
        </w:tc>
        <w:tc>
          <w:tcPr>
            <w:tcW w:w="1096" w:type="dxa"/>
          </w:tcPr>
          <w:p w14:paraId="29131B95" w14:textId="77777777" w:rsidR="00175AD7" w:rsidRPr="00B90E27" w:rsidRDefault="00175AD7" w:rsidP="00175AD7">
            <w:pPr>
              <w:rPr>
                <w:sz w:val="20"/>
                <w:szCs w:val="20"/>
              </w:rPr>
            </w:pPr>
            <w:r w:rsidRPr="00B90E27">
              <w:rPr>
                <w:sz w:val="20"/>
                <w:szCs w:val="20"/>
              </w:rPr>
              <w:t>1</w:t>
            </w:r>
          </w:p>
        </w:tc>
      </w:tr>
      <w:tr w:rsidR="00175AD7" w:rsidRPr="00B90E27" w14:paraId="18B6F752" w14:textId="77777777" w:rsidTr="00B566D6">
        <w:tc>
          <w:tcPr>
            <w:tcW w:w="3405" w:type="dxa"/>
          </w:tcPr>
          <w:p w14:paraId="2CA84985" w14:textId="77777777" w:rsidR="00175AD7" w:rsidRPr="00B90E27" w:rsidRDefault="00175AD7" w:rsidP="00175AD7">
            <w:pPr>
              <w:ind w:firstLine="708"/>
              <w:rPr>
                <w:sz w:val="20"/>
                <w:szCs w:val="20"/>
              </w:rPr>
            </w:pPr>
            <w:r w:rsidRPr="00B90E27">
              <w:rPr>
                <w:sz w:val="20"/>
                <w:szCs w:val="20"/>
              </w:rPr>
              <w:t>Расчеты по платежам из бюджета с финансовым органом по начислениям на выплаты по оплате труда</w:t>
            </w:r>
          </w:p>
        </w:tc>
        <w:tc>
          <w:tcPr>
            <w:tcW w:w="1432" w:type="dxa"/>
            <w:gridSpan w:val="2"/>
          </w:tcPr>
          <w:p w14:paraId="4F194E21" w14:textId="77777777" w:rsidR="00175AD7" w:rsidRPr="00B90E27" w:rsidRDefault="00175AD7" w:rsidP="00175AD7">
            <w:pPr>
              <w:rPr>
                <w:sz w:val="20"/>
                <w:szCs w:val="20"/>
              </w:rPr>
            </w:pPr>
            <w:r w:rsidRPr="00B90E27">
              <w:rPr>
                <w:sz w:val="20"/>
                <w:szCs w:val="20"/>
              </w:rPr>
              <w:t>1</w:t>
            </w:r>
          </w:p>
        </w:tc>
        <w:tc>
          <w:tcPr>
            <w:tcW w:w="1096" w:type="dxa"/>
          </w:tcPr>
          <w:p w14:paraId="18D72786" w14:textId="77777777" w:rsidR="00175AD7" w:rsidRPr="00B90E27" w:rsidRDefault="00175AD7" w:rsidP="00175AD7">
            <w:pPr>
              <w:rPr>
                <w:sz w:val="20"/>
                <w:szCs w:val="20"/>
              </w:rPr>
            </w:pPr>
            <w:r w:rsidRPr="00B90E27">
              <w:rPr>
                <w:sz w:val="20"/>
                <w:szCs w:val="20"/>
              </w:rPr>
              <w:t>3</w:t>
            </w:r>
          </w:p>
        </w:tc>
        <w:tc>
          <w:tcPr>
            <w:tcW w:w="1096" w:type="dxa"/>
          </w:tcPr>
          <w:p w14:paraId="111409DD" w14:textId="77777777" w:rsidR="00175AD7" w:rsidRPr="00B90E27" w:rsidRDefault="00175AD7" w:rsidP="00175AD7">
            <w:pPr>
              <w:rPr>
                <w:sz w:val="20"/>
                <w:szCs w:val="20"/>
              </w:rPr>
            </w:pPr>
            <w:r w:rsidRPr="00B90E27">
              <w:rPr>
                <w:sz w:val="20"/>
                <w:szCs w:val="20"/>
              </w:rPr>
              <w:t>0</w:t>
            </w:r>
          </w:p>
        </w:tc>
        <w:tc>
          <w:tcPr>
            <w:tcW w:w="1096" w:type="dxa"/>
            <w:gridSpan w:val="2"/>
          </w:tcPr>
          <w:p w14:paraId="48CB1004" w14:textId="77777777" w:rsidR="00175AD7" w:rsidRPr="00B90E27" w:rsidRDefault="00175AD7" w:rsidP="00175AD7">
            <w:pPr>
              <w:rPr>
                <w:sz w:val="20"/>
                <w:szCs w:val="20"/>
              </w:rPr>
            </w:pPr>
            <w:r w:rsidRPr="00B90E27">
              <w:rPr>
                <w:sz w:val="20"/>
                <w:szCs w:val="20"/>
              </w:rPr>
              <w:t>4</w:t>
            </w:r>
          </w:p>
        </w:tc>
        <w:tc>
          <w:tcPr>
            <w:tcW w:w="1627" w:type="dxa"/>
            <w:gridSpan w:val="2"/>
          </w:tcPr>
          <w:p w14:paraId="31325427" w14:textId="77777777" w:rsidR="00175AD7" w:rsidRPr="00B90E27" w:rsidRDefault="00175AD7" w:rsidP="00175AD7">
            <w:pPr>
              <w:rPr>
                <w:sz w:val="20"/>
                <w:szCs w:val="20"/>
              </w:rPr>
            </w:pPr>
            <w:r w:rsidRPr="00B90E27">
              <w:rPr>
                <w:sz w:val="20"/>
                <w:szCs w:val="20"/>
              </w:rPr>
              <w:t>0</w:t>
            </w:r>
          </w:p>
        </w:tc>
        <w:tc>
          <w:tcPr>
            <w:tcW w:w="1388" w:type="dxa"/>
            <w:gridSpan w:val="2"/>
          </w:tcPr>
          <w:p w14:paraId="72D328D1" w14:textId="77777777" w:rsidR="00175AD7" w:rsidRPr="00B90E27" w:rsidRDefault="00175AD7" w:rsidP="00175AD7">
            <w:pPr>
              <w:rPr>
                <w:sz w:val="20"/>
                <w:szCs w:val="20"/>
              </w:rPr>
            </w:pPr>
            <w:r w:rsidRPr="00B90E27">
              <w:rPr>
                <w:sz w:val="20"/>
                <w:szCs w:val="20"/>
              </w:rPr>
              <w:t>5</w:t>
            </w:r>
          </w:p>
        </w:tc>
        <w:tc>
          <w:tcPr>
            <w:tcW w:w="1096" w:type="dxa"/>
          </w:tcPr>
          <w:p w14:paraId="29D1D329" w14:textId="77777777" w:rsidR="00175AD7" w:rsidRPr="00B90E27" w:rsidRDefault="00175AD7" w:rsidP="00175AD7">
            <w:pPr>
              <w:rPr>
                <w:sz w:val="20"/>
                <w:szCs w:val="20"/>
              </w:rPr>
            </w:pPr>
            <w:r w:rsidRPr="00B90E27">
              <w:rPr>
                <w:sz w:val="20"/>
                <w:szCs w:val="20"/>
              </w:rPr>
              <w:t>2</w:t>
            </w:r>
          </w:p>
        </w:tc>
        <w:tc>
          <w:tcPr>
            <w:tcW w:w="1096" w:type="dxa"/>
          </w:tcPr>
          <w:p w14:paraId="719EA1D6" w14:textId="77777777" w:rsidR="00175AD7" w:rsidRPr="00B90E27" w:rsidRDefault="00175AD7" w:rsidP="00175AD7">
            <w:pPr>
              <w:rPr>
                <w:sz w:val="20"/>
                <w:szCs w:val="20"/>
              </w:rPr>
            </w:pPr>
            <w:r w:rsidRPr="00B90E27">
              <w:rPr>
                <w:sz w:val="20"/>
                <w:szCs w:val="20"/>
              </w:rPr>
              <w:t>1</w:t>
            </w:r>
          </w:p>
        </w:tc>
        <w:tc>
          <w:tcPr>
            <w:tcW w:w="1096" w:type="dxa"/>
          </w:tcPr>
          <w:p w14:paraId="6DB375B1" w14:textId="77777777" w:rsidR="00175AD7" w:rsidRPr="00B90E27" w:rsidRDefault="00175AD7" w:rsidP="00175AD7">
            <w:pPr>
              <w:rPr>
                <w:sz w:val="20"/>
                <w:szCs w:val="20"/>
              </w:rPr>
            </w:pPr>
            <w:r w:rsidRPr="00B90E27">
              <w:rPr>
                <w:sz w:val="20"/>
                <w:szCs w:val="20"/>
              </w:rPr>
              <w:t>3</w:t>
            </w:r>
          </w:p>
        </w:tc>
      </w:tr>
      <w:tr w:rsidR="00175AD7" w:rsidRPr="00B90E27" w14:paraId="4F35808B" w14:textId="77777777" w:rsidTr="00B566D6">
        <w:tc>
          <w:tcPr>
            <w:tcW w:w="3405" w:type="dxa"/>
          </w:tcPr>
          <w:p w14:paraId="3E3ACD8B" w14:textId="77777777" w:rsidR="00175AD7" w:rsidRPr="00B90E27" w:rsidRDefault="00175AD7" w:rsidP="00175AD7">
            <w:pPr>
              <w:ind w:firstLine="708"/>
              <w:rPr>
                <w:b/>
                <w:i/>
                <w:sz w:val="20"/>
                <w:szCs w:val="20"/>
              </w:rPr>
            </w:pPr>
            <w:r w:rsidRPr="00B90E27">
              <w:rPr>
                <w:b/>
                <w:i/>
                <w:sz w:val="20"/>
                <w:szCs w:val="20"/>
              </w:rPr>
              <w:t>Расчеты по платежам из бюджета с финансовым органом по оплате работ и услуг</w:t>
            </w:r>
          </w:p>
        </w:tc>
        <w:tc>
          <w:tcPr>
            <w:tcW w:w="1432" w:type="dxa"/>
            <w:gridSpan w:val="2"/>
          </w:tcPr>
          <w:p w14:paraId="70EC35A5" w14:textId="77777777" w:rsidR="00175AD7" w:rsidRPr="00B90E27" w:rsidRDefault="00175AD7" w:rsidP="00175AD7">
            <w:pPr>
              <w:rPr>
                <w:b/>
                <w:i/>
                <w:sz w:val="20"/>
                <w:szCs w:val="20"/>
              </w:rPr>
            </w:pPr>
            <w:r w:rsidRPr="00B90E27">
              <w:rPr>
                <w:b/>
                <w:i/>
                <w:sz w:val="20"/>
                <w:szCs w:val="20"/>
              </w:rPr>
              <w:t>1</w:t>
            </w:r>
          </w:p>
        </w:tc>
        <w:tc>
          <w:tcPr>
            <w:tcW w:w="1096" w:type="dxa"/>
          </w:tcPr>
          <w:p w14:paraId="30D2E737" w14:textId="77777777" w:rsidR="00175AD7" w:rsidRPr="00B90E27" w:rsidRDefault="00175AD7" w:rsidP="00175AD7">
            <w:pPr>
              <w:rPr>
                <w:b/>
                <w:i/>
                <w:sz w:val="20"/>
                <w:szCs w:val="20"/>
              </w:rPr>
            </w:pPr>
            <w:r w:rsidRPr="00B90E27">
              <w:rPr>
                <w:b/>
                <w:i/>
                <w:sz w:val="20"/>
                <w:szCs w:val="20"/>
              </w:rPr>
              <w:t>3</w:t>
            </w:r>
          </w:p>
        </w:tc>
        <w:tc>
          <w:tcPr>
            <w:tcW w:w="1096" w:type="dxa"/>
          </w:tcPr>
          <w:p w14:paraId="25FCEE97" w14:textId="77777777" w:rsidR="00175AD7" w:rsidRPr="00B90E27" w:rsidRDefault="00175AD7" w:rsidP="00175AD7">
            <w:pPr>
              <w:rPr>
                <w:b/>
                <w:i/>
                <w:sz w:val="20"/>
                <w:szCs w:val="20"/>
              </w:rPr>
            </w:pPr>
            <w:r w:rsidRPr="00B90E27">
              <w:rPr>
                <w:b/>
                <w:i/>
                <w:sz w:val="20"/>
                <w:szCs w:val="20"/>
              </w:rPr>
              <w:t>0</w:t>
            </w:r>
          </w:p>
        </w:tc>
        <w:tc>
          <w:tcPr>
            <w:tcW w:w="1096" w:type="dxa"/>
            <w:gridSpan w:val="2"/>
          </w:tcPr>
          <w:p w14:paraId="7359E6E0" w14:textId="77777777" w:rsidR="00175AD7" w:rsidRPr="00B90E27" w:rsidRDefault="00175AD7" w:rsidP="00175AD7">
            <w:pPr>
              <w:rPr>
                <w:b/>
                <w:i/>
                <w:sz w:val="20"/>
                <w:szCs w:val="20"/>
              </w:rPr>
            </w:pPr>
            <w:r w:rsidRPr="00B90E27">
              <w:rPr>
                <w:b/>
                <w:i/>
                <w:sz w:val="20"/>
                <w:szCs w:val="20"/>
              </w:rPr>
              <w:t>4</w:t>
            </w:r>
          </w:p>
        </w:tc>
        <w:tc>
          <w:tcPr>
            <w:tcW w:w="1627" w:type="dxa"/>
            <w:gridSpan w:val="2"/>
          </w:tcPr>
          <w:p w14:paraId="5AFB1F47" w14:textId="77777777" w:rsidR="00175AD7" w:rsidRPr="00B90E27" w:rsidRDefault="00175AD7" w:rsidP="00175AD7">
            <w:pPr>
              <w:rPr>
                <w:b/>
                <w:i/>
                <w:sz w:val="20"/>
                <w:szCs w:val="20"/>
              </w:rPr>
            </w:pPr>
            <w:r w:rsidRPr="00B90E27">
              <w:rPr>
                <w:b/>
                <w:i/>
                <w:sz w:val="20"/>
                <w:szCs w:val="20"/>
              </w:rPr>
              <w:t>0</w:t>
            </w:r>
          </w:p>
        </w:tc>
        <w:tc>
          <w:tcPr>
            <w:tcW w:w="1388" w:type="dxa"/>
            <w:gridSpan w:val="2"/>
          </w:tcPr>
          <w:p w14:paraId="6EEBC307" w14:textId="77777777" w:rsidR="00175AD7" w:rsidRPr="00B90E27" w:rsidRDefault="00175AD7" w:rsidP="00175AD7">
            <w:pPr>
              <w:rPr>
                <w:b/>
                <w:i/>
                <w:sz w:val="20"/>
                <w:szCs w:val="20"/>
              </w:rPr>
            </w:pPr>
            <w:r w:rsidRPr="00B90E27">
              <w:rPr>
                <w:b/>
                <w:i/>
                <w:sz w:val="20"/>
                <w:szCs w:val="20"/>
              </w:rPr>
              <w:t>5</w:t>
            </w:r>
          </w:p>
        </w:tc>
        <w:tc>
          <w:tcPr>
            <w:tcW w:w="1096" w:type="dxa"/>
          </w:tcPr>
          <w:p w14:paraId="65A5D462" w14:textId="77777777" w:rsidR="00175AD7" w:rsidRPr="00B90E27" w:rsidRDefault="00175AD7" w:rsidP="00175AD7">
            <w:pPr>
              <w:rPr>
                <w:b/>
                <w:i/>
                <w:sz w:val="20"/>
                <w:szCs w:val="20"/>
              </w:rPr>
            </w:pPr>
            <w:r w:rsidRPr="00B90E27">
              <w:rPr>
                <w:b/>
                <w:i/>
                <w:sz w:val="20"/>
                <w:szCs w:val="20"/>
              </w:rPr>
              <w:t>2</w:t>
            </w:r>
          </w:p>
        </w:tc>
        <w:tc>
          <w:tcPr>
            <w:tcW w:w="1096" w:type="dxa"/>
          </w:tcPr>
          <w:p w14:paraId="25D1A2B9" w14:textId="77777777" w:rsidR="00175AD7" w:rsidRPr="00B90E27" w:rsidRDefault="00175AD7" w:rsidP="00175AD7">
            <w:pPr>
              <w:rPr>
                <w:b/>
                <w:i/>
                <w:sz w:val="20"/>
                <w:szCs w:val="20"/>
              </w:rPr>
            </w:pPr>
            <w:r w:rsidRPr="00B90E27">
              <w:rPr>
                <w:b/>
                <w:i/>
                <w:sz w:val="20"/>
                <w:szCs w:val="20"/>
              </w:rPr>
              <w:t>2</w:t>
            </w:r>
          </w:p>
        </w:tc>
        <w:tc>
          <w:tcPr>
            <w:tcW w:w="1096" w:type="dxa"/>
          </w:tcPr>
          <w:p w14:paraId="765C54FE" w14:textId="77777777" w:rsidR="00175AD7" w:rsidRPr="00B90E27" w:rsidRDefault="00175AD7" w:rsidP="00175AD7">
            <w:pPr>
              <w:rPr>
                <w:b/>
                <w:i/>
                <w:sz w:val="20"/>
                <w:szCs w:val="20"/>
              </w:rPr>
            </w:pPr>
            <w:r w:rsidRPr="00B90E27">
              <w:rPr>
                <w:b/>
                <w:i/>
                <w:sz w:val="20"/>
                <w:szCs w:val="20"/>
              </w:rPr>
              <w:t>0</w:t>
            </w:r>
          </w:p>
        </w:tc>
      </w:tr>
      <w:tr w:rsidR="00175AD7" w:rsidRPr="00B90E27" w14:paraId="14C51199" w14:textId="77777777" w:rsidTr="00B566D6">
        <w:tc>
          <w:tcPr>
            <w:tcW w:w="3405" w:type="dxa"/>
          </w:tcPr>
          <w:p w14:paraId="52914078" w14:textId="77777777" w:rsidR="00175AD7" w:rsidRPr="00B90E27" w:rsidRDefault="00175AD7" w:rsidP="00175AD7">
            <w:pPr>
              <w:ind w:firstLine="708"/>
              <w:rPr>
                <w:sz w:val="20"/>
                <w:szCs w:val="20"/>
              </w:rPr>
            </w:pPr>
            <w:r w:rsidRPr="00B90E27">
              <w:rPr>
                <w:sz w:val="20"/>
                <w:szCs w:val="20"/>
              </w:rPr>
              <w:t>Расчеты по платежам из бюджета с финансовым органом по услугам связи</w:t>
            </w:r>
          </w:p>
        </w:tc>
        <w:tc>
          <w:tcPr>
            <w:tcW w:w="1432" w:type="dxa"/>
            <w:gridSpan w:val="2"/>
          </w:tcPr>
          <w:p w14:paraId="29630B9E" w14:textId="77777777" w:rsidR="00175AD7" w:rsidRPr="00B90E27" w:rsidRDefault="00175AD7" w:rsidP="00175AD7">
            <w:pPr>
              <w:rPr>
                <w:sz w:val="20"/>
                <w:szCs w:val="20"/>
              </w:rPr>
            </w:pPr>
            <w:r w:rsidRPr="00B90E27">
              <w:rPr>
                <w:sz w:val="20"/>
                <w:szCs w:val="20"/>
              </w:rPr>
              <w:t>1</w:t>
            </w:r>
          </w:p>
        </w:tc>
        <w:tc>
          <w:tcPr>
            <w:tcW w:w="1096" w:type="dxa"/>
          </w:tcPr>
          <w:p w14:paraId="57C185F0" w14:textId="77777777" w:rsidR="00175AD7" w:rsidRPr="00B90E27" w:rsidRDefault="00175AD7" w:rsidP="00175AD7">
            <w:pPr>
              <w:rPr>
                <w:sz w:val="20"/>
                <w:szCs w:val="20"/>
              </w:rPr>
            </w:pPr>
            <w:r w:rsidRPr="00B90E27">
              <w:rPr>
                <w:sz w:val="20"/>
                <w:szCs w:val="20"/>
              </w:rPr>
              <w:t>3</w:t>
            </w:r>
          </w:p>
        </w:tc>
        <w:tc>
          <w:tcPr>
            <w:tcW w:w="1096" w:type="dxa"/>
          </w:tcPr>
          <w:p w14:paraId="363C245A" w14:textId="77777777" w:rsidR="00175AD7" w:rsidRPr="00B90E27" w:rsidRDefault="00175AD7" w:rsidP="00175AD7">
            <w:pPr>
              <w:rPr>
                <w:sz w:val="20"/>
                <w:szCs w:val="20"/>
              </w:rPr>
            </w:pPr>
            <w:r w:rsidRPr="00B90E27">
              <w:rPr>
                <w:sz w:val="20"/>
                <w:szCs w:val="20"/>
              </w:rPr>
              <w:t>0</w:t>
            </w:r>
          </w:p>
        </w:tc>
        <w:tc>
          <w:tcPr>
            <w:tcW w:w="1096" w:type="dxa"/>
            <w:gridSpan w:val="2"/>
          </w:tcPr>
          <w:p w14:paraId="3C4B5435" w14:textId="77777777" w:rsidR="00175AD7" w:rsidRPr="00B90E27" w:rsidRDefault="00175AD7" w:rsidP="00175AD7">
            <w:pPr>
              <w:rPr>
                <w:sz w:val="20"/>
                <w:szCs w:val="20"/>
              </w:rPr>
            </w:pPr>
            <w:r w:rsidRPr="00B90E27">
              <w:rPr>
                <w:sz w:val="20"/>
                <w:szCs w:val="20"/>
              </w:rPr>
              <w:t>4</w:t>
            </w:r>
          </w:p>
        </w:tc>
        <w:tc>
          <w:tcPr>
            <w:tcW w:w="1627" w:type="dxa"/>
            <w:gridSpan w:val="2"/>
          </w:tcPr>
          <w:p w14:paraId="30EA41FB" w14:textId="77777777" w:rsidR="00175AD7" w:rsidRPr="00B90E27" w:rsidRDefault="00175AD7" w:rsidP="00175AD7">
            <w:pPr>
              <w:rPr>
                <w:sz w:val="20"/>
                <w:szCs w:val="20"/>
              </w:rPr>
            </w:pPr>
            <w:r w:rsidRPr="00B90E27">
              <w:rPr>
                <w:sz w:val="20"/>
                <w:szCs w:val="20"/>
              </w:rPr>
              <w:t>0</w:t>
            </w:r>
          </w:p>
        </w:tc>
        <w:tc>
          <w:tcPr>
            <w:tcW w:w="1388" w:type="dxa"/>
            <w:gridSpan w:val="2"/>
          </w:tcPr>
          <w:p w14:paraId="25F21406" w14:textId="77777777" w:rsidR="00175AD7" w:rsidRPr="00B90E27" w:rsidRDefault="00175AD7" w:rsidP="00175AD7">
            <w:pPr>
              <w:rPr>
                <w:sz w:val="20"/>
                <w:szCs w:val="20"/>
              </w:rPr>
            </w:pPr>
            <w:r w:rsidRPr="00B90E27">
              <w:rPr>
                <w:sz w:val="20"/>
                <w:szCs w:val="20"/>
              </w:rPr>
              <w:t>5</w:t>
            </w:r>
          </w:p>
        </w:tc>
        <w:tc>
          <w:tcPr>
            <w:tcW w:w="1096" w:type="dxa"/>
          </w:tcPr>
          <w:p w14:paraId="52F6FBDA" w14:textId="77777777" w:rsidR="00175AD7" w:rsidRPr="00B90E27" w:rsidRDefault="00175AD7" w:rsidP="00175AD7">
            <w:pPr>
              <w:rPr>
                <w:sz w:val="20"/>
                <w:szCs w:val="20"/>
              </w:rPr>
            </w:pPr>
            <w:r w:rsidRPr="00B90E27">
              <w:rPr>
                <w:sz w:val="20"/>
                <w:szCs w:val="20"/>
              </w:rPr>
              <w:t>2</w:t>
            </w:r>
          </w:p>
        </w:tc>
        <w:tc>
          <w:tcPr>
            <w:tcW w:w="1096" w:type="dxa"/>
          </w:tcPr>
          <w:p w14:paraId="6828B395" w14:textId="77777777" w:rsidR="00175AD7" w:rsidRPr="00B90E27" w:rsidRDefault="00175AD7" w:rsidP="00175AD7">
            <w:pPr>
              <w:rPr>
                <w:sz w:val="20"/>
                <w:szCs w:val="20"/>
              </w:rPr>
            </w:pPr>
            <w:r w:rsidRPr="00B90E27">
              <w:rPr>
                <w:sz w:val="20"/>
                <w:szCs w:val="20"/>
              </w:rPr>
              <w:t>2</w:t>
            </w:r>
          </w:p>
        </w:tc>
        <w:tc>
          <w:tcPr>
            <w:tcW w:w="1096" w:type="dxa"/>
          </w:tcPr>
          <w:p w14:paraId="7C7E4FB7" w14:textId="77777777" w:rsidR="00175AD7" w:rsidRPr="00B90E27" w:rsidRDefault="00175AD7" w:rsidP="00175AD7">
            <w:pPr>
              <w:rPr>
                <w:sz w:val="20"/>
                <w:szCs w:val="20"/>
              </w:rPr>
            </w:pPr>
            <w:r w:rsidRPr="00B90E27">
              <w:rPr>
                <w:sz w:val="20"/>
                <w:szCs w:val="20"/>
              </w:rPr>
              <w:t>1</w:t>
            </w:r>
          </w:p>
        </w:tc>
      </w:tr>
      <w:tr w:rsidR="00175AD7" w:rsidRPr="00B90E27" w14:paraId="0584F5E1" w14:textId="77777777" w:rsidTr="00B566D6">
        <w:tc>
          <w:tcPr>
            <w:tcW w:w="3405" w:type="dxa"/>
          </w:tcPr>
          <w:p w14:paraId="6740E6A2" w14:textId="77777777" w:rsidR="00175AD7" w:rsidRPr="00B90E27" w:rsidRDefault="00175AD7" w:rsidP="00175AD7">
            <w:pPr>
              <w:ind w:firstLine="708"/>
              <w:rPr>
                <w:sz w:val="20"/>
                <w:szCs w:val="20"/>
              </w:rPr>
            </w:pPr>
            <w:r w:rsidRPr="00B90E27">
              <w:rPr>
                <w:sz w:val="20"/>
                <w:szCs w:val="20"/>
              </w:rPr>
              <w:t>Расчеты по платежам из бюджета с финансовым органом по коммунальным услугам</w:t>
            </w:r>
          </w:p>
        </w:tc>
        <w:tc>
          <w:tcPr>
            <w:tcW w:w="1432" w:type="dxa"/>
            <w:gridSpan w:val="2"/>
          </w:tcPr>
          <w:p w14:paraId="3FDCBCB4" w14:textId="77777777" w:rsidR="00175AD7" w:rsidRPr="00B90E27" w:rsidRDefault="00175AD7" w:rsidP="00175AD7">
            <w:pPr>
              <w:rPr>
                <w:sz w:val="20"/>
                <w:szCs w:val="20"/>
              </w:rPr>
            </w:pPr>
            <w:r w:rsidRPr="00B90E27">
              <w:rPr>
                <w:sz w:val="20"/>
                <w:szCs w:val="20"/>
              </w:rPr>
              <w:t>1</w:t>
            </w:r>
          </w:p>
        </w:tc>
        <w:tc>
          <w:tcPr>
            <w:tcW w:w="1096" w:type="dxa"/>
          </w:tcPr>
          <w:p w14:paraId="124015CB" w14:textId="77777777" w:rsidR="00175AD7" w:rsidRPr="00B90E27" w:rsidRDefault="00175AD7" w:rsidP="00175AD7">
            <w:pPr>
              <w:rPr>
                <w:sz w:val="20"/>
                <w:szCs w:val="20"/>
              </w:rPr>
            </w:pPr>
            <w:r w:rsidRPr="00B90E27">
              <w:rPr>
                <w:sz w:val="20"/>
                <w:szCs w:val="20"/>
              </w:rPr>
              <w:t>3</w:t>
            </w:r>
          </w:p>
        </w:tc>
        <w:tc>
          <w:tcPr>
            <w:tcW w:w="1096" w:type="dxa"/>
          </w:tcPr>
          <w:p w14:paraId="3F90BC67" w14:textId="77777777" w:rsidR="00175AD7" w:rsidRPr="00B90E27" w:rsidRDefault="00175AD7" w:rsidP="00175AD7">
            <w:pPr>
              <w:rPr>
                <w:sz w:val="20"/>
                <w:szCs w:val="20"/>
              </w:rPr>
            </w:pPr>
            <w:r w:rsidRPr="00B90E27">
              <w:rPr>
                <w:sz w:val="20"/>
                <w:szCs w:val="20"/>
              </w:rPr>
              <w:t>0</w:t>
            </w:r>
          </w:p>
        </w:tc>
        <w:tc>
          <w:tcPr>
            <w:tcW w:w="1096" w:type="dxa"/>
            <w:gridSpan w:val="2"/>
          </w:tcPr>
          <w:p w14:paraId="2E9882FA" w14:textId="77777777" w:rsidR="00175AD7" w:rsidRPr="00B90E27" w:rsidRDefault="00175AD7" w:rsidP="00175AD7">
            <w:pPr>
              <w:rPr>
                <w:sz w:val="20"/>
                <w:szCs w:val="20"/>
              </w:rPr>
            </w:pPr>
            <w:r w:rsidRPr="00B90E27">
              <w:rPr>
                <w:sz w:val="20"/>
                <w:szCs w:val="20"/>
              </w:rPr>
              <w:t>4</w:t>
            </w:r>
          </w:p>
        </w:tc>
        <w:tc>
          <w:tcPr>
            <w:tcW w:w="1627" w:type="dxa"/>
            <w:gridSpan w:val="2"/>
          </w:tcPr>
          <w:p w14:paraId="2BE57635" w14:textId="77777777" w:rsidR="00175AD7" w:rsidRPr="00B90E27" w:rsidRDefault="00175AD7" w:rsidP="00175AD7">
            <w:pPr>
              <w:rPr>
                <w:sz w:val="20"/>
                <w:szCs w:val="20"/>
              </w:rPr>
            </w:pPr>
            <w:r w:rsidRPr="00B90E27">
              <w:rPr>
                <w:sz w:val="20"/>
                <w:szCs w:val="20"/>
              </w:rPr>
              <w:t>0</w:t>
            </w:r>
          </w:p>
        </w:tc>
        <w:tc>
          <w:tcPr>
            <w:tcW w:w="1388" w:type="dxa"/>
            <w:gridSpan w:val="2"/>
          </w:tcPr>
          <w:p w14:paraId="1CF48A60" w14:textId="77777777" w:rsidR="00175AD7" w:rsidRPr="00B90E27" w:rsidRDefault="00175AD7" w:rsidP="00175AD7">
            <w:pPr>
              <w:rPr>
                <w:sz w:val="20"/>
                <w:szCs w:val="20"/>
              </w:rPr>
            </w:pPr>
            <w:r w:rsidRPr="00B90E27">
              <w:rPr>
                <w:sz w:val="20"/>
                <w:szCs w:val="20"/>
              </w:rPr>
              <w:t>5</w:t>
            </w:r>
          </w:p>
        </w:tc>
        <w:tc>
          <w:tcPr>
            <w:tcW w:w="1096" w:type="dxa"/>
          </w:tcPr>
          <w:p w14:paraId="6C6D4469" w14:textId="77777777" w:rsidR="00175AD7" w:rsidRPr="00B90E27" w:rsidRDefault="00175AD7" w:rsidP="00175AD7">
            <w:pPr>
              <w:rPr>
                <w:sz w:val="20"/>
                <w:szCs w:val="20"/>
              </w:rPr>
            </w:pPr>
            <w:r w:rsidRPr="00B90E27">
              <w:rPr>
                <w:sz w:val="20"/>
                <w:szCs w:val="20"/>
              </w:rPr>
              <w:t>2</w:t>
            </w:r>
          </w:p>
        </w:tc>
        <w:tc>
          <w:tcPr>
            <w:tcW w:w="1096" w:type="dxa"/>
          </w:tcPr>
          <w:p w14:paraId="36E6718C" w14:textId="77777777" w:rsidR="00175AD7" w:rsidRPr="00B90E27" w:rsidRDefault="00175AD7" w:rsidP="00175AD7">
            <w:pPr>
              <w:rPr>
                <w:sz w:val="20"/>
                <w:szCs w:val="20"/>
              </w:rPr>
            </w:pPr>
            <w:r w:rsidRPr="00B90E27">
              <w:rPr>
                <w:sz w:val="20"/>
                <w:szCs w:val="20"/>
              </w:rPr>
              <w:t>2</w:t>
            </w:r>
          </w:p>
        </w:tc>
        <w:tc>
          <w:tcPr>
            <w:tcW w:w="1096" w:type="dxa"/>
          </w:tcPr>
          <w:p w14:paraId="419ED603" w14:textId="77777777" w:rsidR="00175AD7" w:rsidRPr="00B90E27" w:rsidRDefault="00175AD7" w:rsidP="00175AD7">
            <w:pPr>
              <w:rPr>
                <w:sz w:val="20"/>
                <w:szCs w:val="20"/>
              </w:rPr>
            </w:pPr>
            <w:r w:rsidRPr="00B90E27">
              <w:rPr>
                <w:sz w:val="20"/>
                <w:szCs w:val="20"/>
              </w:rPr>
              <w:t>3</w:t>
            </w:r>
          </w:p>
        </w:tc>
      </w:tr>
      <w:tr w:rsidR="00175AD7" w:rsidRPr="00B90E27" w14:paraId="4F472FE8" w14:textId="77777777" w:rsidTr="00B566D6">
        <w:tc>
          <w:tcPr>
            <w:tcW w:w="3405" w:type="dxa"/>
          </w:tcPr>
          <w:p w14:paraId="58D96279" w14:textId="77777777" w:rsidR="00175AD7" w:rsidRPr="00B90E27" w:rsidRDefault="00175AD7" w:rsidP="00175AD7">
            <w:pPr>
              <w:ind w:firstLine="708"/>
              <w:rPr>
                <w:sz w:val="20"/>
                <w:szCs w:val="20"/>
              </w:rPr>
            </w:pPr>
            <w:r w:rsidRPr="00B90E27">
              <w:rPr>
                <w:sz w:val="20"/>
                <w:szCs w:val="20"/>
              </w:rPr>
              <w:t>Расчеты по платежам из бюджета с финансовым органом по работам, услугам по содержанию имущества</w:t>
            </w:r>
          </w:p>
        </w:tc>
        <w:tc>
          <w:tcPr>
            <w:tcW w:w="1432" w:type="dxa"/>
            <w:gridSpan w:val="2"/>
          </w:tcPr>
          <w:p w14:paraId="26A39C77" w14:textId="77777777" w:rsidR="00175AD7" w:rsidRPr="00B90E27" w:rsidRDefault="00175AD7" w:rsidP="00175AD7">
            <w:pPr>
              <w:rPr>
                <w:sz w:val="20"/>
                <w:szCs w:val="20"/>
              </w:rPr>
            </w:pPr>
            <w:r w:rsidRPr="00B90E27">
              <w:rPr>
                <w:sz w:val="20"/>
                <w:szCs w:val="20"/>
              </w:rPr>
              <w:t>1</w:t>
            </w:r>
          </w:p>
        </w:tc>
        <w:tc>
          <w:tcPr>
            <w:tcW w:w="1096" w:type="dxa"/>
          </w:tcPr>
          <w:p w14:paraId="6DB65945" w14:textId="77777777" w:rsidR="00175AD7" w:rsidRPr="00B90E27" w:rsidRDefault="00175AD7" w:rsidP="00175AD7">
            <w:pPr>
              <w:rPr>
                <w:sz w:val="20"/>
                <w:szCs w:val="20"/>
              </w:rPr>
            </w:pPr>
            <w:r w:rsidRPr="00B90E27">
              <w:rPr>
                <w:sz w:val="20"/>
                <w:szCs w:val="20"/>
              </w:rPr>
              <w:t>3</w:t>
            </w:r>
          </w:p>
        </w:tc>
        <w:tc>
          <w:tcPr>
            <w:tcW w:w="1096" w:type="dxa"/>
          </w:tcPr>
          <w:p w14:paraId="078B9652" w14:textId="77777777" w:rsidR="00175AD7" w:rsidRPr="00B90E27" w:rsidRDefault="00175AD7" w:rsidP="00175AD7">
            <w:pPr>
              <w:rPr>
                <w:sz w:val="20"/>
                <w:szCs w:val="20"/>
              </w:rPr>
            </w:pPr>
            <w:r w:rsidRPr="00B90E27">
              <w:rPr>
                <w:sz w:val="20"/>
                <w:szCs w:val="20"/>
              </w:rPr>
              <w:t>0</w:t>
            </w:r>
          </w:p>
        </w:tc>
        <w:tc>
          <w:tcPr>
            <w:tcW w:w="1096" w:type="dxa"/>
            <w:gridSpan w:val="2"/>
          </w:tcPr>
          <w:p w14:paraId="11126AC9" w14:textId="77777777" w:rsidR="00175AD7" w:rsidRPr="00B90E27" w:rsidRDefault="00175AD7" w:rsidP="00175AD7">
            <w:pPr>
              <w:rPr>
                <w:sz w:val="20"/>
                <w:szCs w:val="20"/>
              </w:rPr>
            </w:pPr>
            <w:r w:rsidRPr="00B90E27">
              <w:rPr>
                <w:sz w:val="20"/>
                <w:szCs w:val="20"/>
              </w:rPr>
              <w:t>4</w:t>
            </w:r>
          </w:p>
        </w:tc>
        <w:tc>
          <w:tcPr>
            <w:tcW w:w="1627" w:type="dxa"/>
            <w:gridSpan w:val="2"/>
          </w:tcPr>
          <w:p w14:paraId="0A974DD5" w14:textId="77777777" w:rsidR="00175AD7" w:rsidRPr="00B90E27" w:rsidRDefault="00175AD7" w:rsidP="00175AD7">
            <w:pPr>
              <w:rPr>
                <w:sz w:val="20"/>
                <w:szCs w:val="20"/>
              </w:rPr>
            </w:pPr>
            <w:r w:rsidRPr="00B90E27">
              <w:rPr>
                <w:sz w:val="20"/>
                <w:szCs w:val="20"/>
              </w:rPr>
              <w:t>0</w:t>
            </w:r>
          </w:p>
        </w:tc>
        <w:tc>
          <w:tcPr>
            <w:tcW w:w="1388" w:type="dxa"/>
            <w:gridSpan w:val="2"/>
          </w:tcPr>
          <w:p w14:paraId="69918951" w14:textId="77777777" w:rsidR="00175AD7" w:rsidRPr="00B90E27" w:rsidRDefault="00175AD7" w:rsidP="00175AD7">
            <w:pPr>
              <w:rPr>
                <w:sz w:val="20"/>
                <w:szCs w:val="20"/>
              </w:rPr>
            </w:pPr>
            <w:r w:rsidRPr="00B90E27">
              <w:rPr>
                <w:sz w:val="20"/>
                <w:szCs w:val="20"/>
              </w:rPr>
              <w:t>5</w:t>
            </w:r>
          </w:p>
        </w:tc>
        <w:tc>
          <w:tcPr>
            <w:tcW w:w="1096" w:type="dxa"/>
          </w:tcPr>
          <w:p w14:paraId="0F4DD753" w14:textId="77777777" w:rsidR="00175AD7" w:rsidRPr="00B90E27" w:rsidRDefault="00175AD7" w:rsidP="00175AD7">
            <w:pPr>
              <w:rPr>
                <w:sz w:val="20"/>
                <w:szCs w:val="20"/>
              </w:rPr>
            </w:pPr>
            <w:r w:rsidRPr="00B90E27">
              <w:rPr>
                <w:sz w:val="20"/>
                <w:szCs w:val="20"/>
              </w:rPr>
              <w:t>2</w:t>
            </w:r>
          </w:p>
        </w:tc>
        <w:tc>
          <w:tcPr>
            <w:tcW w:w="1096" w:type="dxa"/>
          </w:tcPr>
          <w:p w14:paraId="384A3809" w14:textId="77777777" w:rsidR="00175AD7" w:rsidRPr="00B90E27" w:rsidRDefault="00175AD7" w:rsidP="00175AD7">
            <w:pPr>
              <w:rPr>
                <w:sz w:val="20"/>
                <w:szCs w:val="20"/>
              </w:rPr>
            </w:pPr>
            <w:r w:rsidRPr="00B90E27">
              <w:rPr>
                <w:sz w:val="20"/>
                <w:szCs w:val="20"/>
              </w:rPr>
              <w:t>2</w:t>
            </w:r>
          </w:p>
        </w:tc>
        <w:tc>
          <w:tcPr>
            <w:tcW w:w="1096" w:type="dxa"/>
          </w:tcPr>
          <w:p w14:paraId="1254838B" w14:textId="77777777" w:rsidR="00175AD7" w:rsidRPr="00B90E27" w:rsidRDefault="00175AD7" w:rsidP="00175AD7">
            <w:pPr>
              <w:rPr>
                <w:sz w:val="20"/>
                <w:szCs w:val="20"/>
              </w:rPr>
            </w:pPr>
            <w:r w:rsidRPr="00B90E27">
              <w:rPr>
                <w:sz w:val="20"/>
                <w:szCs w:val="20"/>
              </w:rPr>
              <w:t>5</w:t>
            </w:r>
          </w:p>
        </w:tc>
      </w:tr>
      <w:tr w:rsidR="00175AD7" w:rsidRPr="00B90E27" w14:paraId="79C5529F" w14:textId="77777777" w:rsidTr="00B566D6">
        <w:tc>
          <w:tcPr>
            <w:tcW w:w="3405" w:type="dxa"/>
          </w:tcPr>
          <w:p w14:paraId="7905AAE6" w14:textId="77777777" w:rsidR="00175AD7" w:rsidRPr="00B90E27" w:rsidRDefault="00175AD7" w:rsidP="00175AD7">
            <w:pPr>
              <w:ind w:firstLine="708"/>
              <w:rPr>
                <w:sz w:val="20"/>
                <w:szCs w:val="20"/>
              </w:rPr>
            </w:pPr>
            <w:r w:rsidRPr="00B90E27">
              <w:rPr>
                <w:sz w:val="20"/>
                <w:szCs w:val="20"/>
              </w:rPr>
              <w:t>Расчеты по платежам из бюджета с финансовым органом по прочим работам и услугам</w:t>
            </w:r>
          </w:p>
        </w:tc>
        <w:tc>
          <w:tcPr>
            <w:tcW w:w="1432" w:type="dxa"/>
            <w:gridSpan w:val="2"/>
          </w:tcPr>
          <w:p w14:paraId="697A2EAA" w14:textId="77777777" w:rsidR="00175AD7" w:rsidRPr="00B90E27" w:rsidRDefault="00175AD7" w:rsidP="00175AD7">
            <w:pPr>
              <w:rPr>
                <w:sz w:val="20"/>
                <w:szCs w:val="20"/>
              </w:rPr>
            </w:pPr>
            <w:r w:rsidRPr="00B90E27">
              <w:rPr>
                <w:sz w:val="20"/>
                <w:szCs w:val="20"/>
              </w:rPr>
              <w:t>1</w:t>
            </w:r>
          </w:p>
        </w:tc>
        <w:tc>
          <w:tcPr>
            <w:tcW w:w="1096" w:type="dxa"/>
          </w:tcPr>
          <w:p w14:paraId="0F5D2C5E" w14:textId="77777777" w:rsidR="00175AD7" w:rsidRPr="00B90E27" w:rsidRDefault="00175AD7" w:rsidP="00175AD7">
            <w:pPr>
              <w:rPr>
                <w:sz w:val="20"/>
                <w:szCs w:val="20"/>
              </w:rPr>
            </w:pPr>
            <w:r w:rsidRPr="00B90E27">
              <w:rPr>
                <w:sz w:val="20"/>
                <w:szCs w:val="20"/>
              </w:rPr>
              <w:t>3</w:t>
            </w:r>
          </w:p>
        </w:tc>
        <w:tc>
          <w:tcPr>
            <w:tcW w:w="1096" w:type="dxa"/>
          </w:tcPr>
          <w:p w14:paraId="047BC840" w14:textId="77777777" w:rsidR="00175AD7" w:rsidRPr="00B90E27" w:rsidRDefault="00175AD7" w:rsidP="00175AD7">
            <w:pPr>
              <w:rPr>
                <w:sz w:val="20"/>
                <w:szCs w:val="20"/>
              </w:rPr>
            </w:pPr>
            <w:r w:rsidRPr="00B90E27">
              <w:rPr>
                <w:sz w:val="20"/>
                <w:szCs w:val="20"/>
              </w:rPr>
              <w:t>0</w:t>
            </w:r>
          </w:p>
        </w:tc>
        <w:tc>
          <w:tcPr>
            <w:tcW w:w="1096" w:type="dxa"/>
            <w:gridSpan w:val="2"/>
          </w:tcPr>
          <w:p w14:paraId="1BBDF846" w14:textId="77777777" w:rsidR="00175AD7" w:rsidRPr="00B90E27" w:rsidRDefault="00175AD7" w:rsidP="00175AD7">
            <w:pPr>
              <w:rPr>
                <w:sz w:val="20"/>
                <w:szCs w:val="20"/>
              </w:rPr>
            </w:pPr>
            <w:r w:rsidRPr="00B90E27">
              <w:rPr>
                <w:sz w:val="20"/>
                <w:szCs w:val="20"/>
              </w:rPr>
              <w:t>4</w:t>
            </w:r>
          </w:p>
        </w:tc>
        <w:tc>
          <w:tcPr>
            <w:tcW w:w="1627" w:type="dxa"/>
            <w:gridSpan w:val="2"/>
          </w:tcPr>
          <w:p w14:paraId="61EA51AC" w14:textId="77777777" w:rsidR="00175AD7" w:rsidRPr="00B90E27" w:rsidRDefault="00175AD7" w:rsidP="00175AD7">
            <w:pPr>
              <w:rPr>
                <w:sz w:val="20"/>
                <w:szCs w:val="20"/>
              </w:rPr>
            </w:pPr>
            <w:r w:rsidRPr="00B90E27">
              <w:rPr>
                <w:sz w:val="20"/>
                <w:szCs w:val="20"/>
              </w:rPr>
              <w:t>0</w:t>
            </w:r>
          </w:p>
        </w:tc>
        <w:tc>
          <w:tcPr>
            <w:tcW w:w="1388" w:type="dxa"/>
            <w:gridSpan w:val="2"/>
          </w:tcPr>
          <w:p w14:paraId="754C0ED2" w14:textId="77777777" w:rsidR="00175AD7" w:rsidRPr="00B90E27" w:rsidRDefault="00175AD7" w:rsidP="00175AD7">
            <w:pPr>
              <w:rPr>
                <w:sz w:val="20"/>
                <w:szCs w:val="20"/>
              </w:rPr>
            </w:pPr>
            <w:r w:rsidRPr="00B90E27">
              <w:rPr>
                <w:sz w:val="20"/>
                <w:szCs w:val="20"/>
              </w:rPr>
              <w:t>5</w:t>
            </w:r>
          </w:p>
        </w:tc>
        <w:tc>
          <w:tcPr>
            <w:tcW w:w="1096" w:type="dxa"/>
          </w:tcPr>
          <w:p w14:paraId="01E1783E" w14:textId="77777777" w:rsidR="00175AD7" w:rsidRPr="00B90E27" w:rsidRDefault="00175AD7" w:rsidP="00175AD7">
            <w:pPr>
              <w:rPr>
                <w:sz w:val="20"/>
                <w:szCs w:val="20"/>
              </w:rPr>
            </w:pPr>
            <w:r w:rsidRPr="00B90E27">
              <w:rPr>
                <w:sz w:val="20"/>
                <w:szCs w:val="20"/>
              </w:rPr>
              <w:t>2</w:t>
            </w:r>
          </w:p>
        </w:tc>
        <w:tc>
          <w:tcPr>
            <w:tcW w:w="1096" w:type="dxa"/>
          </w:tcPr>
          <w:p w14:paraId="41CE9001" w14:textId="77777777" w:rsidR="00175AD7" w:rsidRPr="00B90E27" w:rsidRDefault="00175AD7" w:rsidP="00175AD7">
            <w:pPr>
              <w:rPr>
                <w:sz w:val="20"/>
                <w:szCs w:val="20"/>
              </w:rPr>
            </w:pPr>
            <w:r w:rsidRPr="00B90E27">
              <w:rPr>
                <w:sz w:val="20"/>
                <w:szCs w:val="20"/>
              </w:rPr>
              <w:t>2</w:t>
            </w:r>
          </w:p>
        </w:tc>
        <w:tc>
          <w:tcPr>
            <w:tcW w:w="1096" w:type="dxa"/>
          </w:tcPr>
          <w:p w14:paraId="2C775A06" w14:textId="77777777" w:rsidR="00175AD7" w:rsidRPr="00B90E27" w:rsidRDefault="00175AD7" w:rsidP="00175AD7">
            <w:pPr>
              <w:rPr>
                <w:sz w:val="20"/>
                <w:szCs w:val="20"/>
              </w:rPr>
            </w:pPr>
            <w:r w:rsidRPr="00B90E27">
              <w:rPr>
                <w:sz w:val="20"/>
                <w:szCs w:val="20"/>
              </w:rPr>
              <w:t>6</w:t>
            </w:r>
          </w:p>
        </w:tc>
      </w:tr>
      <w:tr w:rsidR="00175AD7" w:rsidRPr="00B90E27" w14:paraId="5780A9C8" w14:textId="77777777" w:rsidTr="00B566D6">
        <w:tc>
          <w:tcPr>
            <w:tcW w:w="3405" w:type="dxa"/>
          </w:tcPr>
          <w:p w14:paraId="21FF91AE" w14:textId="77777777" w:rsidR="00175AD7" w:rsidRPr="00B90E27" w:rsidRDefault="00175AD7" w:rsidP="00175AD7">
            <w:pPr>
              <w:ind w:firstLine="708"/>
              <w:rPr>
                <w:sz w:val="20"/>
                <w:szCs w:val="20"/>
              </w:rPr>
            </w:pPr>
            <w:r w:rsidRPr="00B90E27">
              <w:rPr>
                <w:sz w:val="20"/>
                <w:szCs w:val="20"/>
              </w:rPr>
              <w:t>Расчеты по платежам из бюджета с финансовым органом по пособиям по социальной помощи населению</w:t>
            </w:r>
          </w:p>
        </w:tc>
        <w:tc>
          <w:tcPr>
            <w:tcW w:w="1432" w:type="dxa"/>
            <w:gridSpan w:val="2"/>
          </w:tcPr>
          <w:p w14:paraId="648473AF" w14:textId="77777777" w:rsidR="00175AD7" w:rsidRPr="00B90E27" w:rsidRDefault="00175AD7" w:rsidP="00175AD7">
            <w:pPr>
              <w:rPr>
                <w:sz w:val="20"/>
                <w:szCs w:val="20"/>
              </w:rPr>
            </w:pPr>
            <w:r w:rsidRPr="00B90E27">
              <w:rPr>
                <w:sz w:val="20"/>
                <w:szCs w:val="20"/>
              </w:rPr>
              <w:t>1</w:t>
            </w:r>
          </w:p>
        </w:tc>
        <w:tc>
          <w:tcPr>
            <w:tcW w:w="1096" w:type="dxa"/>
          </w:tcPr>
          <w:p w14:paraId="4856F89C" w14:textId="77777777" w:rsidR="00175AD7" w:rsidRPr="00B90E27" w:rsidRDefault="00175AD7" w:rsidP="00175AD7">
            <w:pPr>
              <w:rPr>
                <w:sz w:val="20"/>
                <w:szCs w:val="20"/>
              </w:rPr>
            </w:pPr>
            <w:r w:rsidRPr="00B90E27">
              <w:rPr>
                <w:sz w:val="20"/>
                <w:szCs w:val="20"/>
              </w:rPr>
              <w:t>3</w:t>
            </w:r>
          </w:p>
        </w:tc>
        <w:tc>
          <w:tcPr>
            <w:tcW w:w="1096" w:type="dxa"/>
          </w:tcPr>
          <w:p w14:paraId="4B8C5210" w14:textId="77777777" w:rsidR="00175AD7" w:rsidRPr="00B90E27" w:rsidRDefault="00175AD7" w:rsidP="00175AD7">
            <w:pPr>
              <w:rPr>
                <w:sz w:val="20"/>
                <w:szCs w:val="20"/>
              </w:rPr>
            </w:pPr>
            <w:r w:rsidRPr="00B90E27">
              <w:rPr>
                <w:sz w:val="20"/>
                <w:szCs w:val="20"/>
              </w:rPr>
              <w:t>0</w:t>
            </w:r>
          </w:p>
        </w:tc>
        <w:tc>
          <w:tcPr>
            <w:tcW w:w="1096" w:type="dxa"/>
            <w:gridSpan w:val="2"/>
          </w:tcPr>
          <w:p w14:paraId="6134FE09" w14:textId="77777777" w:rsidR="00175AD7" w:rsidRPr="00B90E27" w:rsidRDefault="00175AD7" w:rsidP="00175AD7">
            <w:pPr>
              <w:rPr>
                <w:sz w:val="20"/>
                <w:szCs w:val="20"/>
              </w:rPr>
            </w:pPr>
            <w:r w:rsidRPr="00B90E27">
              <w:rPr>
                <w:sz w:val="20"/>
                <w:szCs w:val="20"/>
              </w:rPr>
              <w:t>4</w:t>
            </w:r>
          </w:p>
        </w:tc>
        <w:tc>
          <w:tcPr>
            <w:tcW w:w="1627" w:type="dxa"/>
            <w:gridSpan w:val="2"/>
          </w:tcPr>
          <w:p w14:paraId="49029163" w14:textId="77777777" w:rsidR="00175AD7" w:rsidRPr="00B90E27" w:rsidRDefault="00175AD7" w:rsidP="00175AD7">
            <w:pPr>
              <w:rPr>
                <w:sz w:val="20"/>
                <w:szCs w:val="20"/>
              </w:rPr>
            </w:pPr>
            <w:r w:rsidRPr="00B90E27">
              <w:rPr>
                <w:sz w:val="20"/>
                <w:szCs w:val="20"/>
              </w:rPr>
              <w:t>0</w:t>
            </w:r>
          </w:p>
        </w:tc>
        <w:tc>
          <w:tcPr>
            <w:tcW w:w="1388" w:type="dxa"/>
            <w:gridSpan w:val="2"/>
          </w:tcPr>
          <w:p w14:paraId="02904EF2" w14:textId="77777777" w:rsidR="00175AD7" w:rsidRPr="00B90E27" w:rsidRDefault="00175AD7" w:rsidP="00175AD7">
            <w:pPr>
              <w:rPr>
                <w:sz w:val="20"/>
                <w:szCs w:val="20"/>
              </w:rPr>
            </w:pPr>
            <w:r w:rsidRPr="00B90E27">
              <w:rPr>
                <w:sz w:val="20"/>
                <w:szCs w:val="20"/>
              </w:rPr>
              <w:t>5</w:t>
            </w:r>
          </w:p>
        </w:tc>
        <w:tc>
          <w:tcPr>
            <w:tcW w:w="1096" w:type="dxa"/>
          </w:tcPr>
          <w:p w14:paraId="7531546E" w14:textId="77777777" w:rsidR="00175AD7" w:rsidRPr="00B90E27" w:rsidRDefault="00175AD7" w:rsidP="00175AD7">
            <w:pPr>
              <w:rPr>
                <w:sz w:val="20"/>
                <w:szCs w:val="20"/>
              </w:rPr>
            </w:pPr>
            <w:r w:rsidRPr="00B90E27">
              <w:rPr>
                <w:sz w:val="20"/>
                <w:szCs w:val="20"/>
              </w:rPr>
              <w:t>2</w:t>
            </w:r>
          </w:p>
        </w:tc>
        <w:tc>
          <w:tcPr>
            <w:tcW w:w="1096" w:type="dxa"/>
          </w:tcPr>
          <w:p w14:paraId="0080FADA" w14:textId="77777777" w:rsidR="00175AD7" w:rsidRPr="00B90E27" w:rsidRDefault="00175AD7" w:rsidP="00175AD7">
            <w:pPr>
              <w:rPr>
                <w:sz w:val="20"/>
                <w:szCs w:val="20"/>
              </w:rPr>
            </w:pPr>
            <w:r w:rsidRPr="00B90E27">
              <w:rPr>
                <w:sz w:val="20"/>
                <w:szCs w:val="20"/>
              </w:rPr>
              <w:t>6</w:t>
            </w:r>
          </w:p>
        </w:tc>
        <w:tc>
          <w:tcPr>
            <w:tcW w:w="1096" w:type="dxa"/>
          </w:tcPr>
          <w:p w14:paraId="6F241D30" w14:textId="77777777" w:rsidR="00175AD7" w:rsidRPr="00B90E27" w:rsidRDefault="00175AD7" w:rsidP="00175AD7">
            <w:pPr>
              <w:rPr>
                <w:sz w:val="20"/>
                <w:szCs w:val="20"/>
              </w:rPr>
            </w:pPr>
            <w:r w:rsidRPr="00B90E27">
              <w:rPr>
                <w:sz w:val="20"/>
                <w:szCs w:val="20"/>
              </w:rPr>
              <w:t>2</w:t>
            </w:r>
          </w:p>
        </w:tc>
      </w:tr>
      <w:tr w:rsidR="00175AD7" w:rsidRPr="00B90E27" w14:paraId="48BB2B24" w14:textId="77777777" w:rsidTr="00B566D6">
        <w:tc>
          <w:tcPr>
            <w:tcW w:w="3405" w:type="dxa"/>
          </w:tcPr>
          <w:p w14:paraId="7DFE3FE2" w14:textId="77777777" w:rsidR="00175AD7" w:rsidRPr="00B90E27" w:rsidRDefault="00175AD7" w:rsidP="00175AD7">
            <w:pPr>
              <w:ind w:firstLine="708"/>
              <w:rPr>
                <w:sz w:val="20"/>
                <w:szCs w:val="20"/>
              </w:rPr>
            </w:pPr>
            <w:r w:rsidRPr="00B90E27">
              <w:rPr>
                <w:sz w:val="20"/>
                <w:szCs w:val="20"/>
              </w:rPr>
              <w:t>Расчеты по платежам из бюджета с финансовым органом по прочим расходам</w:t>
            </w:r>
          </w:p>
        </w:tc>
        <w:tc>
          <w:tcPr>
            <w:tcW w:w="1432" w:type="dxa"/>
            <w:gridSpan w:val="2"/>
          </w:tcPr>
          <w:p w14:paraId="1DE5C654" w14:textId="77777777" w:rsidR="00175AD7" w:rsidRPr="00B90E27" w:rsidRDefault="00175AD7" w:rsidP="00175AD7">
            <w:pPr>
              <w:rPr>
                <w:sz w:val="20"/>
                <w:szCs w:val="20"/>
              </w:rPr>
            </w:pPr>
            <w:r w:rsidRPr="00B90E27">
              <w:rPr>
                <w:sz w:val="20"/>
                <w:szCs w:val="20"/>
              </w:rPr>
              <w:t>1</w:t>
            </w:r>
          </w:p>
        </w:tc>
        <w:tc>
          <w:tcPr>
            <w:tcW w:w="1096" w:type="dxa"/>
          </w:tcPr>
          <w:p w14:paraId="12F6367F" w14:textId="77777777" w:rsidR="00175AD7" w:rsidRPr="00B90E27" w:rsidRDefault="00175AD7" w:rsidP="00175AD7">
            <w:pPr>
              <w:rPr>
                <w:sz w:val="20"/>
                <w:szCs w:val="20"/>
              </w:rPr>
            </w:pPr>
            <w:r w:rsidRPr="00B90E27">
              <w:rPr>
                <w:sz w:val="20"/>
                <w:szCs w:val="20"/>
              </w:rPr>
              <w:t>3</w:t>
            </w:r>
          </w:p>
        </w:tc>
        <w:tc>
          <w:tcPr>
            <w:tcW w:w="1096" w:type="dxa"/>
          </w:tcPr>
          <w:p w14:paraId="0A955F89" w14:textId="77777777" w:rsidR="00175AD7" w:rsidRPr="00B90E27" w:rsidRDefault="00175AD7" w:rsidP="00175AD7">
            <w:pPr>
              <w:rPr>
                <w:sz w:val="20"/>
                <w:szCs w:val="20"/>
              </w:rPr>
            </w:pPr>
            <w:r w:rsidRPr="00B90E27">
              <w:rPr>
                <w:sz w:val="20"/>
                <w:szCs w:val="20"/>
              </w:rPr>
              <w:t>0</w:t>
            </w:r>
          </w:p>
        </w:tc>
        <w:tc>
          <w:tcPr>
            <w:tcW w:w="1096" w:type="dxa"/>
            <w:gridSpan w:val="2"/>
          </w:tcPr>
          <w:p w14:paraId="1F7EC37E" w14:textId="77777777" w:rsidR="00175AD7" w:rsidRPr="00B90E27" w:rsidRDefault="00175AD7" w:rsidP="00175AD7">
            <w:pPr>
              <w:rPr>
                <w:sz w:val="20"/>
                <w:szCs w:val="20"/>
              </w:rPr>
            </w:pPr>
            <w:r w:rsidRPr="00B90E27">
              <w:rPr>
                <w:sz w:val="20"/>
                <w:szCs w:val="20"/>
              </w:rPr>
              <w:t>4</w:t>
            </w:r>
          </w:p>
        </w:tc>
        <w:tc>
          <w:tcPr>
            <w:tcW w:w="1627" w:type="dxa"/>
            <w:gridSpan w:val="2"/>
          </w:tcPr>
          <w:p w14:paraId="5D1E7F81" w14:textId="77777777" w:rsidR="00175AD7" w:rsidRPr="00B90E27" w:rsidRDefault="00175AD7" w:rsidP="00175AD7">
            <w:pPr>
              <w:rPr>
                <w:sz w:val="20"/>
                <w:szCs w:val="20"/>
              </w:rPr>
            </w:pPr>
            <w:r w:rsidRPr="00B90E27">
              <w:rPr>
                <w:sz w:val="20"/>
                <w:szCs w:val="20"/>
              </w:rPr>
              <w:t>0</w:t>
            </w:r>
          </w:p>
        </w:tc>
        <w:tc>
          <w:tcPr>
            <w:tcW w:w="1388" w:type="dxa"/>
            <w:gridSpan w:val="2"/>
          </w:tcPr>
          <w:p w14:paraId="760E63AF" w14:textId="77777777" w:rsidR="00175AD7" w:rsidRPr="00B90E27" w:rsidRDefault="00175AD7" w:rsidP="00175AD7">
            <w:pPr>
              <w:rPr>
                <w:sz w:val="20"/>
                <w:szCs w:val="20"/>
              </w:rPr>
            </w:pPr>
            <w:r w:rsidRPr="00B90E27">
              <w:rPr>
                <w:sz w:val="20"/>
                <w:szCs w:val="20"/>
              </w:rPr>
              <w:t>5</w:t>
            </w:r>
          </w:p>
        </w:tc>
        <w:tc>
          <w:tcPr>
            <w:tcW w:w="1096" w:type="dxa"/>
          </w:tcPr>
          <w:p w14:paraId="21131907" w14:textId="77777777" w:rsidR="00175AD7" w:rsidRPr="00B90E27" w:rsidRDefault="00175AD7" w:rsidP="00175AD7">
            <w:pPr>
              <w:rPr>
                <w:sz w:val="20"/>
                <w:szCs w:val="20"/>
              </w:rPr>
            </w:pPr>
            <w:r w:rsidRPr="00B90E27">
              <w:rPr>
                <w:sz w:val="20"/>
                <w:szCs w:val="20"/>
              </w:rPr>
              <w:t>2</w:t>
            </w:r>
          </w:p>
        </w:tc>
        <w:tc>
          <w:tcPr>
            <w:tcW w:w="1096" w:type="dxa"/>
          </w:tcPr>
          <w:p w14:paraId="74B3DD1C" w14:textId="77777777" w:rsidR="00175AD7" w:rsidRPr="00B90E27" w:rsidRDefault="00175AD7" w:rsidP="00175AD7">
            <w:pPr>
              <w:rPr>
                <w:sz w:val="20"/>
                <w:szCs w:val="20"/>
              </w:rPr>
            </w:pPr>
            <w:r w:rsidRPr="00B90E27">
              <w:rPr>
                <w:sz w:val="20"/>
                <w:szCs w:val="20"/>
              </w:rPr>
              <w:t>9</w:t>
            </w:r>
          </w:p>
        </w:tc>
        <w:tc>
          <w:tcPr>
            <w:tcW w:w="1096" w:type="dxa"/>
          </w:tcPr>
          <w:p w14:paraId="33366486" w14:textId="77777777" w:rsidR="00175AD7" w:rsidRPr="00B90E27" w:rsidRDefault="00175AD7" w:rsidP="00175AD7">
            <w:pPr>
              <w:rPr>
                <w:sz w:val="20"/>
                <w:szCs w:val="20"/>
              </w:rPr>
            </w:pPr>
            <w:r w:rsidRPr="00B90E27">
              <w:rPr>
                <w:sz w:val="20"/>
                <w:szCs w:val="20"/>
              </w:rPr>
              <w:t>0</w:t>
            </w:r>
          </w:p>
        </w:tc>
      </w:tr>
      <w:tr w:rsidR="00175AD7" w:rsidRPr="00B90E27" w14:paraId="4EB10C3B" w14:textId="77777777" w:rsidTr="00B566D6">
        <w:tc>
          <w:tcPr>
            <w:tcW w:w="3405" w:type="dxa"/>
          </w:tcPr>
          <w:p w14:paraId="4F72E256" w14:textId="77777777" w:rsidR="00175AD7" w:rsidRPr="00B90E27" w:rsidRDefault="00175AD7" w:rsidP="00175AD7">
            <w:pPr>
              <w:ind w:firstLine="708"/>
              <w:rPr>
                <w:b/>
                <w:i/>
                <w:sz w:val="20"/>
                <w:szCs w:val="20"/>
              </w:rPr>
            </w:pPr>
            <w:r w:rsidRPr="00B90E27">
              <w:rPr>
                <w:b/>
                <w:i/>
                <w:sz w:val="20"/>
                <w:szCs w:val="20"/>
              </w:rPr>
              <w:t xml:space="preserve">Расчеты по платежам из бюджета с финансовым органом </w:t>
            </w:r>
            <w:r w:rsidRPr="00B90E27">
              <w:rPr>
                <w:b/>
                <w:i/>
                <w:sz w:val="20"/>
                <w:szCs w:val="20"/>
              </w:rPr>
              <w:lastRenderedPageBreak/>
              <w:t>по приобретению нефинансовых активов</w:t>
            </w:r>
          </w:p>
        </w:tc>
        <w:tc>
          <w:tcPr>
            <w:tcW w:w="1432" w:type="dxa"/>
            <w:gridSpan w:val="2"/>
          </w:tcPr>
          <w:p w14:paraId="0561EA6B" w14:textId="77777777" w:rsidR="00175AD7" w:rsidRPr="00B90E27" w:rsidRDefault="00175AD7" w:rsidP="00175AD7">
            <w:pPr>
              <w:rPr>
                <w:b/>
                <w:i/>
                <w:sz w:val="20"/>
                <w:szCs w:val="20"/>
              </w:rPr>
            </w:pPr>
            <w:r w:rsidRPr="00B90E27">
              <w:rPr>
                <w:b/>
                <w:i/>
                <w:sz w:val="20"/>
                <w:szCs w:val="20"/>
              </w:rPr>
              <w:lastRenderedPageBreak/>
              <w:t>1</w:t>
            </w:r>
          </w:p>
        </w:tc>
        <w:tc>
          <w:tcPr>
            <w:tcW w:w="1096" w:type="dxa"/>
          </w:tcPr>
          <w:p w14:paraId="186AB0F0" w14:textId="77777777" w:rsidR="00175AD7" w:rsidRPr="00B90E27" w:rsidRDefault="00175AD7" w:rsidP="00175AD7">
            <w:pPr>
              <w:rPr>
                <w:b/>
                <w:i/>
                <w:sz w:val="20"/>
                <w:szCs w:val="20"/>
              </w:rPr>
            </w:pPr>
            <w:r w:rsidRPr="00B90E27">
              <w:rPr>
                <w:b/>
                <w:i/>
                <w:sz w:val="20"/>
                <w:szCs w:val="20"/>
              </w:rPr>
              <w:t>3</w:t>
            </w:r>
          </w:p>
        </w:tc>
        <w:tc>
          <w:tcPr>
            <w:tcW w:w="1096" w:type="dxa"/>
          </w:tcPr>
          <w:p w14:paraId="5012A527" w14:textId="77777777" w:rsidR="00175AD7" w:rsidRPr="00B90E27" w:rsidRDefault="00175AD7" w:rsidP="00175AD7">
            <w:pPr>
              <w:rPr>
                <w:b/>
                <w:i/>
                <w:sz w:val="20"/>
                <w:szCs w:val="20"/>
              </w:rPr>
            </w:pPr>
            <w:r w:rsidRPr="00B90E27">
              <w:rPr>
                <w:b/>
                <w:i/>
                <w:sz w:val="20"/>
                <w:szCs w:val="20"/>
              </w:rPr>
              <w:t>0</w:t>
            </w:r>
          </w:p>
        </w:tc>
        <w:tc>
          <w:tcPr>
            <w:tcW w:w="1096" w:type="dxa"/>
            <w:gridSpan w:val="2"/>
          </w:tcPr>
          <w:p w14:paraId="7656AB52" w14:textId="77777777" w:rsidR="00175AD7" w:rsidRPr="00B90E27" w:rsidRDefault="00175AD7" w:rsidP="00175AD7">
            <w:pPr>
              <w:rPr>
                <w:b/>
                <w:i/>
                <w:sz w:val="20"/>
                <w:szCs w:val="20"/>
              </w:rPr>
            </w:pPr>
            <w:r w:rsidRPr="00B90E27">
              <w:rPr>
                <w:b/>
                <w:i/>
                <w:sz w:val="20"/>
                <w:szCs w:val="20"/>
              </w:rPr>
              <w:t>4</w:t>
            </w:r>
          </w:p>
        </w:tc>
        <w:tc>
          <w:tcPr>
            <w:tcW w:w="1627" w:type="dxa"/>
            <w:gridSpan w:val="2"/>
          </w:tcPr>
          <w:p w14:paraId="75F7670A" w14:textId="77777777" w:rsidR="00175AD7" w:rsidRPr="00B90E27" w:rsidRDefault="00175AD7" w:rsidP="00175AD7">
            <w:pPr>
              <w:rPr>
                <w:b/>
                <w:i/>
                <w:sz w:val="20"/>
                <w:szCs w:val="20"/>
              </w:rPr>
            </w:pPr>
            <w:r w:rsidRPr="00B90E27">
              <w:rPr>
                <w:b/>
                <w:i/>
                <w:sz w:val="20"/>
                <w:szCs w:val="20"/>
              </w:rPr>
              <w:t>0</w:t>
            </w:r>
          </w:p>
        </w:tc>
        <w:tc>
          <w:tcPr>
            <w:tcW w:w="1388" w:type="dxa"/>
            <w:gridSpan w:val="2"/>
          </w:tcPr>
          <w:p w14:paraId="2F38ED62" w14:textId="77777777" w:rsidR="00175AD7" w:rsidRPr="00B90E27" w:rsidRDefault="00175AD7" w:rsidP="00175AD7">
            <w:pPr>
              <w:rPr>
                <w:b/>
                <w:i/>
                <w:sz w:val="20"/>
                <w:szCs w:val="20"/>
              </w:rPr>
            </w:pPr>
            <w:r w:rsidRPr="00B90E27">
              <w:rPr>
                <w:b/>
                <w:i/>
                <w:sz w:val="20"/>
                <w:szCs w:val="20"/>
              </w:rPr>
              <w:t>5</w:t>
            </w:r>
          </w:p>
        </w:tc>
        <w:tc>
          <w:tcPr>
            <w:tcW w:w="1096" w:type="dxa"/>
          </w:tcPr>
          <w:p w14:paraId="35F7A118" w14:textId="77777777" w:rsidR="00175AD7" w:rsidRPr="00B90E27" w:rsidRDefault="00175AD7" w:rsidP="00175AD7">
            <w:pPr>
              <w:rPr>
                <w:b/>
                <w:i/>
                <w:sz w:val="20"/>
                <w:szCs w:val="20"/>
              </w:rPr>
            </w:pPr>
            <w:r w:rsidRPr="00B90E27">
              <w:rPr>
                <w:b/>
                <w:i/>
                <w:sz w:val="20"/>
                <w:szCs w:val="20"/>
              </w:rPr>
              <w:t>3</w:t>
            </w:r>
          </w:p>
        </w:tc>
        <w:tc>
          <w:tcPr>
            <w:tcW w:w="1096" w:type="dxa"/>
          </w:tcPr>
          <w:p w14:paraId="77EBDD0C" w14:textId="77777777" w:rsidR="00175AD7" w:rsidRPr="00B90E27" w:rsidRDefault="00175AD7" w:rsidP="00175AD7">
            <w:pPr>
              <w:rPr>
                <w:b/>
                <w:i/>
                <w:sz w:val="20"/>
                <w:szCs w:val="20"/>
              </w:rPr>
            </w:pPr>
            <w:r w:rsidRPr="00B90E27">
              <w:rPr>
                <w:b/>
                <w:i/>
                <w:sz w:val="20"/>
                <w:szCs w:val="20"/>
              </w:rPr>
              <w:t>0</w:t>
            </w:r>
          </w:p>
        </w:tc>
        <w:tc>
          <w:tcPr>
            <w:tcW w:w="1096" w:type="dxa"/>
          </w:tcPr>
          <w:p w14:paraId="2E8C1291" w14:textId="77777777" w:rsidR="00175AD7" w:rsidRPr="00B90E27" w:rsidRDefault="00175AD7" w:rsidP="00175AD7">
            <w:pPr>
              <w:rPr>
                <w:b/>
                <w:i/>
                <w:sz w:val="20"/>
                <w:szCs w:val="20"/>
              </w:rPr>
            </w:pPr>
            <w:r w:rsidRPr="00B90E27">
              <w:rPr>
                <w:b/>
                <w:i/>
                <w:sz w:val="20"/>
                <w:szCs w:val="20"/>
              </w:rPr>
              <w:t>0</w:t>
            </w:r>
          </w:p>
        </w:tc>
      </w:tr>
      <w:tr w:rsidR="00175AD7" w:rsidRPr="00B90E27" w14:paraId="2318D7FD" w14:textId="77777777" w:rsidTr="00B566D6">
        <w:tc>
          <w:tcPr>
            <w:tcW w:w="3405" w:type="dxa"/>
          </w:tcPr>
          <w:p w14:paraId="792F1F2D" w14:textId="77777777" w:rsidR="00175AD7" w:rsidRPr="00B90E27" w:rsidRDefault="00175AD7" w:rsidP="00175AD7">
            <w:pPr>
              <w:ind w:firstLine="708"/>
              <w:rPr>
                <w:sz w:val="20"/>
                <w:szCs w:val="20"/>
              </w:rPr>
            </w:pPr>
            <w:r w:rsidRPr="00B90E27">
              <w:rPr>
                <w:sz w:val="20"/>
                <w:szCs w:val="20"/>
              </w:rPr>
              <w:lastRenderedPageBreak/>
              <w:t>Расчеты по платежам из бюджета с финансовым органом по приобретению основных средств</w:t>
            </w:r>
          </w:p>
        </w:tc>
        <w:tc>
          <w:tcPr>
            <w:tcW w:w="1432" w:type="dxa"/>
            <w:gridSpan w:val="2"/>
          </w:tcPr>
          <w:p w14:paraId="1FCC0932" w14:textId="77777777" w:rsidR="00175AD7" w:rsidRPr="00B90E27" w:rsidRDefault="00175AD7" w:rsidP="00175AD7">
            <w:pPr>
              <w:rPr>
                <w:sz w:val="20"/>
                <w:szCs w:val="20"/>
              </w:rPr>
            </w:pPr>
            <w:r w:rsidRPr="00B90E27">
              <w:rPr>
                <w:sz w:val="20"/>
                <w:szCs w:val="20"/>
              </w:rPr>
              <w:t>1</w:t>
            </w:r>
          </w:p>
        </w:tc>
        <w:tc>
          <w:tcPr>
            <w:tcW w:w="1096" w:type="dxa"/>
          </w:tcPr>
          <w:p w14:paraId="718982C7" w14:textId="77777777" w:rsidR="00175AD7" w:rsidRPr="00B90E27" w:rsidRDefault="00175AD7" w:rsidP="00175AD7">
            <w:pPr>
              <w:rPr>
                <w:sz w:val="20"/>
                <w:szCs w:val="20"/>
              </w:rPr>
            </w:pPr>
            <w:r w:rsidRPr="00B90E27">
              <w:rPr>
                <w:sz w:val="20"/>
                <w:szCs w:val="20"/>
              </w:rPr>
              <w:t>3</w:t>
            </w:r>
          </w:p>
        </w:tc>
        <w:tc>
          <w:tcPr>
            <w:tcW w:w="1096" w:type="dxa"/>
          </w:tcPr>
          <w:p w14:paraId="436AEE4D" w14:textId="77777777" w:rsidR="00175AD7" w:rsidRPr="00B90E27" w:rsidRDefault="00175AD7" w:rsidP="00175AD7">
            <w:pPr>
              <w:rPr>
                <w:sz w:val="20"/>
                <w:szCs w:val="20"/>
              </w:rPr>
            </w:pPr>
            <w:r w:rsidRPr="00B90E27">
              <w:rPr>
                <w:sz w:val="20"/>
                <w:szCs w:val="20"/>
              </w:rPr>
              <w:t>0</w:t>
            </w:r>
          </w:p>
        </w:tc>
        <w:tc>
          <w:tcPr>
            <w:tcW w:w="1096" w:type="dxa"/>
            <w:gridSpan w:val="2"/>
          </w:tcPr>
          <w:p w14:paraId="7844C9EC" w14:textId="77777777" w:rsidR="00175AD7" w:rsidRPr="00B90E27" w:rsidRDefault="00175AD7" w:rsidP="00175AD7">
            <w:pPr>
              <w:rPr>
                <w:sz w:val="20"/>
                <w:szCs w:val="20"/>
              </w:rPr>
            </w:pPr>
            <w:r w:rsidRPr="00B90E27">
              <w:rPr>
                <w:sz w:val="20"/>
                <w:szCs w:val="20"/>
              </w:rPr>
              <w:t>4</w:t>
            </w:r>
          </w:p>
        </w:tc>
        <w:tc>
          <w:tcPr>
            <w:tcW w:w="1627" w:type="dxa"/>
            <w:gridSpan w:val="2"/>
          </w:tcPr>
          <w:p w14:paraId="02036DA8" w14:textId="77777777" w:rsidR="00175AD7" w:rsidRPr="00B90E27" w:rsidRDefault="00175AD7" w:rsidP="00175AD7">
            <w:pPr>
              <w:rPr>
                <w:sz w:val="20"/>
                <w:szCs w:val="20"/>
              </w:rPr>
            </w:pPr>
            <w:r w:rsidRPr="00B90E27">
              <w:rPr>
                <w:sz w:val="20"/>
                <w:szCs w:val="20"/>
              </w:rPr>
              <w:t>0</w:t>
            </w:r>
          </w:p>
        </w:tc>
        <w:tc>
          <w:tcPr>
            <w:tcW w:w="1388" w:type="dxa"/>
            <w:gridSpan w:val="2"/>
          </w:tcPr>
          <w:p w14:paraId="58927084" w14:textId="77777777" w:rsidR="00175AD7" w:rsidRPr="00B90E27" w:rsidRDefault="00175AD7" w:rsidP="00175AD7">
            <w:pPr>
              <w:rPr>
                <w:sz w:val="20"/>
                <w:szCs w:val="20"/>
              </w:rPr>
            </w:pPr>
            <w:r w:rsidRPr="00B90E27">
              <w:rPr>
                <w:sz w:val="20"/>
                <w:szCs w:val="20"/>
              </w:rPr>
              <w:t>5</w:t>
            </w:r>
          </w:p>
        </w:tc>
        <w:tc>
          <w:tcPr>
            <w:tcW w:w="1096" w:type="dxa"/>
          </w:tcPr>
          <w:p w14:paraId="04F3516C" w14:textId="77777777" w:rsidR="00175AD7" w:rsidRPr="00B90E27" w:rsidRDefault="00175AD7" w:rsidP="00175AD7">
            <w:pPr>
              <w:rPr>
                <w:sz w:val="20"/>
                <w:szCs w:val="20"/>
              </w:rPr>
            </w:pPr>
            <w:r w:rsidRPr="00B90E27">
              <w:rPr>
                <w:sz w:val="20"/>
                <w:szCs w:val="20"/>
              </w:rPr>
              <w:t>3</w:t>
            </w:r>
          </w:p>
        </w:tc>
        <w:tc>
          <w:tcPr>
            <w:tcW w:w="1096" w:type="dxa"/>
          </w:tcPr>
          <w:p w14:paraId="05876212" w14:textId="77777777" w:rsidR="00175AD7" w:rsidRPr="00B90E27" w:rsidRDefault="00175AD7" w:rsidP="00175AD7">
            <w:pPr>
              <w:rPr>
                <w:sz w:val="20"/>
                <w:szCs w:val="20"/>
              </w:rPr>
            </w:pPr>
            <w:r w:rsidRPr="00B90E27">
              <w:rPr>
                <w:sz w:val="20"/>
                <w:szCs w:val="20"/>
              </w:rPr>
              <w:t>1</w:t>
            </w:r>
          </w:p>
        </w:tc>
        <w:tc>
          <w:tcPr>
            <w:tcW w:w="1096" w:type="dxa"/>
          </w:tcPr>
          <w:p w14:paraId="35CA0B1B" w14:textId="77777777" w:rsidR="00175AD7" w:rsidRPr="00B90E27" w:rsidRDefault="00175AD7" w:rsidP="00175AD7">
            <w:pPr>
              <w:rPr>
                <w:sz w:val="20"/>
                <w:szCs w:val="20"/>
              </w:rPr>
            </w:pPr>
            <w:r w:rsidRPr="00B90E27">
              <w:rPr>
                <w:sz w:val="20"/>
                <w:szCs w:val="20"/>
              </w:rPr>
              <w:t>0</w:t>
            </w:r>
          </w:p>
        </w:tc>
      </w:tr>
      <w:tr w:rsidR="00175AD7" w:rsidRPr="00B90E27" w14:paraId="2DE8E2BA" w14:textId="77777777" w:rsidTr="00B566D6">
        <w:tc>
          <w:tcPr>
            <w:tcW w:w="3405" w:type="dxa"/>
          </w:tcPr>
          <w:p w14:paraId="0B22BBD6" w14:textId="77777777" w:rsidR="00175AD7" w:rsidRPr="00B90E27" w:rsidRDefault="00175AD7" w:rsidP="00175AD7">
            <w:pPr>
              <w:ind w:firstLine="708"/>
              <w:rPr>
                <w:sz w:val="20"/>
                <w:szCs w:val="20"/>
              </w:rPr>
            </w:pPr>
            <w:r w:rsidRPr="00B90E27">
              <w:rPr>
                <w:sz w:val="20"/>
                <w:szCs w:val="20"/>
              </w:rPr>
              <w:t>Расчеты по платежам из бюджета с финансовым органом по приобретению материальных запасов</w:t>
            </w:r>
          </w:p>
        </w:tc>
        <w:tc>
          <w:tcPr>
            <w:tcW w:w="1432" w:type="dxa"/>
            <w:gridSpan w:val="2"/>
          </w:tcPr>
          <w:p w14:paraId="4E8CB9B0" w14:textId="77777777" w:rsidR="00175AD7" w:rsidRPr="00B90E27" w:rsidRDefault="00175AD7" w:rsidP="00175AD7">
            <w:pPr>
              <w:rPr>
                <w:sz w:val="20"/>
                <w:szCs w:val="20"/>
              </w:rPr>
            </w:pPr>
            <w:r w:rsidRPr="00B90E27">
              <w:rPr>
                <w:sz w:val="20"/>
                <w:szCs w:val="20"/>
              </w:rPr>
              <w:t>1</w:t>
            </w:r>
          </w:p>
        </w:tc>
        <w:tc>
          <w:tcPr>
            <w:tcW w:w="1096" w:type="dxa"/>
          </w:tcPr>
          <w:p w14:paraId="07BC7094" w14:textId="77777777" w:rsidR="00175AD7" w:rsidRPr="00B90E27" w:rsidRDefault="00175AD7" w:rsidP="00175AD7">
            <w:pPr>
              <w:rPr>
                <w:sz w:val="20"/>
                <w:szCs w:val="20"/>
              </w:rPr>
            </w:pPr>
            <w:r w:rsidRPr="00B90E27">
              <w:rPr>
                <w:sz w:val="20"/>
                <w:szCs w:val="20"/>
              </w:rPr>
              <w:t>3</w:t>
            </w:r>
          </w:p>
        </w:tc>
        <w:tc>
          <w:tcPr>
            <w:tcW w:w="1096" w:type="dxa"/>
          </w:tcPr>
          <w:p w14:paraId="633796DC" w14:textId="77777777" w:rsidR="00175AD7" w:rsidRPr="00B90E27" w:rsidRDefault="00175AD7" w:rsidP="00175AD7">
            <w:pPr>
              <w:rPr>
                <w:sz w:val="20"/>
                <w:szCs w:val="20"/>
              </w:rPr>
            </w:pPr>
            <w:r w:rsidRPr="00B90E27">
              <w:rPr>
                <w:sz w:val="20"/>
                <w:szCs w:val="20"/>
              </w:rPr>
              <w:t>0</w:t>
            </w:r>
          </w:p>
        </w:tc>
        <w:tc>
          <w:tcPr>
            <w:tcW w:w="1096" w:type="dxa"/>
            <w:gridSpan w:val="2"/>
          </w:tcPr>
          <w:p w14:paraId="66A35F7E" w14:textId="77777777" w:rsidR="00175AD7" w:rsidRPr="00B90E27" w:rsidRDefault="00175AD7" w:rsidP="00175AD7">
            <w:pPr>
              <w:rPr>
                <w:sz w:val="20"/>
                <w:szCs w:val="20"/>
              </w:rPr>
            </w:pPr>
            <w:r w:rsidRPr="00B90E27">
              <w:rPr>
                <w:sz w:val="20"/>
                <w:szCs w:val="20"/>
              </w:rPr>
              <w:t>4</w:t>
            </w:r>
          </w:p>
        </w:tc>
        <w:tc>
          <w:tcPr>
            <w:tcW w:w="1627" w:type="dxa"/>
            <w:gridSpan w:val="2"/>
          </w:tcPr>
          <w:p w14:paraId="2493625B" w14:textId="77777777" w:rsidR="00175AD7" w:rsidRPr="00B90E27" w:rsidRDefault="00175AD7" w:rsidP="00175AD7">
            <w:pPr>
              <w:rPr>
                <w:sz w:val="20"/>
                <w:szCs w:val="20"/>
              </w:rPr>
            </w:pPr>
            <w:r w:rsidRPr="00B90E27">
              <w:rPr>
                <w:sz w:val="20"/>
                <w:szCs w:val="20"/>
              </w:rPr>
              <w:t>0</w:t>
            </w:r>
          </w:p>
        </w:tc>
        <w:tc>
          <w:tcPr>
            <w:tcW w:w="1388" w:type="dxa"/>
            <w:gridSpan w:val="2"/>
          </w:tcPr>
          <w:p w14:paraId="45310105" w14:textId="77777777" w:rsidR="00175AD7" w:rsidRPr="00B90E27" w:rsidRDefault="00175AD7" w:rsidP="00175AD7">
            <w:pPr>
              <w:rPr>
                <w:sz w:val="20"/>
                <w:szCs w:val="20"/>
              </w:rPr>
            </w:pPr>
            <w:r w:rsidRPr="00B90E27">
              <w:rPr>
                <w:sz w:val="20"/>
                <w:szCs w:val="20"/>
              </w:rPr>
              <w:t>5</w:t>
            </w:r>
          </w:p>
        </w:tc>
        <w:tc>
          <w:tcPr>
            <w:tcW w:w="1096" w:type="dxa"/>
          </w:tcPr>
          <w:p w14:paraId="0400ECFE" w14:textId="77777777" w:rsidR="00175AD7" w:rsidRPr="00B90E27" w:rsidRDefault="00175AD7" w:rsidP="00175AD7">
            <w:pPr>
              <w:rPr>
                <w:sz w:val="20"/>
                <w:szCs w:val="20"/>
              </w:rPr>
            </w:pPr>
            <w:r w:rsidRPr="00B90E27">
              <w:rPr>
                <w:sz w:val="20"/>
                <w:szCs w:val="20"/>
              </w:rPr>
              <w:t>3</w:t>
            </w:r>
          </w:p>
        </w:tc>
        <w:tc>
          <w:tcPr>
            <w:tcW w:w="1096" w:type="dxa"/>
          </w:tcPr>
          <w:p w14:paraId="32908D63" w14:textId="77777777" w:rsidR="00175AD7" w:rsidRPr="00B90E27" w:rsidRDefault="00175AD7" w:rsidP="00175AD7">
            <w:pPr>
              <w:rPr>
                <w:sz w:val="20"/>
                <w:szCs w:val="20"/>
              </w:rPr>
            </w:pPr>
            <w:r w:rsidRPr="00B90E27">
              <w:rPr>
                <w:sz w:val="20"/>
                <w:szCs w:val="20"/>
              </w:rPr>
              <w:t>4</w:t>
            </w:r>
          </w:p>
        </w:tc>
        <w:tc>
          <w:tcPr>
            <w:tcW w:w="1096" w:type="dxa"/>
          </w:tcPr>
          <w:p w14:paraId="6E8CE2E2" w14:textId="77777777" w:rsidR="00175AD7" w:rsidRPr="00B90E27" w:rsidRDefault="00175AD7" w:rsidP="00175AD7">
            <w:pPr>
              <w:rPr>
                <w:sz w:val="20"/>
                <w:szCs w:val="20"/>
              </w:rPr>
            </w:pPr>
            <w:r w:rsidRPr="00B90E27">
              <w:rPr>
                <w:sz w:val="20"/>
                <w:szCs w:val="20"/>
              </w:rPr>
              <w:t>0</w:t>
            </w:r>
          </w:p>
        </w:tc>
      </w:tr>
      <w:tr w:rsidR="00175AD7" w:rsidRPr="00B90E27" w14:paraId="4887CE89" w14:textId="77777777" w:rsidTr="00B566D6">
        <w:tc>
          <w:tcPr>
            <w:tcW w:w="3405" w:type="dxa"/>
          </w:tcPr>
          <w:p w14:paraId="5A4EBF54" w14:textId="77777777" w:rsidR="00175AD7" w:rsidRPr="00B90E27" w:rsidRDefault="00175AD7" w:rsidP="00175AD7">
            <w:pPr>
              <w:ind w:firstLine="708"/>
              <w:rPr>
                <w:b/>
                <w:sz w:val="20"/>
                <w:szCs w:val="20"/>
              </w:rPr>
            </w:pPr>
            <w:r w:rsidRPr="00B90E27">
              <w:rPr>
                <w:b/>
                <w:sz w:val="20"/>
                <w:szCs w:val="20"/>
              </w:rPr>
              <w:t>РАЗДЕЛ 4. ФИНАНСОВЫЕ РЕЗУЛЬТАТЫ</w:t>
            </w:r>
          </w:p>
        </w:tc>
        <w:tc>
          <w:tcPr>
            <w:tcW w:w="1432" w:type="dxa"/>
            <w:gridSpan w:val="2"/>
          </w:tcPr>
          <w:p w14:paraId="1A0ED77A" w14:textId="77777777" w:rsidR="00175AD7" w:rsidRPr="00B90E27" w:rsidRDefault="00175AD7" w:rsidP="00175AD7">
            <w:pPr>
              <w:rPr>
                <w:sz w:val="20"/>
                <w:szCs w:val="20"/>
              </w:rPr>
            </w:pPr>
            <w:r w:rsidRPr="00B90E27">
              <w:rPr>
                <w:sz w:val="20"/>
                <w:szCs w:val="20"/>
              </w:rPr>
              <w:t>1</w:t>
            </w:r>
          </w:p>
        </w:tc>
        <w:tc>
          <w:tcPr>
            <w:tcW w:w="1096" w:type="dxa"/>
          </w:tcPr>
          <w:p w14:paraId="466D349E" w14:textId="77777777" w:rsidR="00175AD7" w:rsidRPr="00B90E27" w:rsidRDefault="00175AD7" w:rsidP="00175AD7">
            <w:pPr>
              <w:rPr>
                <w:sz w:val="20"/>
                <w:szCs w:val="20"/>
              </w:rPr>
            </w:pPr>
            <w:r w:rsidRPr="00B90E27">
              <w:rPr>
                <w:sz w:val="20"/>
                <w:szCs w:val="20"/>
              </w:rPr>
              <w:t>4</w:t>
            </w:r>
          </w:p>
        </w:tc>
        <w:tc>
          <w:tcPr>
            <w:tcW w:w="1096" w:type="dxa"/>
          </w:tcPr>
          <w:p w14:paraId="66886E4F" w14:textId="77777777" w:rsidR="00175AD7" w:rsidRPr="00B90E27" w:rsidRDefault="00175AD7" w:rsidP="00175AD7">
            <w:pPr>
              <w:rPr>
                <w:sz w:val="20"/>
                <w:szCs w:val="20"/>
              </w:rPr>
            </w:pPr>
            <w:r w:rsidRPr="00B90E27">
              <w:rPr>
                <w:sz w:val="20"/>
                <w:szCs w:val="20"/>
              </w:rPr>
              <w:t>0</w:t>
            </w:r>
          </w:p>
        </w:tc>
        <w:tc>
          <w:tcPr>
            <w:tcW w:w="1096" w:type="dxa"/>
            <w:gridSpan w:val="2"/>
          </w:tcPr>
          <w:p w14:paraId="1AFCAF88" w14:textId="77777777" w:rsidR="00175AD7" w:rsidRPr="00B90E27" w:rsidRDefault="00175AD7" w:rsidP="00175AD7">
            <w:pPr>
              <w:rPr>
                <w:sz w:val="20"/>
                <w:szCs w:val="20"/>
              </w:rPr>
            </w:pPr>
            <w:r w:rsidRPr="00B90E27">
              <w:rPr>
                <w:sz w:val="20"/>
                <w:szCs w:val="20"/>
              </w:rPr>
              <w:t>0</w:t>
            </w:r>
          </w:p>
        </w:tc>
        <w:tc>
          <w:tcPr>
            <w:tcW w:w="1627" w:type="dxa"/>
            <w:gridSpan w:val="2"/>
          </w:tcPr>
          <w:p w14:paraId="6AE6BE49" w14:textId="77777777" w:rsidR="00175AD7" w:rsidRPr="00B90E27" w:rsidRDefault="00175AD7" w:rsidP="00175AD7">
            <w:pPr>
              <w:rPr>
                <w:sz w:val="20"/>
                <w:szCs w:val="20"/>
              </w:rPr>
            </w:pPr>
            <w:r w:rsidRPr="00B90E27">
              <w:rPr>
                <w:sz w:val="20"/>
                <w:szCs w:val="20"/>
              </w:rPr>
              <w:t>0</w:t>
            </w:r>
          </w:p>
        </w:tc>
        <w:tc>
          <w:tcPr>
            <w:tcW w:w="1388" w:type="dxa"/>
            <w:gridSpan w:val="2"/>
          </w:tcPr>
          <w:p w14:paraId="311ED41B" w14:textId="77777777" w:rsidR="00175AD7" w:rsidRPr="00B90E27" w:rsidRDefault="00175AD7" w:rsidP="00175AD7">
            <w:pPr>
              <w:rPr>
                <w:sz w:val="20"/>
                <w:szCs w:val="20"/>
              </w:rPr>
            </w:pPr>
            <w:r w:rsidRPr="00B90E27">
              <w:rPr>
                <w:sz w:val="20"/>
                <w:szCs w:val="20"/>
              </w:rPr>
              <w:t>0</w:t>
            </w:r>
          </w:p>
        </w:tc>
        <w:tc>
          <w:tcPr>
            <w:tcW w:w="1096" w:type="dxa"/>
          </w:tcPr>
          <w:p w14:paraId="06BBE4B5" w14:textId="77777777" w:rsidR="00175AD7" w:rsidRPr="00B90E27" w:rsidRDefault="00175AD7" w:rsidP="00175AD7">
            <w:pPr>
              <w:rPr>
                <w:sz w:val="20"/>
                <w:szCs w:val="20"/>
              </w:rPr>
            </w:pPr>
            <w:r w:rsidRPr="00B90E27">
              <w:rPr>
                <w:sz w:val="20"/>
                <w:szCs w:val="20"/>
              </w:rPr>
              <w:t>0</w:t>
            </w:r>
          </w:p>
        </w:tc>
        <w:tc>
          <w:tcPr>
            <w:tcW w:w="1096" w:type="dxa"/>
          </w:tcPr>
          <w:p w14:paraId="71419F82" w14:textId="77777777" w:rsidR="00175AD7" w:rsidRPr="00B90E27" w:rsidRDefault="00175AD7" w:rsidP="00175AD7">
            <w:pPr>
              <w:rPr>
                <w:sz w:val="20"/>
                <w:szCs w:val="20"/>
              </w:rPr>
            </w:pPr>
            <w:r w:rsidRPr="00B90E27">
              <w:rPr>
                <w:sz w:val="20"/>
                <w:szCs w:val="20"/>
              </w:rPr>
              <w:t>0</w:t>
            </w:r>
          </w:p>
        </w:tc>
        <w:tc>
          <w:tcPr>
            <w:tcW w:w="1096" w:type="dxa"/>
          </w:tcPr>
          <w:p w14:paraId="7D91416C" w14:textId="77777777" w:rsidR="00175AD7" w:rsidRPr="00B90E27" w:rsidRDefault="00175AD7" w:rsidP="00175AD7">
            <w:pPr>
              <w:rPr>
                <w:sz w:val="20"/>
                <w:szCs w:val="20"/>
              </w:rPr>
            </w:pPr>
            <w:r w:rsidRPr="00B90E27">
              <w:rPr>
                <w:sz w:val="20"/>
                <w:szCs w:val="20"/>
              </w:rPr>
              <w:t>0</w:t>
            </w:r>
          </w:p>
        </w:tc>
      </w:tr>
      <w:tr w:rsidR="00175AD7" w:rsidRPr="00B90E27" w14:paraId="70363055" w14:textId="77777777" w:rsidTr="00B566D6">
        <w:tc>
          <w:tcPr>
            <w:tcW w:w="3405" w:type="dxa"/>
          </w:tcPr>
          <w:p w14:paraId="1D0B32D1" w14:textId="77777777" w:rsidR="00175AD7" w:rsidRPr="00B90E27" w:rsidRDefault="00175AD7" w:rsidP="00175AD7">
            <w:pPr>
              <w:ind w:firstLine="708"/>
              <w:rPr>
                <w:b/>
                <w:sz w:val="20"/>
                <w:szCs w:val="20"/>
              </w:rPr>
            </w:pPr>
            <w:r w:rsidRPr="00B90E27">
              <w:rPr>
                <w:b/>
                <w:sz w:val="20"/>
                <w:szCs w:val="20"/>
              </w:rPr>
              <w:t>Финансовые результаты хозяйствующего субъекта</w:t>
            </w:r>
          </w:p>
        </w:tc>
        <w:tc>
          <w:tcPr>
            <w:tcW w:w="1432" w:type="dxa"/>
            <w:gridSpan w:val="2"/>
          </w:tcPr>
          <w:p w14:paraId="51A9359F" w14:textId="77777777" w:rsidR="00175AD7" w:rsidRPr="00B90E27" w:rsidRDefault="00175AD7" w:rsidP="00175AD7">
            <w:pPr>
              <w:rPr>
                <w:b/>
                <w:sz w:val="20"/>
                <w:szCs w:val="20"/>
              </w:rPr>
            </w:pPr>
            <w:r w:rsidRPr="00B90E27">
              <w:rPr>
                <w:b/>
                <w:sz w:val="20"/>
                <w:szCs w:val="20"/>
              </w:rPr>
              <w:t>1</w:t>
            </w:r>
          </w:p>
        </w:tc>
        <w:tc>
          <w:tcPr>
            <w:tcW w:w="1096" w:type="dxa"/>
          </w:tcPr>
          <w:p w14:paraId="637AE95B" w14:textId="77777777" w:rsidR="00175AD7" w:rsidRPr="00B90E27" w:rsidRDefault="00175AD7" w:rsidP="00175AD7">
            <w:pPr>
              <w:rPr>
                <w:b/>
                <w:sz w:val="20"/>
                <w:szCs w:val="20"/>
              </w:rPr>
            </w:pPr>
            <w:r w:rsidRPr="00B90E27">
              <w:rPr>
                <w:b/>
                <w:sz w:val="20"/>
                <w:szCs w:val="20"/>
              </w:rPr>
              <w:t>4</w:t>
            </w:r>
          </w:p>
        </w:tc>
        <w:tc>
          <w:tcPr>
            <w:tcW w:w="1096" w:type="dxa"/>
          </w:tcPr>
          <w:p w14:paraId="7D5724AB" w14:textId="77777777" w:rsidR="00175AD7" w:rsidRPr="00B90E27" w:rsidRDefault="00175AD7" w:rsidP="00175AD7">
            <w:pPr>
              <w:rPr>
                <w:b/>
                <w:sz w:val="20"/>
                <w:szCs w:val="20"/>
              </w:rPr>
            </w:pPr>
            <w:r w:rsidRPr="00B90E27">
              <w:rPr>
                <w:b/>
                <w:sz w:val="20"/>
                <w:szCs w:val="20"/>
              </w:rPr>
              <w:t>0</w:t>
            </w:r>
          </w:p>
        </w:tc>
        <w:tc>
          <w:tcPr>
            <w:tcW w:w="1096" w:type="dxa"/>
            <w:gridSpan w:val="2"/>
          </w:tcPr>
          <w:p w14:paraId="1326A172" w14:textId="77777777" w:rsidR="00175AD7" w:rsidRPr="00B90E27" w:rsidRDefault="00175AD7" w:rsidP="00175AD7">
            <w:pPr>
              <w:rPr>
                <w:b/>
                <w:sz w:val="20"/>
                <w:szCs w:val="20"/>
              </w:rPr>
            </w:pPr>
            <w:r w:rsidRPr="00B90E27">
              <w:rPr>
                <w:b/>
                <w:sz w:val="20"/>
                <w:szCs w:val="20"/>
              </w:rPr>
              <w:t>1</w:t>
            </w:r>
          </w:p>
        </w:tc>
        <w:tc>
          <w:tcPr>
            <w:tcW w:w="1627" w:type="dxa"/>
            <w:gridSpan w:val="2"/>
          </w:tcPr>
          <w:p w14:paraId="4C0C467D" w14:textId="77777777" w:rsidR="00175AD7" w:rsidRPr="00B90E27" w:rsidRDefault="00175AD7" w:rsidP="00175AD7">
            <w:pPr>
              <w:rPr>
                <w:b/>
                <w:sz w:val="20"/>
                <w:szCs w:val="20"/>
              </w:rPr>
            </w:pPr>
            <w:r w:rsidRPr="00B90E27">
              <w:rPr>
                <w:b/>
                <w:sz w:val="20"/>
                <w:szCs w:val="20"/>
              </w:rPr>
              <w:t>0</w:t>
            </w:r>
          </w:p>
        </w:tc>
        <w:tc>
          <w:tcPr>
            <w:tcW w:w="1388" w:type="dxa"/>
            <w:gridSpan w:val="2"/>
          </w:tcPr>
          <w:p w14:paraId="0DF90C78" w14:textId="77777777" w:rsidR="00175AD7" w:rsidRPr="00B90E27" w:rsidRDefault="00175AD7" w:rsidP="00175AD7">
            <w:pPr>
              <w:rPr>
                <w:b/>
                <w:sz w:val="20"/>
                <w:szCs w:val="20"/>
              </w:rPr>
            </w:pPr>
            <w:r w:rsidRPr="00B90E27">
              <w:rPr>
                <w:b/>
                <w:sz w:val="20"/>
                <w:szCs w:val="20"/>
              </w:rPr>
              <w:t>0</w:t>
            </w:r>
          </w:p>
        </w:tc>
        <w:tc>
          <w:tcPr>
            <w:tcW w:w="1096" w:type="dxa"/>
          </w:tcPr>
          <w:p w14:paraId="26601004" w14:textId="77777777" w:rsidR="00175AD7" w:rsidRPr="00B90E27" w:rsidRDefault="00175AD7" w:rsidP="00175AD7">
            <w:pPr>
              <w:rPr>
                <w:b/>
                <w:sz w:val="20"/>
                <w:szCs w:val="20"/>
              </w:rPr>
            </w:pPr>
            <w:r w:rsidRPr="00B90E27">
              <w:rPr>
                <w:b/>
                <w:sz w:val="20"/>
                <w:szCs w:val="20"/>
              </w:rPr>
              <w:t>0</w:t>
            </w:r>
          </w:p>
        </w:tc>
        <w:tc>
          <w:tcPr>
            <w:tcW w:w="1096" w:type="dxa"/>
          </w:tcPr>
          <w:p w14:paraId="4E533AAD" w14:textId="77777777" w:rsidR="00175AD7" w:rsidRPr="00B90E27" w:rsidRDefault="00175AD7" w:rsidP="00175AD7">
            <w:pPr>
              <w:rPr>
                <w:b/>
                <w:sz w:val="20"/>
                <w:szCs w:val="20"/>
              </w:rPr>
            </w:pPr>
            <w:r w:rsidRPr="00B90E27">
              <w:rPr>
                <w:b/>
                <w:sz w:val="20"/>
                <w:szCs w:val="20"/>
              </w:rPr>
              <w:t>0</w:t>
            </w:r>
          </w:p>
        </w:tc>
        <w:tc>
          <w:tcPr>
            <w:tcW w:w="1096" w:type="dxa"/>
          </w:tcPr>
          <w:p w14:paraId="69FED4CA" w14:textId="77777777" w:rsidR="00175AD7" w:rsidRPr="00B90E27" w:rsidRDefault="00175AD7" w:rsidP="00175AD7">
            <w:pPr>
              <w:rPr>
                <w:b/>
                <w:sz w:val="20"/>
                <w:szCs w:val="20"/>
              </w:rPr>
            </w:pPr>
            <w:r w:rsidRPr="00B90E27">
              <w:rPr>
                <w:b/>
                <w:sz w:val="20"/>
                <w:szCs w:val="20"/>
              </w:rPr>
              <w:t>0</w:t>
            </w:r>
          </w:p>
        </w:tc>
      </w:tr>
      <w:tr w:rsidR="00175AD7" w:rsidRPr="00B90E27" w14:paraId="4C8B1888" w14:textId="77777777" w:rsidTr="00B566D6">
        <w:tc>
          <w:tcPr>
            <w:tcW w:w="3405" w:type="dxa"/>
          </w:tcPr>
          <w:p w14:paraId="69E91CBF" w14:textId="77777777" w:rsidR="00175AD7" w:rsidRPr="00B90E27" w:rsidRDefault="00175AD7" w:rsidP="00175AD7">
            <w:pPr>
              <w:ind w:firstLine="708"/>
              <w:rPr>
                <w:b/>
                <w:sz w:val="20"/>
                <w:szCs w:val="20"/>
              </w:rPr>
            </w:pPr>
            <w:r w:rsidRPr="00B90E27">
              <w:rPr>
                <w:b/>
                <w:sz w:val="20"/>
                <w:szCs w:val="20"/>
              </w:rPr>
              <w:t>Доходы текущего финансового года</w:t>
            </w:r>
          </w:p>
        </w:tc>
        <w:tc>
          <w:tcPr>
            <w:tcW w:w="1432" w:type="dxa"/>
            <w:gridSpan w:val="2"/>
          </w:tcPr>
          <w:p w14:paraId="2F00AC92" w14:textId="77777777" w:rsidR="00175AD7" w:rsidRPr="00B90E27" w:rsidRDefault="00175AD7" w:rsidP="00175AD7">
            <w:pPr>
              <w:rPr>
                <w:b/>
                <w:sz w:val="20"/>
                <w:szCs w:val="20"/>
              </w:rPr>
            </w:pPr>
            <w:r w:rsidRPr="00B90E27">
              <w:rPr>
                <w:b/>
                <w:sz w:val="20"/>
                <w:szCs w:val="20"/>
              </w:rPr>
              <w:t>1</w:t>
            </w:r>
          </w:p>
        </w:tc>
        <w:tc>
          <w:tcPr>
            <w:tcW w:w="1096" w:type="dxa"/>
          </w:tcPr>
          <w:p w14:paraId="47E92711" w14:textId="77777777" w:rsidR="00175AD7" w:rsidRPr="00B90E27" w:rsidRDefault="00175AD7" w:rsidP="00175AD7">
            <w:pPr>
              <w:rPr>
                <w:b/>
                <w:sz w:val="20"/>
                <w:szCs w:val="20"/>
              </w:rPr>
            </w:pPr>
            <w:r w:rsidRPr="00B90E27">
              <w:rPr>
                <w:b/>
                <w:sz w:val="20"/>
                <w:szCs w:val="20"/>
              </w:rPr>
              <w:t>4</w:t>
            </w:r>
          </w:p>
        </w:tc>
        <w:tc>
          <w:tcPr>
            <w:tcW w:w="1096" w:type="dxa"/>
          </w:tcPr>
          <w:p w14:paraId="568CA2B2" w14:textId="77777777" w:rsidR="00175AD7" w:rsidRPr="00B90E27" w:rsidRDefault="00175AD7" w:rsidP="00175AD7">
            <w:pPr>
              <w:rPr>
                <w:b/>
                <w:sz w:val="20"/>
                <w:szCs w:val="20"/>
              </w:rPr>
            </w:pPr>
            <w:r w:rsidRPr="00B90E27">
              <w:rPr>
                <w:b/>
                <w:sz w:val="20"/>
                <w:szCs w:val="20"/>
              </w:rPr>
              <w:t>0</w:t>
            </w:r>
          </w:p>
        </w:tc>
        <w:tc>
          <w:tcPr>
            <w:tcW w:w="1096" w:type="dxa"/>
            <w:gridSpan w:val="2"/>
          </w:tcPr>
          <w:p w14:paraId="6C4A799A" w14:textId="77777777" w:rsidR="00175AD7" w:rsidRPr="00B90E27" w:rsidRDefault="00175AD7" w:rsidP="00175AD7">
            <w:pPr>
              <w:rPr>
                <w:b/>
                <w:sz w:val="20"/>
                <w:szCs w:val="20"/>
              </w:rPr>
            </w:pPr>
            <w:r w:rsidRPr="00B90E27">
              <w:rPr>
                <w:b/>
                <w:sz w:val="20"/>
                <w:szCs w:val="20"/>
              </w:rPr>
              <w:t>1</w:t>
            </w:r>
          </w:p>
        </w:tc>
        <w:tc>
          <w:tcPr>
            <w:tcW w:w="1627" w:type="dxa"/>
            <w:gridSpan w:val="2"/>
          </w:tcPr>
          <w:p w14:paraId="0027FB37" w14:textId="77777777" w:rsidR="00175AD7" w:rsidRPr="00B90E27" w:rsidRDefault="00175AD7" w:rsidP="00175AD7">
            <w:pPr>
              <w:rPr>
                <w:b/>
                <w:sz w:val="20"/>
                <w:szCs w:val="20"/>
              </w:rPr>
            </w:pPr>
            <w:r w:rsidRPr="00B90E27">
              <w:rPr>
                <w:b/>
                <w:sz w:val="20"/>
                <w:szCs w:val="20"/>
              </w:rPr>
              <w:t>1</w:t>
            </w:r>
          </w:p>
        </w:tc>
        <w:tc>
          <w:tcPr>
            <w:tcW w:w="1388" w:type="dxa"/>
            <w:gridSpan w:val="2"/>
          </w:tcPr>
          <w:p w14:paraId="18DD209C" w14:textId="77777777" w:rsidR="00175AD7" w:rsidRPr="00B90E27" w:rsidRDefault="00175AD7" w:rsidP="00175AD7">
            <w:pPr>
              <w:rPr>
                <w:b/>
                <w:sz w:val="20"/>
                <w:szCs w:val="20"/>
              </w:rPr>
            </w:pPr>
            <w:r w:rsidRPr="00B90E27">
              <w:rPr>
                <w:b/>
                <w:sz w:val="20"/>
                <w:szCs w:val="20"/>
              </w:rPr>
              <w:t>0</w:t>
            </w:r>
          </w:p>
        </w:tc>
        <w:tc>
          <w:tcPr>
            <w:tcW w:w="1096" w:type="dxa"/>
          </w:tcPr>
          <w:p w14:paraId="7638B9EA" w14:textId="77777777" w:rsidR="00175AD7" w:rsidRPr="00B90E27" w:rsidRDefault="00175AD7" w:rsidP="00175AD7">
            <w:pPr>
              <w:rPr>
                <w:b/>
                <w:sz w:val="20"/>
                <w:szCs w:val="20"/>
              </w:rPr>
            </w:pPr>
            <w:r w:rsidRPr="00B90E27">
              <w:rPr>
                <w:b/>
                <w:sz w:val="20"/>
                <w:szCs w:val="20"/>
              </w:rPr>
              <w:t>0</w:t>
            </w:r>
          </w:p>
        </w:tc>
        <w:tc>
          <w:tcPr>
            <w:tcW w:w="1096" w:type="dxa"/>
          </w:tcPr>
          <w:p w14:paraId="79414BE2" w14:textId="77777777" w:rsidR="00175AD7" w:rsidRPr="00B90E27" w:rsidRDefault="00175AD7" w:rsidP="00175AD7">
            <w:pPr>
              <w:rPr>
                <w:b/>
                <w:sz w:val="20"/>
                <w:szCs w:val="20"/>
              </w:rPr>
            </w:pPr>
            <w:r w:rsidRPr="00B90E27">
              <w:rPr>
                <w:b/>
                <w:sz w:val="20"/>
                <w:szCs w:val="20"/>
              </w:rPr>
              <w:t>0</w:t>
            </w:r>
          </w:p>
        </w:tc>
        <w:tc>
          <w:tcPr>
            <w:tcW w:w="1096" w:type="dxa"/>
          </w:tcPr>
          <w:p w14:paraId="59091583" w14:textId="77777777" w:rsidR="00175AD7" w:rsidRPr="00B90E27" w:rsidRDefault="00175AD7" w:rsidP="00175AD7">
            <w:pPr>
              <w:rPr>
                <w:b/>
                <w:sz w:val="20"/>
                <w:szCs w:val="20"/>
              </w:rPr>
            </w:pPr>
            <w:r w:rsidRPr="00B90E27">
              <w:rPr>
                <w:b/>
                <w:sz w:val="20"/>
                <w:szCs w:val="20"/>
              </w:rPr>
              <w:t>0</w:t>
            </w:r>
          </w:p>
        </w:tc>
      </w:tr>
      <w:tr w:rsidR="00175AD7" w:rsidRPr="00B90E27" w14:paraId="74BC23A4" w14:textId="77777777" w:rsidTr="00B566D6">
        <w:tc>
          <w:tcPr>
            <w:tcW w:w="3405" w:type="dxa"/>
          </w:tcPr>
          <w:p w14:paraId="0F39005C" w14:textId="77777777" w:rsidR="00175AD7" w:rsidRPr="00B90E27" w:rsidRDefault="00175AD7" w:rsidP="00175AD7">
            <w:pPr>
              <w:ind w:firstLine="708"/>
              <w:rPr>
                <w:sz w:val="20"/>
                <w:szCs w:val="20"/>
              </w:rPr>
            </w:pPr>
            <w:r w:rsidRPr="00B90E27">
              <w:rPr>
                <w:sz w:val="20"/>
                <w:szCs w:val="20"/>
              </w:rPr>
              <w:t>Доходы от оказания платных услуг</w:t>
            </w:r>
          </w:p>
        </w:tc>
        <w:tc>
          <w:tcPr>
            <w:tcW w:w="1432" w:type="dxa"/>
            <w:gridSpan w:val="2"/>
          </w:tcPr>
          <w:p w14:paraId="18CF92EE" w14:textId="77777777" w:rsidR="00175AD7" w:rsidRPr="00B90E27" w:rsidRDefault="00175AD7" w:rsidP="00175AD7">
            <w:pPr>
              <w:rPr>
                <w:sz w:val="20"/>
                <w:szCs w:val="20"/>
              </w:rPr>
            </w:pPr>
            <w:r w:rsidRPr="00B90E27">
              <w:rPr>
                <w:sz w:val="20"/>
                <w:szCs w:val="20"/>
              </w:rPr>
              <w:t>1</w:t>
            </w:r>
          </w:p>
        </w:tc>
        <w:tc>
          <w:tcPr>
            <w:tcW w:w="1096" w:type="dxa"/>
          </w:tcPr>
          <w:p w14:paraId="6E446F34" w14:textId="77777777" w:rsidR="00175AD7" w:rsidRPr="00B90E27" w:rsidRDefault="00175AD7" w:rsidP="00175AD7">
            <w:pPr>
              <w:rPr>
                <w:sz w:val="20"/>
                <w:szCs w:val="20"/>
              </w:rPr>
            </w:pPr>
            <w:r w:rsidRPr="00B90E27">
              <w:rPr>
                <w:sz w:val="20"/>
                <w:szCs w:val="20"/>
              </w:rPr>
              <w:t>4</w:t>
            </w:r>
          </w:p>
        </w:tc>
        <w:tc>
          <w:tcPr>
            <w:tcW w:w="1096" w:type="dxa"/>
          </w:tcPr>
          <w:p w14:paraId="526B0750" w14:textId="77777777" w:rsidR="00175AD7" w:rsidRPr="00B90E27" w:rsidRDefault="00175AD7" w:rsidP="00175AD7">
            <w:pPr>
              <w:rPr>
                <w:sz w:val="20"/>
                <w:szCs w:val="20"/>
              </w:rPr>
            </w:pPr>
            <w:r w:rsidRPr="00B90E27">
              <w:rPr>
                <w:sz w:val="20"/>
                <w:szCs w:val="20"/>
              </w:rPr>
              <w:t>0</w:t>
            </w:r>
          </w:p>
        </w:tc>
        <w:tc>
          <w:tcPr>
            <w:tcW w:w="1096" w:type="dxa"/>
            <w:gridSpan w:val="2"/>
          </w:tcPr>
          <w:p w14:paraId="6F0477C7" w14:textId="77777777" w:rsidR="00175AD7" w:rsidRPr="00B90E27" w:rsidRDefault="00175AD7" w:rsidP="00175AD7">
            <w:pPr>
              <w:rPr>
                <w:sz w:val="20"/>
                <w:szCs w:val="20"/>
              </w:rPr>
            </w:pPr>
            <w:r w:rsidRPr="00B90E27">
              <w:rPr>
                <w:sz w:val="20"/>
                <w:szCs w:val="20"/>
              </w:rPr>
              <w:t>1</w:t>
            </w:r>
          </w:p>
        </w:tc>
        <w:tc>
          <w:tcPr>
            <w:tcW w:w="1627" w:type="dxa"/>
            <w:gridSpan w:val="2"/>
          </w:tcPr>
          <w:p w14:paraId="197406D4" w14:textId="77777777" w:rsidR="00175AD7" w:rsidRPr="00B90E27" w:rsidRDefault="00175AD7" w:rsidP="00175AD7">
            <w:pPr>
              <w:rPr>
                <w:sz w:val="20"/>
                <w:szCs w:val="20"/>
              </w:rPr>
            </w:pPr>
            <w:r w:rsidRPr="00B90E27">
              <w:rPr>
                <w:sz w:val="20"/>
                <w:szCs w:val="20"/>
              </w:rPr>
              <w:t>1</w:t>
            </w:r>
          </w:p>
        </w:tc>
        <w:tc>
          <w:tcPr>
            <w:tcW w:w="1388" w:type="dxa"/>
            <w:gridSpan w:val="2"/>
          </w:tcPr>
          <w:p w14:paraId="1336BE79" w14:textId="77777777" w:rsidR="00175AD7" w:rsidRPr="00B90E27" w:rsidRDefault="00175AD7" w:rsidP="00175AD7">
            <w:pPr>
              <w:rPr>
                <w:sz w:val="20"/>
                <w:szCs w:val="20"/>
              </w:rPr>
            </w:pPr>
            <w:r w:rsidRPr="00B90E27">
              <w:rPr>
                <w:sz w:val="20"/>
                <w:szCs w:val="20"/>
              </w:rPr>
              <w:t>0</w:t>
            </w:r>
          </w:p>
        </w:tc>
        <w:tc>
          <w:tcPr>
            <w:tcW w:w="1096" w:type="dxa"/>
          </w:tcPr>
          <w:p w14:paraId="3635D810" w14:textId="77777777" w:rsidR="00175AD7" w:rsidRPr="00B90E27" w:rsidRDefault="00175AD7" w:rsidP="00175AD7">
            <w:pPr>
              <w:rPr>
                <w:sz w:val="20"/>
                <w:szCs w:val="20"/>
              </w:rPr>
            </w:pPr>
            <w:r w:rsidRPr="00B90E27">
              <w:rPr>
                <w:sz w:val="20"/>
                <w:szCs w:val="20"/>
              </w:rPr>
              <w:t>1</w:t>
            </w:r>
          </w:p>
        </w:tc>
        <w:tc>
          <w:tcPr>
            <w:tcW w:w="1096" w:type="dxa"/>
          </w:tcPr>
          <w:p w14:paraId="4AAEA8D1" w14:textId="77777777" w:rsidR="00175AD7" w:rsidRPr="00B90E27" w:rsidRDefault="00175AD7" w:rsidP="00175AD7">
            <w:pPr>
              <w:rPr>
                <w:sz w:val="20"/>
                <w:szCs w:val="20"/>
              </w:rPr>
            </w:pPr>
            <w:r w:rsidRPr="00B90E27">
              <w:rPr>
                <w:sz w:val="20"/>
                <w:szCs w:val="20"/>
              </w:rPr>
              <w:t>3</w:t>
            </w:r>
          </w:p>
        </w:tc>
        <w:tc>
          <w:tcPr>
            <w:tcW w:w="1096" w:type="dxa"/>
          </w:tcPr>
          <w:p w14:paraId="298F2CF3" w14:textId="77777777" w:rsidR="00175AD7" w:rsidRPr="00B90E27" w:rsidRDefault="00175AD7" w:rsidP="00175AD7">
            <w:pPr>
              <w:rPr>
                <w:sz w:val="20"/>
                <w:szCs w:val="20"/>
              </w:rPr>
            </w:pPr>
            <w:r w:rsidRPr="00B90E27">
              <w:rPr>
                <w:sz w:val="20"/>
                <w:szCs w:val="20"/>
              </w:rPr>
              <w:t>1</w:t>
            </w:r>
          </w:p>
        </w:tc>
      </w:tr>
      <w:tr w:rsidR="00175AD7" w:rsidRPr="00B90E27" w14:paraId="237D3BE0" w14:textId="77777777" w:rsidTr="00B566D6">
        <w:tc>
          <w:tcPr>
            <w:tcW w:w="3405" w:type="dxa"/>
          </w:tcPr>
          <w:p w14:paraId="70B041B6" w14:textId="77777777" w:rsidR="00175AD7" w:rsidRPr="00B90E27" w:rsidRDefault="00175AD7" w:rsidP="00175AD7">
            <w:pPr>
              <w:ind w:firstLine="708"/>
              <w:rPr>
                <w:sz w:val="20"/>
                <w:szCs w:val="20"/>
              </w:rPr>
            </w:pPr>
            <w:r w:rsidRPr="00B90E27">
              <w:rPr>
                <w:sz w:val="20"/>
                <w:szCs w:val="20"/>
              </w:rPr>
              <w:t xml:space="preserve"> Доходы бюджета от возврата дебиторской задолженности прошлых лет</w:t>
            </w:r>
          </w:p>
        </w:tc>
        <w:tc>
          <w:tcPr>
            <w:tcW w:w="1432" w:type="dxa"/>
            <w:gridSpan w:val="2"/>
          </w:tcPr>
          <w:p w14:paraId="34D5DC21" w14:textId="77777777" w:rsidR="00175AD7" w:rsidRPr="00B90E27" w:rsidRDefault="00175AD7" w:rsidP="00175AD7">
            <w:pPr>
              <w:rPr>
                <w:sz w:val="20"/>
                <w:szCs w:val="20"/>
              </w:rPr>
            </w:pPr>
            <w:r w:rsidRPr="00B90E27">
              <w:rPr>
                <w:sz w:val="20"/>
                <w:szCs w:val="20"/>
              </w:rPr>
              <w:t>1</w:t>
            </w:r>
          </w:p>
        </w:tc>
        <w:tc>
          <w:tcPr>
            <w:tcW w:w="1096" w:type="dxa"/>
          </w:tcPr>
          <w:p w14:paraId="0B6A9EF4" w14:textId="77777777" w:rsidR="00175AD7" w:rsidRPr="00B90E27" w:rsidRDefault="00175AD7" w:rsidP="00175AD7">
            <w:pPr>
              <w:rPr>
                <w:sz w:val="20"/>
                <w:szCs w:val="20"/>
              </w:rPr>
            </w:pPr>
            <w:r w:rsidRPr="00B90E27">
              <w:rPr>
                <w:sz w:val="20"/>
                <w:szCs w:val="20"/>
              </w:rPr>
              <w:t>4</w:t>
            </w:r>
          </w:p>
        </w:tc>
        <w:tc>
          <w:tcPr>
            <w:tcW w:w="1096" w:type="dxa"/>
          </w:tcPr>
          <w:p w14:paraId="1460BCA0" w14:textId="77777777" w:rsidR="00175AD7" w:rsidRPr="00B90E27" w:rsidRDefault="00175AD7" w:rsidP="00175AD7">
            <w:pPr>
              <w:rPr>
                <w:sz w:val="20"/>
                <w:szCs w:val="20"/>
              </w:rPr>
            </w:pPr>
            <w:r w:rsidRPr="00B90E27">
              <w:rPr>
                <w:sz w:val="20"/>
                <w:szCs w:val="20"/>
              </w:rPr>
              <w:t>0</w:t>
            </w:r>
          </w:p>
        </w:tc>
        <w:tc>
          <w:tcPr>
            <w:tcW w:w="1096" w:type="dxa"/>
            <w:gridSpan w:val="2"/>
          </w:tcPr>
          <w:p w14:paraId="5E3112A0" w14:textId="77777777" w:rsidR="00175AD7" w:rsidRPr="00B90E27" w:rsidRDefault="00175AD7" w:rsidP="00175AD7">
            <w:pPr>
              <w:rPr>
                <w:sz w:val="20"/>
                <w:szCs w:val="20"/>
              </w:rPr>
            </w:pPr>
            <w:r w:rsidRPr="00B90E27">
              <w:rPr>
                <w:sz w:val="20"/>
                <w:szCs w:val="20"/>
              </w:rPr>
              <w:t>1</w:t>
            </w:r>
          </w:p>
        </w:tc>
        <w:tc>
          <w:tcPr>
            <w:tcW w:w="1627" w:type="dxa"/>
            <w:gridSpan w:val="2"/>
          </w:tcPr>
          <w:p w14:paraId="1BA46F6D" w14:textId="77777777" w:rsidR="00175AD7" w:rsidRPr="00B90E27" w:rsidRDefault="00175AD7" w:rsidP="00175AD7">
            <w:pPr>
              <w:rPr>
                <w:sz w:val="20"/>
                <w:szCs w:val="20"/>
              </w:rPr>
            </w:pPr>
            <w:r w:rsidRPr="00B90E27">
              <w:rPr>
                <w:sz w:val="20"/>
                <w:szCs w:val="20"/>
              </w:rPr>
              <w:t>1</w:t>
            </w:r>
          </w:p>
        </w:tc>
        <w:tc>
          <w:tcPr>
            <w:tcW w:w="1388" w:type="dxa"/>
            <w:gridSpan w:val="2"/>
          </w:tcPr>
          <w:p w14:paraId="0E536046" w14:textId="77777777" w:rsidR="00175AD7" w:rsidRPr="00B90E27" w:rsidRDefault="00175AD7" w:rsidP="00175AD7">
            <w:pPr>
              <w:rPr>
                <w:sz w:val="20"/>
                <w:szCs w:val="20"/>
              </w:rPr>
            </w:pPr>
            <w:r w:rsidRPr="00B90E27">
              <w:rPr>
                <w:sz w:val="20"/>
                <w:szCs w:val="20"/>
              </w:rPr>
              <w:t>0</w:t>
            </w:r>
          </w:p>
        </w:tc>
        <w:tc>
          <w:tcPr>
            <w:tcW w:w="1096" w:type="dxa"/>
          </w:tcPr>
          <w:p w14:paraId="2FA10F55" w14:textId="77777777" w:rsidR="00175AD7" w:rsidRPr="00B90E27" w:rsidRDefault="00175AD7" w:rsidP="00175AD7">
            <w:pPr>
              <w:rPr>
                <w:sz w:val="20"/>
                <w:szCs w:val="20"/>
              </w:rPr>
            </w:pPr>
            <w:r w:rsidRPr="00B90E27">
              <w:rPr>
                <w:sz w:val="20"/>
                <w:szCs w:val="20"/>
              </w:rPr>
              <w:t>1</w:t>
            </w:r>
          </w:p>
        </w:tc>
        <w:tc>
          <w:tcPr>
            <w:tcW w:w="1096" w:type="dxa"/>
          </w:tcPr>
          <w:p w14:paraId="50D608AB" w14:textId="77777777" w:rsidR="00175AD7" w:rsidRPr="00B90E27" w:rsidRDefault="00175AD7" w:rsidP="00175AD7">
            <w:pPr>
              <w:rPr>
                <w:sz w:val="20"/>
                <w:szCs w:val="20"/>
              </w:rPr>
            </w:pPr>
            <w:r w:rsidRPr="00B90E27">
              <w:rPr>
                <w:sz w:val="20"/>
                <w:szCs w:val="20"/>
              </w:rPr>
              <w:t>3</w:t>
            </w:r>
          </w:p>
        </w:tc>
        <w:tc>
          <w:tcPr>
            <w:tcW w:w="1096" w:type="dxa"/>
          </w:tcPr>
          <w:p w14:paraId="3E176B54" w14:textId="77777777" w:rsidR="00175AD7" w:rsidRPr="00B90E27" w:rsidRDefault="00175AD7" w:rsidP="00175AD7">
            <w:pPr>
              <w:rPr>
                <w:sz w:val="20"/>
                <w:szCs w:val="20"/>
              </w:rPr>
            </w:pPr>
            <w:r w:rsidRPr="00B90E27">
              <w:rPr>
                <w:sz w:val="20"/>
                <w:szCs w:val="20"/>
              </w:rPr>
              <w:t>6</w:t>
            </w:r>
          </w:p>
        </w:tc>
      </w:tr>
      <w:tr w:rsidR="00175AD7" w:rsidRPr="00B90E27" w14:paraId="250A2FE8" w14:textId="77777777" w:rsidTr="00B566D6">
        <w:tc>
          <w:tcPr>
            <w:tcW w:w="3405" w:type="dxa"/>
          </w:tcPr>
          <w:p w14:paraId="166EC95C" w14:textId="77777777" w:rsidR="00175AD7" w:rsidRPr="00B90E27" w:rsidRDefault="00175AD7" w:rsidP="00175AD7">
            <w:pPr>
              <w:ind w:firstLine="708"/>
              <w:rPr>
                <w:color w:val="333333"/>
                <w:sz w:val="20"/>
                <w:szCs w:val="20"/>
                <w:shd w:val="clear" w:color="auto" w:fill="FFFFFF"/>
              </w:rPr>
            </w:pPr>
            <w:r w:rsidRPr="00B90E27">
              <w:rPr>
                <w:bCs/>
                <w:color w:val="333333"/>
                <w:sz w:val="20"/>
                <w:szCs w:val="20"/>
                <w:shd w:val="clear" w:color="auto" w:fill="FFFFFF"/>
              </w:rPr>
              <w:t>Доходы от операций с активами</w:t>
            </w:r>
          </w:p>
        </w:tc>
        <w:tc>
          <w:tcPr>
            <w:tcW w:w="1432" w:type="dxa"/>
            <w:gridSpan w:val="2"/>
          </w:tcPr>
          <w:p w14:paraId="332F7EC0" w14:textId="77777777" w:rsidR="00175AD7" w:rsidRPr="00B90E27" w:rsidRDefault="00175AD7" w:rsidP="00175AD7">
            <w:pPr>
              <w:rPr>
                <w:sz w:val="20"/>
                <w:szCs w:val="20"/>
              </w:rPr>
            </w:pPr>
            <w:r w:rsidRPr="00B90E27">
              <w:rPr>
                <w:sz w:val="20"/>
                <w:szCs w:val="20"/>
              </w:rPr>
              <w:t>1</w:t>
            </w:r>
          </w:p>
        </w:tc>
        <w:tc>
          <w:tcPr>
            <w:tcW w:w="1096" w:type="dxa"/>
          </w:tcPr>
          <w:p w14:paraId="401E6BA9" w14:textId="77777777" w:rsidR="00175AD7" w:rsidRPr="00B90E27" w:rsidRDefault="00175AD7" w:rsidP="00175AD7">
            <w:pPr>
              <w:rPr>
                <w:sz w:val="20"/>
                <w:szCs w:val="20"/>
              </w:rPr>
            </w:pPr>
            <w:r w:rsidRPr="00B90E27">
              <w:rPr>
                <w:sz w:val="20"/>
                <w:szCs w:val="20"/>
              </w:rPr>
              <w:t>4</w:t>
            </w:r>
          </w:p>
        </w:tc>
        <w:tc>
          <w:tcPr>
            <w:tcW w:w="1096" w:type="dxa"/>
          </w:tcPr>
          <w:p w14:paraId="6A14F90D" w14:textId="77777777" w:rsidR="00175AD7" w:rsidRPr="00B90E27" w:rsidRDefault="00175AD7" w:rsidP="00175AD7">
            <w:pPr>
              <w:rPr>
                <w:sz w:val="20"/>
                <w:szCs w:val="20"/>
              </w:rPr>
            </w:pPr>
            <w:r w:rsidRPr="00B90E27">
              <w:rPr>
                <w:sz w:val="20"/>
                <w:szCs w:val="20"/>
              </w:rPr>
              <w:t>0</w:t>
            </w:r>
          </w:p>
        </w:tc>
        <w:tc>
          <w:tcPr>
            <w:tcW w:w="1096" w:type="dxa"/>
            <w:gridSpan w:val="2"/>
          </w:tcPr>
          <w:p w14:paraId="41A34C94" w14:textId="77777777" w:rsidR="00175AD7" w:rsidRPr="00B90E27" w:rsidRDefault="00175AD7" w:rsidP="00175AD7">
            <w:pPr>
              <w:rPr>
                <w:sz w:val="20"/>
                <w:szCs w:val="20"/>
              </w:rPr>
            </w:pPr>
            <w:r w:rsidRPr="00B90E27">
              <w:rPr>
                <w:sz w:val="20"/>
                <w:szCs w:val="20"/>
              </w:rPr>
              <w:t>1</w:t>
            </w:r>
          </w:p>
        </w:tc>
        <w:tc>
          <w:tcPr>
            <w:tcW w:w="1627" w:type="dxa"/>
            <w:gridSpan w:val="2"/>
          </w:tcPr>
          <w:p w14:paraId="30BD8FFA" w14:textId="77777777" w:rsidR="00175AD7" w:rsidRPr="00B90E27" w:rsidRDefault="00175AD7" w:rsidP="00175AD7">
            <w:pPr>
              <w:rPr>
                <w:sz w:val="20"/>
                <w:szCs w:val="20"/>
              </w:rPr>
            </w:pPr>
            <w:r w:rsidRPr="00B90E27">
              <w:rPr>
                <w:sz w:val="20"/>
                <w:szCs w:val="20"/>
              </w:rPr>
              <w:t>1</w:t>
            </w:r>
          </w:p>
        </w:tc>
        <w:tc>
          <w:tcPr>
            <w:tcW w:w="1388" w:type="dxa"/>
            <w:gridSpan w:val="2"/>
          </w:tcPr>
          <w:p w14:paraId="734924DC" w14:textId="77777777" w:rsidR="00175AD7" w:rsidRPr="00B90E27" w:rsidRDefault="00175AD7" w:rsidP="00175AD7">
            <w:pPr>
              <w:rPr>
                <w:sz w:val="20"/>
                <w:szCs w:val="20"/>
              </w:rPr>
            </w:pPr>
            <w:r w:rsidRPr="00B90E27">
              <w:rPr>
                <w:sz w:val="20"/>
                <w:szCs w:val="20"/>
              </w:rPr>
              <w:t>0</w:t>
            </w:r>
          </w:p>
        </w:tc>
        <w:tc>
          <w:tcPr>
            <w:tcW w:w="1096" w:type="dxa"/>
          </w:tcPr>
          <w:p w14:paraId="58181138" w14:textId="77777777" w:rsidR="00175AD7" w:rsidRPr="00B90E27" w:rsidRDefault="00175AD7" w:rsidP="00175AD7">
            <w:pPr>
              <w:rPr>
                <w:sz w:val="20"/>
                <w:szCs w:val="20"/>
              </w:rPr>
            </w:pPr>
            <w:r w:rsidRPr="00B90E27">
              <w:rPr>
                <w:sz w:val="20"/>
                <w:szCs w:val="20"/>
              </w:rPr>
              <w:t>1</w:t>
            </w:r>
          </w:p>
        </w:tc>
        <w:tc>
          <w:tcPr>
            <w:tcW w:w="1096" w:type="dxa"/>
          </w:tcPr>
          <w:p w14:paraId="2E597094" w14:textId="77777777" w:rsidR="00175AD7" w:rsidRPr="00B90E27" w:rsidRDefault="00175AD7" w:rsidP="00175AD7">
            <w:pPr>
              <w:rPr>
                <w:sz w:val="20"/>
                <w:szCs w:val="20"/>
              </w:rPr>
            </w:pPr>
            <w:r w:rsidRPr="00B90E27">
              <w:rPr>
                <w:sz w:val="20"/>
                <w:szCs w:val="20"/>
              </w:rPr>
              <w:t>7</w:t>
            </w:r>
          </w:p>
        </w:tc>
        <w:tc>
          <w:tcPr>
            <w:tcW w:w="1096" w:type="dxa"/>
          </w:tcPr>
          <w:p w14:paraId="3840B26F" w14:textId="77777777" w:rsidR="00175AD7" w:rsidRPr="00B90E27" w:rsidRDefault="00175AD7" w:rsidP="00175AD7">
            <w:pPr>
              <w:rPr>
                <w:sz w:val="20"/>
                <w:szCs w:val="20"/>
              </w:rPr>
            </w:pPr>
            <w:r w:rsidRPr="00B90E27">
              <w:rPr>
                <w:sz w:val="20"/>
                <w:szCs w:val="20"/>
              </w:rPr>
              <w:t>2</w:t>
            </w:r>
          </w:p>
        </w:tc>
      </w:tr>
      <w:tr w:rsidR="00175AD7" w:rsidRPr="00B90E27" w14:paraId="494A4BD1" w14:textId="77777777" w:rsidTr="00B566D6">
        <w:tc>
          <w:tcPr>
            <w:tcW w:w="3405" w:type="dxa"/>
          </w:tcPr>
          <w:p w14:paraId="12DC9A1F" w14:textId="77777777" w:rsidR="00175AD7" w:rsidRPr="00B90E27" w:rsidRDefault="00175AD7" w:rsidP="00175AD7">
            <w:pPr>
              <w:ind w:firstLine="708"/>
              <w:rPr>
                <w:sz w:val="20"/>
                <w:szCs w:val="20"/>
              </w:rPr>
            </w:pPr>
            <w:r w:rsidRPr="00B90E27">
              <w:rPr>
                <w:color w:val="333333"/>
                <w:sz w:val="20"/>
                <w:szCs w:val="20"/>
                <w:shd w:val="clear" w:color="auto" w:fill="FFFFFF"/>
              </w:rPr>
              <w:t>Доходы от безвозмездного права пользования активом, предоставленным сектором государственного управления</w:t>
            </w:r>
          </w:p>
        </w:tc>
        <w:tc>
          <w:tcPr>
            <w:tcW w:w="1432" w:type="dxa"/>
            <w:gridSpan w:val="2"/>
          </w:tcPr>
          <w:p w14:paraId="34114BA3" w14:textId="77777777" w:rsidR="00175AD7" w:rsidRPr="00B90E27" w:rsidRDefault="00175AD7" w:rsidP="00175AD7">
            <w:pPr>
              <w:rPr>
                <w:sz w:val="20"/>
                <w:szCs w:val="20"/>
              </w:rPr>
            </w:pPr>
            <w:r w:rsidRPr="00B90E27">
              <w:rPr>
                <w:sz w:val="20"/>
                <w:szCs w:val="20"/>
              </w:rPr>
              <w:t>1</w:t>
            </w:r>
          </w:p>
        </w:tc>
        <w:tc>
          <w:tcPr>
            <w:tcW w:w="1096" w:type="dxa"/>
          </w:tcPr>
          <w:p w14:paraId="168F84C8" w14:textId="77777777" w:rsidR="00175AD7" w:rsidRPr="00B90E27" w:rsidRDefault="00175AD7" w:rsidP="00175AD7">
            <w:pPr>
              <w:rPr>
                <w:sz w:val="20"/>
                <w:szCs w:val="20"/>
              </w:rPr>
            </w:pPr>
            <w:r w:rsidRPr="00B90E27">
              <w:rPr>
                <w:sz w:val="20"/>
                <w:szCs w:val="20"/>
              </w:rPr>
              <w:t>4</w:t>
            </w:r>
          </w:p>
        </w:tc>
        <w:tc>
          <w:tcPr>
            <w:tcW w:w="1096" w:type="dxa"/>
          </w:tcPr>
          <w:p w14:paraId="1AE5BAF5" w14:textId="77777777" w:rsidR="00175AD7" w:rsidRPr="00B90E27" w:rsidRDefault="00175AD7" w:rsidP="00175AD7">
            <w:pPr>
              <w:rPr>
                <w:sz w:val="20"/>
                <w:szCs w:val="20"/>
              </w:rPr>
            </w:pPr>
            <w:r w:rsidRPr="00B90E27">
              <w:rPr>
                <w:sz w:val="20"/>
                <w:szCs w:val="20"/>
              </w:rPr>
              <w:t>0</w:t>
            </w:r>
          </w:p>
        </w:tc>
        <w:tc>
          <w:tcPr>
            <w:tcW w:w="1096" w:type="dxa"/>
            <w:gridSpan w:val="2"/>
          </w:tcPr>
          <w:p w14:paraId="7A421BB9" w14:textId="77777777" w:rsidR="00175AD7" w:rsidRPr="00B90E27" w:rsidRDefault="00175AD7" w:rsidP="00175AD7">
            <w:pPr>
              <w:rPr>
                <w:sz w:val="20"/>
                <w:szCs w:val="20"/>
              </w:rPr>
            </w:pPr>
            <w:r w:rsidRPr="00B90E27">
              <w:rPr>
                <w:sz w:val="20"/>
                <w:szCs w:val="20"/>
              </w:rPr>
              <w:t>1</w:t>
            </w:r>
          </w:p>
        </w:tc>
        <w:tc>
          <w:tcPr>
            <w:tcW w:w="1627" w:type="dxa"/>
            <w:gridSpan w:val="2"/>
          </w:tcPr>
          <w:p w14:paraId="552E766D" w14:textId="77777777" w:rsidR="00175AD7" w:rsidRPr="00B90E27" w:rsidRDefault="00175AD7" w:rsidP="00175AD7">
            <w:pPr>
              <w:rPr>
                <w:sz w:val="20"/>
                <w:szCs w:val="20"/>
              </w:rPr>
            </w:pPr>
            <w:r w:rsidRPr="00B90E27">
              <w:rPr>
                <w:sz w:val="20"/>
                <w:szCs w:val="20"/>
              </w:rPr>
              <w:t>1</w:t>
            </w:r>
          </w:p>
        </w:tc>
        <w:tc>
          <w:tcPr>
            <w:tcW w:w="1388" w:type="dxa"/>
            <w:gridSpan w:val="2"/>
          </w:tcPr>
          <w:p w14:paraId="728214ED" w14:textId="77777777" w:rsidR="00175AD7" w:rsidRPr="00B90E27" w:rsidRDefault="00175AD7" w:rsidP="00175AD7">
            <w:pPr>
              <w:rPr>
                <w:sz w:val="20"/>
                <w:szCs w:val="20"/>
              </w:rPr>
            </w:pPr>
            <w:r w:rsidRPr="00B90E27">
              <w:rPr>
                <w:sz w:val="20"/>
                <w:szCs w:val="20"/>
              </w:rPr>
              <w:t>0</w:t>
            </w:r>
          </w:p>
        </w:tc>
        <w:tc>
          <w:tcPr>
            <w:tcW w:w="1096" w:type="dxa"/>
          </w:tcPr>
          <w:p w14:paraId="0369C66E" w14:textId="77777777" w:rsidR="00175AD7" w:rsidRPr="00B90E27" w:rsidRDefault="00175AD7" w:rsidP="00175AD7">
            <w:pPr>
              <w:rPr>
                <w:sz w:val="20"/>
                <w:szCs w:val="20"/>
              </w:rPr>
            </w:pPr>
            <w:r w:rsidRPr="00B90E27">
              <w:rPr>
                <w:sz w:val="20"/>
                <w:szCs w:val="20"/>
              </w:rPr>
              <w:t>1</w:t>
            </w:r>
          </w:p>
        </w:tc>
        <w:tc>
          <w:tcPr>
            <w:tcW w:w="1096" w:type="dxa"/>
          </w:tcPr>
          <w:p w14:paraId="0BEE2708" w14:textId="77777777" w:rsidR="00175AD7" w:rsidRPr="00B90E27" w:rsidRDefault="00175AD7" w:rsidP="00175AD7">
            <w:pPr>
              <w:rPr>
                <w:sz w:val="20"/>
                <w:szCs w:val="20"/>
              </w:rPr>
            </w:pPr>
            <w:r w:rsidRPr="00B90E27">
              <w:rPr>
                <w:sz w:val="20"/>
                <w:szCs w:val="20"/>
              </w:rPr>
              <w:t>8</w:t>
            </w:r>
          </w:p>
        </w:tc>
        <w:tc>
          <w:tcPr>
            <w:tcW w:w="1096" w:type="dxa"/>
          </w:tcPr>
          <w:p w14:paraId="4A5C12CE" w14:textId="77777777" w:rsidR="00175AD7" w:rsidRPr="00B90E27" w:rsidRDefault="00175AD7" w:rsidP="00175AD7">
            <w:pPr>
              <w:rPr>
                <w:sz w:val="20"/>
                <w:szCs w:val="20"/>
              </w:rPr>
            </w:pPr>
            <w:r w:rsidRPr="00B90E27">
              <w:rPr>
                <w:sz w:val="20"/>
                <w:szCs w:val="20"/>
              </w:rPr>
              <w:t>6</w:t>
            </w:r>
          </w:p>
        </w:tc>
      </w:tr>
      <w:tr w:rsidR="00175AD7" w:rsidRPr="00B90E27" w14:paraId="38E150ED" w14:textId="77777777" w:rsidTr="00B566D6">
        <w:tc>
          <w:tcPr>
            <w:tcW w:w="3405" w:type="dxa"/>
          </w:tcPr>
          <w:p w14:paraId="424B68BE" w14:textId="77777777" w:rsidR="00175AD7" w:rsidRPr="00B90E27" w:rsidRDefault="00175AD7" w:rsidP="00175AD7">
            <w:pPr>
              <w:shd w:val="clear" w:color="auto" w:fill="FFFFFF"/>
              <w:rPr>
                <w:color w:val="3C3D3F"/>
                <w:sz w:val="20"/>
                <w:szCs w:val="20"/>
              </w:rPr>
            </w:pPr>
            <w:r w:rsidRPr="00B90E27">
              <w:rPr>
                <w:color w:val="3C3D3F"/>
                <w:sz w:val="20"/>
                <w:szCs w:val="20"/>
              </w:rPr>
              <w:t>Безвозмездные неденежные поступления текущего характера от сектора государственного управления и организаций государственного сектора"</w:t>
            </w:r>
          </w:p>
          <w:p w14:paraId="61FE165D" w14:textId="77777777" w:rsidR="00175AD7" w:rsidRPr="00B90E27" w:rsidRDefault="00175AD7" w:rsidP="00175AD7">
            <w:pPr>
              <w:ind w:firstLine="708"/>
              <w:rPr>
                <w:sz w:val="20"/>
                <w:szCs w:val="20"/>
              </w:rPr>
            </w:pPr>
          </w:p>
        </w:tc>
        <w:tc>
          <w:tcPr>
            <w:tcW w:w="1432" w:type="dxa"/>
            <w:gridSpan w:val="2"/>
          </w:tcPr>
          <w:p w14:paraId="6BACE9B7" w14:textId="77777777" w:rsidR="00175AD7" w:rsidRPr="00B90E27" w:rsidRDefault="00175AD7" w:rsidP="00175AD7">
            <w:pPr>
              <w:rPr>
                <w:sz w:val="20"/>
                <w:szCs w:val="20"/>
              </w:rPr>
            </w:pPr>
            <w:r w:rsidRPr="00B90E27">
              <w:rPr>
                <w:sz w:val="20"/>
                <w:szCs w:val="20"/>
              </w:rPr>
              <w:t>1</w:t>
            </w:r>
          </w:p>
        </w:tc>
        <w:tc>
          <w:tcPr>
            <w:tcW w:w="1096" w:type="dxa"/>
          </w:tcPr>
          <w:p w14:paraId="638EFBF4" w14:textId="77777777" w:rsidR="00175AD7" w:rsidRPr="00B90E27" w:rsidRDefault="00175AD7" w:rsidP="00175AD7">
            <w:pPr>
              <w:rPr>
                <w:sz w:val="20"/>
                <w:szCs w:val="20"/>
              </w:rPr>
            </w:pPr>
            <w:r w:rsidRPr="00B90E27">
              <w:rPr>
                <w:sz w:val="20"/>
                <w:szCs w:val="20"/>
              </w:rPr>
              <w:t>4</w:t>
            </w:r>
          </w:p>
        </w:tc>
        <w:tc>
          <w:tcPr>
            <w:tcW w:w="1096" w:type="dxa"/>
          </w:tcPr>
          <w:p w14:paraId="7F649DD2" w14:textId="77777777" w:rsidR="00175AD7" w:rsidRPr="00B90E27" w:rsidRDefault="00175AD7" w:rsidP="00175AD7">
            <w:pPr>
              <w:rPr>
                <w:sz w:val="20"/>
                <w:szCs w:val="20"/>
              </w:rPr>
            </w:pPr>
            <w:r w:rsidRPr="00B90E27">
              <w:rPr>
                <w:sz w:val="20"/>
                <w:szCs w:val="20"/>
              </w:rPr>
              <w:t>0</w:t>
            </w:r>
          </w:p>
        </w:tc>
        <w:tc>
          <w:tcPr>
            <w:tcW w:w="1096" w:type="dxa"/>
            <w:gridSpan w:val="2"/>
          </w:tcPr>
          <w:p w14:paraId="52078DDB" w14:textId="77777777" w:rsidR="00175AD7" w:rsidRPr="00B90E27" w:rsidRDefault="00175AD7" w:rsidP="00175AD7">
            <w:pPr>
              <w:rPr>
                <w:sz w:val="20"/>
                <w:szCs w:val="20"/>
              </w:rPr>
            </w:pPr>
            <w:r w:rsidRPr="00B90E27">
              <w:rPr>
                <w:sz w:val="20"/>
                <w:szCs w:val="20"/>
              </w:rPr>
              <w:t>1</w:t>
            </w:r>
          </w:p>
        </w:tc>
        <w:tc>
          <w:tcPr>
            <w:tcW w:w="1627" w:type="dxa"/>
            <w:gridSpan w:val="2"/>
          </w:tcPr>
          <w:p w14:paraId="06D9DB1C" w14:textId="77777777" w:rsidR="00175AD7" w:rsidRPr="00B90E27" w:rsidRDefault="00175AD7" w:rsidP="00175AD7">
            <w:pPr>
              <w:rPr>
                <w:sz w:val="20"/>
                <w:szCs w:val="20"/>
              </w:rPr>
            </w:pPr>
            <w:r w:rsidRPr="00B90E27">
              <w:rPr>
                <w:sz w:val="20"/>
                <w:szCs w:val="20"/>
              </w:rPr>
              <w:t>1</w:t>
            </w:r>
          </w:p>
        </w:tc>
        <w:tc>
          <w:tcPr>
            <w:tcW w:w="1388" w:type="dxa"/>
            <w:gridSpan w:val="2"/>
          </w:tcPr>
          <w:p w14:paraId="6EB77EC3" w14:textId="77777777" w:rsidR="00175AD7" w:rsidRPr="00B90E27" w:rsidRDefault="00175AD7" w:rsidP="00175AD7">
            <w:pPr>
              <w:rPr>
                <w:sz w:val="20"/>
                <w:szCs w:val="20"/>
              </w:rPr>
            </w:pPr>
            <w:r w:rsidRPr="00B90E27">
              <w:rPr>
                <w:sz w:val="20"/>
                <w:szCs w:val="20"/>
              </w:rPr>
              <w:t>0</w:t>
            </w:r>
          </w:p>
        </w:tc>
        <w:tc>
          <w:tcPr>
            <w:tcW w:w="1096" w:type="dxa"/>
          </w:tcPr>
          <w:p w14:paraId="1086E485" w14:textId="77777777" w:rsidR="00175AD7" w:rsidRPr="00B90E27" w:rsidRDefault="00175AD7" w:rsidP="00175AD7">
            <w:pPr>
              <w:rPr>
                <w:sz w:val="20"/>
                <w:szCs w:val="20"/>
              </w:rPr>
            </w:pPr>
            <w:r w:rsidRPr="00B90E27">
              <w:rPr>
                <w:sz w:val="20"/>
                <w:szCs w:val="20"/>
              </w:rPr>
              <w:t>1</w:t>
            </w:r>
          </w:p>
        </w:tc>
        <w:tc>
          <w:tcPr>
            <w:tcW w:w="1096" w:type="dxa"/>
          </w:tcPr>
          <w:p w14:paraId="21F98887" w14:textId="77777777" w:rsidR="00175AD7" w:rsidRPr="00B90E27" w:rsidRDefault="00175AD7" w:rsidP="00175AD7">
            <w:pPr>
              <w:rPr>
                <w:sz w:val="20"/>
                <w:szCs w:val="20"/>
              </w:rPr>
            </w:pPr>
            <w:r w:rsidRPr="00B90E27">
              <w:rPr>
                <w:sz w:val="20"/>
                <w:szCs w:val="20"/>
              </w:rPr>
              <w:t>9</w:t>
            </w:r>
          </w:p>
        </w:tc>
        <w:tc>
          <w:tcPr>
            <w:tcW w:w="1096" w:type="dxa"/>
          </w:tcPr>
          <w:p w14:paraId="7CF75E15" w14:textId="77777777" w:rsidR="00175AD7" w:rsidRPr="00B90E27" w:rsidRDefault="00175AD7" w:rsidP="00175AD7">
            <w:pPr>
              <w:rPr>
                <w:sz w:val="20"/>
                <w:szCs w:val="20"/>
              </w:rPr>
            </w:pPr>
            <w:r w:rsidRPr="00B90E27">
              <w:rPr>
                <w:sz w:val="20"/>
                <w:szCs w:val="20"/>
              </w:rPr>
              <w:t>1</w:t>
            </w:r>
          </w:p>
        </w:tc>
      </w:tr>
      <w:tr w:rsidR="00175AD7" w:rsidRPr="00B90E27" w14:paraId="46163AB7" w14:textId="77777777" w:rsidTr="00B566D6">
        <w:tc>
          <w:tcPr>
            <w:tcW w:w="3405" w:type="dxa"/>
          </w:tcPr>
          <w:p w14:paraId="36EA7355" w14:textId="77777777" w:rsidR="00175AD7" w:rsidRPr="00B90E27" w:rsidRDefault="00175AD7" w:rsidP="00175AD7">
            <w:pPr>
              <w:ind w:firstLine="708"/>
              <w:rPr>
                <w:sz w:val="20"/>
                <w:szCs w:val="20"/>
              </w:rPr>
            </w:pPr>
            <w:r w:rsidRPr="00B90E27">
              <w:rPr>
                <w:sz w:val="20"/>
                <w:szCs w:val="20"/>
              </w:rPr>
              <w:t>Расходы текущего финансового года</w:t>
            </w:r>
          </w:p>
        </w:tc>
        <w:tc>
          <w:tcPr>
            <w:tcW w:w="1432" w:type="dxa"/>
            <w:gridSpan w:val="2"/>
          </w:tcPr>
          <w:p w14:paraId="5B57588C" w14:textId="77777777" w:rsidR="00175AD7" w:rsidRPr="00B90E27" w:rsidRDefault="00175AD7" w:rsidP="00175AD7">
            <w:pPr>
              <w:rPr>
                <w:sz w:val="20"/>
                <w:szCs w:val="20"/>
              </w:rPr>
            </w:pPr>
            <w:r w:rsidRPr="00B90E27">
              <w:rPr>
                <w:sz w:val="20"/>
                <w:szCs w:val="20"/>
              </w:rPr>
              <w:t>1</w:t>
            </w:r>
          </w:p>
        </w:tc>
        <w:tc>
          <w:tcPr>
            <w:tcW w:w="1096" w:type="dxa"/>
          </w:tcPr>
          <w:p w14:paraId="40ECD670" w14:textId="77777777" w:rsidR="00175AD7" w:rsidRPr="00B90E27" w:rsidRDefault="00175AD7" w:rsidP="00175AD7">
            <w:pPr>
              <w:rPr>
                <w:sz w:val="20"/>
                <w:szCs w:val="20"/>
              </w:rPr>
            </w:pPr>
            <w:r w:rsidRPr="00B90E27">
              <w:rPr>
                <w:sz w:val="20"/>
                <w:szCs w:val="20"/>
              </w:rPr>
              <w:t>4</w:t>
            </w:r>
          </w:p>
        </w:tc>
        <w:tc>
          <w:tcPr>
            <w:tcW w:w="1096" w:type="dxa"/>
          </w:tcPr>
          <w:p w14:paraId="58EB6FE3" w14:textId="77777777" w:rsidR="00175AD7" w:rsidRPr="00B90E27" w:rsidRDefault="00175AD7" w:rsidP="00175AD7">
            <w:pPr>
              <w:rPr>
                <w:sz w:val="20"/>
                <w:szCs w:val="20"/>
              </w:rPr>
            </w:pPr>
            <w:r w:rsidRPr="00B90E27">
              <w:rPr>
                <w:sz w:val="20"/>
                <w:szCs w:val="20"/>
              </w:rPr>
              <w:t>0</w:t>
            </w:r>
          </w:p>
        </w:tc>
        <w:tc>
          <w:tcPr>
            <w:tcW w:w="1096" w:type="dxa"/>
            <w:gridSpan w:val="2"/>
          </w:tcPr>
          <w:p w14:paraId="5B303234" w14:textId="77777777" w:rsidR="00175AD7" w:rsidRPr="00B90E27" w:rsidRDefault="00175AD7" w:rsidP="00175AD7">
            <w:pPr>
              <w:rPr>
                <w:sz w:val="20"/>
                <w:szCs w:val="20"/>
              </w:rPr>
            </w:pPr>
            <w:r w:rsidRPr="00B90E27">
              <w:rPr>
                <w:sz w:val="20"/>
                <w:szCs w:val="20"/>
              </w:rPr>
              <w:t>1</w:t>
            </w:r>
          </w:p>
        </w:tc>
        <w:tc>
          <w:tcPr>
            <w:tcW w:w="1627" w:type="dxa"/>
            <w:gridSpan w:val="2"/>
          </w:tcPr>
          <w:p w14:paraId="6302CD74" w14:textId="77777777" w:rsidR="00175AD7" w:rsidRPr="00B90E27" w:rsidRDefault="00175AD7" w:rsidP="00175AD7">
            <w:pPr>
              <w:rPr>
                <w:sz w:val="20"/>
                <w:szCs w:val="20"/>
              </w:rPr>
            </w:pPr>
            <w:r w:rsidRPr="00B90E27">
              <w:rPr>
                <w:sz w:val="20"/>
                <w:szCs w:val="20"/>
              </w:rPr>
              <w:t>2</w:t>
            </w:r>
          </w:p>
        </w:tc>
        <w:tc>
          <w:tcPr>
            <w:tcW w:w="1388" w:type="dxa"/>
            <w:gridSpan w:val="2"/>
          </w:tcPr>
          <w:p w14:paraId="7D90CFCD" w14:textId="77777777" w:rsidR="00175AD7" w:rsidRPr="00B90E27" w:rsidRDefault="00175AD7" w:rsidP="00175AD7">
            <w:pPr>
              <w:rPr>
                <w:sz w:val="20"/>
                <w:szCs w:val="20"/>
              </w:rPr>
            </w:pPr>
            <w:r w:rsidRPr="00B90E27">
              <w:rPr>
                <w:sz w:val="20"/>
                <w:szCs w:val="20"/>
              </w:rPr>
              <w:t>0</w:t>
            </w:r>
          </w:p>
        </w:tc>
        <w:tc>
          <w:tcPr>
            <w:tcW w:w="1096" w:type="dxa"/>
          </w:tcPr>
          <w:p w14:paraId="3780E48F" w14:textId="77777777" w:rsidR="00175AD7" w:rsidRPr="00B90E27" w:rsidRDefault="00175AD7" w:rsidP="00175AD7">
            <w:pPr>
              <w:rPr>
                <w:sz w:val="20"/>
                <w:szCs w:val="20"/>
              </w:rPr>
            </w:pPr>
            <w:r w:rsidRPr="00B90E27">
              <w:rPr>
                <w:sz w:val="20"/>
                <w:szCs w:val="20"/>
              </w:rPr>
              <w:t>0</w:t>
            </w:r>
          </w:p>
        </w:tc>
        <w:tc>
          <w:tcPr>
            <w:tcW w:w="1096" w:type="dxa"/>
          </w:tcPr>
          <w:p w14:paraId="66CD09CE" w14:textId="77777777" w:rsidR="00175AD7" w:rsidRPr="00B90E27" w:rsidRDefault="00175AD7" w:rsidP="00175AD7">
            <w:pPr>
              <w:rPr>
                <w:sz w:val="20"/>
                <w:szCs w:val="20"/>
              </w:rPr>
            </w:pPr>
            <w:r w:rsidRPr="00B90E27">
              <w:rPr>
                <w:sz w:val="20"/>
                <w:szCs w:val="20"/>
              </w:rPr>
              <w:t>0</w:t>
            </w:r>
          </w:p>
        </w:tc>
        <w:tc>
          <w:tcPr>
            <w:tcW w:w="1096" w:type="dxa"/>
          </w:tcPr>
          <w:p w14:paraId="62FE0517" w14:textId="77777777" w:rsidR="00175AD7" w:rsidRPr="00B90E27" w:rsidRDefault="00175AD7" w:rsidP="00175AD7">
            <w:pPr>
              <w:rPr>
                <w:sz w:val="20"/>
                <w:szCs w:val="20"/>
              </w:rPr>
            </w:pPr>
            <w:r w:rsidRPr="00B90E27">
              <w:rPr>
                <w:sz w:val="20"/>
                <w:szCs w:val="20"/>
              </w:rPr>
              <w:t>0</w:t>
            </w:r>
          </w:p>
        </w:tc>
      </w:tr>
      <w:tr w:rsidR="00175AD7" w:rsidRPr="00B90E27" w14:paraId="7571C2D3" w14:textId="77777777" w:rsidTr="00B566D6">
        <w:tc>
          <w:tcPr>
            <w:tcW w:w="3405" w:type="dxa"/>
          </w:tcPr>
          <w:p w14:paraId="5DD765E1" w14:textId="77777777" w:rsidR="00175AD7" w:rsidRPr="00B90E27" w:rsidRDefault="00175AD7" w:rsidP="00175AD7">
            <w:pPr>
              <w:ind w:firstLine="708"/>
              <w:rPr>
                <w:b/>
                <w:i/>
                <w:sz w:val="20"/>
                <w:szCs w:val="20"/>
              </w:rPr>
            </w:pPr>
            <w:r w:rsidRPr="00B90E27">
              <w:rPr>
                <w:b/>
                <w:i/>
                <w:sz w:val="20"/>
                <w:szCs w:val="20"/>
              </w:rPr>
              <w:lastRenderedPageBreak/>
              <w:t>Расходы хозяйствующего субъекта</w:t>
            </w:r>
          </w:p>
        </w:tc>
        <w:tc>
          <w:tcPr>
            <w:tcW w:w="1432" w:type="dxa"/>
            <w:gridSpan w:val="2"/>
          </w:tcPr>
          <w:p w14:paraId="2B6C5C0E" w14:textId="77777777" w:rsidR="00175AD7" w:rsidRPr="00B90E27" w:rsidRDefault="00175AD7" w:rsidP="00175AD7">
            <w:pPr>
              <w:rPr>
                <w:b/>
                <w:i/>
                <w:sz w:val="20"/>
                <w:szCs w:val="20"/>
              </w:rPr>
            </w:pPr>
            <w:r w:rsidRPr="00B90E27">
              <w:rPr>
                <w:b/>
                <w:i/>
                <w:sz w:val="20"/>
                <w:szCs w:val="20"/>
              </w:rPr>
              <w:t>1</w:t>
            </w:r>
          </w:p>
        </w:tc>
        <w:tc>
          <w:tcPr>
            <w:tcW w:w="1096" w:type="dxa"/>
          </w:tcPr>
          <w:p w14:paraId="77144D77" w14:textId="77777777" w:rsidR="00175AD7" w:rsidRPr="00B90E27" w:rsidRDefault="00175AD7" w:rsidP="00175AD7">
            <w:pPr>
              <w:rPr>
                <w:b/>
                <w:i/>
                <w:sz w:val="20"/>
                <w:szCs w:val="20"/>
              </w:rPr>
            </w:pPr>
            <w:r w:rsidRPr="00B90E27">
              <w:rPr>
                <w:b/>
                <w:i/>
                <w:sz w:val="20"/>
                <w:szCs w:val="20"/>
              </w:rPr>
              <w:t>4</w:t>
            </w:r>
          </w:p>
        </w:tc>
        <w:tc>
          <w:tcPr>
            <w:tcW w:w="1096" w:type="dxa"/>
          </w:tcPr>
          <w:p w14:paraId="60ECB9E7" w14:textId="77777777" w:rsidR="00175AD7" w:rsidRPr="00B90E27" w:rsidRDefault="00175AD7" w:rsidP="00175AD7">
            <w:pPr>
              <w:rPr>
                <w:b/>
                <w:i/>
                <w:sz w:val="20"/>
                <w:szCs w:val="20"/>
              </w:rPr>
            </w:pPr>
            <w:r w:rsidRPr="00B90E27">
              <w:rPr>
                <w:b/>
                <w:i/>
                <w:sz w:val="20"/>
                <w:szCs w:val="20"/>
              </w:rPr>
              <w:t>0</w:t>
            </w:r>
          </w:p>
        </w:tc>
        <w:tc>
          <w:tcPr>
            <w:tcW w:w="1096" w:type="dxa"/>
            <w:gridSpan w:val="2"/>
          </w:tcPr>
          <w:p w14:paraId="74A4AD81" w14:textId="77777777" w:rsidR="00175AD7" w:rsidRPr="00B90E27" w:rsidRDefault="00175AD7" w:rsidP="00175AD7">
            <w:pPr>
              <w:rPr>
                <w:b/>
                <w:i/>
                <w:sz w:val="20"/>
                <w:szCs w:val="20"/>
              </w:rPr>
            </w:pPr>
            <w:r w:rsidRPr="00B90E27">
              <w:rPr>
                <w:b/>
                <w:i/>
                <w:sz w:val="20"/>
                <w:szCs w:val="20"/>
              </w:rPr>
              <w:t>1</w:t>
            </w:r>
          </w:p>
        </w:tc>
        <w:tc>
          <w:tcPr>
            <w:tcW w:w="1627" w:type="dxa"/>
            <w:gridSpan w:val="2"/>
          </w:tcPr>
          <w:p w14:paraId="6CA11EDA" w14:textId="77777777" w:rsidR="00175AD7" w:rsidRPr="00B90E27" w:rsidRDefault="00175AD7" w:rsidP="00175AD7">
            <w:pPr>
              <w:rPr>
                <w:b/>
                <w:i/>
                <w:sz w:val="20"/>
                <w:szCs w:val="20"/>
              </w:rPr>
            </w:pPr>
            <w:r w:rsidRPr="00B90E27">
              <w:rPr>
                <w:b/>
                <w:i/>
                <w:sz w:val="20"/>
                <w:szCs w:val="20"/>
              </w:rPr>
              <w:t>2</w:t>
            </w:r>
          </w:p>
        </w:tc>
        <w:tc>
          <w:tcPr>
            <w:tcW w:w="1388" w:type="dxa"/>
            <w:gridSpan w:val="2"/>
          </w:tcPr>
          <w:p w14:paraId="7C298E19" w14:textId="77777777" w:rsidR="00175AD7" w:rsidRPr="00B90E27" w:rsidRDefault="00175AD7" w:rsidP="00175AD7">
            <w:pPr>
              <w:rPr>
                <w:b/>
                <w:i/>
                <w:sz w:val="20"/>
                <w:szCs w:val="20"/>
              </w:rPr>
            </w:pPr>
            <w:r w:rsidRPr="00B90E27">
              <w:rPr>
                <w:b/>
                <w:i/>
                <w:sz w:val="20"/>
                <w:szCs w:val="20"/>
              </w:rPr>
              <w:t>0</w:t>
            </w:r>
          </w:p>
        </w:tc>
        <w:tc>
          <w:tcPr>
            <w:tcW w:w="1096" w:type="dxa"/>
          </w:tcPr>
          <w:p w14:paraId="613D4D7D" w14:textId="77777777" w:rsidR="00175AD7" w:rsidRPr="00B90E27" w:rsidRDefault="00175AD7" w:rsidP="00175AD7">
            <w:pPr>
              <w:rPr>
                <w:b/>
                <w:i/>
                <w:sz w:val="20"/>
                <w:szCs w:val="20"/>
              </w:rPr>
            </w:pPr>
            <w:r w:rsidRPr="00B90E27">
              <w:rPr>
                <w:b/>
                <w:i/>
                <w:sz w:val="20"/>
                <w:szCs w:val="20"/>
              </w:rPr>
              <w:t>2</w:t>
            </w:r>
          </w:p>
        </w:tc>
        <w:tc>
          <w:tcPr>
            <w:tcW w:w="1096" w:type="dxa"/>
          </w:tcPr>
          <w:p w14:paraId="07D2B0B8" w14:textId="77777777" w:rsidR="00175AD7" w:rsidRPr="00B90E27" w:rsidRDefault="00175AD7" w:rsidP="00175AD7">
            <w:pPr>
              <w:rPr>
                <w:b/>
                <w:i/>
                <w:sz w:val="20"/>
                <w:szCs w:val="20"/>
              </w:rPr>
            </w:pPr>
            <w:r w:rsidRPr="00B90E27">
              <w:rPr>
                <w:b/>
                <w:i/>
                <w:sz w:val="20"/>
                <w:szCs w:val="20"/>
              </w:rPr>
              <w:t>0</w:t>
            </w:r>
          </w:p>
        </w:tc>
        <w:tc>
          <w:tcPr>
            <w:tcW w:w="1096" w:type="dxa"/>
          </w:tcPr>
          <w:p w14:paraId="38D2436F" w14:textId="77777777" w:rsidR="00175AD7" w:rsidRPr="00B90E27" w:rsidRDefault="00175AD7" w:rsidP="00175AD7">
            <w:pPr>
              <w:rPr>
                <w:b/>
                <w:i/>
                <w:sz w:val="20"/>
                <w:szCs w:val="20"/>
              </w:rPr>
            </w:pPr>
            <w:r w:rsidRPr="00B90E27">
              <w:rPr>
                <w:b/>
                <w:i/>
                <w:sz w:val="20"/>
                <w:szCs w:val="20"/>
              </w:rPr>
              <w:t>0</w:t>
            </w:r>
          </w:p>
        </w:tc>
      </w:tr>
      <w:tr w:rsidR="00175AD7" w:rsidRPr="00B90E27" w14:paraId="51929813" w14:textId="77777777" w:rsidTr="00B566D6">
        <w:tc>
          <w:tcPr>
            <w:tcW w:w="3405" w:type="dxa"/>
          </w:tcPr>
          <w:p w14:paraId="284C2020" w14:textId="77777777" w:rsidR="00175AD7" w:rsidRPr="00B90E27" w:rsidRDefault="00175AD7" w:rsidP="00175AD7">
            <w:pPr>
              <w:ind w:firstLine="708"/>
              <w:rPr>
                <w:sz w:val="20"/>
                <w:szCs w:val="20"/>
              </w:rPr>
            </w:pPr>
            <w:r w:rsidRPr="00B90E27">
              <w:rPr>
                <w:sz w:val="20"/>
                <w:szCs w:val="20"/>
              </w:rPr>
              <w:t>Расходы по заработной плате</w:t>
            </w:r>
          </w:p>
        </w:tc>
        <w:tc>
          <w:tcPr>
            <w:tcW w:w="1432" w:type="dxa"/>
            <w:gridSpan w:val="2"/>
          </w:tcPr>
          <w:p w14:paraId="0B792EB0" w14:textId="77777777" w:rsidR="00175AD7" w:rsidRPr="00B90E27" w:rsidRDefault="00175AD7" w:rsidP="00175AD7">
            <w:pPr>
              <w:rPr>
                <w:sz w:val="20"/>
                <w:szCs w:val="20"/>
              </w:rPr>
            </w:pPr>
            <w:r w:rsidRPr="00B90E27">
              <w:rPr>
                <w:sz w:val="20"/>
                <w:szCs w:val="20"/>
              </w:rPr>
              <w:t>1</w:t>
            </w:r>
          </w:p>
        </w:tc>
        <w:tc>
          <w:tcPr>
            <w:tcW w:w="1096" w:type="dxa"/>
          </w:tcPr>
          <w:p w14:paraId="4300DF38" w14:textId="77777777" w:rsidR="00175AD7" w:rsidRPr="00B90E27" w:rsidRDefault="00175AD7" w:rsidP="00175AD7">
            <w:pPr>
              <w:rPr>
                <w:sz w:val="20"/>
                <w:szCs w:val="20"/>
              </w:rPr>
            </w:pPr>
            <w:r w:rsidRPr="00B90E27">
              <w:rPr>
                <w:sz w:val="20"/>
                <w:szCs w:val="20"/>
              </w:rPr>
              <w:t>4</w:t>
            </w:r>
          </w:p>
        </w:tc>
        <w:tc>
          <w:tcPr>
            <w:tcW w:w="1096" w:type="dxa"/>
          </w:tcPr>
          <w:p w14:paraId="1380338D" w14:textId="77777777" w:rsidR="00175AD7" w:rsidRPr="00B90E27" w:rsidRDefault="00175AD7" w:rsidP="00175AD7">
            <w:pPr>
              <w:rPr>
                <w:sz w:val="20"/>
                <w:szCs w:val="20"/>
              </w:rPr>
            </w:pPr>
            <w:r w:rsidRPr="00B90E27">
              <w:rPr>
                <w:sz w:val="20"/>
                <w:szCs w:val="20"/>
              </w:rPr>
              <w:t>0</w:t>
            </w:r>
          </w:p>
        </w:tc>
        <w:tc>
          <w:tcPr>
            <w:tcW w:w="1096" w:type="dxa"/>
            <w:gridSpan w:val="2"/>
          </w:tcPr>
          <w:p w14:paraId="38465149" w14:textId="77777777" w:rsidR="00175AD7" w:rsidRPr="00B90E27" w:rsidRDefault="00175AD7" w:rsidP="00175AD7">
            <w:pPr>
              <w:rPr>
                <w:sz w:val="20"/>
                <w:szCs w:val="20"/>
              </w:rPr>
            </w:pPr>
            <w:r w:rsidRPr="00B90E27">
              <w:rPr>
                <w:sz w:val="20"/>
                <w:szCs w:val="20"/>
              </w:rPr>
              <w:t>1</w:t>
            </w:r>
          </w:p>
        </w:tc>
        <w:tc>
          <w:tcPr>
            <w:tcW w:w="1627" w:type="dxa"/>
            <w:gridSpan w:val="2"/>
          </w:tcPr>
          <w:p w14:paraId="7CA925AC" w14:textId="77777777" w:rsidR="00175AD7" w:rsidRPr="00B90E27" w:rsidRDefault="00175AD7" w:rsidP="00175AD7">
            <w:pPr>
              <w:rPr>
                <w:sz w:val="20"/>
                <w:szCs w:val="20"/>
              </w:rPr>
            </w:pPr>
            <w:r w:rsidRPr="00B90E27">
              <w:rPr>
                <w:sz w:val="20"/>
                <w:szCs w:val="20"/>
              </w:rPr>
              <w:t>2</w:t>
            </w:r>
          </w:p>
        </w:tc>
        <w:tc>
          <w:tcPr>
            <w:tcW w:w="1388" w:type="dxa"/>
            <w:gridSpan w:val="2"/>
          </w:tcPr>
          <w:p w14:paraId="0017349E" w14:textId="77777777" w:rsidR="00175AD7" w:rsidRPr="00B90E27" w:rsidRDefault="00175AD7" w:rsidP="00175AD7">
            <w:pPr>
              <w:rPr>
                <w:sz w:val="20"/>
                <w:szCs w:val="20"/>
              </w:rPr>
            </w:pPr>
            <w:r w:rsidRPr="00B90E27">
              <w:rPr>
                <w:sz w:val="20"/>
                <w:szCs w:val="20"/>
              </w:rPr>
              <w:t>0</w:t>
            </w:r>
          </w:p>
        </w:tc>
        <w:tc>
          <w:tcPr>
            <w:tcW w:w="1096" w:type="dxa"/>
          </w:tcPr>
          <w:p w14:paraId="154A5211" w14:textId="77777777" w:rsidR="00175AD7" w:rsidRPr="00B90E27" w:rsidRDefault="00175AD7" w:rsidP="00175AD7">
            <w:pPr>
              <w:rPr>
                <w:sz w:val="20"/>
                <w:szCs w:val="20"/>
              </w:rPr>
            </w:pPr>
            <w:r w:rsidRPr="00B90E27">
              <w:rPr>
                <w:sz w:val="20"/>
                <w:szCs w:val="20"/>
              </w:rPr>
              <w:t>2</w:t>
            </w:r>
          </w:p>
        </w:tc>
        <w:tc>
          <w:tcPr>
            <w:tcW w:w="1096" w:type="dxa"/>
          </w:tcPr>
          <w:p w14:paraId="5F3B0049" w14:textId="77777777" w:rsidR="00175AD7" w:rsidRPr="00B90E27" w:rsidRDefault="00175AD7" w:rsidP="00175AD7">
            <w:pPr>
              <w:rPr>
                <w:sz w:val="20"/>
                <w:szCs w:val="20"/>
              </w:rPr>
            </w:pPr>
            <w:r w:rsidRPr="00B90E27">
              <w:rPr>
                <w:sz w:val="20"/>
                <w:szCs w:val="20"/>
              </w:rPr>
              <w:t>1</w:t>
            </w:r>
          </w:p>
        </w:tc>
        <w:tc>
          <w:tcPr>
            <w:tcW w:w="1096" w:type="dxa"/>
          </w:tcPr>
          <w:p w14:paraId="7586DB29" w14:textId="77777777" w:rsidR="00175AD7" w:rsidRPr="00B90E27" w:rsidRDefault="00175AD7" w:rsidP="00175AD7">
            <w:pPr>
              <w:rPr>
                <w:sz w:val="20"/>
                <w:szCs w:val="20"/>
              </w:rPr>
            </w:pPr>
            <w:r w:rsidRPr="00B90E27">
              <w:rPr>
                <w:sz w:val="20"/>
                <w:szCs w:val="20"/>
              </w:rPr>
              <w:t>1</w:t>
            </w:r>
          </w:p>
        </w:tc>
      </w:tr>
      <w:tr w:rsidR="00175AD7" w:rsidRPr="00B90E27" w14:paraId="088A650E" w14:textId="77777777" w:rsidTr="00B566D6">
        <w:tc>
          <w:tcPr>
            <w:tcW w:w="3405" w:type="dxa"/>
          </w:tcPr>
          <w:p w14:paraId="7FE0E531" w14:textId="77777777" w:rsidR="00175AD7" w:rsidRPr="00B90E27" w:rsidRDefault="00175AD7" w:rsidP="00175AD7">
            <w:pPr>
              <w:ind w:firstLine="708"/>
              <w:rPr>
                <w:sz w:val="20"/>
                <w:szCs w:val="20"/>
              </w:rPr>
            </w:pPr>
            <w:r w:rsidRPr="00B90E27">
              <w:rPr>
                <w:sz w:val="20"/>
                <w:szCs w:val="20"/>
              </w:rPr>
              <w:t>Расходы на начисления на выплаты по оплате труда</w:t>
            </w:r>
          </w:p>
        </w:tc>
        <w:tc>
          <w:tcPr>
            <w:tcW w:w="1432" w:type="dxa"/>
            <w:gridSpan w:val="2"/>
          </w:tcPr>
          <w:p w14:paraId="71C59643" w14:textId="77777777" w:rsidR="00175AD7" w:rsidRPr="00B90E27" w:rsidRDefault="00175AD7" w:rsidP="00175AD7">
            <w:pPr>
              <w:rPr>
                <w:sz w:val="20"/>
                <w:szCs w:val="20"/>
              </w:rPr>
            </w:pPr>
            <w:r w:rsidRPr="00B90E27">
              <w:rPr>
                <w:sz w:val="20"/>
                <w:szCs w:val="20"/>
              </w:rPr>
              <w:t>1</w:t>
            </w:r>
          </w:p>
        </w:tc>
        <w:tc>
          <w:tcPr>
            <w:tcW w:w="1096" w:type="dxa"/>
          </w:tcPr>
          <w:p w14:paraId="44228625" w14:textId="77777777" w:rsidR="00175AD7" w:rsidRPr="00B90E27" w:rsidRDefault="00175AD7" w:rsidP="00175AD7">
            <w:pPr>
              <w:rPr>
                <w:sz w:val="20"/>
                <w:szCs w:val="20"/>
              </w:rPr>
            </w:pPr>
            <w:r w:rsidRPr="00B90E27">
              <w:rPr>
                <w:sz w:val="20"/>
                <w:szCs w:val="20"/>
              </w:rPr>
              <w:t>4</w:t>
            </w:r>
          </w:p>
        </w:tc>
        <w:tc>
          <w:tcPr>
            <w:tcW w:w="1096" w:type="dxa"/>
          </w:tcPr>
          <w:p w14:paraId="7B811261" w14:textId="77777777" w:rsidR="00175AD7" w:rsidRPr="00B90E27" w:rsidRDefault="00175AD7" w:rsidP="00175AD7">
            <w:pPr>
              <w:rPr>
                <w:sz w:val="20"/>
                <w:szCs w:val="20"/>
              </w:rPr>
            </w:pPr>
            <w:r w:rsidRPr="00B90E27">
              <w:rPr>
                <w:sz w:val="20"/>
                <w:szCs w:val="20"/>
              </w:rPr>
              <w:t>0</w:t>
            </w:r>
          </w:p>
        </w:tc>
        <w:tc>
          <w:tcPr>
            <w:tcW w:w="1096" w:type="dxa"/>
            <w:gridSpan w:val="2"/>
          </w:tcPr>
          <w:p w14:paraId="21AB0462" w14:textId="77777777" w:rsidR="00175AD7" w:rsidRPr="00B90E27" w:rsidRDefault="00175AD7" w:rsidP="00175AD7">
            <w:pPr>
              <w:rPr>
                <w:sz w:val="20"/>
                <w:szCs w:val="20"/>
              </w:rPr>
            </w:pPr>
            <w:r w:rsidRPr="00B90E27">
              <w:rPr>
                <w:sz w:val="20"/>
                <w:szCs w:val="20"/>
              </w:rPr>
              <w:t>1</w:t>
            </w:r>
          </w:p>
        </w:tc>
        <w:tc>
          <w:tcPr>
            <w:tcW w:w="1627" w:type="dxa"/>
            <w:gridSpan w:val="2"/>
          </w:tcPr>
          <w:p w14:paraId="38D3E1DE" w14:textId="77777777" w:rsidR="00175AD7" w:rsidRPr="00B90E27" w:rsidRDefault="00175AD7" w:rsidP="00175AD7">
            <w:pPr>
              <w:rPr>
                <w:sz w:val="20"/>
                <w:szCs w:val="20"/>
              </w:rPr>
            </w:pPr>
            <w:r w:rsidRPr="00B90E27">
              <w:rPr>
                <w:sz w:val="20"/>
                <w:szCs w:val="20"/>
              </w:rPr>
              <w:t>2</w:t>
            </w:r>
          </w:p>
        </w:tc>
        <w:tc>
          <w:tcPr>
            <w:tcW w:w="1388" w:type="dxa"/>
            <w:gridSpan w:val="2"/>
          </w:tcPr>
          <w:p w14:paraId="338CD951" w14:textId="77777777" w:rsidR="00175AD7" w:rsidRPr="00B90E27" w:rsidRDefault="00175AD7" w:rsidP="00175AD7">
            <w:pPr>
              <w:rPr>
                <w:sz w:val="20"/>
                <w:szCs w:val="20"/>
              </w:rPr>
            </w:pPr>
            <w:r w:rsidRPr="00B90E27">
              <w:rPr>
                <w:sz w:val="20"/>
                <w:szCs w:val="20"/>
              </w:rPr>
              <w:t>0</w:t>
            </w:r>
          </w:p>
        </w:tc>
        <w:tc>
          <w:tcPr>
            <w:tcW w:w="1096" w:type="dxa"/>
          </w:tcPr>
          <w:p w14:paraId="3D79BFD5" w14:textId="77777777" w:rsidR="00175AD7" w:rsidRPr="00B90E27" w:rsidRDefault="00175AD7" w:rsidP="00175AD7">
            <w:pPr>
              <w:rPr>
                <w:sz w:val="20"/>
                <w:szCs w:val="20"/>
              </w:rPr>
            </w:pPr>
            <w:r w:rsidRPr="00B90E27">
              <w:rPr>
                <w:sz w:val="20"/>
                <w:szCs w:val="20"/>
              </w:rPr>
              <w:t>2</w:t>
            </w:r>
          </w:p>
        </w:tc>
        <w:tc>
          <w:tcPr>
            <w:tcW w:w="1096" w:type="dxa"/>
          </w:tcPr>
          <w:p w14:paraId="02C12C31" w14:textId="77777777" w:rsidR="00175AD7" w:rsidRPr="00B90E27" w:rsidRDefault="00175AD7" w:rsidP="00175AD7">
            <w:pPr>
              <w:rPr>
                <w:sz w:val="20"/>
                <w:szCs w:val="20"/>
              </w:rPr>
            </w:pPr>
            <w:r w:rsidRPr="00B90E27">
              <w:rPr>
                <w:sz w:val="20"/>
                <w:szCs w:val="20"/>
              </w:rPr>
              <w:t>1</w:t>
            </w:r>
          </w:p>
        </w:tc>
        <w:tc>
          <w:tcPr>
            <w:tcW w:w="1096" w:type="dxa"/>
          </w:tcPr>
          <w:p w14:paraId="47C91729" w14:textId="77777777" w:rsidR="00175AD7" w:rsidRPr="00B90E27" w:rsidRDefault="00175AD7" w:rsidP="00175AD7">
            <w:pPr>
              <w:rPr>
                <w:sz w:val="20"/>
                <w:szCs w:val="20"/>
              </w:rPr>
            </w:pPr>
            <w:r w:rsidRPr="00B90E27">
              <w:rPr>
                <w:sz w:val="20"/>
                <w:szCs w:val="20"/>
              </w:rPr>
              <w:t>3</w:t>
            </w:r>
          </w:p>
        </w:tc>
      </w:tr>
      <w:tr w:rsidR="00175AD7" w:rsidRPr="00B90E27" w14:paraId="70837350" w14:textId="77777777" w:rsidTr="00B566D6">
        <w:tc>
          <w:tcPr>
            <w:tcW w:w="3405" w:type="dxa"/>
          </w:tcPr>
          <w:p w14:paraId="40537672" w14:textId="77777777" w:rsidR="00175AD7" w:rsidRPr="00B90E27" w:rsidRDefault="00175AD7" w:rsidP="00175AD7">
            <w:pPr>
              <w:ind w:firstLine="708"/>
              <w:rPr>
                <w:sz w:val="20"/>
                <w:szCs w:val="20"/>
              </w:rPr>
            </w:pPr>
            <w:r w:rsidRPr="00B90E27">
              <w:rPr>
                <w:sz w:val="20"/>
                <w:szCs w:val="20"/>
              </w:rPr>
              <w:t>Расходы на услуги связи</w:t>
            </w:r>
          </w:p>
        </w:tc>
        <w:tc>
          <w:tcPr>
            <w:tcW w:w="1432" w:type="dxa"/>
            <w:gridSpan w:val="2"/>
          </w:tcPr>
          <w:p w14:paraId="5CF3BB45" w14:textId="77777777" w:rsidR="00175AD7" w:rsidRPr="00B90E27" w:rsidRDefault="00175AD7" w:rsidP="00175AD7">
            <w:pPr>
              <w:rPr>
                <w:sz w:val="20"/>
                <w:szCs w:val="20"/>
              </w:rPr>
            </w:pPr>
            <w:r w:rsidRPr="00B90E27">
              <w:rPr>
                <w:sz w:val="20"/>
                <w:szCs w:val="20"/>
              </w:rPr>
              <w:t>1</w:t>
            </w:r>
          </w:p>
        </w:tc>
        <w:tc>
          <w:tcPr>
            <w:tcW w:w="1096" w:type="dxa"/>
          </w:tcPr>
          <w:p w14:paraId="0D642754" w14:textId="77777777" w:rsidR="00175AD7" w:rsidRPr="00B90E27" w:rsidRDefault="00175AD7" w:rsidP="00175AD7">
            <w:pPr>
              <w:rPr>
                <w:sz w:val="20"/>
                <w:szCs w:val="20"/>
              </w:rPr>
            </w:pPr>
            <w:r w:rsidRPr="00B90E27">
              <w:rPr>
                <w:sz w:val="20"/>
                <w:szCs w:val="20"/>
              </w:rPr>
              <w:t>4</w:t>
            </w:r>
          </w:p>
        </w:tc>
        <w:tc>
          <w:tcPr>
            <w:tcW w:w="1096" w:type="dxa"/>
          </w:tcPr>
          <w:p w14:paraId="56456C26" w14:textId="77777777" w:rsidR="00175AD7" w:rsidRPr="00B90E27" w:rsidRDefault="00175AD7" w:rsidP="00175AD7">
            <w:pPr>
              <w:rPr>
                <w:sz w:val="20"/>
                <w:szCs w:val="20"/>
              </w:rPr>
            </w:pPr>
            <w:r w:rsidRPr="00B90E27">
              <w:rPr>
                <w:sz w:val="20"/>
                <w:szCs w:val="20"/>
              </w:rPr>
              <w:t>0</w:t>
            </w:r>
          </w:p>
        </w:tc>
        <w:tc>
          <w:tcPr>
            <w:tcW w:w="1096" w:type="dxa"/>
            <w:gridSpan w:val="2"/>
          </w:tcPr>
          <w:p w14:paraId="4052D535" w14:textId="77777777" w:rsidR="00175AD7" w:rsidRPr="00B90E27" w:rsidRDefault="00175AD7" w:rsidP="00175AD7">
            <w:pPr>
              <w:rPr>
                <w:sz w:val="20"/>
                <w:szCs w:val="20"/>
              </w:rPr>
            </w:pPr>
            <w:r w:rsidRPr="00B90E27">
              <w:rPr>
                <w:sz w:val="20"/>
                <w:szCs w:val="20"/>
              </w:rPr>
              <w:t>1</w:t>
            </w:r>
          </w:p>
        </w:tc>
        <w:tc>
          <w:tcPr>
            <w:tcW w:w="1627" w:type="dxa"/>
            <w:gridSpan w:val="2"/>
          </w:tcPr>
          <w:p w14:paraId="44CA1F35" w14:textId="77777777" w:rsidR="00175AD7" w:rsidRPr="00B90E27" w:rsidRDefault="00175AD7" w:rsidP="00175AD7">
            <w:pPr>
              <w:rPr>
                <w:sz w:val="20"/>
                <w:szCs w:val="20"/>
              </w:rPr>
            </w:pPr>
            <w:r w:rsidRPr="00B90E27">
              <w:rPr>
                <w:sz w:val="20"/>
                <w:szCs w:val="20"/>
              </w:rPr>
              <w:t>2</w:t>
            </w:r>
          </w:p>
        </w:tc>
        <w:tc>
          <w:tcPr>
            <w:tcW w:w="1388" w:type="dxa"/>
            <w:gridSpan w:val="2"/>
          </w:tcPr>
          <w:p w14:paraId="191BFCA3" w14:textId="77777777" w:rsidR="00175AD7" w:rsidRPr="00B90E27" w:rsidRDefault="00175AD7" w:rsidP="00175AD7">
            <w:pPr>
              <w:rPr>
                <w:sz w:val="20"/>
                <w:szCs w:val="20"/>
              </w:rPr>
            </w:pPr>
            <w:r w:rsidRPr="00B90E27">
              <w:rPr>
                <w:sz w:val="20"/>
                <w:szCs w:val="20"/>
              </w:rPr>
              <w:t>0</w:t>
            </w:r>
          </w:p>
        </w:tc>
        <w:tc>
          <w:tcPr>
            <w:tcW w:w="1096" w:type="dxa"/>
          </w:tcPr>
          <w:p w14:paraId="61B7BE86" w14:textId="77777777" w:rsidR="00175AD7" w:rsidRPr="00B90E27" w:rsidRDefault="00175AD7" w:rsidP="00175AD7">
            <w:pPr>
              <w:rPr>
                <w:sz w:val="20"/>
                <w:szCs w:val="20"/>
              </w:rPr>
            </w:pPr>
            <w:r w:rsidRPr="00B90E27">
              <w:rPr>
                <w:sz w:val="20"/>
                <w:szCs w:val="20"/>
              </w:rPr>
              <w:t>2</w:t>
            </w:r>
          </w:p>
        </w:tc>
        <w:tc>
          <w:tcPr>
            <w:tcW w:w="1096" w:type="dxa"/>
          </w:tcPr>
          <w:p w14:paraId="6114F531" w14:textId="77777777" w:rsidR="00175AD7" w:rsidRPr="00B90E27" w:rsidRDefault="00175AD7" w:rsidP="00175AD7">
            <w:pPr>
              <w:rPr>
                <w:sz w:val="20"/>
                <w:szCs w:val="20"/>
              </w:rPr>
            </w:pPr>
            <w:r w:rsidRPr="00B90E27">
              <w:rPr>
                <w:sz w:val="20"/>
                <w:szCs w:val="20"/>
              </w:rPr>
              <w:t>2</w:t>
            </w:r>
          </w:p>
        </w:tc>
        <w:tc>
          <w:tcPr>
            <w:tcW w:w="1096" w:type="dxa"/>
          </w:tcPr>
          <w:p w14:paraId="7C0F42D2" w14:textId="77777777" w:rsidR="00175AD7" w:rsidRPr="00B90E27" w:rsidRDefault="00175AD7" w:rsidP="00175AD7">
            <w:pPr>
              <w:rPr>
                <w:sz w:val="20"/>
                <w:szCs w:val="20"/>
              </w:rPr>
            </w:pPr>
            <w:r w:rsidRPr="00B90E27">
              <w:rPr>
                <w:sz w:val="20"/>
                <w:szCs w:val="20"/>
              </w:rPr>
              <w:t>1</w:t>
            </w:r>
          </w:p>
        </w:tc>
      </w:tr>
      <w:tr w:rsidR="00175AD7" w:rsidRPr="00B90E27" w14:paraId="011DD635" w14:textId="77777777" w:rsidTr="00B566D6">
        <w:tc>
          <w:tcPr>
            <w:tcW w:w="3405" w:type="dxa"/>
          </w:tcPr>
          <w:p w14:paraId="7DEBBC2B" w14:textId="77777777" w:rsidR="00175AD7" w:rsidRPr="00B90E27" w:rsidRDefault="00175AD7" w:rsidP="00175AD7">
            <w:pPr>
              <w:ind w:firstLine="708"/>
              <w:rPr>
                <w:sz w:val="20"/>
                <w:szCs w:val="20"/>
              </w:rPr>
            </w:pPr>
            <w:r w:rsidRPr="00B90E27">
              <w:rPr>
                <w:sz w:val="20"/>
                <w:szCs w:val="20"/>
              </w:rPr>
              <w:t>Расходы на коммунальные услуги</w:t>
            </w:r>
          </w:p>
        </w:tc>
        <w:tc>
          <w:tcPr>
            <w:tcW w:w="1432" w:type="dxa"/>
            <w:gridSpan w:val="2"/>
          </w:tcPr>
          <w:p w14:paraId="579EC46A" w14:textId="77777777" w:rsidR="00175AD7" w:rsidRPr="00B90E27" w:rsidRDefault="00175AD7" w:rsidP="00175AD7">
            <w:pPr>
              <w:rPr>
                <w:sz w:val="20"/>
                <w:szCs w:val="20"/>
              </w:rPr>
            </w:pPr>
            <w:r w:rsidRPr="00B90E27">
              <w:rPr>
                <w:sz w:val="20"/>
                <w:szCs w:val="20"/>
              </w:rPr>
              <w:t>1</w:t>
            </w:r>
          </w:p>
        </w:tc>
        <w:tc>
          <w:tcPr>
            <w:tcW w:w="1096" w:type="dxa"/>
          </w:tcPr>
          <w:p w14:paraId="00E20E06" w14:textId="77777777" w:rsidR="00175AD7" w:rsidRPr="00B90E27" w:rsidRDefault="00175AD7" w:rsidP="00175AD7">
            <w:pPr>
              <w:rPr>
                <w:sz w:val="20"/>
                <w:szCs w:val="20"/>
              </w:rPr>
            </w:pPr>
            <w:r w:rsidRPr="00B90E27">
              <w:rPr>
                <w:sz w:val="20"/>
                <w:szCs w:val="20"/>
              </w:rPr>
              <w:t>4</w:t>
            </w:r>
          </w:p>
        </w:tc>
        <w:tc>
          <w:tcPr>
            <w:tcW w:w="1096" w:type="dxa"/>
          </w:tcPr>
          <w:p w14:paraId="7B40A4CA" w14:textId="77777777" w:rsidR="00175AD7" w:rsidRPr="00B90E27" w:rsidRDefault="00175AD7" w:rsidP="00175AD7">
            <w:pPr>
              <w:rPr>
                <w:sz w:val="20"/>
                <w:szCs w:val="20"/>
              </w:rPr>
            </w:pPr>
            <w:r w:rsidRPr="00B90E27">
              <w:rPr>
                <w:sz w:val="20"/>
                <w:szCs w:val="20"/>
              </w:rPr>
              <w:t>0</w:t>
            </w:r>
          </w:p>
        </w:tc>
        <w:tc>
          <w:tcPr>
            <w:tcW w:w="1096" w:type="dxa"/>
            <w:gridSpan w:val="2"/>
          </w:tcPr>
          <w:p w14:paraId="79FEC474" w14:textId="77777777" w:rsidR="00175AD7" w:rsidRPr="00B90E27" w:rsidRDefault="00175AD7" w:rsidP="00175AD7">
            <w:pPr>
              <w:rPr>
                <w:sz w:val="20"/>
                <w:szCs w:val="20"/>
              </w:rPr>
            </w:pPr>
            <w:r w:rsidRPr="00B90E27">
              <w:rPr>
                <w:sz w:val="20"/>
                <w:szCs w:val="20"/>
              </w:rPr>
              <w:t>1</w:t>
            </w:r>
          </w:p>
        </w:tc>
        <w:tc>
          <w:tcPr>
            <w:tcW w:w="1627" w:type="dxa"/>
            <w:gridSpan w:val="2"/>
          </w:tcPr>
          <w:p w14:paraId="3DC39140" w14:textId="77777777" w:rsidR="00175AD7" w:rsidRPr="00B90E27" w:rsidRDefault="00175AD7" w:rsidP="00175AD7">
            <w:pPr>
              <w:rPr>
                <w:sz w:val="20"/>
                <w:szCs w:val="20"/>
              </w:rPr>
            </w:pPr>
            <w:r w:rsidRPr="00B90E27">
              <w:rPr>
                <w:sz w:val="20"/>
                <w:szCs w:val="20"/>
              </w:rPr>
              <w:t>2</w:t>
            </w:r>
          </w:p>
        </w:tc>
        <w:tc>
          <w:tcPr>
            <w:tcW w:w="1388" w:type="dxa"/>
            <w:gridSpan w:val="2"/>
          </w:tcPr>
          <w:p w14:paraId="12A80883" w14:textId="77777777" w:rsidR="00175AD7" w:rsidRPr="00B90E27" w:rsidRDefault="00175AD7" w:rsidP="00175AD7">
            <w:pPr>
              <w:rPr>
                <w:sz w:val="20"/>
                <w:szCs w:val="20"/>
              </w:rPr>
            </w:pPr>
            <w:r w:rsidRPr="00B90E27">
              <w:rPr>
                <w:sz w:val="20"/>
                <w:szCs w:val="20"/>
              </w:rPr>
              <w:t>0</w:t>
            </w:r>
          </w:p>
        </w:tc>
        <w:tc>
          <w:tcPr>
            <w:tcW w:w="1096" w:type="dxa"/>
          </w:tcPr>
          <w:p w14:paraId="535B4F46" w14:textId="77777777" w:rsidR="00175AD7" w:rsidRPr="00B90E27" w:rsidRDefault="00175AD7" w:rsidP="00175AD7">
            <w:pPr>
              <w:rPr>
                <w:sz w:val="20"/>
                <w:szCs w:val="20"/>
              </w:rPr>
            </w:pPr>
            <w:r w:rsidRPr="00B90E27">
              <w:rPr>
                <w:sz w:val="20"/>
                <w:szCs w:val="20"/>
              </w:rPr>
              <w:t>2</w:t>
            </w:r>
          </w:p>
        </w:tc>
        <w:tc>
          <w:tcPr>
            <w:tcW w:w="1096" w:type="dxa"/>
          </w:tcPr>
          <w:p w14:paraId="70FD076B" w14:textId="77777777" w:rsidR="00175AD7" w:rsidRPr="00B90E27" w:rsidRDefault="00175AD7" w:rsidP="00175AD7">
            <w:pPr>
              <w:rPr>
                <w:sz w:val="20"/>
                <w:szCs w:val="20"/>
              </w:rPr>
            </w:pPr>
            <w:r w:rsidRPr="00B90E27">
              <w:rPr>
                <w:sz w:val="20"/>
                <w:szCs w:val="20"/>
              </w:rPr>
              <w:t>2</w:t>
            </w:r>
          </w:p>
        </w:tc>
        <w:tc>
          <w:tcPr>
            <w:tcW w:w="1096" w:type="dxa"/>
          </w:tcPr>
          <w:p w14:paraId="36128FA7" w14:textId="77777777" w:rsidR="00175AD7" w:rsidRPr="00B90E27" w:rsidRDefault="00175AD7" w:rsidP="00175AD7">
            <w:pPr>
              <w:rPr>
                <w:sz w:val="20"/>
                <w:szCs w:val="20"/>
              </w:rPr>
            </w:pPr>
            <w:r w:rsidRPr="00B90E27">
              <w:rPr>
                <w:sz w:val="20"/>
                <w:szCs w:val="20"/>
              </w:rPr>
              <w:t>3</w:t>
            </w:r>
          </w:p>
        </w:tc>
      </w:tr>
      <w:tr w:rsidR="00175AD7" w:rsidRPr="00B90E27" w14:paraId="2E107D3A" w14:textId="77777777" w:rsidTr="00B566D6">
        <w:tc>
          <w:tcPr>
            <w:tcW w:w="3405" w:type="dxa"/>
          </w:tcPr>
          <w:p w14:paraId="70AF6F3D" w14:textId="77777777" w:rsidR="00175AD7" w:rsidRPr="00B90E27" w:rsidRDefault="00175AD7" w:rsidP="00175AD7">
            <w:pPr>
              <w:ind w:firstLine="708"/>
              <w:rPr>
                <w:sz w:val="20"/>
                <w:szCs w:val="20"/>
              </w:rPr>
            </w:pPr>
            <w:r w:rsidRPr="00B90E27">
              <w:rPr>
                <w:sz w:val="20"/>
                <w:szCs w:val="20"/>
              </w:rPr>
              <w:t>Расходы по арендной  плате за пользование имуществом (за исключением земельных  и других обособленных природных объектов)</w:t>
            </w:r>
          </w:p>
        </w:tc>
        <w:tc>
          <w:tcPr>
            <w:tcW w:w="1432" w:type="dxa"/>
            <w:gridSpan w:val="2"/>
          </w:tcPr>
          <w:p w14:paraId="154B7C03" w14:textId="77777777" w:rsidR="00175AD7" w:rsidRPr="00B90E27" w:rsidRDefault="00175AD7" w:rsidP="00175AD7">
            <w:pPr>
              <w:rPr>
                <w:sz w:val="20"/>
                <w:szCs w:val="20"/>
              </w:rPr>
            </w:pPr>
            <w:r w:rsidRPr="00B90E27">
              <w:rPr>
                <w:sz w:val="20"/>
                <w:szCs w:val="20"/>
              </w:rPr>
              <w:t>1</w:t>
            </w:r>
          </w:p>
        </w:tc>
        <w:tc>
          <w:tcPr>
            <w:tcW w:w="1096" w:type="dxa"/>
          </w:tcPr>
          <w:p w14:paraId="0BE1400E" w14:textId="77777777" w:rsidR="00175AD7" w:rsidRPr="00B90E27" w:rsidRDefault="00175AD7" w:rsidP="00175AD7">
            <w:pPr>
              <w:rPr>
                <w:sz w:val="20"/>
                <w:szCs w:val="20"/>
              </w:rPr>
            </w:pPr>
            <w:r w:rsidRPr="00B90E27">
              <w:rPr>
                <w:sz w:val="20"/>
                <w:szCs w:val="20"/>
              </w:rPr>
              <w:t>4</w:t>
            </w:r>
          </w:p>
        </w:tc>
        <w:tc>
          <w:tcPr>
            <w:tcW w:w="1096" w:type="dxa"/>
          </w:tcPr>
          <w:p w14:paraId="5B631F11" w14:textId="77777777" w:rsidR="00175AD7" w:rsidRPr="00B90E27" w:rsidRDefault="00175AD7" w:rsidP="00175AD7">
            <w:pPr>
              <w:rPr>
                <w:sz w:val="20"/>
                <w:szCs w:val="20"/>
              </w:rPr>
            </w:pPr>
            <w:r w:rsidRPr="00B90E27">
              <w:rPr>
                <w:sz w:val="20"/>
                <w:szCs w:val="20"/>
              </w:rPr>
              <w:t>0</w:t>
            </w:r>
          </w:p>
        </w:tc>
        <w:tc>
          <w:tcPr>
            <w:tcW w:w="1096" w:type="dxa"/>
            <w:gridSpan w:val="2"/>
          </w:tcPr>
          <w:p w14:paraId="04ABC20B" w14:textId="77777777" w:rsidR="00175AD7" w:rsidRPr="00B90E27" w:rsidRDefault="00175AD7" w:rsidP="00175AD7">
            <w:pPr>
              <w:rPr>
                <w:sz w:val="20"/>
                <w:szCs w:val="20"/>
              </w:rPr>
            </w:pPr>
            <w:r w:rsidRPr="00B90E27">
              <w:rPr>
                <w:sz w:val="20"/>
                <w:szCs w:val="20"/>
              </w:rPr>
              <w:t>1</w:t>
            </w:r>
          </w:p>
        </w:tc>
        <w:tc>
          <w:tcPr>
            <w:tcW w:w="1627" w:type="dxa"/>
            <w:gridSpan w:val="2"/>
          </w:tcPr>
          <w:p w14:paraId="4C3FE4EE" w14:textId="77777777" w:rsidR="00175AD7" w:rsidRPr="00B90E27" w:rsidRDefault="00175AD7" w:rsidP="00175AD7">
            <w:pPr>
              <w:rPr>
                <w:sz w:val="20"/>
                <w:szCs w:val="20"/>
              </w:rPr>
            </w:pPr>
            <w:r w:rsidRPr="00B90E27">
              <w:rPr>
                <w:sz w:val="20"/>
                <w:szCs w:val="20"/>
              </w:rPr>
              <w:t>2</w:t>
            </w:r>
          </w:p>
        </w:tc>
        <w:tc>
          <w:tcPr>
            <w:tcW w:w="1388" w:type="dxa"/>
            <w:gridSpan w:val="2"/>
          </w:tcPr>
          <w:p w14:paraId="4A3E5C7F" w14:textId="77777777" w:rsidR="00175AD7" w:rsidRPr="00B90E27" w:rsidRDefault="00175AD7" w:rsidP="00175AD7">
            <w:pPr>
              <w:rPr>
                <w:sz w:val="20"/>
                <w:szCs w:val="20"/>
              </w:rPr>
            </w:pPr>
            <w:r w:rsidRPr="00B90E27">
              <w:rPr>
                <w:sz w:val="20"/>
                <w:szCs w:val="20"/>
              </w:rPr>
              <w:t>0</w:t>
            </w:r>
          </w:p>
        </w:tc>
        <w:tc>
          <w:tcPr>
            <w:tcW w:w="1096" w:type="dxa"/>
          </w:tcPr>
          <w:p w14:paraId="556F4C67" w14:textId="77777777" w:rsidR="00175AD7" w:rsidRPr="00B90E27" w:rsidRDefault="00175AD7" w:rsidP="00175AD7">
            <w:pPr>
              <w:rPr>
                <w:sz w:val="20"/>
                <w:szCs w:val="20"/>
              </w:rPr>
            </w:pPr>
            <w:r w:rsidRPr="00B90E27">
              <w:rPr>
                <w:sz w:val="20"/>
                <w:szCs w:val="20"/>
              </w:rPr>
              <w:t>2</w:t>
            </w:r>
          </w:p>
        </w:tc>
        <w:tc>
          <w:tcPr>
            <w:tcW w:w="1096" w:type="dxa"/>
          </w:tcPr>
          <w:p w14:paraId="29D2E436" w14:textId="77777777" w:rsidR="00175AD7" w:rsidRPr="00B90E27" w:rsidRDefault="00175AD7" w:rsidP="00175AD7">
            <w:pPr>
              <w:rPr>
                <w:sz w:val="20"/>
                <w:szCs w:val="20"/>
              </w:rPr>
            </w:pPr>
            <w:r w:rsidRPr="00B90E27">
              <w:rPr>
                <w:sz w:val="20"/>
                <w:szCs w:val="20"/>
              </w:rPr>
              <w:t>2</w:t>
            </w:r>
          </w:p>
        </w:tc>
        <w:tc>
          <w:tcPr>
            <w:tcW w:w="1096" w:type="dxa"/>
          </w:tcPr>
          <w:p w14:paraId="1A89A876" w14:textId="77777777" w:rsidR="00175AD7" w:rsidRPr="00B90E27" w:rsidRDefault="00175AD7" w:rsidP="00175AD7">
            <w:pPr>
              <w:rPr>
                <w:sz w:val="20"/>
                <w:szCs w:val="20"/>
              </w:rPr>
            </w:pPr>
            <w:r w:rsidRPr="00B90E27">
              <w:rPr>
                <w:sz w:val="20"/>
                <w:szCs w:val="20"/>
              </w:rPr>
              <w:t>4</w:t>
            </w:r>
          </w:p>
        </w:tc>
      </w:tr>
      <w:tr w:rsidR="00175AD7" w:rsidRPr="00B90E27" w14:paraId="4B051D64" w14:textId="77777777" w:rsidTr="00B566D6">
        <w:tc>
          <w:tcPr>
            <w:tcW w:w="3405" w:type="dxa"/>
          </w:tcPr>
          <w:p w14:paraId="49A0E30D" w14:textId="77777777" w:rsidR="00175AD7" w:rsidRPr="00B90E27" w:rsidRDefault="00175AD7" w:rsidP="00175AD7">
            <w:pPr>
              <w:ind w:firstLine="708"/>
              <w:rPr>
                <w:sz w:val="20"/>
                <w:szCs w:val="20"/>
              </w:rPr>
            </w:pPr>
            <w:r w:rsidRPr="00B90E27">
              <w:rPr>
                <w:sz w:val="20"/>
                <w:szCs w:val="20"/>
              </w:rPr>
              <w:t>Расходы на работы, услуги по содержанию имущества</w:t>
            </w:r>
          </w:p>
        </w:tc>
        <w:tc>
          <w:tcPr>
            <w:tcW w:w="1432" w:type="dxa"/>
            <w:gridSpan w:val="2"/>
          </w:tcPr>
          <w:p w14:paraId="3C33406A" w14:textId="77777777" w:rsidR="00175AD7" w:rsidRPr="00B90E27" w:rsidRDefault="00175AD7" w:rsidP="00175AD7">
            <w:pPr>
              <w:rPr>
                <w:sz w:val="20"/>
                <w:szCs w:val="20"/>
              </w:rPr>
            </w:pPr>
            <w:r w:rsidRPr="00B90E27">
              <w:rPr>
                <w:sz w:val="20"/>
                <w:szCs w:val="20"/>
              </w:rPr>
              <w:t>1</w:t>
            </w:r>
          </w:p>
        </w:tc>
        <w:tc>
          <w:tcPr>
            <w:tcW w:w="1096" w:type="dxa"/>
          </w:tcPr>
          <w:p w14:paraId="153B026B" w14:textId="77777777" w:rsidR="00175AD7" w:rsidRPr="00B90E27" w:rsidRDefault="00175AD7" w:rsidP="00175AD7">
            <w:pPr>
              <w:rPr>
                <w:sz w:val="20"/>
                <w:szCs w:val="20"/>
              </w:rPr>
            </w:pPr>
            <w:r w:rsidRPr="00B90E27">
              <w:rPr>
                <w:sz w:val="20"/>
                <w:szCs w:val="20"/>
              </w:rPr>
              <w:t>4</w:t>
            </w:r>
          </w:p>
        </w:tc>
        <w:tc>
          <w:tcPr>
            <w:tcW w:w="1096" w:type="dxa"/>
          </w:tcPr>
          <w:p w14:paraId="13D88988" w14:textId="77777777" w:rsidR="00175AD7" w:rsidRPr="00B90E27" w:rsidRDefault="00175AD7" w:rsidP="00175AD7">
            <w:pPr>
              <w:rPr>
                <w:sz w:val="20"/>
                <w:szCs w:val="20"/>
              </w:rPr>
            </w:pPr>
            <w:r w:rsidRPr="00B90E27">
              <w:rPr>
                <w:sz w:val="20"/>
                <w:szCs w:val="20"/>
              </w:rPr>
              <w:t>0</w:t>
            </w:r>
          </w:p>
        </w:tc>
        <w:tc>
          <w:tcPr>
            <w:tcW w:w="1096" w:type="dxa"/>
            <w:gridSpan w:val="2"/>
          </w:tcPr>
          <w:p w14:paraId="7520E4E5" w14:textId="77777777" w:rsidR="00175AD7" w:rsidRPr="00B90E27" w:rsidRDefault="00175AD7" w:rsidP="00175AD7">
            <w:pPr>
              <w:rPr>
                <w:sz w:val="20"/>
                <w:szCs w:val="20"/>
              </w:rPr>
            </w:pPr>
            <w:r w:rsidRPr="00B90E27">
              <w:rPr>
                <w:sz w:val="20"/>
                <w:szCs w:val="20"/>
              </w:rPr>
              <w:t>1</w:t>
            </w:r>
          </w:p>
        </w:tc>
        <w:tc>
          <w:tcPr>
            <w:tcW w:w="1627" w:type="dxa"/>
            <w:gridSpan w:val="2"/>
          </w:tcPr>
          <w:p w14:paraId="09FA11C4" w14:textId="77777777" w:rsidR="00175AD7" w:rsidRPr="00B90E27" w:rsidRDefault="00175AD7" w:rsidP="00175AD7">
            <w:pPr>
              <w:rPr>
                <w:sz w:val="20"/>
                <w:szCs w:val="20"/>
              </w:rPr>
            </w:pPr>
            <w:r w:rsidRPr="00B90E27">
              <w:rPr>
                <w:sz w:val="20"/>
                <w:szCs w:val="20"/>
              </w:rPr>
              <w:t>2</w:t>
            </w:r>
          </w:p>
        </w:tc>
        <w:tc>
          <w:tcPr>
            <w:tcW w:w="1388" w:type="dxa"/>
            <w:gridSpan w:val="2"/>
          </w:tcPr>
          <w:p w14:paraId="59884752" w14:textId="77777777" w:rsidR="00175AD7" w:rsidRPr="00B90E27" w:rsidRDefault="00175AD7" w:rsidP="00175AD7">
            <w:pPr>
              <w:rPr>
                <w:sz w:val="20"/>
                <w:szCs w:val="20"/>
              </w:rPr>
            </w:pPr>
            <w:r w:rsidRPr="00B90E27">
              <w:rPr>
                <w:sz w:val="20"/>
                <w:szCs w:val="20"/>
              </w:rPr>
              <w:t>0</w:t>
            </w:r>
          </w:p>
        </w:tc>
        <w:tc>
          <w:tcPr>
            <w:tcW w:w="1096" w:type="dxa"/>
          </w:tcPr>
          <w:p w14:paraId="5C24FAB1" w14:textId="77777777" w:rsidR="00175AD7" w:rsidRPr="00B90E27" w:rsidRDefault="00175AD7" w:rsidP="00175AD7">
            <w:pPr>
              <w:rPr>
                <w:sz w:val="20"/>
                <w:szCs w:val="20"/>
              </w:rPr>
            </w:pPr>
            <w:r w:rsidRPr="00B90E27">
              <w:rPr>
                <w:sz w:val="20"/>
                <w:szCs w:val="20"/>
              </w:rPr>
              <w:t>2</w:t>
            </w:r>
          </w:p>
        </w:tc>
        <w:tc>
          <w:tcPr>
            <w:tcW w:w="1096" w:type="dxa"/>
          </w:tcPr>
          <w:p w14:paraId="11B23358" w14:textId="77777777" w:rsidR="00175AD7" w:rsidRPr="00B90E27" w:rsidRDefault="00175AD7" w:rsidP="00175AD7">
            <w:pPr>
              <w:rPr>
                <w:sz w:val="20"/>
                <w:szCs w:val="20"/>
              </w:rPr>
            </w:pPr>
            <w:r w:rsidRPr="00B90E27">
              <w:rPr>
                <w:sz w:val="20"/>
                <w:szCs w:val="20"/>
              </w:rPr>
              <w:t>2</w:t>
            </w:r>
          </w:p>
        </w:tc>
        <w:tc>
          <w:tcPr>
            <w:tcW w:w="1096" w:type="dxa"/>
          </w:tcPr>
          <w:p w14:paraId="7C685EAD" w14:textId="77777777" w:rsidR="00175AD7" w:rsidRPr="00B90E27" w:rsidRDefault="00175AD7" w:rsidP="00175AD7">
            <w:pPr>
              <w:rPr>
                <w:sz w:val="20"/>
                <w:szCs w:val="20"/>
              </w:rPr>
            </w:pPr>
            <w:r w:rsidRPr="00B90E27">
              <w:rPr>
                <w:sz w:val="20"/>
                <w:szCs w:val="20"/>
              </w:rPr>
              <w:t>5</w:t>
            </w:r>
          </w:p>
        </w:tc>
      </w:tr>
      <w:tr w:rsidR="00175AD7" w:rsidRPr="00B90E27" w14:paraId="488E6674" w14:textId="77777777" w:rsidTr="00B566D6">
        <w:tc>
          <w:tcPr>
            <w:tcW w:w="3405" w:type="dxa"/>
          </w:tcPr>
          <w:p w14:paraId="1E4559A0" w14:textId="77777777" w:rsidR="00175AD7" w:rsidRPr="00B90E27" w:rsidRDefault="00175AD7" w:rsidP="00175AD7">
            <w:pPr>
              <w:ind w:firstLine="708"/>
              <w:rPr>
                <w:sz w:val="20"/>
                <w:szCs w:val="20"/>
              </w:rPr>
            </w:pPr>
            <w:r w:rsidRPr="00B90E27">
              <w:rPr>
                <w:sz w:val="20"/>
                <w:szCs w:val="20"/>
              </w:rPr>
              <w:t>Расходы на прочие работы, услуги</w:t>
            </w:r>
          </w:p>
        </w:tc>
        <w:tc>
          <w:tcPr>
            <w:tcW w:w="1432" w:type="dxa"/>
            <w:gridSpan w:val="2"/>
          </w:tcPr>
          <w:p w14:paraId="658C0FDC" w14:textId="77777777" w:rsidR="00175AD7" w:rsidRPr="00B90E27" w:rsidRDefault="00175AD7" w:rsidP="00175AD7">
            <w:pPr>
              <w:rPr>
                <w:sz w:val="20"/>
                <w:szCs w:val="20"/>
              </w:rPr>
            </w:pPr>
            <w:r w:rsidRPr="00B90E27">
              <w:rPr>
                <w:sz w:val="20"/>
                <w:szCs w:val="20"/>
              </w:rPr>
              <w:t>1</w:t>
            </w:r>
          </w:p>
        </w:tc>
        <w:tc>
          <w:tcPr>
            <w:tcW w:w="1096" w:type="dxa"/>
          </w:tcPr>
          <w:p w14:paraId="494968BA" w14:textId="77777777" w:rsidR="00175AD7" w:rsidRPr="00B90E27" w:rsidRDefault="00175AD7" w:rsidP="00175AD7">
            <w:pPr>
              <w:rPr>
                <w:sz w:val="20"/>
                <w:szCs w:val="20"/>
              </w:rPr>
            </w:pPr>
            <w:r w:rsidRPr="00B90E27">
              <w:rPr>
                <w:sz w:val="20"/>
                <w:szCs w:val="20"/>
              </w:rPr>
              <w:t>4</w:t>
            </w:r>
          </w:p>
        </w:tc>
        <w:tc>
          <w:tcPr>
            <w:tcW w:w="1096" w:type="dxa"/>
          </w:tcPr>
          <w:p w14:paraId="20438070" w14:textId="77777777" w:rsidR="00175AD7" w:rsidRPr="00B90E27" w:rsidRDefault="00175AD7" w:rsidP="00175AD7">
            <w:pPr>
              <w:rPr>
                <w:sz w:val="20"/>
                <w:szCs w:val="20"/>
              </w:rPr>
            </w:pPr>
            <w:r w:rsidRPr="00B90E27">
              <w:rPr>
                <w:sz w:val="20"/>
                <w:szCs w:val="20"/>
              </w:rPr>
              <w:t>0</w:t>
            </w:r>
          </w:p>
        </w:tc>
        <w:tc>
          <w:tcPr>
            <w:tcW w:w="1096" w:type="dxa"/>
            <w:gridSpan w:val="2"/>
          </w:tcPr>
          <w:p w14:paraId="58A30C7F" w14:textId="77777777" w:rsidR="00175AD7" w:rsidRPr="00B90E27" w:rsidRDefault="00175AD7" w:rsidP="00175AD7">
            <w:pPr>
              <w:rPr>
                <w:sz w:val="20"/>
                <w:szCs w:val="20"/>
              </w:rPr>
            </w:pPr>
            <w:r w:rsidRPr="00B90E27">
              <w:rPr>
                <w:sz w:val="20"/>
                <w:szCs w:val="20"/>
              </w:rPr>
              <w:t>1</w:t>
            </w:r>
          </w:p>
        </w:tc>
        <w:tc>
          <w:tcPr>
            <w:tcW w:w="1627" w:type="dxa"/>
            <w:gridSpan w:val="2"/>
          </w:tcPr>
          <w:p w14:paraId="02234CBE" w14:textId="77777777" w:rsidR="00175AD7" w:rsidRPr="00B90E27" w:rsidRDefault="00175AD7" w:rsidP="00175AD7">
            <w:pPr>
              <w:rPr>
                <w:sz w:val="20"/>
                <w:szCs w:val="20"/>
              </w:rPr>
            </w:pPr>
            <w:r w:rsidRPr="00B90E27">
              <w:rPr>
                <w:sz w:val="20"/>
                <w:szCs w:val="20"/>
              </w:rPr>
              <w:t>2</w:t>
            </w:r>
          </w:p>
        </w:tc>
        <w:tc>
          <w:tcPr>
            <w:tcW w:w="1388" w:type="dxa"/>
            <w:gridSpan w:val="2"/>
          </w:tcPr>
          <w:p w14:paraId="1F43B804" w14:textId="77777777" w:rsidR="00175AD7" w:rsidRPr="00B90E27" w:rsidRDefault="00175AD7" w:rsidP="00175AD7">
            <w:pPr>
              <w:rPr>
                <w:sz w:val="20"/>
                <w:szCs w:val="20"/>
              </w:rPr>
            </w:pPr>
            <w:r w:rsidRPr="00B90E27">
              <w:rPr>
                <w:sz w:val="20"/>
                <w:szCs w:val="20"/>
              </w:rPr>
              <w:t>0</w:t>
            </w:r>
          </w:p>
        </w:tc>
        <w:tc>
          <w:tcPr>
            <w:tcW w:w="1096" w:type="dxa"/>
          </w:tcPr>
          <w:p w14:paraId="03F744A1" w14:textId="77777777" w:rsidR="00175AD7" w:rsidRPr="00B90E27" w:rsidRDefault="00175AD7" w:rsidP="00175AD7">
            <w:pPr>
              <w:rPr>
                <w:sz w:val="20"/>
                <w:szCs w:val="20"/>
              </w:rPr>
            </w:pPr>
            <w:r w:rsidRPr="00B90E27">
              <w:rPr>
                <w:sz w:val="20"/>
                <w:szCs w:val="20"/>
              </w:rPr>
              <w:t>2</w:t>
            </w:r>
          </w:p>
        </w:tc>
        <w:tc>
          <w:tcPr>
            <w:tcW w:w="1096" w:type="dxa"/>
          </w:tcPr>
          <w:p w14:paraId="4010906E" w14:textId="77777777" w:rsidR="00175AD7" w:rsidRPr="00B90E27" w:rsidRDefault="00175AD7" w:rsidP="00175AD7">
            <w:pPr>
              <w:rPr>
                <w:sz w:val="20"/>
                <w:szCs w:val="20"/>
              </w:rPr>
            </w:pPr>
            <w:r w:rsidRPr="00B90E27">
              <w:rPr>
                <w:sz w:val="20"/>
                <w:szCs w:val="20"/>
              </w:rPr>
              <w:t>2</w:t>
            </w:r>
          </w:p>
        </w:tc>
        <w:tc>
          <w:tcPr>
            <w:tcW w:w="1096" w:type="dxa"/>
          </w:tcPr>
          <w:p w14:paraId="5681B1CA" w14:textId="77777777" w:rsidR="00175AD7" w:rsidRPr="00B90E27" w:rsidRDefault="00175AD7" w:rsidP="00175AD7">
            <w:pPr>
              <w:rPr>
                <w:sz w:val="20"/>
                <w:szCs w:val="20"/>
              </w:rPr>
            </w:pPr>
            <w:r w:rsidRPr="00B90E27">
              <w:rPr>
                <w:sz w:val="20"/>
                <w:szCs w:val="20"/>
              </w:rPr>
              <w:t>6</w:t>
            </w:r>
          </w:p>
        </w:tc>
      </w:tr>
      <w:tr w:rsidR="00175AD7" w:rsidRPr="00B90E27" w14:paraId="0AE220D1" w14:textId="77777777" w:rsidTr="00B566D6">
        <w:tc>
          <w:tcPr>
            <w:tcW w:w="3405" w:type="dxa"/>
          </w:tcPr>
          <w:p w14:paraId="19FD4257" w14:textId="77777777" w:rsidR="00175AD7" w:rsidRPr="00B90E27" w:rsidRDefault="00175AD7" w:rsidP="00175AD7">
            <w:pPr>
              <w:ind w:firstLine="708"/>
              <w:rPr>
                <w:sz w:val="20"/>
                <w:szCs w:val="20"/>
              </w:rPr>
            </w:pPr>
            <w:r w:rsidRPr="00B90E27">
              <w:rPr>
                <w:sz w:val="20"/>
                <w:szCs w:val="20"/>
              </w:rPr>
              <w:t>Расходы по страхованию</w:t>
            </w:r>
          </w:p>
        </w:tc>
        <w:tc>
          <w:tcPr>
            <w:tcW w:w="1432" w:type="dxa"/>
            <w:gridSpan w:val="2"/>
          </w:tcPr>
          <w:p w14:paraId="23E6C10C" w14:textId="77777777" w:rsidR="00175AD7" w:rsidRPr="00B90E27" w:rsidRDefault="00175AD7" w:rsidP="00175AD7">
            <w:pPr>
              <w:rPr>
                <w:sz w:val="20"/>
                <w:szCs w:val="20"/>
              </w:rPr>
            </w:pPr>
            <w:r w:rsidRPr="00B90E27">
              <w:rPr>
                <w:sz w:val="20"/>
                <w:szCs w:val="20"/>
              </w:rPr>
              <w:t>1</w:t>
            </w:r>
          </w:p>
        </w:tc>
        <w:tc>
          <w:tcPr>
            <w:tcW w:w="1096" w:type="dxa"/>
          </w:tcPr>
          <w:p w14:paraId="6688C119" w14:textId="77777777" w:rsidR="00175AD7" w:rsidRPr="00B90E27" w:rsidRDefault="00175AD7" w:rsidP="00175AD7">
            <w:pPr>
              <w:rPr>
                <w:sz w:val="20"/>
                <w:szCs w:val="20"/>
              </w:rPr>
            </w:pPr>
            <w:r w:rsidRPr="00B90E27">
              <w:rPr>
                <w:sz w:val="20"/>
                <w:szCs w:val="20"/>
              </w:rPr>
              <w:t>4</w:t>
            </w:r>
          </w:p>
        </w:tc>
        <w:tc>
          <w:tcPr>
            <w:tcW w:w="1096" w:type="dxa"/>
          </w:tcPr>
          <w:p w14:paraId="2764D0D2" w14:textId="77777777" w:rsidR="00175AD7" w:rsidRPr="00B90E27" w:rsidRDefault="00175AD7" w:rsidP="00175AD7">
            <w:pPr>
              <w:rPr>
                <w:sz w:val="20"/>
                <w:szCs w:val="20"/>
              </w:rPr>
            </w:pPr>
            <w:r w:rsidRPr="00B90E27">
              <w:rPr>
                <w:sz w:val="20"/>
                <w:szCs w:val="20"/>
              </w:rPr>
              <w:t>0</w:t>
            </w:r>
          </w:p>
        </w:tc>
        <w:tc>
          <w:tcPr>
            <w:tcW w:w="1096" w:type="dxa"/>
            <w:gridSpan w:val="2"/>
          </w:tcPr>
          <w:p w14:paraId="61ABE1FA" w14:textId="77777777" w:rsidR="00175AD7" w:rsidRPr="00B90E27" w:rsidRDefault="00175AD7" w:rsidP="00175AD7">
            <w:pPr>
              <w:rPr>
                <w:sz w:val="20"/>
                <w:szCs w:val="20"/>
              </w:rPr>
            </w:pPr>
            <w:r w:rsidRPr="00B90E27">
              <w:rPr>
                <w:sz w:val="20"/>
                <w:szCs w:val="20"/>
              </w:rPr>
              <w:t>1</w:t>
            </w:r>
          </w:p>
        </w:tc>
        <w:tc>
          <w:tcPr>
            <w:tcW w:w="1627" w:type="dxa"/>
            <w:gridSpan w:val="2"/>
          </w:tcPr>
          <w:p w14:paraId="1A091DEC" w14:textId="77777777" w:rsidR="00175AD7" w:rsidRPr="00B90E27" w:rsidRDefault="00175AD7" w:rsidP="00175AD7">
            <w:pPr>
              <w:rPr>
                <w:sz w:val="20"/>
                <w:szCs w:val="20"/>
              </w:rPr>
            </w:pPr>
            <w:r w:rsidRPr="00B90E27">
              <w:rPr>
                <w:sz w:val="20"/>
                <w:szCs w:val="20"/>
              </w:rPr>
              <w:t>2</w:t>
            </w:r>
          </w:p>
        </w:tc>
        <w:tc>
          <w:tcPr>
            <w:tcW w:w="1388" w:type="dxa"/>
            <w:gridSpan w:val="2"/>
          </w:tcPr>
          <w:p w14:paraId="6ACDA200" w14:textId="77777777" w:rsidR="00175AD7" w:rsidRPr="00B90E27" w:rsidRDefault="00175AD7" w:rsidP="00175AD7">
            <w:pPr>
              <w:rPr>
                <w:sz w:val="20"/>
                <w:szCs w:val="20"/>
              </w:rPr>
            </w:pPr>
            <w:r w:rsidRPr="00B90E27">
              <w:rPr>
                <w:sz w:val="20"/>
                <w:szCs w:val="20"/>
              </w:rPr>
              <w:t>0</w:t>
            </w:r>
          </w:p>
        </w:tc>
        <w:tc>
          <w:tcPr>
            <w:tcW w:w="1096" w:type="dxa"/>
          </w:tcPr>
          <w:p w14:paraId="6DCCCDD6" w14:textId="77777777" w:rsidR="00175AD7" w:rsidRPr="00B90E27" w:rsidRDefault="00175AD7" w:rsidP="00175AD7">
            <w:pPr>
              <w:rPr>
                <w:sz w:val="20"/>
                <w:szCs w:val="20"/>
              </w:rPr>
            </w:pPr>
            <w:r w:rsidRPr="00B90E27">
              <w:rPr>
                <w:sz w:val="20"/>
                <w:szCs w:val="20"/>
              </w:rPr>
              <w:t>2</w:t>
            </w:r>
          </w:p>
        </w:tc>
        <w:tc>
          <w:tcPr>
            <w:tcW w:w="1096" w:type="dxa"/>
          </w:tcPr>
          <w:p w14:paraId="6501840D" w14:textId="77777777" w:rsidR="00175AD7" w:rsidRPr="00B90E27" w:rsidRDefault="00175AD7" w:rsidP="00175AD7">
            <w:pPr>
              <w:rPr>
                <w:sz w:val="20"/>
                <w:szCs w:val="20"/>
              </w:rPr>
            </w:pPr>
            <w:r w:rsidRPr="00B90E27">
              <w:rPr>
                <w:sz w:val="20"/>
                <w:szCs w:val="20"/>
              </w:rPr>
              <w:t>2</w:t>
            </w:r>
          </w:p>
        </w:tc>
        <w:tc>
          <w:tcPr>
            <w:tcW w:w="1096" w:type="dxa"/>
          </w:tcPr>
          <w:p w14:paraId="0633C390" w14:textId="77777777" w:rsidR="00175AD7" w:rsidRPr="00B90E27" w:rsidRDefault="00175AD7" w:rsidP="00175AD7">
            <w:pPr>
              <w:rPr>
                <w:sz w:val="20"/>
                <w:szCs w:val="20"/>
              </w:rPr>
            </w:pPr>
            <w:r w:rsidRPr="00B90E27">
              <w:rPr>
                <w:sz w:val="20"/>
                <w:szCs w:val="20"/>
              </w:rPr>
              <w:t>7</w:t>
            </w:r>
          </w:p>
        </w:tc>
      </w:tr>
      <w:tr w:rsidR="00175AD7" w:rsidRPr="00B90E27" w14:paraId="6857F81C" w14:textId="77777777" w:rsidTr="00B566D6">
        <w:tc>
          <w:tcPr>
            <w:tcW w:w="3405" w:type="dxa"/>
          </w:tcPr>
          <w:p w14:paraId="20119991" w14:textId="77777777" w:rsidR="00175AD7" w:rsidRPr="00B90E27" w:rsidRDefault="00175AD7" w:rsidP="00175AD7">
            <w:pPr>
              <w:ind w:firstLine="708"/>
              <w:rPr>
                <w:sz w:val="20"/>
                <w:szCs w:val="20"/>
              </w:rPr>
            </w:pPr>
            <w:r w:rsidRPr="00B90E27">
              <w:rPr>
                <w:sz w:val="20"/>
                <w:szCs w:val="20"/>
              </w:rPr>
              <w:t>Расходы на пособия по социальной помощи населению</w:t>
            </w:r>
          </w:p>
        </w:tc>
        <w:tc>
          <w:tcPr>
            <w:tcW w:w="1432" w:type="dxa"/>
            <w:gridSpan w:val="2"/>
          </w:tcPr>
          <w:p w14:paraId="5E3D0686" w14:textId="77777777" w:rsidR="00175AD7" w:rsidRPr="00B90E27" w:rsidRDefault="00175AD7" w:rsidP="00175AD7">
            <w:pPr>
              <w:rPr>
                <w:sz w:val="20"/>
                <w:szCs w:val="20"/>
              </w:rPr>
            </w:pPr>
            <w:r w:rsidRPr="00B90E27">
              <w:rPr>
                <w:sz w:val="20"/>
                <w:szCs w:val="20"/>
              </w:rPr>
              <w:t>1</w:t>
            </w:r>
          </w:p>
        </w:tc>
        <w:tc>
          <w:tcPr>
            <w:tcW w:w="1096" w:type="dxa"/>
          </w:tcPr>
          <w:p w14:paraId="66301B05" w14:textId="77777777" w:rsidR="00175AD7" w:rsidRPr="00B90E27" w:rsidRDefault="00175AD7" w:rsidP="00175AD7">
            <w:pPr>
              <w:rPr>
                <w:sz w:val="20"/>
                <w:szCs w:val="20"/>
              </w:rPr>
            </w:pPr>
            <w:r w:rsidRPr="00B90E27">
              <w:rPr>
                <w:sz w:val="20"/>
                <w:szCs w:val="20"/>
              </w:rPr>
              <w:t>4</w:t>
            </w:r>
          </w:p>
        </w:tc>
        <w:tc>
          <w:tcPr>
            <w:tcW w:w="1096" w:type="dxa"/>
          </w:tcPr>
          <w:p w14:paraId="5E896E93" w14:textId="77777777" w:rsidR="00175AD7" w:rsidRPr="00B90E27" w:rsidRDefault="00175AD7" w:rsidP="00175AD7">
            <w:pPr>
              <w:rPr>
                <w:sz w:val="20"/>
                <w:szCs w:val="20"/>
              </w:rPr>
            </w:pPr>
            <w:r w:rsidRPr="00B90E27">
              <w:rPr>
                <w:sz w:val="20"/>
                <w:szCs w:val="20"/>
              </w:rPr>
              <w:t>0</w:t>
            </w:r>
          </w:p>
        </w:tc>
        <w:tc>
          <w:tcPr>
            <w:tcW w:w="1096" w:type="dxa"/>
            <w:gridSpan w:val="2"/>
          </w:tcPr>
          <w:p w14:paraId="5963DC7C" w14:textId="77777777" w:rsidR="00175AD7" w:rsidRPr="00B90E27" w:rsidRDefault="00175AD7" w:rsidP="00175AD7">
            <w:pPr>
              <w:rPr>
                <w:sz w:val="20"/>
                <w:szCs w:val="20"/>
              </w:rPr>
            </w:pPr>
            <w:r w:rsidRPr="00B90E27">
              <w:rPr>
                <w:sz w:val="20"/>
                <w:szCs w:val="20"/>
              </w:rPr>
              <w:t>1</w:t>
            </w:r>
          </w:p>
        </w:tc>
        <w:tc>
          <w:tcPr>
            <w:tcW w:w="1627" w:type="dxa"/>
            <w:gridSpan w:val="2"/>
          </w:tcPr>
          <w:p w14:paraId="670E6E24" w14:textId="77777777" w:rsidR="00175AD7" w:rsidRPr="00B90E27" w:rsidRDefault="00175AD7" w:rsidP="00175AD7">
            <w:pPr>
              <w:rPr>
                <w:sz w:val="20"/>
                <w:szCs w:val="20"/>
              </w:rPr>
            </w:pPr>
            <w:r w:rsidRPr="00B90E27">
              <w:rPr>
                <w:sz w:val="20"/>
                <w:szCs w:val="20"/>
              </w:rPr>
              <w:t>2</w:t>
            </w:r>
          </w:p>
        </w:tc>
        <w:tc>
          <w:tcPr>
            <w:tcW w:w="1388" w:type="dxa"/>
            <w:gridSpan w:val="2"/>
          </w:tcPr>
          <w:p w14:paraId="2FA446E7" w14:textId="77777777" w:rsidR="00175AD7" w:rsidRPr="00B90E27" w:rsidRDefault="00175AD7" w:rsidP="00175AD7">
            <w:pPr>
              <w:rPr>
                <w:sz w:val="20"/>
                <w:szCs w:val="20"/>
              </w:rPr>
            </w:pPr>
            <w:r w:rsidRPr="00B90E27">
              <w:rPr>
                <w:sz w:val="20"/>
                <w:szCs w:val="20"/>
              </w:rPr>
              <w:t>0</w:t>
            </w:r>
          </w:p>
        </w:tc>
        <w:tc>
          <w:tcPr>
            <w:tcW w:w="1096" w:type="dxa"/>
          </w:tcPr>
          <w:p w14:paraId="4C40CE01" w14:textId="77777777" w:rsidR="00175AD7" w:rsidRPr="00B90E27" w:rsidRDefault="00175AD7" w:rsidP="00175AD7">
            <w:pPr>
              <w:rPr>
                <w:sz w:val="20"/>
                <w:szCs w:val="20"/>
              </w:rPr>
            </w:pPr>
            <w:r w:rsidRPr="00B90E27">
              <w:rPr>
                <w:sz w:val="20"/>
                <w:szCs w:val="20"/>
              </w:rPr>
              <w:t>2</w:t>
            </w:r>
          </w:p>
        </w:tc>
        <w:tc>
          <w:tcPr>
            <w:tcW w:w="1096" w:type="dxa"/>
          </w:tcPr>
          <w:p w14:paraId="6D2BDE24" w14:textId="77777777" w:rsidR="00175AD7" w:rsidRPr="00B90E27" w:rsidRDefault="00175AD7" w:rsidP="00175AD7">
            <w:pPr>
              <w:rPr>
                <w:sz w:val="20"/>
                <w:szCs w:val="20"/>
              </w:rPr>
            </w:pPr>
            <w:r w:rsidRPr="00B90E27">
              <w:rPr>
                <w:sz w:val="20"/>
                <w:szCs w:val="20"/>
              </w:rPr>
              <w:t>6</w:t>
            </w:r>
          </w:p>
        </w:tc>
        <w:tc>
          <w:tcPr>
            <w:tcW w:w="1096" w:type="dxa"/>
          </w:tcPr>
          <w:p w14:paraId="46F60CDB" w14:textId="77777777" w:rsidR="00175AD7" w:rsidRPr="00B90E27" w:rsidRDefault="00175AD7" w:rsidP="00175AD7">
            <w:pPr>
              <w:rPr>
                <w:sz w:val="20"/>
                <w:szCs w:val="20"/>
              </w:rPr>
            </w:pPr>
            <w:r w:rsidRPr="00B90E27">
              <w:rPr>
                <w:sz w:val="20"/>
                <w:szCs w:val="20"/>
              </w:rPr>
              <w:t>2</w:t>
            </w:r>
          </w:p>
        </w:tc>
      </w:tr>
      <w:tr w:rsidR="00175AD7" w:rsidRPr="00B90E27" w14:paraId="64A64A5E" w14:textId="77777777" w:rsidTr="00B566D6">
        <w:tc>
          <w:tcPr>
            <w:tcW w:w="3405" w:type="dxa"/>
          </w:tcPr>
          <w:p w14:paraId="11D6401D" w14:textId="77777777" w:rsidR="00175AD7" w:rsidRPr="00B90E27" w:rsidRDefault="00175AD7" w:rsidP="00175AD7">
            <w:pPr>
              <w:ind w:firstLine="708"/>
              <w:rPr>
                <w:sz w:val="20"/>
                <w:szCs w:val="20"/>
              </w:rPr>
            </w:pPr>
            <w:r w:rsidRPr="00B90E27">
              <w:rPr>
                <w:sz w:val="20"/>
                <w:szCs w:val="20"/>
              </w:rPr>
              <w:t>Расходы по операциям с активами</w:t>
            </w:r>
          </w:p>
        </w:tc>
        <w:tc>
          <w:tcPr>
            <w:tcW w:w="1432" w:type="dxa"/>
            <w:gridSpan w:val="2"/>
          </w:tcPr>
          <w:p w14:paraId="63664843" w14:textId="77777777" w:rsidR="00175AD7" w:rsidRPr="00B90E27" w:rsidRDefault="00175AD7" w:rsidP="00175AD7">
            <w:pPr>
              <w:rPr>
                <w:sz w:val="20"/>
                <w:szCs w:val="20"/>
              </w:rPr>
            </w:pPr>
            <w:r w:rsidRPr="00B90E27">
              <w:rPr>
                <w:sz w:val="20"/>
                <w:szCs w:val="20"/>
              </w:rPr>
              <w:t>1</w:t>
            </w:r>
          </w:p>
        </w:tc>
        <w:tc>
          <w:tcPr>
            <w:tcW w:w="1096" w:type="dxa"/>
          </w:tcPr>
          <w:p w14:paraId="65EF273A" w14:textId="77777777" w:rsidR="00175AD7" w:rsidRPr="00B90E27" w:rsidRDefault="00175AD7" w:rsidP="00175AD7">
            <w:pPr>
              <w:rPr>
                <w:sz w:val="20"/>
                <w:szCs w:val="20"/>
              </w:rPr>
            </w:pPr>
            <w:r w:rsidRPr="00B90E27">
              <w:rPr>
                <w:sz w:val="20"/>
                <w:szCs w:val="20"/>
              </w:rPr>
              <w:t>4</w:t>
            </w:r>
          </w:p>
        </w:tc>
        <w:tc>
          <w:tcPr>
            <w:tcW w:w="1096" w:type="dxa"/>
          </w:tcPr>
          <w:p w14:paraId="22C0C3B3" w14:textId="77777777" w:rsidR="00175AD7" w:rsidRPr="00B90E27" w:rsidRDefault="00175AD7" w:rsidP="00175AD7">
            <w:pPr>
              <w:rPr>
                <w:sz w:val="20"/>
                <w:szCs w:val="20"/>
              </w:rPr>
            </w:pPr>
            <w:r w:rsidRPr="00B90E27">
              <w:rPr>
                <w:sz w:val="20"/>
                <w:szCs w:val="20"/>
              </w:rPr>
              <w:t>0</w:t>
            </w:r>
          </w:p>
        </w:tc>
        <w:tc>
          <w:tcPr>
            <w:tcW w:w="1096" w:type="dxa"/>
            <w:gridSpan w:val="2"/>
          </w:tcPr>
          <w:p w14:paraId="58206585" w14:textId="77777777" w:rsidR="00175AD7" w:rsidRPr="00B90E27" w:rsidRDefault="00175AD7" w:rsidP="00175AD7">
            <w:pPr>
              <w:rPr>
                <w:sz w:val="20"/>
                <w:szCs w:val="20"/>
              </w:rPr>
            </w:pPr>
            <w:r w:rsidRPr="00B90E27">
              <w:rPr>
                <w:sz w:val="20"/>
                <w:szCs w:val="20"/>
              </w:rPr>
              <w:t>1</w:t>
            </w:r>
          </w:p>
        </w:tc>
        <w:tc>
          <w:tcPr>
            <w:tcW w:w="1627" w:type="dxa"/>
            <w:gridSpan w:val="2"/>
          </w:tcPr>
          <w:p w14:paraId="6DE381B2" w14:textId="77777777" w:rsidR="00175AD7" w:rsidRPr="00B90E27" w:rsidRDefault="00175AD7" w:rsidP="00175AD7">
            <w:pPr>
              <w:rPr>
                <w:sz w:val="20"/>
                <w:szCs w:val="20"/>
              </w:rPr>
            </w:pPr>
            <w:r w:rsidRPr="00B90E27">
              <w:rPr>
                <w:sz w:val="20"/>
                <w:szCs w:val="20"/>
              </w:rPr>
              <w:t>2</w:t>
            </w:r>
          </w:p>
        </w:tc>
        <w:tc>
          <w:tcPr>
            <w:tcW w:w="1388" w:type="dxa"/>
            <w:gridSpan w:val="2"/>
          </w:tcPr>
          <w:p w14:paraId="4BF37676" w14:textId="77777777" w:rsidR="00175AD7" w:rsidRPr="00B90E27" w:rsidRDefault="00175AD7" w:rsidP="00175AD7">
            <w:pPr>
              <w:rPr>
                <w:sz w:val="20"/>
                <w:szCs w:val="20"/>
              </w:rPr>
            </w:pPr>
            <w:r w:rsidRPr="00B90E27">
              <w:rPr>
                <w:sz w:val="20"/>
                <w:szCs w:val="20"/>
              </w:rPr>
              <w:t>0</w:t>
            </w:r>
          </w:p>
        </w:tc>
        <w:tc>
          <w:tcPr>
            <w:tcW w:w="1096" w:type="dxa"/>
          </w:tcPr>
          <w:p w14:paraId="56145CD1" w14:textId="77777777" w:rsidR="00175AD7" w:rsidRPr="00B90E27" w:rsidRDefault="00175AD7" w:rsidP="00175AD7">
            <w:pPr>
              <w:rPr>
                <w:sz w:val="20"/>
                <w:szCs w:val="20"/>
              </w:rPr>
            </w:pPr>
            <w:r w:rsidRPr="00B90E27">
              <w:rPr>
                <w:sz w:val="20"/>
                <w:szCs w:val="20"/>
              </w:rPr>
              <w:t>2</w:t>
            </w:r>
          </w:p>
        </w:tc>
        <w:tc>
          <w:tcPr>
            <w:tcW w:w="1096" w:type="dxa"/>
          </w:tcPr>
          <w:p w14:paraId="6639907F" w14:textId="77777777" w:rsidR="00175AD7" w:rsidRPr="00B90E27" w:rsidRDefault="00175AD7" w:rsidP="00175AD7">
            <w:pPr>
              <w:rPr>
                <w:sz w:val="20"/>
                <w:szCs w:val="20"/>
              </w:rPr>
            </w:pPr>
            <w:r w:rsidRPr="00B90E27">
              <w:rPr>
                <w:sz w:val="20"/>
                <w:szCs w:val="20"/>
              </w:rPr>
              <w:t>7</w:t>
            </w:r>
          </w:p>
        </w:tc>
        <w:tc>
          <w:tcPr>
            <w:tcW w:w="1096" w:type="dxa"/>
          </w:tcPr>
          <w:p w14:paraId="4969386B" w14:textId="77777777" w:rsidR="00175AD7" w:rsidRPr="00B90E27" w:rsidRDefault="00175AD7" w:rsidP="00175AD7">
            <w:pPr>
              <w:rPr>
                <w:sz w:val="20"/>
                <w:szCs w:val="20"/>
              </w:rPr>
            </w:pPr>
            <w:r w:rsidRPr="00B90E27">
              <w:rPr>
                <w:sz w:val="20"/>
                <w:szCs w:val="20"/>
              </w:rPr>
              <w:t>0</w:t>
            </w:r>
          </w:p>
        </w:tc>
      </w:tr>
      <w:tr w:rsidR="00175AD7" w:rsidRPr="00B90E27" w14:paraId="2F21BE53" w14:textId="77777777" w:rsidTr="00B566D6">
        <w:tc>
          <w:tcPr>
            <w:tcW w:w="3405" w:type="dxa"/>
          </w:tcPr>
          <w:p w14:paraId="5A7FEEC2" w14:textId="77777777" w:rsidR="00175AD7" w:rsidRPr="00B90E27" w:rsidRDefault="00175AD7" w:rsidP="00175AD7">
            <w:pPr>
              <w:ind w:firstLine="708"/>
              <w:rPr>
                <w:sz w:val="20"/>
                <w:szCs w:val="20"/>
              </w:rPr>
            </w:pPr>
            <w:r w:rsidRPr="00B90E27">
              <w:rPr>
                <w:sz w:val="20"/>
                <w:szCs w:val="20"/>
              </w:rPr>
              <w:t>Расходы на амортизацию основных средств и нематериальных активов</w:t>
            </w:r>
          </w:p>
        </w:tc>
        <w:tc>
          <w:tcPr>
            <w:tcW w:w="1432" w:type="dxa"/>
            <w:gridSpan w:val="2"/>
          </w:tcPr>
          <w:p w14:paraId="78F776EB" w14:textId="77777777" w:rsidR="00175AD7" w:rsidRPr="00B90E27" w:rsidRDefault="00175AD7" w:rsidP="00175AD7">
            <w:pPr>
              <w:rPr>
                <w:sz w:val="20"/>
                <w:szCs w:val="20"/>
              </w:rPr>
            </w:pPr>
            <w:r w:rsidRPr="00B90E27">
              <w:rPr>
                <w:sz w:val="20"/>
                <w:szCs w:val="20"/>
              </w:rPr>
              <w:t>1</w:t>
            </w:r>
          </w:p>
        </w:tc>
        <w:tc>
          <w:tcPr>
            <w:tcW w:w="1096" w:type="dxa"/>
          </w:tcPr>
          <w:p w14:paraId="489A0B88" w14:textId="77777777" w:rsidR="00175AD7" w:rsidRPr="00B90E27" w:rsidRDefault="00175AD7" w:rsidP="00175AD7">
            <w:pPr>
              <w:rPr>
                <w:sz w:val="20"/>
                <w:szCs w:val="20"/>
              </w:rPr>
            </w:pPr>
            <w:r w:rsidRPr="00B90E27">
              <w:rPr>
                <w:sz w:val="20"/>
                <w:szCs w:val="20"/>
              </w:rPr>
              <w:t>4</w:t>
            </w:r>
          </w:p>
        </w:tc>
        <w:tc>
          <w:tcPr>
            <w:tcW w:w="1096" w:type="dxa"/>
          </w:tcPr>
          <w:p w14:paraId="58B94B7A" w14:textId="77777777" w:rsidR="00175AD7" w:rsidRPr="00B90E27" w:rsidRDefault="00175AD7" w:rsidP="00175AD7">
            <w:pPr>
              <w:rPr>
                <w:sz w:val="20"/>
                <w:szCs w:val="20"/>
              </w:rPr>
            </w:pPr>
            <w:r w:rsidRPr="00B90E27">
              <w:rPr>
                <w:sz w:val="20"/>
                <w:szCs w:val="20"/>
              </w:rPr>
              <w:t>0</w:t>
            </w:r>
          </w:p>
        </w:tc>
        <w:tc>
          <w:tcPr>
            <w:tcW w:w="1096" w:type="dxa"/>
            <w:gridSpan w:val="2"/>
          </w:tcPr>
          <w:p w14:paraId="579176D0" w14:textId="77777777" w:rsidR="00175AD7" w:rsidRPr="00B90E27" w:rsidRDefault="00175AD7" w:rsidP="00175AD7">
            <w:pPr>
              <w:rPr>
                <w:sz w:val="20"/>
                <w:szCs w:val="20"/>
              </w:rPr>
            </w:pPr>
            <w:r w:rsidRPr="00B90E27">
              <w:rPr>
                <w:sz w:val="20"/>
                <w:szCs w:val="20"/>
              </w:rPr>
              <w:t>1</w:t>
            </w:r>
          </w:p>
        </w:tc>
        <w:tc>
          <w:tcPr>
            <w:tcW w:w="1627" w:type="dxa"/>
            <w:gridSpan w:val="2"/>
          </w:tcPr>
          <w:p w14:paraId="0287EE32" w14:textId="77777777" w:rsidR="00175AD7" w:rsidRPr="00B90E27" w:rsidRDefault="00175AD7" w:rsidP="00175AD7">
            <w:pPr>
              <w:rPr>
                <w:sz w:val="20"/>
                <w:szCs w:val="20"/>
              </w:rPr>
            </w:pPr>
            <w:r w:rsidRPr="00B90E27">
              <w:rPr>
                <w:sz w:val="20"/>
                <w:szCs w:val="20"/>
              </w:rPr>
              <w:t>2</w:t>
            </w:r>
          </w:p>
        </w:tc>
        <w:tc>
          <w:tcPr>
            <w:tcW w:w="1388" w:type="dxa"/>
            <w:gridSpan w:val="2"/>
          </w:tcPr>
          <w:p w14:paraId="33C9A578" w14:textId="77777777" w:rsidR="00175AD7" w:rsidRPr="00B90E27" w:rsidRDefault="00175AD7" w:rsidP="00175AD7">
            <w:pPr>
              <w:rPr>
                <w:sz w:val="20"/>
                <w:szCs w:val="20"/>
              </w:rPr>
            </w:pPr>
            <w:r w:rsidRPr="00B90E27">
              <w:rPr>
                <w:sz w:val="20"/>
                <w:szCs w:val="20"/>
              </w:rPr>
              <w:t>0</w:t>
            </w:r>
          </w:p>
        </w:tc>
        <w:tc>
          <w:tcPr>
            <w:tcW w:w="1096" w:type="dxa"/>
          </w:tcPr>
          <w:p w14:paraId="59DDB400" w14:textId="77777777" w:rsidR="00175AD7" w:rsidRPr="00B90E27" w:rsidRDefault="00175AD7" w:rsidP="00175AD7">
            <w:pPr>
              <w:rPr>
                <w:sz w:val="20"/>
                <w:szCs w:val="20"/>
              </w:rPr>
            </w:pPr>
            <w:r w:rsidRPr="00B90E27">
              <w:rPr>
                <w:sz w:val="20"/>
                <w:szCs w:val="20"/>
              </w:rPr>
              <w:t>2</w:t>
            </w:r>
          </w:p>
        </w:tc>
        <w:tc>
          <w:tcPr>
            <w:tcW w:w="1096" w:type="dxa"/>
          </w:tcPr>
          <w:p w14:paraId="294F58D1" w14:textId="77777777" w:rsidR="00175AD7" w:rsidRPr="00B90E27" w:rsidRDefault="00175AD7" w:rsidP="00175AD7">
            <w:pPr>
              <w:rPr>
                <w:sz w:val="20"/>
                <w:szCs w:val="20"/>
              </w:rPr>
            </w:pPr>
            <w:r w:rsidRPr="00B90E27">
              <w:rPr>
                <w:sz w:val="20"/>
                <w:szCs w:val="20"/>
              </w:rPr>
              <w:t>7</w:t>
            </w:r>
          </w:p>
        </w:tc>
        <w:tc>
          <w:tcPr>
            <w:tcW w:w="1096" w:type="dxa"/>
          </w:tcPr>
          <w:p w14:paraId="640F0438" w14:textId="77777777" w:rsidR="00175AD7" w:rsidRPr="00B90E27" w:rsidRDefault="00175AD7" w:rsidP="00175AD7">
            <w:pPr>
              <w:rPr>
                <w:sz w:val="20"/>
                <w:szCs w:val="20"/>
              </w:rPr>
            </w:pPr>
            <w:r w:rsidRPr="00B90E27">
              <w:rPr>
                <w:sz w:val="20"/>
                <w:szCs w:val="20"/>
              </w:rPr>
              <w:t>1</w:t>
            </w:r>
          </w:p>
        </w:tc>
      </w:tr>
      <w:tr w:rsidR="00175AD7" w:rsidRPr="00B90E27" w14:paraId="1754168B" w14:textId="77777777" w:rsidTr="00B566D6">
        <w:tc>
          <w:tcPr>
            <w:tcW w:w="3405" w:type="dxa"/>
          </w:tcPr>
          <w:p w14:paraId="3C8F31CC" w14:textId="77777777" w:rsidR="00175AD7" w:rsidRPr="00B90E27" w:rsidRDefault="00175AD7" w:rsidP="00175AD7">
            <w:pPr>
              <w:ind w:firstLine="708"/>
              <w:rPr>
                <w:sz w:val="20"/>
                <w:szCs w:val="20"/>
              </w:rPr>
            </w:pPr>
            <w:r w:rsidRPr="00B90E27">
              <w:rPr>
                <w:sz w:val="20"/>
                <w:szCs w:val="20"/>
              </w:rPr>
              <w:t>Расходование материальных запасов</w:t>
            </w:r>
          </w:p>
        </w:tc>
        <w:tc>
          <w:tcPr>
            <w:tcW w:w="1432" w:type="dxa"/>
            <w:gridSpan w:val="2"/>
          </w:tcPr>
          <w:p w14:paraId="5C762910" w14:textId="77777777" w:rsidR="00175AD7" w:rsidRPr="00B90E27" w:rsidRDefault="00175AD7" w:rsidP="00175AD7">
            <w:pPr>
              <w:rPr>
                <w:sz w:val="20"/>
                <w:szCs w:val="20"/>
              </w:rPr>
            </w:pPr>
            <w:r w:rsidRPr="00B90E27">
              <w:rPr>
                <w:sz w:val="20"/>
                <w:szCs w:val="20"/>
              </w:rPr>
              <w:t>1</w:t>
            </w:r>
          </w:p>
        </w:tc>
        <w:tc>
          <w:tcPr>
            <w:tcW w:w="1096" w:type="dxa"/>
          </w:tcPr>
          <w:p w14:paraId="3C122F5E" w14:textId="77777777" w:rsidR="00175AD7" w:rsidRPr="00B90E27" w:rsidRDefault="00175AD7" w:rsidP="00175AD7">
            <w:pPr>
              <w:rPr>
                <w:sz w:val="20"/>
                <w:szCs w:val="20"/>
              </w:rPr>
            </w:pPr>
            <w:r w:rsidRPr="00B90E27">
              <w:rPr>
                <w:sz w:val="20"/>
                <w:szCs w:val="20"/>
              </w:rPr>
              <w:t>4</w:t>
            </w:r>
          </w:p>
        </w:tc>
        <w:tc>
          <w:tcPr>
            <w:tcW w:w="1096" w:type="dxa"/>
          </w:tcPr>
          <w:p w14:paraId="20AFF9D9" w14:textId="77777777" w:rsidR="00175AD7" w:rsidRPr="00B90E27" w:rsidRDefault="00175AD7" w:rsidP="00175AD7">
            <w:pPr>
              <w:rPr>
                <w:sz w:val="20"/>
                <w:szCs w:val="20"/>
              </w:rPr>
            </w:pPr>
            <w:r w:rsidRPr="00B90E27">
              <w:rPr>
                <w:sz w:val="20"/>
                <w:szCs w:val="20"/>
              </w:rPr>
              <w:t>0</w:t>
            </w:r>
          </w:p>
        </w:tc>
        <w:tc>
          <w:tcPr>
            <w:tcW w:w="1096" w:type="dxa"/>
            <w:gridSpan w:val="2"/>
          </w:tcPr>
          <w:p w14:paraId="1A10C55D" w14:textId="77777777" w:rsidR="00175AD7" w:rsidRPr="00B90E27" w:rsidRDefault="00175AD7" w:rsidP="00175AD7">
            <w:pPr>
              <w:rPr>
                <w:sz w:val="20"/>
                <w:szCs w:val="20"/>
              </w:rPr>
            </w:pPr>
            <w:r w:rsidRPr="00B90E27">
              <w:rPr>
                <w:sz w:val="20"/>
                <w:szCs w:val="20"/>
              </w:rPr>
              <w:t>1</w:t>
            </w:r>
          </w:p>
        </w:tc>
        <w:tc>
          <w:tcPr>
            <w:tcW w:w="1627" w:type="dxa"/>
            <w:gridSpan w:val="2"/>
          </w:tcPr>
          <w:p w14:paraId="107037DC" w14:textId="77777777" w:rsidR="00175AD7" w:rsidRPr="00B90E27" w:rsidRDefault="00175AD7" w:rsidP="00175AD7">
            <w:pPr>
              <w:rPr>
                <w:sz w:val="20"/>
                <w:szCs w:val="20"/>
              </w:rPr>
            </w:pPr>
            <w:r w:rsidRPr="00B90E27">
              <w:rPr>
                <w:sz w:val="20"/>
                <w:szCs w:val="20"/>
              </w:rPr>
              <w:t>2</w:t>
            </w:r>
          </w:p>
        </w:tc>
        <w:tc>
          <w:tcPr>
            <w:tcW w:w="1388" w:type="dxa"/>
            <w:gridSpan w:val="2"/>
          </w:tcPr>
          <w:p w14:paraId="3C1BB9CE" w14:textId="77777777" w:rsidR="00175AD7" w:rsidRPr="00B90E27" w:rsidRDefault="00175AD7" w:rsidP="00175AD7">
            <w:pPr>
              <w:rPr>
                <w:sz w:val="20"/>
                <w:szCs w:val="20"/>
              </w:rPr>
            </w:pPr>
            <w:r w:rsidRPr="00B90E27">
              <w:rPr>
                <w:sz w:val="20"/>
                <w:szCs w:val="20"/>
              </w:rPr>
              <w:t>0</w:t>
            </w:r>
          </w:p>
        </w:tc>
        <w:tc>
          <w:tcPr>
            <w:tcW w:w="1096" w:type="dxa"/>
          </w:tcPr>
          <w:p w14:paraId="0EB3E73C" w14:textId="77777777" w:rsidR="00175AD7" w:rsidRPr="00B90E27" w:rsidRDefault="00175AD7" w:rsidP="00175AD7">
            <w:pPr>
              <w:rPr>
                <w:sz w:val="20"/>
                <w:szCs w:val="20"/>
              </w:rPr>
            </w:pPr>
            <w:r w:rsidRPr="00B90E27">
              <w:rPr>
                <w:sz w:val="20"/>
                <w:szCs w:val="20"/>
              </w:rPr>
              <w:t>2</w:t>
            </w:r>
          </w:p>
        </w:tc>
        <w:tc>
          <w:tcPr>
            <w:tcW w:w="1096" w:type="dxa"/>
          </w:tcPr>
          <w:p w14:paraId="26BAA2A5" w14:textId="77777777" w:rsidR="00175AD7" w:rsidRPr="00B90E27" w:rsidRDefault="00175AD7" w:rsidP="00175AD7">
            <w:pPr>
              <w:rPr>
                <w:sz w:val="20"/>
                <w:szCs w:val="20"/>
              </w:rPr>
            </w:pPr>
            <w:r w:rsidRPr="00B90E27">
              <w:rPr>
                <w:sz w:val="20"/>
                <w:szCs w:val="20"/>
              </w:rPr>
              <w:t>7</w:t>
            </w:r>
          </w:p>
        </w:tc>
        <w:tc>
          <w:tcPr>
            <w:tcW w:w="1096" w:type="dxa"/>
          </w:tcPr>
          <w:p w14:paraId="60FE501B" w14:textId="77777777" w:rsidR="00175AD7" w:rsidRPr="00B90E27" w:rsidRDefault="00175AD7" w:rsidP="00175AD7">
            <w:pPr>
              <w:rPr>
                <w:sz w:val="20"/>
                <w:szCs w:val="20"/>
              </w:rPr>
            </w:pPr>
            <w:r w:rsidRPr="00B90E27">
              <w:rPr>
                <w:sz w:val="20"/>
                <w:szCs w:val="20"/>
              </w:rPr>
              <w:t>2</w:t>
            </w:r>
          </w:p>
        </w:tc>
      </w:tr>
      <w:tr w:rsidR="00175AD7" w:rsidRPr="00B90E27" w14:paraId="0BDE78A1" w14:textId="77777777" w:rsidTr="00B566D6">
        <w:tc>
          <w:tcPr>
            <w:tcW w:w="3405" w:type="dxa"/>
          </w:tcPr>
          <w:p w14:paraId="0FF19A35" w14:textId="77777777" w:rsidR="00175AD7" w:rsidRPr="00B90E27" w:rsidRDefault="00175AD7" w:rsidP="00175AD7">
            <w:pPr>
              <w:ind w:firstLine="708"/>
              <w:rPr>
                <w:sz w:val="20"/>
                <w:szCs w:val="20"/>
              </w:rPr>
            </w:pPr>
            <w:r w:rsidRPr="00B90E27">
              <w:rPr>
                <w:sz w:val="20"/>
                <w:szCs w:val="20"/>
              </w:rPr>
              <w:t>Прочие расходы</w:t>
            </w:r>
          </w:p>
        </w:tc>
        <w:tc>
          <w:tcPr>
            <w:tcW w:w="1432" w:type="dxa"/>
            <w:gridSpan w:val="2"/>
          </w:tcPr>
          <w:p w14:paraId="42B59036" w14:textId="77777777" w:rsidR="00175AD7" w:rsidRPr="00B90E27" w:rsidRDefault="00175AD7" w:rsidP="00175AD7">
            <w:pPr>
              <w:rPr>
                <w:sz w:val="20"/>
                <w:szCs w:val="20"/>
              </w:rPr>
            </w:pPr>
            <w:r w:rsidRPr="00B90E27">
              <w:rPr>
                <w:sz w:val="20"/>
                <w:szCs w:val="20"/>
              </w:rPr>
              <w:t>1</w:t>
            </w:r>
          </w:p>
        </w:tc>
        <w:tc>
          <w:tcPr>
            <w:tcW w:w="1096" w:type="dxa"/>
          </w:tcPr>
          <w:p w14:paraId="4A6A40DB" w14:textId="77777777" w:rsidR="00175AD7" w:rsidRPr="00B90E27" w:rsidRDefault="00175AD7" w:rsidP="00175AD7">
            <w:pPr>
              <w:rPr>
                <w:sz w:val="20"/>
                <w:szCs w:val="20"/>
              </w:rPr>
            </w:pPr>
            <w:r w:rsidRPr="00B90E27">
              <w:rPr>
                <w:sz w:val="20"/>
                <w:szCs w:val="20"/>
              </w:rPr>
              <w:t>4</w:t>
            </w:r>
          </w:p>
        </w:tc>
        <w:tc>
          <w:tcPr>
            <w:tcW w:w="1096" w:type="dxa"/>
          </w:tcPr>
          <w:p w14:paraId="6946F835" w14:textId="77777777" w:rsidR="00175AD7" w:rsidRPr="00B90E27" w:rsidRDefault="00175AD7" w:rsidP="00175AD7">
            <w:pPr>
              <w:rPr>
                <w:sz w:val="20"/>
                <w:szCs w:val="20"/>
              </w:rPr>
            </w:pPr>
            <w:r w:rsidRPr="00B90E27">
              <w:rPr>
                <w:sz w:val="20"/>
                <w:szCs w:val="20"/>
              </w:rPr>
              <w:t>0</w:t>
            </w:r>
          </w:p>
        </w:tc>
        <w:tc>
          <w:tcPr>
            <w:tcW w:w="1096" w:type="dxa"/>
            <w:gridSpan w:val="2"/>
          </w:tcPr>
          <w:p w14:paraId="62AD039C" w14:textId="77777777" w:rsidR="00175AD7" w:rsidRPr="00B90E27" w:rsidRDefault="00175AD7" w:rsidP="00175AD7">
            <w:pPr>
              <w:rPr>
                <w:sz w:val="20"/>
                <w:szCs w:val="20"/>
              </w:rPr>
            </w:pPr>
            <w:r w:rsidRPr="00B90E27">
              <w:rPr>
                <w:sz w:val="20"/>
                <w:szCs w:val="20"/>
              </w:rPr>
              <w:t>1</w:t>
            </w:r>
          </w:p>
        </w:tc>
        <w:tc>
          <w:tcPr>
            <w:tcW w:w="1627" w:type="dxa"/>
            <w:gridSpan w:val="2"/>
          </w:tcPr>
          <w:p w14:paraId="22706944" w14:textId="77777777" w:rsidR="00175AD7" w:rsidRPr="00B90E27" w:rsidRDefault="00175AD7" w:rsidP="00175AD7">
            <w:pPr>
              <w:rPr>
                <w:sz w:val="20"/>
                <w:szCs w:val="20"/>
              </w:rPr>
            </w:pPr>
            <w:r w:rsidRPr="00B90E27">
              <w:rPr>
                <w:sz w:val="20"/>
                <w:szCs w:val="20"/>
              </w:rPr>
              <w:t>2</w:t>
            </w:r>
          </w:p>
        </w:tc>
        <w:tc>
          <w:tcPr>
            <w:tcW w:w="1388" w:type="dxa"/>
            <w:gridSpan w:val="2"/>
          </w:tcPr>
          <w:p w14:paraId="4D831744" w14:textId="77777777" w:rsidR="00175AD7" w:rsidRPr="00B90E27" w:rsidRDefault="00175AD7" w:rsidP="00175AD7">
            <w:pPr>
              <w:rPr>
                <w:sz w:val="20"/>
                <w:szCs w:val="20"/>
              </w:rPr>
            </w:pPr>
            <w:r w:rsidRPr="00B90E27">
              <w:rPr>
                <w:sz w:val="20"/>
                <w:szCs w:val="20"/>
              </w:rPr>
              <w:t>0</w:t>
            </w:r>
          </w:p>
        </w:tc>
        <w:tc>
          <w:tcPr>
            <w:tcW w:w="1096" w:type="dxa"/>
          </w:tcPr>
          <w:p w14:paraId="39206312" w14:textId="77777777" w:rsidR="00175AD7" w:rsidRPr="00B90E27" w:rsidRDefault="00175AD7" w:rsidP="00175AD7">
            <w:pPr>
              <w:rPr>
                <w:sz w:val="20"/>
                <w:szCs w:val="20"/>
              </w:rPr>
            </w:pPr>
            <w:r w:rsidRPr="00B90E27">
              <w:rPr>
                <w:sz w:val="20"/>
                <w:szCs w:val="20"/>
              </w:rPr>
              <w:t>2</w:t>
            </w:r>
          </w:p>
        </w:tc>
        <w:tc>
          <w:tcPr>
            <w:tcW w:w="1096" w:type="dxa"/>
          </w:tcPr>
          <w:p w14:paraId="2A857B70" w14:textId="77777777" w:rsidR="00175AD7" w:rsidRPr="00B90E27" w:rsidRDefault="00175AD7" w:rsidP="00175AD7">
            <w:pPr>
              <w:rPr>
                <w:sz w:val="20"/>
                <w:szCs w:val="20"/>
              </w:rPr>
            </w:pPr>
            <w:r w:rsidRPr="00B90E27">
              <w:rPr>
                <w:sz w:val="20"/>
                <w:szCs w:val="20"/>
              </w:rPr>
              <w:t>9</w:t>
            </w:r>
          </w:p>
        </w:tc>
        <w:tc>
          <w:tcPr>
            <w:tcW w:w="1096" w:type="dxa"/>
          </w:tcPr>
          <w:p w14:paraId="5DDD3F9E" w14:textId="77777777" w:rsidR="00175AD7" w:rsidRPr="00B90E27" w:rsidRDefault="00175AD7" w:rsidP="00175AD7">
            <w:pPr>
              <w:rPr>
                <w:sz w:val="20"/>
                <w:szCs w:val="20"/>
              </w:rPr>
            </w:pPr>
            <w:r w:rsidRPr="00B90E27">
              <w:rPr>
                <w:sz w:val="20"/>
                <w:szCs w:val="20"/>
              </w:rPr>
              <w:t>0</w:t>
            </w:r>
          </w:p>
        </w:tc>
      </w:tr>
      <w:tr w:rsidR="00175AD7" w:rsidRPr="00B90E27" w14:paraId="3CD5A7C0" w14:textId="77777777" w:rsidTr="00B566D6">
        <w:tc>
          <w:tcPr>
            <w:tcW w:w="3405" w:type="dxa"/>
          </w:tcPr>
          <w:p w14:paraId="70C65F00" w14:textId="77777777" w:rsidR="00175AD7" w:rsidRPr="00B90E27" w:rsidRDefault="00175AD7" w:rsidP="00175AD7">
            <w:pPr>
              <w:ind w:firstLine="708"/>
              <w:rPr>
                <w:b/>
                <w:sz w:val="20"/>
                <w:szCs w:val="20"/>
              </w:rPr>
            </w:pPr>
            <w:r w:rsidRPr="00B90E27">
              <w:rPr>
                <w:b/>
                <w:sz w:val="20"/>
                <w:szCs w:val="20"/>
              </w:rPr>
              <w:t>Финансовый результат прошлых отчетных периодов</w:t>
            </w:r>
          </w:p>
        </w:tc>
        <w:tc>
          <w:tcPr>
            <w:tcW w:w="1432" w:type="dxa"/>
            <w:gridSpan w:val="2"/>
          </w:tcPr>
          <w:p w14:paraId="05376AC8" w14:textId="77777777" w:rsidR="00175AD7" w:rsidRPr="00B90E27" w:rsidRDefault="00175AD7" w:rsidP="00175AD7">
            <w:pPr>
              <w:rPr>
                <w:b/>
                <w:sz w:val="20"/>
                <w:szCs w:val="20"/>
              </w:rPr>
            </w:pPr>
            <w:r w:rsidRPr="00B90E27">
              <w:rPr>
                <w:b/>
                <w:sz w:val="20"/>
                <w:szCs w:val="20"/>
              </w:rPr>
              <w:t>1</w:t>
            </w:r>
          </w:p>
        </w:tc>
        <w:tc>
          <w:tcPr>
            <w:tcW w:w="1096" w:type="dxa"/>
          </w:tcPr>
          <w:p w14:paraId="3A081DCC" w14:textId="77777777" w:rsidR="00175AD7" w:rsidRPr="00B90E27" w:rsidRDefault="00175AD7" w:rsidP="00175AD7">
            <w:pPr>
              <w:rPr>
                <w:b/>
                <w:sz w:val="20"/>
                <w:szCs w:val="20"/>
              </w:rPr>
            </w:pPr>
            <w:r w:rsidRPr="00B90E27">
              <w:rPr>
                <w:b/>
                <w:sz w:val="20"/>
                <w:szCs w:val="20"/>
              </w:rPr>
              <w:t>4</w:t>
            </w:r>
          </w:p>
        </w:tc>
        <w:tc>
          <w:tcPr>
            <w:tcW w:w="1096" w:type="dxa"/>
          </w:tcPr>
          <w:p w14:paraId="646BFC37" w14:textId="77777777" w:rsidR="00175AD7" w:rsidRPr="00B90E27" w:rsidRDefault="00175AD7" w:rsidP="00175AD7">
            <w:pPr>
              <w:rPr>
                <w:b/>
                <w:sz w:val="20"/>
                <w:szCs w:val="20"/>
              </w:rPr>
            </w:pPr>
            <w:r w:rsidRPr="00B90E27">
              <w:rPr>
                <w:b/>
                <w:sz w:val="20"/>
                <w:szCs w:val="20"/>
              </w:rPr>
              <w:t>0</w:t>
            </w:r>
          </w:p>
        </w:tc>
        <w:tc>
          <w:tcPr>
            <w:tcW w:w="1096" w:type="dxa"/>
            <w:gridSpan w:val="2"/>
          </w:tcPr>
          <w:p w14:paraId="1DB7B368" w14:textId="77777777" w:rsidR="00175AD7" w:rsidRPr="00B90E27" w:rsidRDefault="00175AD7" w:rsidP="00175AD7">
            <w:pPr>
              <w:rPr>
                <w:b/>
                <w:sz w:val="20"/>
                <w:szCs w:val="20"/>
              </w:rPr>
            </w:pPr>
            <w:r w:rsidRPr="00B90E27">
              <w:rPr>
                <w:b/>
                <w:sz w:val="20"/>
                <w:szCs w:val="20"/>
              </w:rPr>
              <w:t>1</w:t>
            </w:r>
          </w:p>
        </w:tc>
        <w:tc>
          <w:tcPr>
            <w:tcW w:w="1627" w:type="dxa"/>
            <w:gridSpan w:val="2"/>
          </w:tcPr>
          <w:p w14:paraId="2B6A6610" w14:textId="77777777" w:rsidR="00175AD7" w:rsidRPr="00B90E27" w:rsidRDefault="00175AD7" w:rsidP="00175AD7">
            <w:pPr>
              <w:rPr>
                <w:b/>
                <w:sz w:val="20"/>
                <w:szCs w:val="20"/>
              </w:rPr>
            </w:pPr>
            <w:r w:rsidRPr="00B90E27">
              <w:rPr>
                <w:b/>
                <w:sz w:val="20"/>
                <w:szCs w:val="20"/>
              </w:rPr>
              <w:t>3</w:t>
            </w:r>
          </w:p>
        </w:tc>
        <w:tc>
          <w:tcPr>
            <w:tcW w:w="1388" w:type="dxa"/>
            <w:gridSpan w:val="2"/>
          </w:tcPr>
          <w:p w14:paraId="2BDA4004" w14:textId="77777777" w:rsidR="00175AD7" w:rsidRPr="00B90E27" w:rsidRDefault="00175AD7" w:rsidP="00175AD7">
            <w:pPr>
              <w:rPr>
                <w:b/>
                <w:sz w:val="20"/>
                <w:szCs w:val="20"/>
              </w:rPr>
            </w:pPr>
            <w:r w:rsidRPr="00B90E27">
              <w:rPr>
                <w:b/>
                <w:sz w:val="20"/>
                <w:szCs w:val="20"/>
              </w:rPr>
              <w:t>0</w:t>
            </w:r>
          </w:p>
        </w:tc>
        <w:tc>
          <w:tcPr>
            <w:tcW w:w="1096" w:type="dxa"/>
          </w:tcPr>
          <w:p w14:paraId="6ED6A8E0" w14:textId="77777777" w:rsidR="00175AD7" w:rsidRPr="00B90E27" w:rsidRDefault="00175AD7" w:rsidP="00175AD7">
            <w:pPr>
              <w:rPr>
                <w:b/>
                <w:sz w:val="20"/>
                <w:szCs w:val="20"/>
              </w:rPr>
            </w:pPr>
            <w:r w:rsidRPr="00B90E27">
              <w:rPr>
                <w:b/>
                <w:sz w:val="20"/>
                <w:szCs w:val="20"/>
              </w:rPr>
              <w:t>0</w:t>
            </w:r>
          </w:p>
        </w:tc>
        <w:tc>
          <w:tcPr>
            <w:tcW w:w="1096" w:type="dxa"/>
          </w:tcPr>
          <w:p w14:paraId="3C1987E5" w14:textId="77777777" w:rsidR="00175AD7" w:rsidRPr="00B90E27" w:rsidRDefault="00175AD7" w:rsidP="00175AD7">
            <w:pPr>
              <w:rPr>
                <w:b/>
                <w:sz w:val="20"/>
                <w:szCs w:val="20"/>
              </w:rPr>
            </w:pPr>
            <w:r w:rsidRPr="00B90E27">
              <w:rPr>
                <w:b/>
                <w:sz w:val="20"/>
                <w:szCs w:val="20"/>
              </w:rPr>
              <w:t>0</w:t>
            </w:r>
          </w:p>
        </w:tc>
        <w:tc>
          <w:tcPr>
            <w:tcW w:w="1096" w:type="dxa"/>
          </w:tcPr>
          <w:p w14:paraId="3A7F3309" w14:textId="77777777" w:rsidR="00175AD7" w:rsidRPr="00B90E27" w:rsidRDefault="00175AD7" w:rsidP="00175AD7">
            <w:pPr>
              <w:rPr>
                <w:b/>
                <w:sz w:val="20"/>
                <w:szCs w:val="20"/>
              </w:rPr>
            </w:pPr>
            <w:r w:rsidRPr="00B90E27">
              <w:rPr>
                <w:b/>
                <w:sz w:val="20"/>
                <w:szCs w:val="20"/>
              </w:rPr>
              <w:t>0</w:t>
            </w:r>
          </w:p>
        </w:tc>
      </w:tr>
      <w:tr w:rsidR="00175AD7" w:rsidRPr="00B90E27" w14:paraId="6C8BB4C2" w14:textId="77777777" w:rsidTr="00B566D6">
        <w:tc>
          <w:tcPr>
            <w:tcW w:w="3405" w:type="dxa"/>
          </w:tcPr>
          <w:p w14:paraId="6B915587" w14:textId="77777777" w:rsidR="00175AD7" w:rsidRPr="00B90E27" w:rsidRDefault="00175AD7" w:rsidP="00175AD7">
            <w:pPr>
              <w:ind w:firstLine="708"/>
              <w:rPr>
                <w:b/>
                <w:sz w:val="20"/>
                <w:szCs w:val="20"/>
              </w:rPr>
            </w:pPr>
            <w:r w:rsidRPr="00B90E27">
              <w:rPr>
                <w:b/>
                <w:sz w:val="20"/>
                <w:szCs w:val="20"/>
              </w:rPr>
              <w:t>Доходы будущих периодов</w:t>
            </w:r>
          </w:p>
        </w:tc>
        <w:tc>
          <w:tcPr>
            <w:tcW w:w="1432" w:type="dxa"/>
            <w:gridSpan w:val="2"/>
          </w:tcPr>
          <w:p w14:paraId="418B01A5" w14:textId="77777777" w:rsidR="00175AD7" w:rsidRPr="00B90E27" w:rsidRDefault="00175AD7" w:rsidP="00175AD7">
            <w:pPr>
              <w:rPr>
                <w:b/>
                <w:sz w:val="20"/>
                <w:szCs w:val="20"/>
              </w:rPr>
            </w:pPr>
            <w:r w:rsidRPr="00B90E27">
              <w:rPr>
                <w:b/>
                <w:sz w:val="20"/>
                <w:szCs w:val="20"/>
              </w:rPr>
              <w:t>1</w:t>
            </w:r>
          </w:p>
        </w:tc>
        <w:tc>
          <w:tcPr>
            <w:tcW w:w="1096" w:type="dxa"/>
          </w:tcPr>
          <w:p w14:paraId="0CCAFC79" w14:textId="77777777" w:rsidR="00175AD7" w:rsidRPr="00B90E27" w:rsidRDefault="00175AD7" w:rsidP="00175AD7">
            <w:pPr>
              <w:rPr>
                <w:b/>
                <w:sz w:val="20"/>
                <w:szCs w:val="20"/>
              </w:rPr>
            </w:pPr>
            <w:r w:rsidRPr="00B90E27">
              <w:rPr>
                <w:b/>
                <w:sz w:val="20"/>
                <w:szCs w:val="20"/>
              </w:rPr>
              <w:t>4</w:t>
            </w:r>
          </w:p>
        </w:tc>
        <w:tc>
          <w:tcPr>
            <w:tcW w:w="1096" w:type="dxa"/>
          </w:tcPr>
          <w:p w14:paraId="62446627" w14:textId="77777777" w:rsidR="00175AD7" w:rsidRPr="00B90E27" w:rsidRDefault="00175AD7" w:rsidP="00175AD7">
            <w:pPr>
              <w:rPr>
                <w:b/>
                <w:sz w:val="20"/>
                <w:szCs w:val="20"/>
              </w:rPr>
            </w:pPr>
            <w:r w:rsidRPr="00B90E27">
              <w:rPr>
                <w:b/>
                <w:sz w:val="20"/>
                <w:szCs w:val="20"/>
              </w:rPr>
              <w:t>0</w:t>
            </w:r>
          </w:p>
        </w:tc>
        <w:tc>
          <w:tcPr>
            <w:tcW w:w="1096" w:type="dxa"/>
            <w:gridSpan w:val="2"/>
          </w:tcPr>
          <w:p w14:paraId="750FC8D8" w14:textId="77777777" w:rsidR="00175AD7" w:rsidRPr="00B90E27" w:rsidRDefault="00175AD7" w:rsidP="00175AD7">
            <w:pPr>
              <w:rPr>
                <w:b/>
                <w:sz w:val="20"/>
                <w:szCs w:val="20"/>
              </w:rPr>
            </w:pPr>
            <w:r w:rsidRPr="00B90E27">
              <w:rPr>
                <w:b/>
                <w:sz w:val="20"/>
                <w:szCs w:val="20"/>
              </w:rPr>
              <w:t>1</w:t>
            </w:r>
          </w:p>
        </w:tc>
        <w:tc>
          <w:tcPr>
            <w:tcW w:w="1627" w:type="dxa"/>
            <w:gridSpan w:val="2"/>
          </w:tcPr>
          <w:p w14:paraId="79990F22" w14:textId="77777777" w:rsidR="00175AD7" w:rsidRPr="00B90E27" w:rsidRDefault="00175AD7" w:rsidP="00175AD7">
            <w:pPr>
              <w:rPr>
                <w:b/>
                <w:sz w:val="20"/>
                <w:szCs w:val="20"/>
              </w:rPr>
            </w:pPr>
            <w:r w:rsidRPr="00B90E27">
              <w:rPr>
                <w:b/>
                <w:sz w:val="20"/>
                <w:szCs w:val="20"/>
              </w:rPr>
              <w:t>4</w:t>
            </w:r>
          </w:p>
        </w:tc>
        <w:tc>
          <w:tcPr>
            <w:tcW w:w="1388" w:type="dxa"/>
            <w:gridSpan w:val="2"/>
          </w:tcPr>
          <w:p w14:paraId="7FE6978A" w14:textId="77777777" w:rsidR="00175AD7" w:rsidRPr="00B90E27" w:rsidRDefault="00175AD7" w:rsidP="00175AD7">
            <w:pPr>
              <w:rPr>
                <w:b/>
                <w:sz w:val="20"/>
                <w:szCs w:val="20"/>
              </w:rPr>
            </w:pPr>
            <w:r w:rsidRPr="00B90E27">
              <w:rPr>
                <w:b/>
                <w:sz w:val="20"/>
                <w:szCs w:val="20"/>
              </w:rPr>
              <w:t>0</w:t>
            </w:r>
          </w:p>
        </w:tc>
        <w:tc>
          <w:tcPr>
            <w:tcW w:w="1096" w:type="dxa"/>
          </w:tcPr>
          <w:p w14:paraId="4C5083A4" w14:textId="77777777" w:rsidR="00175AD7" w:rsidRPr="00B90E27" w:rsidRDefault="00175AD7" w:rsidP="00175AD7">
            <w:pPr>
              <w:rPr>
                <w:b/>
                <w:sz w:val="20"/>
                <w:szCs w:val="20"/>
              </w:rPr>
            </w:pPr>
            <w:r w:rsidRPr="00B90E27">
              <w:rPr>
                <w:b/>
                <w:sz w:val="20"/>
                <w:szCs w:val="20"/>
              </w:rPr>
              <w:t>0</w:t>
            </w:r>
          </w:p>
        </w:tc>
        <w:tc>
          <w:tcPr>
            <w:tcW w:w="1096" w:type="dxa"/>
          </w:tcPr>
          <w:p w14:paraId="47D703D1" w14:textId="77777777" w:rsidR="00175AD7" w:rsidRPr="00B90E27" w:rsidRDefault="00175AD7" w:rsidP="00175AD7">
            <w:pPr>
              <w:rPr>
                <w:b/>
                <w:sz w:val="20"/>
                <w:szCs w:val="20"/>
              </w:rPr>
            </w:pPr>
            <w:r w:rsidRPr="00B90E27">
              <w:rPr>
                <w:b/>
                <w:sz w:val="20"/>
                <w:szCs w:val="20"/>
              </w:rPr>
              <w:t>0</w:t>
            </w:r>
          </w:p>
        </w:tc>
        <w:tc>
          <w:tcPr>
            <w:tcW w:w="1096" w:type="dxa"/>
          </w:tcPr>
          <w:p w14:paraId="1EBA4F94" w14:textId="77777777" w:rsidR="00175AD7" w:rsidRPr="00B90E27" w:rsidRDefault="00175AD7" w:rsidP="00175AD7">
            <w:pPr>
              <w:rPr>
                <w:b/>
                <w:sz w:val="20"/>
                <w:szCs w:val="20"/>
              </w:rPr>
            </w:pPr>
            <w:r w:rsidRPr="00B90E27">
              <w:rPr>
                <w:b/>
                <w:sz w:val="20"/>
                <w:szCs w:val="20"/>
              </w:rPr>
              <w:t>0</w:t>
            </w:r>
          </w:p>
        </w:tc>
      </w:tr>
      <w:tr w:rsidR="00175AD7" w:rsidRPr="00B90E27" w14:paraId="09205603" w14:textId="77777777" w:rsidTr="00B566D6">
        <w:tc>
          <w:tcPr>
            <w:tcW w:w="3405" w:type="dxa"/>
          </w:tcPr>
          <w:p w14:paraId="46A26811" w14:textId="77777777" w:rsidR="00175AD7" w:rsidRPr="00B90E27" w:rsidRDefault="00175AD7" w:rsidP="00175AD7">
            <w:pPr>
              <w:ind w:firstLine="708"/>
              <w:rPr>
                <w:sz w:val="20"/>
                <w:szCs w:val="20"/>
              </w:rPr>
            </w:pPr>
            <w:r w:rsidRPr="00B90E27">
              <w:rPr>
                <w:color w:val="333333"/>
                <w:sz w:val="20"/>
                <w:szCs w:val="20"/>
                <w:shd w:val="clear" w:color="auto" w:fill="FFFFFF"/>
              </w:rPr>
              <w:t>Доходы от безвозмездного права пользования активом, предоставленным сектором государственного управления";</w:t>
            </w:r>
          </w:p>
        </w:tc>
        <w:tc>
          <w:tcPr>
            <w:tcW w:w="1432" w:type="dxa"/>
            <w:gridSpan w:val="2"/>
          </w:tcPr>
          <w:p w14:paraId="5F7F3C1A" w14:textId="77777777" w:rsidR="00175AD7" w:rsidRPr="00B90E27" w:rsidRDefault="00175AD7" w:rsidP="00175AD7">
            <w:pPr>
              <w:rPr>
                <w:sz w:val="20"/>
                <w:szCs w:val="20"/>
              </w:rPr>
            </w:pPr>
            <w:r w:rsidRPr="00B90E27">
              <w:rPr>
                <w:sz w:val="20"/>
                <w:szCs w:val="20"/>
              </w:rPr>
              <w:t>1</w:t>
            </w:r>
          </w:p>
        </w:tc>
        <w:tc>
          <w:tcPr>
            <w:tcW w:w="1096" w:type="dxa"/>
          </w:tcPr>
          <w:p w14:paraId="2F3188D0" w14:textId="77777777" w:rsidR="00175AD7" w:rsidRPr="00B90E27" w:rsidRDefault="00175AD7" w:rsidP="00175AD7">
            <w:pPr>
              <w:rPr>
                <w:sz w:val="20"/>
                <w:szCs w:val="20"/>
              </w:rPr>
            </w:pPr>
            <w:r w:rsidRPr="00B90E27">
              <w:rPr>
                <w:sz w:val="20"/>
                <w:szCs w:val="20"/>
              </w:rPr>
              <w:t>4</w:t>
            </w:r>
          </w:p>
        </w:tc>
        <w:tc>
          <w:tcPr>
            <w:tcW w:w="1096" w:type="dxa"/>
          </w:tcPr>
          <w:p w14:paraId="1A5A6576" w14:textId="77777777" w:rsidR="00175AD7" w:rsidRPr="00B90E27" w:rsidRDefault="00175AD7" w:rsidP="00175AD7">
            <w:pPr>
              <w:rPr>
                <w:sz w:val="20"/>
                <w:szCs w:val="20"/>
              </w:rPr>
            </w:pPr>
            <w:r w:rsidRPr="00B90E27">
              <w:rPr>
                <w:sz w:val="20"/>
                <w:szCs w:val="20"/>
              </w:rPr>
              <w:t>0</w:t>
            </w:r>
          </w:p>
        </w:tc>
        <w:tc>
          <w:tcPr>
            <w:tcW w:w="1096" w:type="dxa"/>
            <w:gridSpan w:val="2"/>
          </w:tcPr>
          <w:p w14:paraId="18F327CD" w14:textId="77777777" w:rsidR="00175AD7" w:rsidRPr="00B90E27" w:rsidRDefault="00175AD7" w:rsidP="00175AD7">
            <w:pPr>
              <w:rPr>
                <w:sz w:val="20"/>
                <w:szCs w:val="20"/>
              </w:rPr>
            </w:pPr>
            <w:r w:rsidRPr="00B90E27">
              <w:rPr>
                <w:sz w:val="20"/>
                <w:szCs w:val="20"/>
              </w:rPr>
              <w:t>1</w:t>
            </w:r>
          </w:p>
        </w:tc>
        <w:tc>
          <w:tcPr>
            <w:tcW w:w="1627" w:type="dxa"/>
            <w:gridSpan w:val="2"/>
          </w:tcPr>
          <w:p w14:paraId="434AA556" w14:textId="77777777" w:rsidR="00175AD7" w:rsidRPr="00B90E27" w:rsidRDefault="00175AD7" w:rsidP="00175AD7">
            <w:pPr>
              <w:rPr>
                <w:sz w:val="20"/>
                <w:szCs w:val="20"/>
              </w:rPr>
            </w:pPr>
            <w:r w:rsidRPr="00B90E27">
              <w:rPr>
                <w:sz w:val="20"/>
                <w:szCs w:val="20"/>
              </w:rPr>
              <w:t>4</w:t>
            </w:r>
          </w:p>
        </w:tc>
        <w:tc>
          <w:tcPr>
            <w:tcW w:w="1388" w:type="dxa"/>
            <w:gridSpan w:val="2"/>
          </w:tcPr>
          <w:p w14:paraId="21B5A11F" w14:textId="77777777" w:rsidR="00175AD7" w:rsidRPr="00B90E27" w:rsidRDefault="00175AD7" w:rsidP="00175AD7">
            <w:pPr>
              <w:rPr>
                <w:sz w:val="20"/>
                <w:szCs w:val="20"/>
              </w:rPr>
            </w:pPr>
            <w:r w:rsidRPr="00B90E27">
              <w:rPr>
                <w:sz w:val="20"/>
                <w:szCs w:val="20"/>
              </w:rPr>
              <w:t>0</w:t>
            </w:r>
          </w:p>
        </w:tc>
        <w:tc>
          <w:tcPr>
            <w:tcW w:w="1096" w:type="dxa"/>
          </w:tcPr>
          <w:p w14:paraId="4FF2E3AC" w14:textId="77777777" w:rsidR="00175AD7" w:rsidRPr="00B90E27" w:rsidRDefault="00175AD7" w:rsidP="00175AD7">
            <w:pPr>
              <w:rPr>
                <w:sz w:val="20"/>
                <w:szCs w:val="20"/>
              </w:rPr>
            </w:pPr>
            <w:r w:rsidRPr="00B90E27">
              <w:rPr>
                <w:sz w:val="20"/>
                <w:szCs w:val="20"/>
              </w:rPr>
              <w:t>1</w:t>
            </w:r>
          </w:p>
        </w:tc>
        <w:tc>
          <w:tcPr>
            <w:tcW w:w="1096" w:type="dxa"/>
          </w:tcPr>
          <w:p w14:paraId="34152D47" w14:textId="77777777" w:rsidR="00175AD7" w:rsidRPr="00B90E27" w:rsidRDefault="00175AD7" w:rsidP="00175AD7">
            <w:pPr>
              <w:rPr>
                <w:sz w:val="20"/>
                <w:szCs w:val="20"/>
              </w:rPr>
            </w:pPr>
            <w:r w:rsidRPr="00B90E27">
              <w:rPr>
                <w:sz w:val="20"/>
                <w:szCs w:val="20"/>
              </w:rPr>
              <w:t>8</w:t>
            </w:r>
          </w:p>
        </w:tc>
        <w:tc>
          <w:tcPr>
            <w:tcW w:w="1096" w:type="dxa"/>
          </w:tcPr>
          <w:p w14:paraId="2B76D6EF" w14:textId="77777777" w:rsidR="00175AD7" w:rsidRPr="00B90E27" w:rsidRDefault="00175AD7" w:rsidP="00175AD7">
            <w:pPr>
              <w:rPr>
                <w:sz w:val="20"/>
                <w:szCs w:val="20"/>
              </w:rPr>
            </w:pPr>
            <w:r w:rsidRPr="00B90E27">
              <w:rPr>
                <w:sz w:val="20"/>
                <w:szCs w:val="20"/>
              </w:rPr>
              <w:t>6</w:t>
            </w:r>
          </w:p>
        </w:tc>
      </w:tr>
      <w:tr w:rsidR="00175AD7" w:rsidRPr="00B90E27" w14:paraId="611599EB" w14:textId="77777777" w:rsidTr="00B566D6">
        <w:tc>
          <w:tcPr>
            <w:tcW w:w="3405" w:type="dxa"/>
          </w:tcPr>
          <w:p w14:paraId="389053A2" w14:textId="77777777" w:rsidR="00175AD7" w:rsidRPr="00B90E27" w:rsidRDefault="00175AD7" w:rsidP="00175AD7">
            <w:pPr>
              <w:ind w:firstLine="708"/>
              <w:rPr>
                <w:b/>
                <w:sz w:val="20"/>
                <w:szCs w:val="20"/>
              </w:rPr>
            </w:pPr>
            <w:r w:rsidRPr="00B90E27">
              <w:rPr>
                <w:b/>
                <w:sz w:val="20"/>
                <w:szCs w:val="20"/>
              </w:rPr>
              <w:lastRenderedPageBreak/>
              <w:t>Расходы будущих периодов</w:t>
            </w:r>
          </w:p>
        </w:tc>
        <w:tc>
          <w:tcPr>
            <w:tcW w:w="1432" w:type="dxa"/>
            <w:gridSpan w:val="2"/>
          </w:tcPr>
          <w:p w14:paraId="13E53D94" w14:textId="77777777" w:rsidR="00175AD7" w:rsidRPr="00B90E27" w:rsidRDefault="00175AD7" w:rsidP="00175AD7">
            <w:pPr>
              <w:rPr>
                <w:b/>
                <w:sz w:val="20"/>
                <w:szCs w:val="20"/>
              </w:rPr>
            </w:pPr>
            <w:r w:rsidRPr="00B90E27">
              <w:rPr>
                <w:b/>
                <w:sz w:val="20"/>
                <w:szCs w:val="20"/>
              </w:rPr>
              <w:t>1</w:t>
            </w:r>
          </w:p>
        </w:tc>
        <w:tc>
          <w:tcPr>
            <w:tcW w:w="1096" w:type="dxa"/>
          </w:tcPr>
          <w:p w14:paraId="5C78146E" w14:textId="77777777" w:rsidR="00175AD7" w:rsidRPr="00B90E27" w:rsidRDefault="00175AD7" w:rsidP="00175AD7">
            <w:pPr>
              <w:rPr>
                <w:b/>
                <w:sz w:val="20"/>
                <w:szCs w:val="20"/>
              </w:rPr>
            </w:pPr>
            <w:r w:rsidRPr="00B90E27">
              <w:rPr>
                <w:b/>
                <w:sz w:val="20"/>
                <w:szCs w:val="20"/>
              </w:rPr>
              <w:t>4</w:t>
            </w:r>
          </w:p>
        </w:tc>
        <w:tc>
          <w:tcPr>
            <w:tcW w:w="1096" w:type="dxa"/>
          </w:tcPr>
          <w:p w14:paraId="05B4AC9C" w14:textId="77777777" w:rsidR="00175AD7" w:rsidRPr="00B90E27" w:rsidRDefault="00175AD7" w:rsidP="00175AD7">
            <w:pPr>
              <w:rPr>
                <w:b/>
                <w:sz w:val="20"/>
                <w:szCs w:val="20"/>
              </w:rPr>
            </w:pPr>
            <w:r w:rsidRPr="00B90E27">
              <w:rPr>
                <w:b/>
                <w:sz w:val="20"/>
                <w:szCs w:val="20"/>
              </w:rPr>
              <w:t>0</w:t>
            </w:r>
          </w:p>
        </w:tc>
        <w:tc>
          <w:tcPr>
            <w:tcW w:w="1096" w:type="dxa"/>
            <w:gridSpan w:val="2"/>
          </w:tcPr>
          <w:p w14:paraId="7F4E9EAE" w14:textId="77777777" w:rsidR="00175AD7" w:rsidRPr="00B90E27" w:rsidRDefault="00175AD7" w:rsidP="00175AD7">
            <w:pPr>
              <w:rPr>
                <w:b/>
                <w:sz w:val="20"/>
                <w:szCs w:val="20"/>
              </w:rPr>
            </w:pPr>
            <w:r w:rsidRPr="00B90E27">
              <w:rPr>
                <w:b/>
                <w:sz w:val="20"/>
                <w:szCs w:val="20"/>
              </w:rPr>
              <w:t>1</w:t>
            </w:r>
          </w:p>
        </w:tc>
        <w:tc>
          <w:tcPr>
            <w:tcW w:w="1627" w:type="dxa"/>
            <w:gridSpan w:val="2"/>
          </w:tcPr>
          <w:p w14:paraId="062A7A64" w14:textId="77777777" w:rsidR="00175AD7" w:rsidRPr="00B90E27" w:rsidRDefault="00175AD7" w:rsidP="00175AD7">
            <w:pPr>
              <w:rPr>
                <w:b/>
                <w:sz w:val="20"/>
                <w:szCs w:val="20"/>
              </w:rPr>
            </w:pPr>
            <w:r w:rsidRPr="00B90E27">
              <w:rPr>
                <w:b/>
                <w:sz w:val="20"/>
                <w:szCs w:val="20"/>
              </w:rPr>
              <w:t>5</w:t>
            </w:r>
          </w:p>
        </w:tc>
        <w:tc>
          <w:tcPr>
            <w:tcW w:w="1388" w:type="dxa"/>
            <w:gridSpan w:val="2"/>
          </w:tcPr>
          <w:p w14:paraId="26A60780" w14:textId="77777777" w:rsidR="00175AD7" w:rsidRPr="00B90E27" w:rsidRDefault="00175AD7" w:rsidP="00175AD7">
            <w:pPr>
              <w:rPr>
                <w:b/>
                <w:sz w:val="20"/>
                <w:szCs w:val="20"/>
              </w:rPr>
            </w:pPr>
            <w:r w:rsidRPr="00B90E27">
              <w:rPr>
                <w:b/>
                <w:sz w:val="20"/>
                <w:szCs w:val="20"/>
              </w:rPr>
              <w:t>0</w:t>
            </w:r>
          </w:p>
        </w:tc>
        <w:tc>
          <w:tcPr>
            <w:tcW w:w="1096" w:type="dxa"/>
          </w:tcPr>
          <w:p w14:paraId="4A7A83AE" w14:textId="77777777" w:rsidR="00175AD7" w:rsidRPr="00B90E27" w:rsidRDefault="00175AD7" w:rsidP="00175AD7">
            <w:pPr>
              <w:rPr>
                <w:b/>
                <w:sz w:val="20"/>
                <w:szCs w:val="20"/>
              </w:rPr>
            </w:pPr>
            <w:r w:rsidRPr="00B90E27">
              <w:rPr>
                <w:b/>
                <w:sz w:val="20"/>
                <w:szCs w:val="20"/>
              </w:rPr>
              <w:t>0</w:t>
            </w:r>
          </w:p>
        </w:tc>
        <w:tc>
          <w:tcPr>
            <w:tcW w:w="1096" w:type="dxa"/>
          </w:tcPr>
          <w:p w14:paraId="591A7D4E" w14:textId="77777777" w:rsidR="00175AD7" w:rsidRPr="00B90E27" w:rsidRDefault="00175AD7" w:rsidP="00175AD7">
            <w:pPr>
              <w:rPr>
                <w:b/>
                <w:sz w:val="20"/>
                <w:szCs w:val="20"/>
              </w:rPr>
            </w:pPr>
            <w:r w:rsidRPr="00B90E27">
              <w:rPr>
                <w:b/>
                <w:sz w:val="20"/>
                <w:szCs w:val="20"/>
              </w:rPr>
              <w:t>0</w:t>
            </w:r>
          </w:p>
        </w:tc>
        <w:tc>
          <w:tcPr>
            <w:tcW w:w="1096" w:type="dxa"/>
          </w:tcPr>
          <w:p w14:paraId="68460408" w14:textId="77777777" w:rsidR="00175AD7" w:rsidRPr="00B90E27" w:rsidRDefault="00175AD7" w:rsidP="00175AD7">
            <w:pPr>
              <w:rPr>
                <w:b/>
                <w:sz w:val="20"/>
                <w:szCs w:val="20"/>
              </w:rPr>
            </w:pPr>
            <w:r w:rsidRPr="00B90E27">
              <w:rPr>
                <w:b/>
                <w:sz w:val="20"/>
                <w:szCs w:val="20"/>
              </w:rPr>
              <w:t>0</w:t>
            </w:r>
          </w:p>
        </w:tc>
      </w:tr>
      <w:tr w:rsidR="00175AD7" w:rsidRPr="00B90E27" w14:paraId="44CA3DB7" w14:textId="77777777" w:rsidTr="00B566D6">
        <w:tc>
          <w:tcPr>
            <w:tcW w:w="3405" w:type="dxa"/>
          </w:tcPr>
          <w:p w14:paraId="14BEC59C" w14:textId="77777777" w:rsidR="00175AD7" w:rsidRPr="00B90E27" w:rsidRDefault="00175AD7" w:rsidP="00175AD7">
            <w:pPr>
              <w:ind w:firstLine="708"/>
              <w:rPr>
                <w:sz w:val="20"/>
                <w:szCs w:val="20"/>
              </w:rPr>
            </w:pPr>
            <w:r w:rsidRPr="00B90E27">
              <w:rPr>
                <w:sz w:val="20"/>
                <w:szCs w:val="20"/>
              </w:rPr>
              <w:t xml:space="preserve">Расходы будущих периодов на выплаты по оплате труда </w:t>
            </w:r>
          </w:p>
        </w:tc>
        <w:tc>
          <w:tcPr>
            <w:tcW w:w="1432" w:type="dxa"/>
            <w:gridSpan w:val="2"/>
          </w:tcPr>
          <w:p w14:paraId="75AFA119" w14:textId="77777777" w:rsidR="00175AD7" w:rsidRPr="00B90E27" w:rsidRDefault="00175AD7" w:rsidP="00175AD7">
            <w:pPr>
              <w:rPr>
                <w:sz w:val="20"/>
                <w:szCs w:val="20"/>
              </w:rPr>
            </w:pPr>
            <w:r w:rsidRPr="00B90E27">
              <w:rPr>
                <w:sz w:val="20"/>
                <w:szCs w:val="20"/>
              </w:rPr>
              <w:t>1</w:t>
            </w:r>
          </w:p>
        </w:tc>
        <w:tc>
          <w:tcPr>
            <w:tcW w:w="1096" w:type="dxa"/>
          </w:tcPr>
          <w:p w14:paraId="6DC43B75" w14:textId="77777777" w:rsidR="00175AD7" w:rsidRPr="00B90E27" w:rsidRDefault="00175AD7" w:rsidP="00175AD7">
            <w:pPr>
              <w:rPr>
                <w:sz w:val="20"/>
                <w:szCs w:val="20"/>
              </w:rPr>
            </w:pPr>
            <w:r w:rsidRPr="00B90E27">
              <w:rPr>
                <w:sz w:val="20"/>
                <w:szCs w:val="20"/>
              </w:rPr>
              <w:t>4</w:t>
            </w:r>
          </w:p>
        </w:tc>
        <w:tc>
          <w:tcPr>
            <w:tcW w:w="1096" w:type="dxa"/>
          </w:tcPr>
          <w:p w14:paraId="1C29EF9E" w14:textId="77777777" w:rsidR="00175AD7" w:rsidRPr="00B90E27" w:rsidRDefault="00175AD7" w:rsidP="00175AD7">
            <w:pPr>
              <w:rPr>
                <w:sz w:val="20"/>
                <w:szCs w:val="20"/>
              </w:rPr>
            </w:pPr>
            <w:r w:rsidRPr="00B90E27">
              <w:rPr>
                <w:sz w:val="20"/>
                <w:szCs w:val="20"/>
              </w:rPr>
              <w:t>0</w:t>
            </w:r>
          </w:p>
        </w:tc>
        <w:tc>
          <w:tcPr>
            <w:tcW w:w="1096" w:type="dxa"/>
            <w:gridSpan w:val="2"/>
          </w:tcPr>
          <w:p w14:paraId="0FDA3A79" w14:textId="77777777" w:rsidR="00175AD7" w:rsidRPr="00B90E27" w:rsidRDefault="00175AD7" w:rsidP="00175AD7">
            <w:pPr>
              <w:rPr>
                <w:sz w:val="20"/>
                <w:szCs w:val="20"/>
              </w:rPr>
            </w:pPr>
            <w:r w:rsidRPr="00B90E27">
              <w:rPr>
                <w:sz w:val="20"/>
                <w:szCs w:val="20"/>
              </w:rPr>
              <w:t>1</w:t>
            </w:r>
          </w:p>
        </w:tc>
        <w:tc>
          <w:tcPr>
            <w:tcW w:w="1627" w:type="dxa"/>
            <w:gridSpan w:val="2"/>
          </w:tcPr>
          <w:p w14:paraId="4201DEAB" w14:textId="77777777" w:rsidR="00175AD7" w:rsidRPr="00B90E27" w:rsidRDefault="00175AD7" w:rsidP="00175AD7">
            <w:pPr>
              <w:rPr>
                <w:sz w:val="20"/>
                <w:szCs w:val="20"/>
              </w:rPr>
            </w:pPr>
            <w:r w:rsidRPr="00B90E27">
              <w:rPr>
                <w:sz w:val="20"/>
                <w:szCs w:val="20"/>
              </w:rPr>
              <w:t>5</w:t>
            </w:r>
          </w:p>
        </w:tc>
        <w:tc>
          <w:tcPr>
            <w:tcW w:w="1388" w:type="dxa"/>
            <w:gridSpan w:val="2"/>
          </w:tcPr>
          <w:p w14:paraId="5CC80E20" w14:textId="77777777" w:rsidR="00175AD7" w:rsidRPr="00B90E27" w:rsidRDefault="00175AD7" w:rsidP="00175AD7">
            <w:pPr>
              <w:rPr>
                <w:sz w:val="20"/>
                <w:szCs w:val="20"/>
              </w:rPr>
            </w:pPr>
            <w:r w:rsidRPr="00B90E27">
              <w:rPr>
                <w:sz w:val="20"/>
                <w:szCs w:val="20"/>
              </w:rPr>
              <w:t>0</w:t>
            </w:r>
          </w:p>
        </w:tc>
        <w:tc>
          <w:tcPr>
            <w:tcW w:w="1096" w:type="dxa"/>
          </w:tcPr>
          <w:p w14:paraId="01D2D0D3" w14:textId="77777777" w:rsidR="00175AD7" w:rsidRPr="00B90E27" w:rsidRDefault="00175AD7" w:rsidP="00175AD7">
            <w:pPr>
              <w:rPr>
                <w:sz w:val="20"/>
                <w:szCs w:val="20"/>
              </w:rPr>
            </w:pPr>
            <w:r w:rsidRPr="00B90E27">
              <w:rPr>
                <w:sz w:val="20"/>
                <w:szCs w:val="20"/>
              </w:rPr>
              <w:t>2</w:t>
            </w:r>
          </w:p>
        </w:tc>
        <w:tc>
          <w:tcPr>
            <w:tcW w:w="1096" w:type="dxa"/>
          </w:tcPr>
          <w:p w14:paraId="0FA1D10C" w14:textId="77777777" w:rsidR="00175AD7" w:rsidRPr="00B90E27" w:rsidRDefault="00175AD7" w:rsidP="00175AD7">
            <w:pPr>
              <w:rPr>
                <w:sz w:val="20"/>
                <w:szCs w:val="20"/>
              </w:rPr>
            </w:pPr>
            <w:r w:rsidRPr="00B90E27">
              <w:rPr>
                <w:sz w:val="20"/>
                <w:szCs w:val="20"/>
              </w:rPr>
              <w:t>1</w:t>
            </w:r>
          </w:p>
        </w:tc>
        <w:tc>
          <w:tcPr>
            <w:tcW w:w="1096" w:type="dxa"/>
          </w:tcPr>
          <w:p w14:paraId="4DDD7B26" w14:textId="77777777" w:rsidR="00175AD7" w:rsidRPr="00B90E27" w:rsidRDefault="00175AD7" w:rsidP="00175AD7">
            <w:pPr>
              <w:rPr>
                <w:sz w:val="20"/>
                <w:szCs w:val="20"/>
              </w:rPr>
            </w:pPr>
            <w:r w:rsidRPr="00B90E27">
              <w:rPr>
                <w:sz w:val="20"/>
                <w:szCs w:val="20"/>
              </w:rPr>
              <w:t>1</w:t>
            </w:r>
          </w:p>
        </w:tc>
      </w:tr>
      <w:tr w:rsidR="00175AD7" w:rsidRPr="00B90E27" w14:paraId="339B8235" w14:textId="77777777" w:rsidTr="00B566D6">
        <w:tc>
          <w:tcPr>
            <w:tcW w:w="3405" w:type="dxa"/>
          </w:tcPr>
          <w:p w14:paraId="1DAE7850" w14:textId="77777777" w:rsidR="00175AD7" w:rsidRPr="00B90E27" w:rsidRDefault="00175AD7" w:rsidP="00175AD7">
            <w:pPr>
              <w:ind w:firstLine="708"/>
              <w:rPr>
                <w:sz w:val="20"/>
                <w:szCs w:val="20"/>
              </w:rPr>
            </w:pPr>
            <w:r w:rsidRPr="00B90E27">
              <w:rPr>
                <w:sz w:val="20"/>
                <w:szCs w:val="20"/>
              </w:rPr>
              <w:t>Расходы будущих периодов  по отчислениям на выплаты по оплате труда</w:t>
            </w:r>
          </w:p>
        </w:tc>
        <w:tc>
          <w:tcPr>
            <w:tcW w:w="1432" w:type="dxa"/>
            <w:gridSpan w:val="2"/>
          </w:tcPr>
          <w:p w14:paraId="494A5EF1" w14:textId="77777777" w:rsidR="00175AD7" w:rsidRPr="00B90E27" w:rsidRDefault="00175AD7" w:rsidP="00175AD7">
            <w:pPr>
              <w:rPr>
                <w:sz w:val="20"/>
                <w:szCs w:val="20"/>
              </w:rPr>
            </w:pPr>
            <w:r w:rsidRPr="00B90E27">
              <w:rPr>
                <w:sz w:val="20"/>
                <w:szCs w:val="20"/>
              </w:rPr>
              <w:t>1</w:t>
            </w:r>
          </w:p>
        </w:tc>
        <w:tc>
          <w:tcPr>
            <w:tcW w:w="1096" w:type="dxa"/>
          </w:tcPr>
          <w:p w14:paraId="45292123" w14:textId="77777777" w:rsidR="00175AD7" w:rsidRPr="00B90E27" w:rsidRDefault="00175AD7" w:rsidP="00175AD7">
            <w:pPr>
              <w:rPr>
                <w:sz w:val="20"/>
                <w:szCs w:val="20"/>
              </w:rPr>
            </w:pPr>
            <w:r w:rsidRPr="00B90E27">
              <w:rPr>
                <w:sz w:val="20"/>
                <w:szCs w:val="20"/>
              </w:rPr>
              <w:t>4</w:t>
            </w:r>
          </w:p>
        </w:tc>
        <w:tc>
          <w:tcPr>
            <w:tcW w:w="1096" w:type="dxa"/>
          </w:tcPr>
          <w:p w14:paraId="55E91088" w14:textId="77777777" w:rsidR="00175AD7" w:rsidRPr="00B90E27" w:rsidRDefault="00175AD7" w:rsidP="00175AD7">
            <w:pPr>
              <w:rPr>
                <w:sz w:val="20"/>
                <w:szCs w:val="20"/>
              </w:rPr>
            </w:pPr>
            <w:r w:rsidRPr="00B90E27">
              <w:rPr>
                <w:sz w:val="20"/>
                <w:szCs w:val="20"/>
              </w:rPr>
              <w:t>0</w:t>
            </w:r>
          </w:p>
        </w:tc>
        <w:tc>
          <w:tcPr>
            <w:tcW w:w="1096" w:type="dxa"/>
            <w:gridSpan w:val="2"/>
          </w:tcPr>
          <w:p w14:paraId="692C22EC" w14:textId="77777777" w:rsidR="00175AD7" w:rsidRPr="00B90E27" w:rsidRDefault="00175AD7" w:rsidP="00175AD7">
            <w:pPr>
              <w:rPr>
                <w:sz w:val="20"/>
                <w:szCs w:val="20"/>
              </w:rPr>
            </w:pPr>
            <w:r w:rsidRPr="00B90E27">
              <w:rPr>
                <w:sz w:val="20"/>
                <w:szCs w:val="20"/>
              </w:rPr>
              <w:t>1</w:t>
            </w:r>
          </w:p>
        </w:tc>
        <w:tc>
          <w:tcPr>
            <w:tcW w:w="1627" w:type="dxa"/>
            <w:gridSpan w:val="2"/>
          </w:tcPr>
          <w:p w14:paraId="5D4498B1" w14:textId="77777777" w:rsidR="00175AD7" w:rsidRPr="00B90E27" w:rsidRDefault="00175AD7" w:rsidP="00175AD7">
            <w:pPr>
              <w:rPr>
                <w:sz w:val="20"/>
                <w:szCs w:val="20"/>
              </w:rPr>
            </w:pPr>
            <w:r w:rsidRPr="00B90E27">
              <w:rPr>
                <w:sz w:val="20"/>
                <w:szCs w:val="20"/>
              </w:rPr>
              <w:t>5</w:t>
            </w:r>
          </w:p>
        </w:tc>
        <w:tc>
          <w:tcPr>
            <w:tcW w:w="1388" w:type="dxa"/>
            <w:gridSpan w:val="2"/>
          </w:tcPr>
          <w:p w14:paraId="2BA299CA" w14:textId="77777777" w:rsidR="00175AD7" w:rsidRPr="00B90E27" w:rsidRDefault="00175AD7" w:rsidP="00175AD7">
            <w:pPr>
              <w:rPr>
                <w:sz w:val="20"/>
                <w:szCs w:val="20"/>
              </w:rPr>
            </w:pPr>
            <w:r w:rsidRPr="00B90E27">
              <w:rPr>
                <w:sz w:val="20"/>
                <w:szCs w:val="20"/>
              </w:rPr>
              <w:t>0</w:t>
            </w:r>
          </w:p>
        </w:tc>
        <w:tc>
          <w:tcPr>
            <w:tcW w:w="1096" w:type="dxa"/>
          </w:tcPr>
          <w:p w14:paraId="17F2ABE8" w14:textId="77777777" w:rsidR="00175AD7" w:rsidRPr="00B90E27" w:rsidRDefault="00175AD7" w:rsidP="00175AD7">
            <w:pPr>
              <w:rPr>
                <w:sz w:val="20"/>
                <w:szCs w:val="20"/>
              </w:rPr>
            </w:pPr>
            <w:r w:rsidRPr="00B90E27">
              <w:rPr>
                <w:sz w:val="20"/>
                <w:szCs w:val="20"/>
              </w:rPr>
              <w:t>2</w:t>
            </w:r>
          </w:p>
        </w:tc>
        <w:tc>
          <w:tcPr>
            <w:tcW w:w="1096" w:type="dxa"/>
          </w:tcPr>
          <w:p w14:paraId="53B9AEBC" w14:textId="77777777" w:rsidR="00175AD7" w:rsidRPr="00B90E27" w:rsidRDefault="00175AD7" w:rsidP="00175AD7">
            <w:pPr>
              <w:rPr>
                <w:sz w:val="20"/>
                <w:szCs w:val="20"/>
              </w:rPr>
            </w:pPr>
            <w:r w:rsidRPr="00B90E27">
              <w:rPr>
                <w:sz w:val="20"/>
                <w:szCs w:val="20"/>
              </w:rPr>
              <w:t>1</w:t>
            </w:r>
          </w:p>
        </w:tc>
        <w:tc>
          <w:tcPr>
            <w:tcW w:w="1096" w:type="dxa"/>
          </w:tcPr>
          <w:p w14:paraId="157138C4" w14:textId="77777777" w:rsidR="00175AD7" w:rsidRPr="00B90E27" w:rsidRDefault="00175AD7" w:rsidP="00175AD7">
            <w:pPr>
              <w:rPr>
                <w:sz w:val="20"/>
                <w:szCs w:val="20"/>
              </w:rPr>
            </w:pPr>
            <w:r w:rsidRPr="00B90E27">
              <w:rPr>
                <w:sz w:val="20"/>
                <w:szCs w:val="20"/>
              </w:rPr>
              <w:t>3</w:t>
            </w:r>
          </w:p>
        </w:tc>
      </w:tr>
      <w:tr w:rsidR="00175AD7" w:rsidRPr="00B90E27" w14:paraId="484E6BEB" w14:textId="77777777" w:rsidTr="00B566D6">
        <w:tc>
          <w:tcPr>
            <w:tcW w:w="3405" w:type="dxa"/>
          </w:tcPr>
          <w:p w14:paraId="6FDEFE46" w14:textId="77777777" w:rsidR="00175AD7" w:rsidRPr="00B90E27" w:rsidRDefault="00175AD7" w:rsidP="00175AD7">
            <w:pPr>
              <w:ind w:firstLine="708"/>
              <w:rPr>
                <w:b/>
                <w:sz w:val="20"/>
                <w:szCs w:val="20"/>
              </w:rPr>
            </w:pPr>
            <w:r w:rsidRPr="00B90E27">
              <w:rPr>
                <w:sz w:val="20"/>
                <w:szCs w:val="20"/>
              </w:rPr>
              <w:t>Расходы будущих периодов на прочие работы, услуги</w:t>
            </w:r>
          </w:p>
        </w:tc>
        <w:tc>
          <w:tcPr>
            <w:tcW w:w="1432" w:type="dxa"/>
            <w:gridSpan w:val="2"/>
          </w:tcPr>
          <w:p w14:paraId="58CDA728" w14:textId="77777777" w:rsidR="00175AD7" w:rsidRPr="00B90E27" w:rsidRDefault="00175AD7" w:rsidP="00175AD7">
            <w:pPr>
              <w:rPr>
                <w:sz w:val="20"/>
                <w:szCs w:val="20"/>
              </w:rPr>
            </w:pPr>
            <w:r w:rsidRPr="00B90E27">
              <w:rPr>
                <w:sz w:val="20"/>
                <w:szCs w:val="20"/>
              </w:rPr>
              <w:t>1</w:t>
            </w:r>
          </w:p>
        </w:tc>
        <w:tc>
          <w:tcPr>
            <w:tcW w:w="1096" w:type="dxa"/>
          </w:tcPr>
          <w:p w14:paraId="6492A0BE" w14:textId="77777777" w:rsidR="00175AD7" w:rsidRPr="00B90E27" w:rsidRDefault="00175AD7" w:rsidP="00175AD7">
            <w:pPr>
              <w:rPr>
                <w:sz w:val="20"/>
                <w:szCs w:val="20"/>
              </w:rPr>
            </w:pPr>
            <w:r w:rsidRPr="00B90E27">
              <w:rPr>
                <w:sz w:val="20"/>
                <w:szCs w:val="20"/>
              </w:rPr>
              <w:t>4</w:t>
            </w:r>
          </w:p>
        </w:tc>
        <w:tc>
          <w:tcPr>
            <w:tcW w:w="1096" w:type="dxa"/>
          </w:tcPr>
          <w:p w14:paraId="682D727C" w14:textId="77777777" w:rsidR="00175AD7" w:rsidRPr="00B90E27" w:rsidRDefault="00175AD7" w:rsidP="00175AD7">
            <w:pPr>
              <w:rPr>
                <w:sz w:val="20"/>
                <w:szCs w:val="20"/>
              </w:rPr>
            </w:pPr>
            <w:r w:rsidRPr="00B90E27">
              <w:rPr>
                <w:sz w:val="20"/>
                <w:szCs w:val="20"/>
              </w:rPr>
              <w:t>0</w:t>
            </w:r>
          </w:p>
        </w:tc>
        <w:tc>
          <w:tcPr>
            <w:tcW w:w="1096" w:type="dxa"/>
            <w:gridSpan w:val="2"/>
          </w:tcPr>
          <w:p w14:paraId="328DFA9B" w14:textId="77777777" w:rsidR="00175AD7" w:rsidRPr="00B90E27" w:rsidRDefault="00175AD7" w:rsidP="00175AD7">
            <w:pPr>
              <w:rPr>
                <w:sz w:val="20"/>
                <w:szCs w:val="20"/>
              </w:rPr>
            </w:pPr>
            <w:r w:rsidRPr="00B90E27">
              <w:rPr>
                <w:sz w:val="20"/>
                <w:szCs w:val="20"/>
              </w:rPr>
              <w:t>1</w:t>
            </w:r>
          </w:p>
        </w:tc>
        <w:tc>
          <w:tcPr>
            <w:tcW w:w="1627" w:type="dxa"/>
            <w:gridSpan w:val="2"/>
          </w:tcPr>
          <w:p w14:paraId="0BD3D3F2" w14:textId="77777777" w:rsidR="00175AD7" w:rsidRPr="00B90E27" w:rsidRDefault="00175AD7" w:rsidP="00175AD7">
            <w:pPr>
              <w:rPr>
                <w:sz w:val="20"/>
                <w:szCs w:val="20"/>
              </w:rPr>
            </w:pPr>
            <w:r w:rsidRPr="00B90E27">
              <w:rPr>
                <w:sz w:val="20"/>
                <w:szCs w:val="20"/>
              </w:rPr>
              <w:t>5</w:t>
            </w:r>
          </w:p>
        </w:tc>
        <w:tc>
          <w:tcPr>
            <w:tcW w:w="1388" w:type="dxa"/>
            <w:gridSpan w:val="2"/>
          </w:tcPr>
          <w:p w14:paraId="587690E7" w14:textId="77777777" w:rsidR="00175AD7" w:rsidRPr="00B90E27" w:rsidRDefault="00175AD7" w:rsidP="00175AD7">
            <w:pPr>
              <w:rPr>
                <w:sz w:val="20"/>
                <w:szCs w:val="20"/>
              </w:rPr>
            </w:pPr>
            <w:r w:rsidRPr="00B90E27">
              <w:rPr>
                <w:sz w:val="20"/>
                <w:szCs w:val="20"/>
              </w:rPr>
              <w:t>0</w:t>
            </w:r>
          </w:p>
        </w:tc>
        <w:tc>
          <w:tcPr>
            <w:tcW w:w="1096" w:type="dxa"/>
          </w:tcPr>
          <w:p w14:paraId="57A1CB47" w14:textId="77777777" w:rsidR="00175AD7" w:rsidRPr="00B90E27" w:rsidRDefault="00175AD7" w:rsidP="00175AD7">
            <w:pPr>
              <w:rPr>
                <w:sz w:val="20"/>
                <w:szCs w:val="20"/>
              </w:rPr>
            </w:pPr>
            <w:r w:rsidRPr="00B90E27">
              <w:rPr>
                <w:sz w:val="20"/>
                <w:szCs w:val="20"/>
              </w:rPr>
              <w:t>2</w:t>
            </w:r>
          </w:p>
        </w:tc>
        <w:tc>
          <w:tcPr>
            <w:tcW w:w="1096" w:type="dxa"/>
          </w:tcPr>
          <w:p w14:paraId="75004911" w14:textId="77777777" w:rsidR="00175AD7" w:rsidRPr="00B90E27" w:rsidRDefault="00175AD7" w:rsidP="00175AD7">
            <w:pPr>
              <w:rPr>
                <w:sz w:val="20"/>
                <w:szCs w:val="20"/>
              </w:rPr>
            </w:pPr>
            <w:r w:rsidRPr="00B90E27">
              <w:rPr>
                <w:sz w:val="20"/>
                <w:szCs w:val="20"/>
              </w:rPr>
              <w:t>2</w:t>
            </w:r>
          </w:p>
        </w:tc>
        <w:tc>
          <w:tcPr>
            <w:tcW w:w="1096" w:type="dxa"/>
          </w:tcPr>
          <w:p w14:paraId="27000F0F" w14:textId="77777777" w:rsidR="00175AD7" w:rsidRPr="00B90E27" w:rsidRDefault="00175AD7" w:rsidP="00175AD7">
            <w:pPr>
              <w:rPr>
                <w:sz w:val="20"/>
                <w:szCs w:val="20"/>
              </w:rPr>
            </w:pPr>
            <w:r w:rsidRPr="00B90E27">
              <w:rPr>
                <w:sz w:val="20"/>
                <w:szCs w:val="20"/>
              </w:rPr>
              <w:t>6</w:t>
            </w:r>
          </w:p>
        </w:tc>
      </w:tr>
      <w:tr w:rsidR="00175AD7" w:rsidRPr="00B90E27" w14:paraId="36A9965B" w14:textId="77777777" w:rsidTr="00B566D6">
        <w:tc>
          <w:tcPr>
            <w:tcW w:w="3405" w:type="dxa"/>
          </w:tcPr>
          <w:p w14:paraId="038EFC6D" w14:textId="77777777" w:rsidR="00175AD7" w:rsidRPr="00B90E27" w:rsidRDefault="00175AD7" w:rsidP="00175AD7">
            <w:pPr>
              <w:ind w:firstLine="708"/>
              <w:rPr>
                <w:sz w:val="20"/>
                <w:szCs w:val="20"/>
              </w:rPr>
            </w:pPr>
            <w:r w:rsidRPr="00B90E27">
              <w:rPr>
                <w:sz w:val="20"/>
                <w:szCs w:val="20"/>
              </w:rPr>
              <w:t>Расходы будущих периодов на страхование</w:t>
            </w:r>
          </w:p>
        </w:tc>
        <w:tc>
          <w:tcPr>
            <w:tcW w:w="1432" w:type="dxa"/>
            <w:gridSpan w:val="2"/>
          </w:tcPr>
          <w:p w14:paraId="1F76A436" w14:textId="77777777" w:rsidR="00175AD7" w:rsidRPr="00B90E27" w:rsidRDefault="00175AD7" w:rsidP="00175AD7">
            <w:pPr>
              <w:rPr>
                <w:sz w:val="20"/>
                <w:szCs w:val="20"/>
              </w:rPr>
            </w:pPr>
            <w:r w:rsidRPr="00B90E27">
              <w:rPr>
                <w:sz w:val="20"/>
                <w:szCs w:val="20"/>
              </w:rPr>
              <w:t>1</w:t>
            </w:r>
          </w:p>
        </w:tc>
        <w:tc>
          <w:tcPr>
            <w:tcW w:w="1096" w:type="dxa"/>
          </w:tcPr>
          <w:p w14:paraId="25867174" w14:textId="77777777" w:rsidR="00175AD7" w:rsidRPr="00B90E27" w:rsidRDefault="00175AD7" w:rsidP="00175AD7">
            <w:pPr>
              <w:rPr>
                <w:sz w:val="20"/>
                <w:szCs w:val="20"/>
              </w:rPr>
            </w:pPr>
            <w:r w:rsidRPr="00B90E27">
              <w:rPr>
                <w:sz w:val="20"/>
                <w:szCs w:val="20"/>
              </w:rPr>
              <w:t>4</w:t>
            </w:r>
          </w:p>
        </w:tc>
        <w:tc>
          <w:tcPr>
            <w:tcW w:w="1096" w:type="dxa"/>
          </w:tcPr>
          <w:p w14:paraId="31BB2DB5" w14:textId="77777777" w:rsidR="00175AD7" w:rsidRPr="00B90E27" w:rsidRDefault="00175AD7" w:rsidP="00175AD7">
            <w:pPr>
              <w:rPr>
                <w:sz w:val="20"/>
                <w:szCs w:val="20"/>
              </w:rPr>
            </w:pPr>
            <w:r w:rsidRPr="00B90E27">
              <w:rPr>
                <w:sz w:val="20"/>
                <w:szCs w:val="20"/>
              </w:rPr>
              <w:t>0</w:t>
            </w:r>
          </w:p>
        </w:tc>
        <w:tc>
          <w:tcPr>
            <w:tcW w:w="1096" w:type="dxa"/>
            <w:gridSpan w:val="2"/>
          </w:tcPr>
          <w:p w14:paraId="74D545ED" w14:textId="77777777" w:rsidR="00175AD7" w:rsidRPr="00B90E27" w:rsidRDefault="00175AD7" w:rsidP="00175AD7">
            <w:pPr>
              <w:rPr>
                <w:sz w:val="20"/>
                <w:szCs w:val="20"/>
              </w:rPr>
            </w:pPr>
            <w:r w:rsidRPr="00B90E27">
              <w:rPr>
                <w:sz w:val="20"/>
                <w:szCs w:val="20"/>
              </w:rPr>
              <w:t>1</w:t>
            </w:r>
          </w:p>
        </w:tc>
        <w:tc>
          <w:tcPr>
            <w:tcW w:w="1627" w:type="dxa"/>
            <w:gridSpan w:val="2"/>
          </w:tcPr>
          <w:p w14:paraId="34E898BF" w14:textId="77777777" w:rsidR="00175AD7" w:rsidRPr="00B90E27" w:rsidRDefault="00175AD7" w:rsidP="00175AD7">
            <w:pPr>
              <w:rPr>
                <w:sz w:val="20"/>
                <w:szCs w:val="20"/>
              </w:rPr>
            </w:pPr>
            <w:r w:rsidRPr="00B90E27">
              <w:rPr>
                <w:sz w:val="20"/>
                <w:szCs w:val="20"/>
              </w:rPr>
              <w:t>5</w:t>
            </w:r>
          </w:p>
        </w:tc>
        <w:tc>
          <w:tcPr>
            <w:tcW w:w="1388" w:type="dxa"/>
            <w:gridSpan w:val="2"/>
          </w:tcPr>
          <w:p w14:paraId="5A38B6C5" w14:textId="77777777" w:rsidR="00175AD7" w:rsidRPr="00B90E27" w:rsidRDefault="00175AD7" w:rsidP="00175AD7">
            <w:pPr>
              <w:rPr>
                <w:sz w:val="20"/>
                <w:szCs w:val="20"/>
              </w:rPr>
            </w:pPr>
            <w:r w:rsidRPr="00B90E27">
              <w:rPr>
                <w:sz w:val="20"/>
                <w:szCs w:val="20"/>
              </w:rPr>
              <w:t>0</w:t>
            </w:r>
          </w:p>
        </w:tc>
        <w:tc>
          <w:tcPr>
            <w:tcW w:w="1096" w:type="dxa"/>
          </w:tcPr>
          <w:p w14:paraId="4CC8862C" w14:textId="77777777" w:rsidR="00175AD7" w:rsidRPr="00B90E27" w:rsidRDefault="00175AD7" w:rsidP="00175AD7">
            <w:pPr>
              <w:rPr>
                <w:sz w:val="20"/>
                <w:szCs w:val="20"/>
              </w:rPr>
            </w:pPr>
            <w:r w:rsidRPr="00B90E27">
              <w:rPr>
                <w:sz w:val="20"/>
                <w:szCs w:val="20"/>
              </w:rPr>
              <w:t>2</w:t>
            </w:r>
          </w:p>
        </w:tc>
        <w:tc>
          <w:tcPr>
            <w:tcW w:w="1096" w:type="dxa"/>
          </w:tcPr>
          <w:p w14:paraId="43D02152" w14:textId="77777777" w:rsidR="00175AD7" w:rsidRPr="00B90E27" w:rsidRDefault="00175AD7" w:rsidP="00175AD7">
            <w:pPr>
              <w:rPr>
                <w:sz w:val="20"/>
                <w:szCs w:val="20"/>
              </w:rPr>
            </w:pPr>
            <w:r w:rsidRPr="00B90E27">
              <w:rPr>
                <w:sz w:val="20"/>
                <w:szCs w:val="20"/>
              </w:rPr>
              <w:t>2</w:t>
            </w:r>
          </w:p>
        </w:tc>
        <w:tc>
          <w:tcPr>
            <w:tcW w:w="1096" w:type="dxa"/>
          </w:tcPr>
          <w:p w14:paraId="229B30BD" w14:textId="77777777" w:rsidR="00175AD7" w:rsidRPr="00B90E27" w:rsidRDefault="00175AD7" w:rsidP="00175AD7">
            <w:pPr>
              <w:rPr>
                <w:sz w:val="20"/>
                <w:szCs w:val="20"/>
              </w:rPr>
            </w:pPr>
            <w:r w:rsidRPr="00B90E27">
              <w:rPr>
                <w:sz w:val="20"/>
                <w:szCs w:val="20"/>
              </w:rPr>
              <w:t>7</w:t>
            </w:r>
          </w:p>
        </w:tc>
      </w:tr>
      <w:tr w:rsidR="00175AD7" w:rsidRPr="00B90E27" w14:paraId="74DB65D5" w14:textId="77777777" w:rsidTr="00B566D6">
        <w:tc>
          <w:tcPr>
            <w:tcW w:w="3405" w:type="dxa"/>
          </w:tcPr>
          <w:p w14:paraId="22F9F6C7" w14:textId="77777777" w:rsidR="00175AD7" w:rsidRPr="00B90E27" w:rsidRDefault="00175AD7" w:rsidP="00175AD7">
            <w:pPr>
              <w:ind w:firstLine="708"/>
              <w:rPr>
                <w:b/>
                <w:sz w:val="20"/>
                <w:szCs w:val="20"/>
              </w:rPr>
            </w:pPr>
            <w:r w:rsidRPr="00B90E27">
              <w:rPr>
                <w:b/>
                <w:sz w:val="20"/>
                <w:szCs w:val="20"/>
              </w:rPr>
              <w:t>Резервы предстоящих расходов</w:t>
            </w:r>
          </w:p>
        </w:tc>
        <w:tc>
          <w:tcPr>
            <w:tcW w:w="1432" w:type="dxa"/>
            <w:gridSpan w:val="2"/>
          </w:tcPr>
          <w:p w14:paraId="6A7D0256" w14:textId="77777777" w:rsidR="00175AD7" w:rsidRPr="00B90E27" w:rsidRDefault="00175AD7" w:rsidP="00175AD7">
            <w:pPr>
              <w:rPr>
                <w:b/>
                <w:sz w:val="20"/>
                <w:szCs w:val="20"/>
              </w:rPr>
            </w:pPr>
            <w:r w:rsidRPr="00B90E27">
              <w:rPr>
                <w:b/>
                <w:sz w:val="20"/>
                <w:szCs w:val="20"/>
              </w:rPr>
              <w:t>1</w:t>
            </w:r>
          </w:p>
        </w:tc>
        <w:tc>
          <w:tcPr>
            <w:tcW w:w="1096" w:type="dxa"/>
          </w:tcPr>
          <w:p w14:paraId="58CF9979" w14:textId="77777777" w:rsidR="00175AD7" w:rsidRPr="00B90E27" w:rsidRDefault="00175AD7" w:rsidP="00175AD7">
            <w:pPr>
              <w:rPr>
                <w:b/>
                <w:sz w:val="20"/>
                <w:szCs w:val="20"/>
              </w:rPr>
            </w:pPr>
            <w:r w:rsidRPr="00B90E27">
              <w:rPr>
                <w:b/>
                <w:sz w:val="20"/>
                <w:szCs w:val="20"/>
              </w:rPr>
              <w:t>4</w:t>
            </w:r>
          </w:p>
        </w:tc>
        <w:tc>
          <w:tcPr>
            <w:tcW w:w="1096" w:type="dxa"/>
          </w:tcPr>
          <w:p w14:paraId="2F3F96F1" w14:textId="77777777" w:rsidR="00175AD7" w:rsidRPr="00B90E27" w:rsidRDefault="00175AD7" w:rsidP="00175AD7">
            <w:pPr>
              <w:rPr>
                <w:b/>
                <w:sz w:val="20"/>
                <w:szCs w:val="20"/>
              </w:rPr>
            </w:pPr>
            <w:r w:rsidRPr="00B90E27">
              <w:rPr>
                <w:b/>
                <w:sz w:val="20"/>
                <w:szCs w:val="20"/>
              </w:rPr>
              <w:t>0</w:t>
            </w:r>
          </w:p>
        </w:tc>
        <w:tc>
          <w:tcPr>
            <w:tcW w:w="1096" w:type="dxa"/>
            <w:gridSpan w:val="2"/>
          </w:tcPr>
          <w:p w14:paraId="358E692D" w14:textId="77777777" w:rsidR="00175AD7" w:rsidRPr="00B90E27" w:rsidRDefault="00175AD7" w:rsidP="00175AD7">
            <w:pPr>
              <w:rPr>
                <w:b/>
                <w:sz w:val="20"/>
                <w:szCs w:val="20"/>
              </w:rPr>
            </w:pPr>
            <w:r w:rsidRPr="00B90E27">
              <w:rPr>
                <w:b/>
                <w:sz w:val="20"/>
                <w:szCs w:val="20"/>
              </w:rPr>
              <w:t>1</w:t>
            </w:r>
          </w:p>
        </w:tc>
        <w:tc>
          <w:tcPr>
            <w:tcW w:w="1627" w:type="dxa"/>
            <w:gridSpan w:val="2"/>
          </w:tcPr>
          <w:p w14:paraId="3365C415" w14:textId="77777777" w:rsidR="00175AD7" w:rsidRPr="00B90E27" w:rsidRDefault="00175AD7" w:rsidP="00175AD7">
            <w:pPr>
              <w:rPr>
                <w:b/>
                <w:sz w:val="20"/>
                <w:szCs w:val="20"/>
              </w:rPr>
            </w:pPr>
            <w:r w:rsidRPr="00B90E27">
              <w:rPr>
                <w:b/>
                <w:sz w:val="20"/>
                <w:szCs w:val="20"/>
              </w:rPr>
              <w:t>6</w:t>
            </w:r>
          </w:p>
        </w:tc>
        <w:tc>
          <w:tcPr>
            <w:tcW w:w="1388" w:type="dxa"/>
            <w:gridSpan w:val="2"/>
          </w:tcPr>
          <w:p w14:paraId="62202036" w14:textId="77777777" w:rsidR="00175AD7" w:rsidRPr="00B90E27" w:rsidRDefault="00175AD7" w:rsidP="00175AD7">
            <w:pPr>
              <w:rPr>
                <w:b/>
                <w:sz w:val="20"/>
                <w:szCs w:val="20"/>
              </w:rPr>
            </w:pPr>
            <w:r w:rsidRPr="00B90E27">
              <w:rPr>
                <w:b/>
                <w:sz w:val="20"/>
                <w:szCs w:val="20"/>
              </w:rPr>
              <w:t>0</w:t>
            </w:r>
          </w:p>
        </w:tc>
        <w:tc>
          <w:tcPr>
            <w:tcW w:w="1096" w:type="dxa"/>
          </w:tcPr>
          <w:p w14:paraId="05809582" w14:textId="77777777" w:rsidR="00175AD7" w:rsidRPr="00B90E27" w:rsidRDefault="00175AD7" w:rsidP="00175AD7">
            <w:pPr>
              <w:rPr>
                <w:b/>
                <w:sz w:val="20"/>
                <w:szCs w:val="20"/>
              </w:rPr>
            </w:pPr>
            <w:r w:rsidRPr="00B90E27">
              <w:rPr>
                <w:b/>
                <w:sz w:val="20"/>
                <w:szCs w:val="20"/>
              </w:rPr>
              <w:t>0</w:t>
            </w:r>
          </w:p>
        </w:tc>
        <w:tc>
          <w:tcPr>
            <w:tcW w:w="1096" w:type="dxa"/>
          </w:tcPr>
          <w:p w14:paraId="30F44032" w14:textId="77777777" w:rsidR="00175AD7" w:rsidRPr="00B90E27" w:rsidRDefault="00175AD7" w:rsidP="00175AD7">
            <w:pPr>
              <w:rPr>
                <w:b/>
                <w:sz w:val="20"/>
                <w:szCs w:val="20"/>
              </w:rPr>
            </w:pPr>
            <w:r w:rsidRPr="00B90E27">
              <w:rPr>
                <w:b/>
                <w:sz w:val="20"/>
                <w:szCs w:val="20"/>
              </w:rPr>
              <w:t>0</w:t>
            </w:r>
          </w:p>
        </w:tc>
        <w:tc>
          <w:tcPr>
            <w:tcW w:w="1096" w:type="dxa"/>
          </w:tcPr>
          <w:p w14:paraId="254F78D6" w14:textId="77777777" w:rsidR="00175AD7" w:rsidRPr="00B90E27" w:rsidRDefault="00175AD7" w:rsidP="00175AD7">
            <w:pPr>
              <w:rPr>
                <w:b/>
                <w:sz w:val="20"/>
                <w:szCs w:val="20"/>
              </w:rPr>
            </w:pPr>
            <w:r w:rsidRPr="00B90E27">
              <w:rPr>
                <w:b/>
                <w:sz w:val="20"/>
                <w:szCs w:val="20"/>
              </w:rPr>
              <w:t>0</w:t>
            </w:r>
          </w:p>
        </w:tc>
      </w:tr>
      <w:tr w:rsidR="00175AD7" w:rsidRPr="00B90E27" w14:paraId="6CAFC88F" w14:textId="77777777" w:rsidTr="00B566D6">
        <w:tc>
          <w:tcPr>
            <w:tcW w:w="3405" w:type="dxa"/>
          </w:tcPr>
          <w:p w14:paraId="1FDE9025" w14:textId="77777777" w:rsidR="00175AD7" w:rsidRPr="00B90E27" w:rsidRDefault="00175AD7" w:rsidP="00175AD7">
            <w:pPr>
              <w:ind w:firstLine="708"/>
              <w:rPr>
                <w:sz w:val="20"/>
                <w:szCs w:val="20"/>
              </w:rPr>
            </w:pPr>
            <w:r w:rsidRPr="00B90E27">
              <w:rPr>
                <w:sz w:val="20"/>
                <w:szCs w:val="20"/>
              </w:rPr>
              <w:t>Резервы предстоящих расходов по оплате труда</w:t>
            </w:r>
          </w:p>
        </w:tc>
        <w:tc>
          <w:tcPr>
            <w:tcW w:w="1432" w:type="dxa"/>
            <w:gridSpan w:val="2"/>
          </w:tcPr>
          <w:p w14:paraId="384CA758" w14:textId="77777777" w:rsidR="00175AD7" w:rsidRPr="00B90E27" w:rsidRDefault="00175AD7" w:rsidP="00175AD7">
            <w:pPr>
              <w:rPr>
                <w:sz w:val="20"/>
                <w:szCs w:val="20"/>
              </w:rPr>
            </w:pPr>
            <w:r w:rsidRPr="00B90E27">
              <w:rPr>
                <w:sz w:val="20"/>
                <w:szCs w:val="20"/>
              </w:rPr>
              <w:t>1</w:t>
            </w:r>
          </w:p>
        </w:tc>
        <w:tc>
          <w:tcPr>
            <w:tcW w:w="1096" w:type="dxa"/>
          </w:tcPr>
          <w:p w14:paraId="6FBCB4E1" w14:textId="77777777" w:rsidR="00175AD7" w:rsidRPr="00B90E27" w:rsidRDefault="00175AD7" w:rsidP="00175AD7">
            <w:pPr>
              <w:rPr>
                <w:sz w:val="20"/>
                <w:szCs w:val="20"/>
              </w:rPr>
            </w:pPr>
            <w:r w:rsidRPr="00B90E27">
              <w:rPr>
                <w:sz w:val="20"/>
                <w:szCs w:val="20"/>
              </w:rPr>
              <w:t>4</w:t>
            </w:r>
          </w:p>
        </w:tc>
        <w:tc>
          <w:tcPr>
            <w:tcW w:w="1096" w:type="dxa"/>
          </w:tcPr>
          <w:p w14:paraId="35741ABE" w14:textId="77777777" w:rsidR="00175AD7" w:rsidRPr="00B90E27" w:rsidRDefault="00175AD7" w:rsidP="00175AD7">
            <w:pPr>
              <w:rPr>
                <w:sz w:val="20"/>
                <w:szCs w:val="20"/>
              </w:rPr>
            </w:pPr>
            <w:r w:rsidRPr="00B90E27">
              <w:rPr>
                <w:sz w:val="20"/>
                <w:szCs w:val="20"/>
              </w:rPr>
              <w:t>0</w:t>
            </w:r>
          </w:p>
        </w:tc>
        <w:tc>
          <w:tcPr>
            <w:tcW w:w="1096" w:type="dxa"/>
            <w:gridSpan w:val="2"/>
          </w:tcPr>
          <w:p w14:paraId="4232C05E" w14:textId="77777777" w:rsidR="00175AD7" w:rsidRPr="00B90E27" w:rsidRDefault="00175AD7" w:rsidP="00175AD7">
            <w:pPr>
              <w:rPr>
                <w:sz w:val="20"/>
                <w:szCs w:val="20"/>
              </w:rPr>
            </w:pPr>
            <w:r w:rsidRPr="00B90E27">
              <w:rPr>
                <w:sz w:val="20"/>
                <w:szCs w:val="20"/>
              </w:rPr>
              <w:t>1</w:t>
            </w:r>
          </w:p>
        </w:tc>
        <w:tc>
          <w:tcPr>
            <w:tcW w:w="1627" w:type="dxa"/>
            <w:gridSpan w:val="2"/>
          </w:tcPr>
          <w:p w14:paraId="300AABB8" w14:textId="77777777" w:rsidR="00175AD7" w:rsidRPr="00B90E27" w:rsidRDefault="00175AD7" w:rsidP="00175AD7">
            <w:pPr>
              <w:rPr>
                <w:sz w:val="20"/>
                <w:szCs w:val="20"/>
              </w:rPr>
            </w:pPr>
            <w:r w:rsidRPr="00B90E27">
              <w:rPr>
                <w:sz w:val="20"/>
                <w:szCs w:val="20"/>
              </w:rPr>
              <w:t>6</w:t>
            </w:r>
          </w:p>
        </w:tc>
        <w:tc>
          <w:tcPr>
            <w:tcW w:w="1388" w:type="dxa"/>
            <w:gridSpan w:val="2"/>
          </w:tcPr>
          <w:p w14:paraId="246A75F5" w14:textId="77777777" w:rsidR="00175AD7" w:rsidRPr="00B90E27" w:rsidRDefault="00175AD7" w:rsidP="00175AD7">
            <w:pPr>
              <w:rPr>
                <w:sz w:val="20"/>
                <w:szCs w:val="20"/>
              </w:rPr>
            </w:pPr>
            <w:r w:rsidRPr="00B90E27">
              <w:rPr>
                <w:sz w:val="20"/>
                <w:szCs w:val="20"/>
              </w:rPr>
              <w:t>0</w:t>
            </w:r>
          </w:p>
        </w:tc>
        <w:tc>
          <w:tcPr>
            <w:tcW w:w="1096" w:type="dxa"/>
          </w:tcPr>
          <w:p w14:paraId="233BEFC1" w14:textId="77777777" w:rsidR="00175AD7" w:rsidRPr="00B90E27" w:rsidRDefault="00175AD7" w:rsidP="00175AD7">
            <w:pPr>
              <w:rPr>
                <w:sz w:val="20"/>
                <w:szCs w:val="20"/>
              </w:rPr>
            </w:pPr>
            <w:r w:rsidRPr="00B90E27">
              <w:rPr>
                <w:sz w:val="20"/>
                <w:szCs w:val="20"/>
              </w:rPr>
              <w:t>2</w:t>
            </w:r>
          </w:p>
        </w:tc>
        <w:tc>
          <w:tcPr>
            <w:tcW w:w="1096" w:type="dxa"/>
          </w:tcPr>
          <w:p w14:paraId="4D6977FC" w14:textId="77777777" w:rsidR="00175AD7" w:rsidRPr="00B90E27" w:rsidRDefault="00175AD7" w:rsidP="00175AD7">
            <w:pPr>
              <w:rPr>
                <w:sz w:val="20"/>
                <w:szCs w:val="20"/>
              </w:rPr>
            </w:pPr>
            <w:r w:rsidRPr="00B90E27">
              <w:rPr>
                <w:sz w:val="20"/>
                <w:szCs w:val="20"/>
              </w:rPr>
              <w:t>1</w:t>
            </w:r>
          </w:p>
        </w:tc>
        <w:tc>
          <w:tcPr>
            <w:tcW w:w="1096" w:type="dxa"/>
          </w:tcPr>
          <w:p w14:paraId="622CD337" w14:textId="77777777" w:rsidR="00175AD7" w:rsidRPr="00B90E27" w:rsidRDefault="00175AD7" w:rsidP="00175AD7">
            <w:pPr>
              <w:rPr>
                <w:sz w:val="20"/>
                <w:szCs w:val="20"/>
              </w:rPr>
            </w:pPr>
            <w:r w:rsidRPr="00B90E27">
              <w:rPr>
                <w:sz w:val="20"/>
                <w:szCs w:val="20"/>
              </w:rPr>
              <w:t>1</w:t>
            </w:r>
          </w:p>
        </w:tc>
      </w:tr>
      <w:tr w:rsidR="00175AD7" w:rsidRPr="00B90E27" w14:paraId="46A5A8F2" w14:textId="77777777" w:rsidTr="00B566D6">
        <w:tc>
          <w:tcPr>
            <w:tcW w:w="3405" w:type="dxa"/>
          </w:tcPr>
          <w:p w14:paraId="2EADFF26" w14:textId="77777777" w:rsidR="00175AD7" w:rsidRPr="00B90E27" w:rsidRDefault="00175AD7" w:rsidP="00175AD7">
            <w:pPr>
              <w:ind w:firstLine="708"/>
              <w:rPr>
                <w:b/>
                <w:sz w:val="20"/>
                <w:szCs w:val="20"/>
              </w:rPr>
            </w:pPr>
            <w:r w:rsidRPr="00B90E27">
              <w:rPr>
                <w:sz w:val="20"/>
                <w:szCs w:val="20"/>
              </w:rPr>
              <w:t>Резервы предстоящих расходов по начислениям на выплаты по оплате труда</w:t>
            </w:r>
          </w:p>
        </w:tc>
        <w:tc>
          <w:tcPr>
            <w:tcW w:w="1432" w:type="dxa"/>
            <w:gridSpan w:val="2"/>
          </w:tcPr>
          <w:p w14:paraId="64222F8A" w14:textId="77777777" w:rsidR="00175AD7" w:rsidRPr="00B90E27" w:rsidRDefault="00175AD7" w:rsidP="00175AD7">
            <w:pPr>
              <w:rPr>
                <w:sz w:val="20"/>
                <w:szCs w:val="20"/>
              </w:rPr>
            </w:pPr>
            <w:r w:rsidRPr="00B90E27">
              <w:rPr>
                <w:sz w:val="20"/>
                <w:szCs w:val="20"/>
              </w:rPr>
              <w:t>1</w:t>
            </w:r>
          </w:p>
        </w:tc>
        <w:tc>
          <w:tcPr>
            <w:tcW w:w="1096" w:type="dxa"/>
          </w:tcPr>
          <w:p w14:paraId="0E86C011" w14:textId="77777777" w:rsidR="00175AD7" w:rsidRPr="00B90E27" w:rsidRDefault="00175AD7" w:rsidP="00175AD7">
            <w:pPr>
              <w:rPr>
                <w:sz w:val="20"/>
                <w:szCs w:val="20"/>
              </w:rPr>
            </w:pPr>
            <w:r w:rsidRPr="00B90E27">
              <w:rPr>
                <w:sz w:val="20"/>
                <w:szCs w:val="20"/>
              </w:rPr>
              <w:t>4</w:t>
            </w:r>
          </w:p>
        </w:tc>
        <w:tc>
          <w:tcPr>
            <w:tcW w:w="1096" w:type="dxa"/>
          </w:tcPr>
          <w:p w14:paraId="6282F41C" w14:textId="77777777" w:rsidR="00175AD7" w:rsidRPr="00B90E27" w:rsidRDefault="00175AD7" w:rsidP="00175AD7">
            <w:pPr>
              <w:rPr>
                <w:sz w:val="20"/>
                <w:szCs w:val="20"/>
              </w:rPr>
            </w:pPr>
            <w:r w:rsidRPr="00B90E27">
              <w:rPr>
                <w:sz w:val="20"/>
                <w:szCs w:val="20"/>
              </w:rPr>
              <w:t>0</w:t>
            </w:r>
          </w:p>
        </w:tc>
        <w:tc>
          <w:tcPr>
            <w:tcW w:w="1096" w:type="dxa"/>
            <w:gridSpan w:val="2"/>
          </w:tcPr>
          <w:p w14:paraId="54DBCF41" w14:textId="77777777" w:rsidR="00175AD7" w:rsidRPr="00B90E27" w:rsidRDefault="00175AD7" w:rsidP="00175AD7">
            <w:pPr>
              <w:rPr>
                <w:sz w:val="20"/>
                <w:szCs w:val="20"/>
              </w:rPr>
            </w:pPr>
            <w:r w:rsidRPr="00B90E27">
              <w:rPr>
                <w:sz w:val="20"/>
                <w:szCs w:val="20"/>
              </w:rPr>
              <w:t>1</w:t>
            </w:r>
          </w:p>
        </w:tc>
        <w:tc>
          <w:tcPr>
            <w:tcW w:w="1627" w:type="dxa"/>
            <w:gridSpan w:val="2"/>
          </w:tcPr>
          <w:p w14:paraId="0FAADED6" w14:textId="77777777" w:rsidR="00175AD7" w:rsidRPr="00B90E27" w:rsidRDefault="00175AD7" w:rsidP="00175AD7">
            <w:pPr>
              <w:rPr>
                <w:sz w:val="20"/>
                <w:szCs w:val="20"/>
              </w:rPr>
            </w:pPr>
            <w:r w:rsidRPr="00B90E27">
              <w:rPr>
                <w:sz w:val="20"/>
                <w:szCs w:val="20"/>
              </w:rPr>
              <w:t>6</w:t>
            </w:r>
          </w:p>
        </w:tc>
        <w:tc>
          <w:tcPr>
            <w:tcW w:w="1388" w:type="dxa"/>
            <w:gridSpan w:val="2"/>
          </w:tcPr>
          <w:p w14:paraId="293372A3" w14:textId="77777777" w:rsidR="00175AD7" w:rsidRPr="00B90E27" w:rsidRDefault="00175AD7" w:rsidP="00175AD7">
            <w:pPr>
              <w:rPr>
                <w:sz w:val="20"/>
                <w:szCs w:val="20"/>
              </w:rPr>
            </w:pPr>
            <w:r w:rsidRPr="00B90E27">
              <w:rPr>
                <w:sz w:val="20"/>
                <w:szCs w:val="20"/>
              </w:rPr>
              <w:t>0</w:t>
            </w:r>
          </w:p>
        </w:tc>
        <w:tc>
          <w:tcPr>
            <w:tcW w:w="1096" w:type="dxa"/>
          </w:tcPr>
          <w:p w14:paraId="35C1A837" w14:textId="77777777" w:rsidR="00175AD7" w:rsidRPr="00B90E27" w:rsidRDefault="00175AD7" w:rsidP="00175AD7">
            <w:pPr>
              <w:rPr>
                <w:sz w:val="20"/>
                <w:szCs w:val="20"/>
              </w:rPr>
            </w:pPr>
            <w:r w:rsidRPr="00B90E27">
              <w:rPr>
                <w:sz w:val="20"/>
                <w:szCs w:val="20"/>
              </w:rPr>
              <w:t>2</w:t>
            </w:r>
          </w:p>
        </w:tc>
        <w:tc>
          <w:tcPr>
            <w:tcW w:w="1096" w:type="dxa"/>
          </w:tcPr>
          <w:p w14:paraId="615F0704" w14:textId="77777777" w:rsidR="00175AD7" w:rsidRPr="00B90E27" w:rsidRDefault="00175AD7" w:rsidP="00175AD7">
            <w:pPr>
              <w:rPr>
                <w:sz w:val="20"/>
                <w:szCs w:val="20"/>
              </w:rPr>
            </w:pPr>
            <w:r w:rsidRPr="00B90E27">
              <w:rPr>
                <w:sz w:val="20"/>
                <w:szCs w:val="20"/>
              </w:rPr>
              <w:t>1</w:t>
            </w:r>
          </w:p>
        </w:tc>
        <w:tc>
          <w:tcPr>
            <w:tcW w:w="1096" w:type="dxa"/>
          </w:tcPr>
          <w:p w14:paraId="159D17C5" w14:textId="77777777" w:rsidR="00175AD7" w:rsidRPr="00B90E27" w:rsidRDefault="00175AD7" w:rsidP="00175AD7">
            <w:pPr>
              <w:rPr>
                <w:sz w:val="20"/>
                <w:szCs w:val="20"/>
              </w:rPr>
            </w:pPr>
            <w:r w:rsidRPr="00B90E27">
              <w:rPr>
                <w:sz w:val="20"/>
                <w:szCs w:val="20"/>
              </w:rPr>
              <w:t>3</w:t>
            </w:r>
          </w:p>
        </w:tc>
      </w:tr>
      <w:tr w:rsidR="00175AD7" w:rsidRPr="00B90E27" w14:paraId="3096C967" w14:textId="77777777" w:rsidTr="00B566D6">
        <w:tc>
          <w:tcPr>
            <w:tcW w:w="3405" w:type="dxa"/>
          </w:tcPr>
          <w:p w14:paraId="5C4F3796" w14:textId="77777777" w:rsidR="00175AD7" w:rsidRPr="00B90E27" w:rsidRDefault="00175AD7" w:rsidP="00175AD7">
            <w:pPr>
              <w:ind w:firstLine="708"/>
              <w:rPr>
                <w:b/>
                <w:sz w:val="20"/>
                <w:szCs w:val="20"/>
              </w:rPr>
            </w:pPr>
            <w:r w:rsidRPr="00B90E27">
              <w:rPr>
                <w:sz w:val="20"/>
                <w:szCs w:val="20"/>
              </w:rPr>
              <w:t>Резервы предстоящих расходов  на коммунальные услуги</w:t>
            </w:r>
          </w:p>
        </w:tc>
        <w:tc>
          <w:tcPr>
            <w:tcW w:w="1432" w:type="dxa"/>
            <w:gridSpan w:val="2"/>
          </w:tcPr>
          <w:p w14:paraId="66145001" w14:textId="77777777" w:rsidR="00175AD7" w:rsidRPr="00B90E27" w:rsidRDefault="00175AD7" w:rsidP="00175AD7">
            <w:pPr>
              <w:rPr>
                <w:sz w:val="20"/>
                <w:szCs w:val="20"/>
              </w:rPr>
            </w:pPr>
            <w:r w:rsidRPr="00B90E27">
              <w:rPr>
                <w:sz w:val="20"/>
                <w:szCs w:val="20"/>
              </w:rPr>
              <w:t>1</w:t>
            </w:r>
          </w:p>
        </w:tc>
        <w:tc>
          <w:tcPr>
            <w:tcW w:w="1096" w:type="dxa"/>
          </w:tcPr>
          <w:p w14:paraId="344E2063" w14:textId="77777777" w:rsidR="00175AD7" w:rsidRPr="00B90E27" w:rsidRDefault="00175AD7" w:rsidP="00175AD7">
            <w:pPr>
              <w:rPr>
                <w:sz w:val="20"/>
                <w:szCs w:val="20"/>
              </w:rPr>
            </w:pPr>
            <w:r w:rsidRPr="00B90E27">
              <w:rPr>
                <w:sz w:val="20"/>
                <w:szCs w:val="20"/>
              </w:rPr>
              <w:t>4</w:t>
            </w:r>
          </w:p>
        </w:tc>
        <w:tc>
          <w:tcPr>
            <w:tcW w:w="1096" w:type="dxa"/>
          </w:tcPr>
          <w:p w14:paraId="343D50A1" w14:textId="77777777" w:rsidR="00175AD7" w:rsidRPr="00B90E27" w:rsidRDefault="00175AD7" w:rsidP="00175AD7">
            <w:pPr>
              <w:rPr>
                <w:sz w:val="20"/>
                <w:szCs w:val="20"/>
              </w:rPr>
            </w:pPr>
            <w:r w:rsidRPr="00B90E27">
              <w:rPr>
                <w:sz w:val="20"/>
                <w:szCs w:val="20"/>
              </w:rPr>
              <w:t>0</w:t>
            </w:r>
          </w:p>
        </w:tc>
        <w:tc>
          <w:tcPr>
            <w:tcW w:w="1096" w:type="dxa"/>
            <w:gridSpan w:val="2"/>
          </w:tcPr>
          <w:p w14:paraId="2F4B0216" w14:textId="77777777" w:rsidR="00175AD7" w:rsidRPr="00B90E27" w:rsidRDefault="00175AD7" w:rsidP="00175AD7">
            <w:pPr>
              <w:rPr>
                <w:sz w:val="20"/>
                <w:szCs w:val="20"/>
              </w:rPr>
            </w:pPr>
            <w:r w:rsidRPr="00B90E27">
              <w:rPr>
                <w:sz w:val="20"/>
                <w:szCs w:val="20"/>
              </w:rPr>
              <w:t>1</w:t>
            </w:r>
          </w:p>
        </w:tc>
        <w:tc>
          <w:tcPr>
            <w:tcW w:w="1627" w:type="dxa"/>
            <w:gridSpan w:val="2"/>
          </w:tcPr>
          <w:p w14:paraId="6B9BD869" w14:textId="77777777" w:rsidR="00175AD7" w:rsidRPr="00B90E27" w:rsidRDefault="00175AD7" w:rsidP="00175AD7">
            <w:pPr>
              <w:rPr>
                <w:sz w:val="20"/>
                <w:szCs w:val="20"/>
              </w:rPr>
            </w:pPr>
            <w:r w:rsidRPr="00B90E27">
              <w:rPr>
                <w:sz w:val="20"/>
                <w:szCs w:val="20"/>
              </w:rPr>
              <w:t>6</w:t>
            </w:r>
          </w:p>
        </w:tc>
        <w:tc>
          <w:tcPr>
            <w:tcW w:w="1388" w:type="dxa"/>
            <w:gridSpan w:val="2"/>
          </w:tcPr>
          <w:p w14:paraId="54CA2CDA" w14:textId="77777777" w:rsidR="00175AD7" w:rsidRPr="00B90E27" w:rsidRDefault="00175AD7" w:rsidP="00175AD7">
            <w:pPr>
              <w:rPr>
                <w:sz w:val="20"/>
                <w:szCs w:val="20"/>
              </w:rPr>
            </w:pPr>
            <w:r w:rsidRPr="00B90E27">
              <w:rPr>
                <w:sz w:val="20"/>
                <w:szCs w:val="20"/>
              </w:rPr>
              <w:t>0</w:t>
            </w:r>
          </w:p>
        </w:tc>
        <w:tc>
          <w:tcPr>
            <w:tcW w:w="1096" w:type="dxa"/>
          </w:tcPr>
          <w:p w14:paraId="6B279902" w14:textId="77777777" w:rsidR="00175AD7" w:rsidRPr="00B90E27" w:rsidRDefault="00175AD7" w:rsidP="00175AD7">
            <w:pPr>
              <w:rPr>
                <w:sz w:val="20"/>
                <w:szCs w:val="20"/>
              </w:rPr>
            </w:pPr>
            <w:r w:rsidRPr="00B90E27">
              <w:rPr>
                <w:sz w:val="20"/>
                <w:szCs w:val="20"/>
              </w:rPr>
              <w:t>2</w:t>
            </w:r>
          </w:p>
        </w:tc>
        <w:tc>
          <w:tcPr>
            <w:tcW w:w="1096" w:type="dxa"/>
          </w:tcPr>
          <w:p w14:paraId="6925DE8E" w14:textId="77777777" w:rsidR="00175AD7" w:rsidRPr="00B90E27" w:rsidRDefault="00175AD7" w:rsidP="00175AD7">
            <w:pPr>
              <w:rPr>
                <w:sz w:val="20"/>
                <w:szCs w:val="20"/>
              </w:rPr>
            </w:pPr>
            <w:r w:rsidRPr="00B90E27">
              <w:rPr>
                <w:sz w:val="20"/>
                <w:szCs w:val="20"/>
              </w:rPr>
              <w:t>2</w:t>
            </w:r>
          </w:p>
        </w:tc>
        <w:tc>
          <w:tcPr>
            <w:tcW w:w="1096" w:type="dxa"/>
          </w:tcPr>
          <w:p w14:paraId="6CD7DF1A" w14:textId="77777777" w:rsidR="00175AD7" w:rsidRPr="00B90E27" w:rsidRDefault="00175AD7" w:rsidP="00175AD7">
            <w:pPr>
              <w:rPr>
                <w:sz w:val="20"/>
                <w:szCs w:val="20"/>
              </w:rPr>
            </w:pPr>
            <w:r w:rsidRPr="00B90E27">
              <w:rPr>
                <w:sz w:val="20"/>
                <w:szCs w:val="20"/>
              </w:rPr>
              <w:t>3</w:t>
            </w:r>
          </w:p>
        </w:tc>
      </w:tr>
      <w:tr w:rsidR="00175AD7" w:rsidRPr="00B90E27" w14:paraId="3E5FDA5A" w14:textId="77777777" w:rsidTr="00B566D6">
        <w:tc>
          <w:tcPr>
            <w:tcW w:w="3405" w:type="dxa"/>
          </w:tcPr>
          <w:p w14:paraId="23B9500F" w14:textId="77777777" w:rsidR="00175AD7" w:rsidRPr="00B90E27" w:rsidRDefault="00175AD7" w:rsidP="00175AD7">
            <w:pPr>
              <w:ind w:firstLine="708"/>
              <w:rPr>
                <w:b/>
                <w:sz w:val="20"/>
                <w:szCs w:val="20"/>
              </w:rPr>
            </w:pPr>
            <w:r w:rsidRPr="00B90E27">
              <w:rPr>
                <w:b/>
                <w:sz w:val="20"/>
                <w:szCs w:val="20"/>
              </w:rPr>
              <w:t>Лимиты бюджетных обязательств получателей бюджетных средств</w:t>
            </w:r>
          </w:p>
        </w:tc>
        <w:tc>
          <w:tcPr>
            <w:tcW w:w="1432" w:type="dxa"/>
            <w:gridSpan w:val="2"/>
          </w:tcPr>
          <w:p w14:paraId="1741088C" w14:textId="77777777" w:rsidR="00175AD7" w:rsidRPr="00B90E27" w:rsidRDefault="00175AD7" w:rsidP="00175AD7">
            <w:pPr>
              <w:rPr>
                <w:b/>
                <w:sz w:val="20"/>
                <w:szCs w:val="20"/>
              </w:rPr>
            </w:pPr>
            <w:r w:rsidRPr="00B90E27">
              <w:rPr>
                <w:b/>
                <w:sz w:val="20"/>
                <w:szCs w:val="20"/>
              </w:rPr>
              <w:t>1</w:t>
            </w:r>
          </w:p>
        </w:tc>
        <w:tc>
          <w:tcPr>
            <w:tcW w:w="1096" w:type="dxa"/>
          </w:tcPr>
          <w:p w14:paraId="34F1A612" w14:textId="77777777" w:rsidR="00175AD7" w:rsidRPr="00B90E27" w:rsidRDefault="00175AD7" w:rsidP="00175AD7">
            <w:pPr>
              <w:rPr>
                <w:b/>
                <w:sz w:val="20"/>
                <w:szCs w:val="20"/>
              </w:rPr>
            </w:pPr>
            <w:r w:rsidRPr="00B90E27">
              <w:rPr>
                <w:b/>
                <w:sz w:val="20"/>
                <w:szCs w:val="20"/>
              </w:rPr>
              <w:t>5</w:t>
            </w:r>
          </w:p>
        </w:tc>
        <w:tc>
          <w:tcPr>
            <w:tcW w:w="1096" w:type="dxa"/>
          </w:tcPr>
          <w:p w14:paraId="357CD7C2" w14:textId="77777777" w:rsidR="00175AD7" w:rsidRPr="00B90E27" w:rsidRDefault="00175AD7" w:rsidP="00175AD7">
            <w:pPr>
              <w:rPr>
                <w:b/>
                <w:sz w:val="20"/>
                <w:szCs w:val="20"/>
              </w:rPr>
            </w:pPr>
            <w:r w:rsidRPr="00B90E27">
              <w:rPr>
                <w:b/>
                <w:sz w:val="20"/>
                <w:szCs w:val="20"/>
              </w:rPr>
              <w:t>0</w:t>
            </w:r>
          </w:p>
        </w:tc>
        <w:tc>
          <w:tcPr>
            <w:tcW w:w="1096" w:type="dxa"/>
            <w:gridSpan w:val="2"/>
          </w:tcPr>
          <w:p w14:paraId="116DF171" w14:textId="77777777" w:rsidR="00175AD7" w:rsidRPr="00B90E27" w:rsidRDefault="00175AD7" w:rsidP="00175AD7">
            <w:pPr>
              <w:rPr>
                <w:b/>
                <w:sz w:val="20"/>
                <w:szCs w:val="20"/>
              </w:rPr>
            </w:pPr>
            <w:r w:rsidRPr="00B90E27">
              <w:rPr>
                <w:b/>
                <w:sz w:val="20"/>
                <w:szCs w:val="20"/>
              </w:rPr>
              <w:t>1</w:t>
            </w:r>
          </w:p>
        </w:tc>
        <w:tc>
          <w:tcPr>
            <w:tcW w:w="1627" w:type="dxa"/>
            <w:gridSpan w:val="2"/>
          </w:tcPr>
          <w:p w14:paraId="41D425DC" w14:textId="77777777" w:rsidR="00175AD7" w:rsidRPr="00B90E27" w:rsidRDefault="00175AD7" w:rsidP="00175AD7">
            <w:pPr>
              <w:rPr>
                <w:b/>
                <w:sz w:val="20"/>
                <w:szCs w:val="20"/>
              </w:rPr>
            </w:pPr>
            <w:r w:rsidRPr="00B90E27">
              <w:rPr>
                <w:b/>
                <w:sz w:val="20"/>
                <w:szCs w:val="20"/>
              </w:rPr>
              <w:t>1</w:t>
            </w:r>
          </w:p>
        </w:tc>
        <w:tc>
          <w:tcPr>
            <w:tcW w:w="1388" w:type="dxa"/>
            <w:gridSpan w:val="2"/>
          </w:tcPr>
          <w:p w14:paraId="02BD5067" w14:textId="77777777" w:rsidR="00175AD7" w:rsidRPr="00B90E27" w:rsidRDefault="00175AD7" w:rsidP="00175AD7">
            <w:pPr>
              <w:rPr>
                <w:b/>
                <w:sz w:val="20"/>
                <w:szCs w:val="20"/>
              </w:rPr>
            </w:pPr>
            <w:r w:rsidRPr="00B90E27">
              <w:rPr>
                <w:b/>
                <w:sz w:val="20"/>
                <w:szCs w:val="20"/>
              </w:rPr>
              <w:t>3</w:t>
            </w:r>
          </w:p>
        </w:tc>
        <w:tc>
          <w:tcPr>
            <w:tcW w:w="1096" w:type="dxa"/>
          </w:tcPr>
          <w:p w14:paraId="33C22CFA" w14:textId="77777777" w:rsidR="00175AD7" w:rsidRPr="00B90E27" w:rsidRDefault="00175AD7" w:rsidP="00175AD7">
            <w:pPr>
              <w:rPr>
                <w:b/>
                <w:sz w:val="20"/>
                <w:szCs w:val="20"/>
              </w:rPr>
            </w:pPr>
            <w:r w:rsidRPr="00B90E27">
              <w:rPr>
                <w:b/>
                <w:sz w:val="20"/>
                <w:szCs w:val="20"/>
              </w:rPr>
              <w:t>0</w:t>
            </w:r>
          </w:p>
        </w:tc>
        <w:tc>
          <w:tcPr>
            <w:tcW w:w="1096" w:type="dxa"/>
          </w:tcPr>
          <w:p w14:paraId="3B443715" w14:textId="77777777" w:rsidR="00175AD7" w:rsidRPr="00B90E27" w:rsidRDefault="00175AD7" w:rsidP="00175AD7">
            <w:pPr>
              <w:rPr>
                <w:b/>
                <w:sz w:val="20"/>
                <w:szCs w:val="20"/>
              </w:rPr>
            </w:pPr>
            <w:r w:rsidRPr="00B90E27">
              <w:rPr>
                <w:b/>
                <w:sz w:val="20"/>
                <w:szCs w:val="20"/>
              </w:rPr>
              <w:t>0</w:t>
            </w:r>
          </w:p>
        </w:tc>
        <w:tc>
          <w:tcPr>
            <w:tcW w:w="1096" w:type="dxa"/>
          </w:tcPr>
          <w:p w14:paraId="4301FD51" w14:textId="77777777" w:rsidR="00175AD7" w:rsidRPr="00B90E27" w:rsidRDefault="00175AD7" w:rsidP="00175AD7">
            <w:pPr>
              <w:rPr>
                <w:b/>
                <w:sz w:val="20"/>
                <w:szCs w:val="20"/>
              </w:rPr>
            </w:pPr>
            <w:r w:rsidRPr="00B90E27">
              <w:rPr>
                <w:b/>
                <w:sz w:val="20"/>
                <w:szCs w:val="20"/>
              </w:rPr>
              <w:t>0</w:t>
            </w:r>
          </w:p>
        </w:tc>
      </w:tr>
      <w:tr w:rsidR="00175AD7" w:rsidRPr="00B90E27" w14:paraId="596E7154" w14:textId="77777777" w:rsidTr="00B566D6">
        <w:tc>
          <w:tcPr>
            <w:tcW w:w="3405" w:type="dxa"/>
          </w:tcPr>
          <w:p w14:paraId="7E4884EF" w14:textId="77777777" w:rsidR="00175AD7" w:rsidRPr="00B90E27" w:rsidRDefault="00175AD7" w:rsidP="00175AD7">
            <w:pPr>
              <w:ind w:firstLine="708"/>
              <w:rPr>
                <w:b/>
                <w:sz w:val="20"/>
                <w:szCs w:val="20"/>
              </w:rPr>
            </w:pPr>
            <w:r w:rsidRPr="00B90E27">
              <w:rPr>
                <w:b/>
                <w:sz w:val="20"/>
                <w:szCs w:val="20"/>
              </w:rPr>
              <w:t>Полученные лимиты бюджетных обязательств</w:t>
            </w:r>
          </w:p>
        </w:tc>
        <w:tc>
          <w:tcPr>
            <w:tcW w:w="1432" w:type="dxa"/>
            <w:gridSpan w:val="2"/>
          </w:tcPr>
          <w:p w14:paraId="3F20C7A6" w14:textId="77777777" w:rsidR="00175AD7" w:rsidRPr="00B90E27" w:rsidRDefault="00175AD7" w:rsidP="00175AD7">
            <w:pPr>
              <w:rPr>
                <w:b/>
                <w:sz w:val="20"/>
                <w:szCs w:val="20"/>
              </w:rPr>
            </w:pPr>
            <w:r w:rsidRPr="00B90E27">
              <w:rPr>
                <w:b/>
                <w:sz w:val="20"/>
                <w:szCs w:val="20"/>
              </w:rPr>
              <w:t>1</w:t>
            </w:r>
          </w:p>
        </w:tc>
        <w:tc>
          <w:tcPr>
            <w:tcW w:w="1096" w:type="dxa"/>
          </w:tcPr>
          <w:p w14:paraId="67980AD6" w14:textId="77777777" w:rsidR="00175AD7" w:rsidRPr="00B90E27" w:rsidRDefault="00175AD7" w:rsidP="00175AD7">
            <w:pPr>
              <w:rPr>
                <w:b/>
                <w:sz w:val="20"/>
                <w:szCs w:val="20"/>
              </w:rPr>
            </w:pPr>
            <w:r w:rsidRPr="00B90E27">
              <w:rPr>
                <w:b/>
                <w:sz w:val="20"/>
                <w:szCs w:val="20"/>
              </w:rPr>
              <w:t>5</w:t>
            </w:r>
          </w:p>
        </w:tc>
        <w:tc>
          <w:tcPr>
            <w:tcW w:w="1096" w:type="dxa"/>
          </w:tcPr>
          <w:p w14:paraId="4EE4A449" w14:textId="77777777" w:rsidR="00175AD7" w:rsidRPr="00B90E27" w:rsidRDefault="00175AD7" w:rsidP="00175AD7">
            <w:pPr>
              <w:rPr>
                <w:b/>
                <w:sz w:val="20"/>
                <w:szCs w:val="20"/>
              </w:rPr>
            </w:pPr>
            <w:r w:rsidRPr="00B90E27">
              <w:rPr>
                <w:b/>
                <w:sz w:val="20"/>
                <w:szCs w:val="20"/>
              </w:rPr>
              <w:t>0</w:t>
            </w:r>
          </w:p>
        </w:tc>
        <w:tc>
          <w:tcPr>
            <w:tcW w:w="1096" w:type="dxa"/>
            <w:gridSpan w:val="2"/>
          </w:tcPr>
          <w:p w14:paraId="347F579E" w14:textId="77777777" w:rsidR="00175AD7" w:rsidRPr="00B90E27" w:rsidRDefault="00175AD7" w:rsidP="00175AD7">
            <w:pPr>
              <w:rPr>
                <w:b/>
                <w:sz w:val="20"/>
                <w:szCs w:val="20"/>
              </w:rPr>
            </w:pPr>
            <w:r w:rsidRPr="00B90E27">
              <w:rPr>
                <w:b/>
                <w:sz w:val="20"/>
                <w:szCs w:val="20"/>
              </w:rPr>
              <w:t>1</w:t>
            </w:r>
          </w:p>
        </w:tc>
        <w:tc>
          <w:tcPr>
            <w:tcW w:w="1627" w:type="dxa"/>
            <w:gridSpan w:val="2"/>
          </w:tcPr>
          <w:p w14:paraId="14510CBC" w14:textId="77777777" w:rsidR="00175AD7" w:rsidRPr="00B90E27" w:rsidRDefault="00175AD7" w:rsidP="00175AD7">
            <w:pPr>
              <w:rPr>
                <w:b/>
                <w:sz w:val="20"/>
                <w:szCs w:val="20"/>
              </w:rPr>
            </w:pPr>
            <w:r w:rsidRPr="00B90E27">
              <w:rPr>
                <w:b/>
                <w:sz w:val="20"/>
                <w:szCs w:val="20"/>
              </w:rPr>
              <w:t>1</w:t>
            </w:r>
          </w:p>
        </w:tc>
        <w:tc>
          <w:tcPr>
            <w:tcW w:w="1388" w:type="dxa"/>
            <w:gridSpan w:val="2"/>
          </w:tcPr>
          <w:p w14:paraId="046254F4" w14:textId="77777777" w:rsidR="00175AD7" w:rsidRPr="00B90E27" w:rsidRDefault="00175AD7" w:rsidP="00175AD7">
            <w:pPr>
              <w:rPr>
                <w:b/>
                <w:sz w:val="20"/>
                <w:szCs w:val="20"/>
              </w:rPr>
            </w:pPr>
            <w:r w:rsidRPr="00B90E27">
              <w:rPr>
                <w:b/>
                <w:sz w:val="20"/>
                <w:szCs w:val="20"/>
              </w:rPr>
              <w:t>5</w:t>
            </w:r>
          </w:p>
        </w:tc>
        <w:tc>
          <w:tcPr>
            <w:tcW w:w="1096" w:type="dxa"/>
          </w:tcPr>
          <w:p w14:paraId="4B61C126" w14:textId="77777777" w:rsidR="00175AD7" w:rsidRPr="00B90E27" w:rsidRDefault="00175AD7" w:rsidP="00175AD7">
            <w:pPr>
              <w:rPr>
                <w:b/>
                <w:sz w:val="20"/>
                <w:szCs w:val="20"/>
              </w:rPr>
            </w:pPr>
            <w:r w:rsidRPr="00B90E27">
              <w:rPr>
                <w:b/>
                <w:sz w:val="20"/>
                <w:szCs w:val="20"/>
              </w:rPr>
              <w:t>0</w:t>
            </w:r>
          </w:p>
        </w:tc>
        <w:tc>
          <w:tcPr>
            <w:tcW w:w="1096" w:type="dxa"/>
          </w:tcPr>
          <w:p w14:paraId="003BA49A" w14:textId="77777777" w:rsidR="00175AD7" w:rsidRPr="00B90E27" w:rsidRDefault="00175AD7" w:rsidP="00175AD7">
            <w:pPr>
              <w:rPr>
                <w:b/>
                <w:sz w:val="20"/>
                <w:szCs w:val="20"/>
              </w:rPr>
            </w:pPr>
            <w:r w:rsidRPr="00B90E27">
              <w:rPr>
                <w:b/>
                <w:sz w:val="20"/>
                <w:szCs w:val="20"/>
              </w:rPr>
              <w:t>0</w:t>
            </w:r>
          </w:p>
        </w:tc>
        <w:tc>
          <w:tcPr>
            <w:tcW w:w="1096" w:type="dxa"/>
          </w:tcPr>
          <w:p w14:paraId="0B265A9A" w14:textId="77777777" w:rsidR="00175AD7" w:rsidRPr="00B90E27" w:rsidRDefault="00175AD7" w:rsidP="00175AD7">
            <w:pPr>
              <w:rPr>
                <w:b/>
                <w:sz w:val="20"/>
                <w:szCs w:val="20"/>
              </w:rPr>
            </w:pPr>
            <w:r w:rsidRPr="00B90E27">
              <w:rPr>
                <w:b/>
                <w:sz w:val="20"/>
                <w:szCs w:val="20"/>
              </w:rPr>
              <w:t>0</w:t>
            </w:r>
          </w:p>
        </w:tc>
      </w:tr>
      <w:tr w:rsidR="00175AD7" w:rsidRPr="00B90E27" w14:paraId="7C0424DD" w14:textId="77777777" w:rsidTr="00B566D6">
        <w:tc>
          <w:tcPr>
            <w:tcW w:w="3405" w:type="dxa"/>
          </w:tcPr>
          <w:p w14:paraId="7CFE923F" w14:textId="77777777" w:rsidR="00175AD7" w:rsidRPr="00B90E27" w:rsidRDefault="00175AD7" w:rsidP="00175AD7">
            <w:pPr>
              <w:ind w:firstLine="708"/>
              <w:rPr>
                <w:b/>
                <w:sz w:val="20"/>
                <w:szCs w:val="20"/>
              </w:rPr>
            </w:pPr>
            <w:r w:rsidRPr="00B90E27">
              <w:rPr>
                <w:b/>
                <w:sz w:val="20"/>
                <w:szCs w:val="20"/>
              </w:rPr>
              <w:t>Принятые обязательства на текущий финансовый год</w:t>
            </w:r>
          </w:p>
        </w:tc>
        <w:tc>
          <w:tcPr>
            <w:tcW w:w="1432" w:type="dxa"/>
            <w:gridSpan w:val="2"/>
          </w:tcPr>
          <w:p w14:paraId="4D3D7DA3" w14:textId="77777777" w:rsidR="00175AD7" w:rsidRPr="00B90E27" w:rsidRDefault="00175AD7" w:rsidP="00175AD7">
            <w:pPr>
              <w:rPr>
                <w:b/>
                <w:sz w:val="20"/>
                <w:szCs w:val="20"/>
              </w:rPr>
            </w:pPr>
            <w:r w:rsidRPr="00B90E27">
              <w:rPr>
                <w:b/>
                <w:sz w:val="20"/>
                <w:szCs w:val="20"/>
              </w:rPr>
              <w:t>1</w:t>
            </w:r>
          </w:p>
        </w:tc>
        <w:tc>
          <w:tcPr>
            <w:tcW w:w="1096" w:type="dxa"/>
          </w:tcPr>
          <w:p w14:paraId="4B09AEB4" w14:textId="77777777" w:rsidR="00175AD7" w:rsidRPr="00B90E27" w:rsidRDefault="00175AD7" w:rsidP="00175AD7">
            <w:pPr>
              <w:rPr>
                <w:b/>
                <w:sz w:val="20"/>
                <w:szCs w:val="20"/>
              </w:rPr>
            </w:pPr>
            <w:r w:rsidRPr="00B90E27">
              <w:rPr>
                <w:b/>
                <w:sz w:val="20"/>
                <w:szCs w:val="20"/>
              </w:rPr>
              <w:t>5</w:t>
            </w:r>
          </w:p>
        </w:tc>
        <w:tc>
          <w:tcPr>
            <w:tcW w:w="1096" w:type="dxa"/>
          </w:tcPr>
          <w:p w14:paraId="4D801D16" w14:textId="77777777" w:rsidR="00175AD7" w:rsidRPr="00B90E27" w:rsidRDefault="00175AD7" w:rsidP="00175AD7">
            <w:pPr>
              <w:rPr>
                <w:b/>
                <w:sz w:val="20"/>
                <w:szCs w:val="20"/>
              </w:rPr>
            </w:pPr>
            <w:r w:rsidRPr="00B90E27">
              <w:rPr>
                <w:b/>
                <w:sz w:val="20"/>
                <w:szCs w:val="20"/>
              </w:rPr>
              <w:t>0</w:t>
            </w:r>
          </w:p>
        </w:tc>
        <w:tc>
          <w:tcPr>
            <w:tcW w:w="1096" w:type="dxa"/>
            <w:gridSpan w:val="2"/>
          </w:tcPr>
          <w:p w14:paraId="46E8ABD5" w14:textId="77777777" w:rsidR="00175AD7" w:rsidRPr="00B90E27" w:rsidRDefault="00175AD7" w:rsidP="00175AD7">
            <w:pPr>
              <w:rPr>
                <w:b/>
                <w:sz w:val="20"/>
                <w:szCs w:val="20"/>
              </w:rPr>
            </w:pPr>
            <w:r w:rsidRPr="00B90E27">
              <w:rPr>
                <w:b/>
                <w:sz w:val="20"/>
                <w:szCs w:val="20"/>
              </w:rPr>
              <w:t>2</w:t>
            </w:r>
          </w:p>
        </w:tc>
        <w:tc>
          <w:tcPr>
            <w:tcW w:w="1627" w:type="dxa"/>
            <w:gridSpan w:val="2"/>
          </w:tcPr>
          <w:p w14:paraId="6714F839" w14:textId="77777777" w:rsidR="00175AD7" w:rsidRPr="00B90E27" w:rsidRDefault="00175AD7" w:rsidP="00175AD7">
            <w:pPr>
              <w:rPr>
                <w:b/>
                <w:sz w:val="20"/>
                <w:szCs w:val="20"/>
              </w:rPr>
            </w:pPr>
            <w:r w:rsidRPr="00B90E27">
              <w:rPr>
                <w:b/>
                <w:sz w:val="20"/>
                <w:szCs w:val="20"/>
              </w:rPr>
              <w:t>1</w:t>
            </w:r>
          </w:p>
        </w:tc>
        <w:tc>
          <w:tcPr>
            <w:tcW w:w="1388" w:type="dxa"/>
            <w:gridSpan w:val="2"/>
          </w:tcPr>
          <w:p w14:paraId="2A83877D" w14:textId="77777777" w:rsidR="00175AD7" w:rsidRPr="00B90E27" w:rsidRDefault="00175AD7" w:rsidP="00175AD7">
            <w:pPr>
              <w:rPr>
                <w:b/>
                <w:sz w:val="20"/>
                <w:szCs w:val="20"/>
              </w:rPr>
            </w:pPr>
            <w:r w:rsidRPr="00B90E27">
              <w:rPr>
                <w:b/>
                <w:sz w:val="20"/>
                <w:szCs w:val="20"/>
              </w:rPr>
              <w:t>1</w:t>
            </w:r>
          </w:p>
        </w:tc>
        <w:tc>
          <w:tcPr>
            <w:tcW w:w="1096" w:type="dxa"/>
          </w:tcPr>
          <w:p w14:paraId="12F185A7" w14:textId="77777777" w:rsidR="00175AD7" w:rsidRPr="00B90E27" w:rsidRDefault="00175AD7" w:rsidP="00175AD7">
            <w:pPr>
              <w:rPr>
                <w:b/>
                <w:sz w:val="20"/>
                <w:szCs w:val="20"/>
              </w:rPr>
            </w:pPr>
            <w:r w:rsidRPr="00B90E27">
              <w:rPr>
                <w:b/>
                <w:sz w:val="20"/>
                <w:szCs w:val="20"/>
              </w:rPr>
              <w:t>0</w:t>
            </w:r>
          </w:p>
        </w:tc>
        <w:tc>
          <w:tcPr>
            <w:tcW w:w="1096" w:type="dxa"/>
          </w:tcPr>
          <w:p w14:paraId="56A116D5" w14:textId="77777777" w:rsidR="00175AD7" w:rsidRPr="00B90E27" w:rsidRDefault="00175AD7" w:rsidP="00175AD7">
            <w:pPr>
              <w:rPr>
                <w:b/>
                <w:sz w:val="20"/>
                <w:szCs w:val="20"/>
              </w:rPr>
            </w:pPr>
            <w:r w:rsidRPr="00B90E27">
              <w:rPr>
                <w:b/>
                <w:sz w:val="20"/>
                <w:szCs w:val="20"/>
              </w:rPr>
              <w:t>0</w:t>
            </w:r>
          </w:p>
        </w:tc>
        <w:tc>
          <w:tcPr>
            <w:tcW w:w="1096" w:type="dxa"/>
          </w:tcPr>
          <w:p w14:paraId="7CF5C7EF" w14:textId="77777777" w:rsidR="00175AD7" w:rsidRPr="00B90E27" w:rsidRDefault="00175AD7" w:rsidP="00175AD7">
            <w:pPr>
              <w:rPr>
                <w:b/>
                <w:sz w:val="20"/>
                <w:szCs w:val="20"/>
              </w:rPr>
            </w:pPr>
            <w:r w:rsidRPr="00B90E27">
              <w:rPr>
                <w:b/>
                <w:sz w:val="20"/>
                <w:szCs w:val="20"/>
              </w:rPr>
              <w:t>0</w:t>
            </w:r>
          </w:p>
        </w:tc>
      </w:tr>
      <w:tr w:rsidR="00175AD7" w:rsidRPr="00B90E27" w14:paraId="5F18CD85" w14:textId="77777777" w:rsidTr="00B566D6">
        <w:tc>
          <w:tcPr>
            <w:tcW w:w="3405" w:type="dxa"/>
          </w:tcPr>
          <w:p w14:paraId="46073B07" w14:textId="77777777" w:rsidR="00175AD7" w:rsidRPr="00B90E27" w:rsidRDefault="00175AD7" w:rsidP="00175AD7">
            <w:pPr>
              <w:ind w:firstLine="708"/>
              <w:rPr>
                <w:b/>
                <w:sz w:val="20"/>
                <w:szCs w:val="20"/>
              </w:rPr>
            </w:pPr>
            <w:r w:rsidRPr="00B90E27">
              <w:rPr>
                <w:b/>
                <w:sz w:val="20"/>
                <w:szCs w:val="20"/>
              </w:rPr>
              <w:t>Принятые денежные обязательства на текущий финансовый год</w:t>
            </w:r>
          </w:p>
        </w:tc>
        <w:tc>
          <w:tcPr>
            <w:tcW w:w="1432" w:type="dxa"/>
            <w:gridSpan w:val="2"/>
          </w:tcPr>
          <w:p w14:paraId="1E70686B" w14:textId="77777777" w:rsidR="00175AD7" w:rsidRPr="00B90E27" w:rsidRDefault="00175AD7" w:rsidP="00175AD7">
            <w:pPr>
              <w:rPr>
                <w:b/>
                <w:sz w:val="20"/>
                <w:szCs w:val="20"/>
              </w:rPr>
            </w:pPr>
            <w:r w:rsidRPr="00B90E27">
              <w:rPr>
                <w:b/>
                <w:sz w:val="20"/>
                <w:szCs w:val="20"/>
              </w:rPr>
              <w:t>1</w:t>
            </w:r>
          </w:p>
        </w:tc>
        <w:tc>
          <w:tcPr>
            <w:tcW w:w="1096" w:type="dxa"/>
          </w:tcPr>
          <w:p w14:paraId="5962816C" w14:textId="77777777" w:rsidR="00175AD7" w:rsidRPr="00B90E27" w:rsidRDefault="00175AD7" w:rsidP="00175AD7">
            <w:pPr>
              <w:rPr>
                <w:b/>
                <w:sz w:val="20"/>
                <w:szCs w:val="20"/>
              </w:rPr>
            </w:pPr>
            <w:r w:rsidRPr="00B90E27">
              <w:rPr>
                <w:b/>
                <w:sz w:val="20"/>
                <w:szCs w:val="20"/>
              </w:rPr>
              <w:t>5</w:t>
            </w:r>
          </w:p>
        </w:tc>
        <w:tc>
          <w:tcPr>
            <w:tcW w:w="1096" w:type="dxa"/>
          </w:tcPr>
          <w:p w14:paraId="330C010C" w14:textId="77777777" w:rsidR="00175AD7" w:rsidRPr="00B90E27" w:rsidRDefault="00175AD7" w:rsidP="00175AD7">
            <w:pPr>
              <w:rPr>
                <w:b/>
                <w:sz w:val="20"/>
                <w:szCs w:val="20"/>
              </w:rPr>
            </w:pPr>
            <w:r w:rsidRPr="00B90E27">
              <w:rPr>
                <w:b/>
                <w:sz w:val="20"/>
                <w:szCs w:val="20"/>
              </w:rPr>
              <w:t>0</w:t>
            </w:r>
          </w:p>
        </w:tc>
        <w:tc>
          <w:tcPr>
            <w:tcW w:w="1096" w:type="dxa"/>
            <w:gridSpan w:val="2"/>
          </w:tcPr>
          <w:p w14:paraId="6E910A04" w14:textId="77777777" w:rsidR="00175AD7" w:rsidRPr="00B90E27" w:rsidRDefault="00175AD7" w:rsidP="00175AD7">
            <w:pPr>
              <w:rPr>
                <w:b/>
                <w:sz w:val="20"/>
                <w:szCs w:val="20"/>
              </w:rPr>
            </w:pPr>
            <w:r w:rsidRPr="00B90E27">
              <w:rPr>
                <w:b/>
                <w:sz w:val="20"/>
                <w:szCs w:val="20"/>
              </w:rPr>
              <w:t>2</w:t>
            </w:r>
          </w:p>
        </w:tc>
        <w:tc>
          <w:tcPr>
            <w:tcW w:w="1627" w:type="dxa"/>
            <w:gridSpan w:val="2"/>
          </w:tcPr>
          <w:p w14:paraId="4D3A216E" w14:textId="77777777" w:rsidR="00175AD7" w:rsidRPr="00B90E27" w:rsidRDefault="00175AD7" w:rsidP="00175AD7">
            <w:pPr>
              <w:rPr>
                <w:b/>
                <w:sz w:val="20"/>
                <w:szCs w:val="20"/>
              </w:rPr>
            </w:pPr>
            <w:r w:rsidRPr="00B90E27">
              <w:rPr>
                <w:b/>
                <w:sz w:val="20"/>
                <w:szCs w:val="20"/>
              </w:rPr>
              <w:t>1</w:t>
            </w:r>
          </w:p>
        </w:tc>
        <w:tc>
          <w:tcPr>
            <w:tcW w:w="1388" w:type="dxa"/>
            <w:gridSpan w:val="2"/>
          </w:tcPr>
          <w:p w14:paraId="4A215B0B" w14:textId="77777777" w:rsidR="00175AD7" w:rsidRPr="00B90E27" w:rsidRDefault="00175AD7" w:rsidP="00175AD7">
            <w:pPr>
              <w:rPr>
                <w:b/>
                <w:sz w:val="20"/>
                <w:szCs w:val="20"/>
              </w:rPr>
            </w:pPr>
            <w:r w:rsidRPr="00B90E27">
              <w:rPr>
                <w:b/>
                <w:sz w:val="20"/>
                <w:szCs w:val="20"/>
              </w:rPr>
              <w:t>2</w:t>
            </w:r>
          </w:p>
        </w:tc>
        <w:tc>
          <w:tcPr>
            <w:tcW w:w="1096" w:type="dxa"/>
          </w:tcPr>
          <w:p w14:paraId="7CAE85EA" w14:textId="77777777" w:rsidR="00175AD7" w:rsidRPr="00B90E27" w:rsidRDefault="00175AD7" w:rsidP="00175AD7">
            <w:pPr>
              <w:rPr>
                <w:b/>
                <w:sz w:val="20"/>
                <w:szCs w:val="20"/>
              </w:rPr>
            </w:pPr>
            <w:r w:rsidRPr="00B90E27">
              <w:rPr>
                <w:b/>
                <w:sz w:val="20"/>
                <w:szCs w:val="20"/>
              </w:rPr>
              <w:t>0</w:t>
            </w:r>
          </w:p>
        </w:tc>
        <w:tc>
          <w:tcPr>
            <w:tcW w:w="1096" w:type="dxa"/>
          </w:tcPr>
          <w:p w14:paraId="4E5468CE" w14:textId="77777777" w:rsidR="00175AD7" w:rsidRPr="00B90E27" w:rsidRDefault="00175AD7" w:rsidP="00175AD7">
            <w:pPr>
              <w:rPr>
                <w:b/>
                <w:sz w:val="20"/>
                <w:szCs w:val="20"/>
              </w:rPr>
            </w:pPr>
            <w:r w:rsidRPr="00B90E27">
              <w:rPr>
                <w:b/>
                <w:sz w:val="20"/>
                <w:szCs w:val="20"/>
              </w:rPr>
              <w:t>0</w:t>
            </w:r>
          </w:p>
        </w:tc>
        <w:tc>
          <w:tcPr>
            <w:tcW w:w="1096" w:type="dxa"/>
          </w:tcPr>
          <w:p w14:paraId="174577FC" w14:textId="77777777" w:rsidR="00175AD7" w:rsidRPr="00B90E27" w:rsidRDefault="00175AD7" w:rsidP="00175AD7">
            <w:pPr>
              <w:rPr>
                <w:b/>
                <w:sz w:val="20"/>
                <w:szCs w:val="20"/>
              </w:rPr>
            </w:pPr>
            <w:r w:rsidRPr="00B90E27">
              <w:rPr>
                <w:b/>
                <w:sz w:val="20"/>
                <w:szCs w:val="20"/>
              </w:rPr>
              <w:t>0</w:t>
            </w:r>
          </w:p>
        </w:tc>
      </w:tr>
      <w:tr w:rsidR="00175AD7" w:rsidRPr="00B90E27" w14:paraId="55F1F3A8" w14:textId="77777777" w:rsidTr="00B566D6">
        <w:tc>
          <w:tcPr>
            <w:tcW w:w="3405" w:type="dxa"/>
          </w:tcPr>
          <w:p w14:paraId="55915263" w14:textId="77777777" w:rsidR="00175AD7" w:rsidRPr="00B90E27" w:rsidRDefault="00175AD7" w:rsidP="00175AD7">
            <w:pPr>
              <w:ind w:firstLine="708"/>
              <w:rPr>
                <w:b/>
                <w:sz w:val="20"/>
                <w:szCs w:val="20"/>
              </w:rPr>
            </w:pPr>
            <w:r w:rsidRPr="00B90E27">
              <w:rPr>
                <w:b/>
                <w:sz w:val="20"/>
                <w:szCs w:val="20"/>
              </w:rPr>
              <w:t>Принимаемые обязательства на текущий финансовый год</w:t>
            </w:r>
          </w:p>
        </w:tc>
        <w:tc>
          <w:tcPr>
            <w:tcW w:w="1432" w:type="dxa"/>
            <w:gridSpan w:val="2"/>
          </w:tcPr>
          <w:p w14:paraId="43128F75" w14:textId="77777777" w:rsidR="00175AD7" w:rsidRPr="00B90E27" w:rsidRDefault="00175AD7" w:rsidP="00175AD7">
            <w:pPr>
              <w:rPr>
                <w:b/>
                <w:sz w:val="20"/>
                <w:szCs w:val="20"/>
              </w:rPr>
            </w:pPr>
            <w:r w:rsidRPr="00B90E27">
              <w:rPr>
                <w:b/>
                <w:sz w:val="20"/>
                <w:szCs w:val="20"/>
              </w:rPr>
              <w:t>1</w:t>
            </w:r>
          </w:p>
        </w:tc>
        <w:tc>
          <w:tcPr>
            <w:tcW w:w="1096" w:type="dxa"/>
          </w:tcPr>
          <w:p w14:paraId="3A166022" w14:textId="77777777" w:rsidR="00175AD7" w:rsidRPr="00B90E27" w:rsidRDefault="00175AD7" w:rsidP="00175AD7">
            <w:pPr>
              <w:rPr>
                <w:b/>
                <w:sz w:val="20"/>
                <w:szCs w:val="20"/>
              </w:rPr>
            </w:pPr>
            <w:r w:rsidRPr="00B90E27">
              <w:rPr>
                <w:b/>
                <w:sz w:val="20"/>
                <w:szCs w:val="20"/>
              </w:rPr>
              <w:t>5</w:t>
            </w:r>
          </w:p>
        </w:tc>
        <w:tc>
          <w:tcPr>
            <w:tcW w:w="1096" w:type="dxa"/>
          </w:tcPr>
          <w:p w14:paraId="0772D005" w14:textId="77777777" w:rsidR="00175AD7" w:rsidRPr="00B90E27" w:rsidRDefault="00175AD7" w:rsidP="00175AD7">
            <w:pPr>
              <w:rPr>
                <w:b/>
                <w:sz w:val="20"/>
                <w:szCs w:val="20"/>
              </w:rPr>
            </w:pPr>
            <w:r w:rsidRPr="00B90E27">
              <w:rPr>
                <w:b/>
                <w:sz w:val="20"/>
                <w:szCs w:val="20"/>
              </w:rPr>
              <w:t>0</w:t>
            </w:r>
          </w:p>
        </w:tc>
        <w:tc>
          <w:tcPr>
            <w:tcW w:w="1096" w:type="dxa"/>
            <w:gridSpan w:val="2"/>
          </w:tcPr>
          <w:p w14:paraId="5AA31739" w14:textId="77777777" w:rsidR="00175AD7" w:rsidRPr="00B90E27" w:rsidRDefault="00175AD7" w:rsidP="00175AD7">
            <w:pPr>
              <w:rPr>
                <w:b/>
                <w:sz w:val="20"/>
                <w:szCs w:val="20"/>
              </w:rPr>
            </w:pPr>
            <w:r w:rsidRPr="00B90E27">
              <w:rPr>
                <w:b/>
                <w:sz w:val="20"/>
                <w:szCs w:val="20"/>
              </w:rPr>
              <w:t>2</w:t>
            </w:r>
          </w:p>
        </w:tc>
        <w:tc>
          <w:tcPr>
            <w:tcW w:w="1627" w:type="dxa"/>
            <w:gridSpan w:val="2"/>
          </w:tcPr>
          <w:p w14:paraId="3DBEC385" w14:textId="77777777" w:rsidR="00175AD7" w:rsidRPr="00B90E27" w:rsidRDefault="00175AD7" w:rsidP="00175AD7">
            <w:pPr>
              <w:rPr>
                <w:b/>
                <w:sz w:val="20"/>
                <w:szCs w:val="20"/>
              </w:rPr>
            </w:pPr>
            <w:r w:rsidRPr="00B90E27">
              <w:rPr>
                <w:b/>
                <w:sz w:val="20"/>
                <w:szCs w:val="20"/>
              </w:rPr>
              <w:t>1</w:t>
            </w:r>
          </w:p>
        </w:tc>
        <w:tc>
          <w:tcPr>
            <w:tcW w:w="1388" w:type="dxa"/>
            <w:gridSpan w:val="2"/>
          </w:tcPr>
          <w:p w14:paraId="5A5F88AD" w14:textId="77777777" w:rsidR="00175AD7" w:rsidRPr="00B90E27" w:rsidRDefault="00175AD7" w:rsidP="00175AD7">
            <w:pPr>
              <w:rPr>
                <w:b/>
                <w:sz w:val="20"/>
                <w:szCs w:val="20"/>
              </w:rPr>
            </w:pPr>
            <w:r w:rsidRPr="00B90E27">
              <w:rPr>
                <w:b/>
                <w:sz w:val="20"/>
                <w:szCs w:val="20"/>
              </w:rPr>
              <w:t>7</w:t>
            </w:r>
          </w:p>
        </w:tc>
        <w:tc>
          <w:tcPr>
            <w:tcW w:w="1096" w:type="dxa"/>
          </w:tcPr>
          <w:p w14:paraId="1E0B3A01" w14:textId="77777777" w:rsidR="00175AD7" w:rsidRPr="00B90E27" w:rsidRDefault="00175AD7" w:rsidP="00175AD7">
            <w:pPr>
              <w:rPr>
                <w:b/>
                <w:sz w:val="20"/>
                <w:szCs w:val="20"/>
              </w:rPr>
            </w:pPr>
            <w:r w:rsidRPr="00B90E27">
              <w:rPr>
                <w:b/>
                <w:sz w:val="20"/>
                <w:szCs w:val="20"/>
              </w:rPr>
              <w:t>0</w:t>
            </w:r>
          </w:p>
        </w:tc>
        <w:tc>
          <w:tcPr>
            <w:tcW w:w="1096" w:type="dxa"/>
          </w:tcPr>
          <w:p w14:paraId="2FBCF415" w14:textId="77777777" w:rsidR="00175AD7" w:rsidRPr="00B90E27" w:rsidRDefault="00175AD7" w:rsidP="00175AD7">
            <w:pPr>
              <w:rPr>
                <w:b/>
                <w:sz w:val="20"/>
                <w:szCs w:val="20"/>
              </w:rPr>
            </w:pPr>
            <w:r w:rsidRPr="00B90E27">
              <w:rPr>
                <w:b/>
                <w:sz w:val="20"/>
                <w:szCs w:val="20"/>
              </w:rPr>
              <w:t>0</w:t>
            </w:r>
          </w:p>
        </w:tc>
        <w:tc>
          <w:tcPr>
            <w:tcW w:w="1096" w:type="dxa"/>
          </w:tcPr>
          <w:p w14:paraId="7EEC9A8C" w14:textId="77777777" w:rsidR="00175AD7" w:rsidRPr="00B90E27" w:rsidRDefault="00175AD7" w:rsidP="00175AD7">
            <w:pPr>
              <w:rPr>
                <w:b/>
                <w:sz w:val="20"/>
                <w:szCs w:val="20"/>
              </w:rPr>
            </w:pPr>
            <w:r w:rsidRPr="00B90E27">
              <w:rPr>
                <w:b/>
                <w:sz w:val="20"/>
                <w:szCs w:val="20"/>
              </w:rPr>
              <w:t>0</w:t>
            </w:r>
          </w:p>
        </w:tc>
      </w:tr>
      <w:tr w:rsidR="00175AD7" w:rsidRPr="00B90E27" w14:paraId="09B69398" w14:textId="77777777" w:rsidTr="00B566D6">
        <w:tc>
          <w:tcPr>
            <w:tcW w:w="3405" w:type="dxa"/>
          </w:tcPr>
          <w:p w14:paraId="3E1D452E" w14:textId="77777777" w:rsidR="00175AD7" w:rsidRPr="00B90E27" w:rsidRDefault="00175AD7" w:rsidP="00175AD7">
            <w:pPr>
              <w:ind w:firstLine="708"/>
              <w:rPr>
                <w:b/>
                <w:sz w:val="20"/>
                <w:szCs w:val="20"/>
              </w:rPr>
            </w:pPr>
            <w:r w:rsidRPr="00B90E27">
              <w:rPr>
                <w:b/>
                <w:sz w:val="20"/>
                <w:szCs w:val="20"/>
              </w:rPr>
              <w:t xml:space="preserve">Принятые обязательства на первый год, следующий за </w:t>
            </w:r>
            <w:r w:rsidRPr="00B90E27">
              <w:rPr>
                <w:b/>
                <w:sz w:val="20"/>
                <w:szCs w:val="20"/>
              </w:rPr>
              <w:lastRenderedPageBreak/>
              <w:t>текущим (на очередной финансовый год)</w:t>
            </w:r>
          </w:p>
        </w:tc>
        <w:tc>
          <w:tcPr>
            <w:tcW w:w="1432" w:type="dxa"/>
            <w:gridSpan w:val="2"/>
          </w:tcPr>
          <w:p w14:paraId="03F3C4B0" w14:textId="77777777" w:rsidR="00175AD7" w:rsidRPr="00B90E27" w:rsidRDefault="00175AD7" w:rsidP="00175AD7">
            <w:pPr>
              <w:rPr>
                <w:b/>
                <w:sz w:val="20"/>
                <w:szCs w:val="20"/>
              </w:rPr>
            </w:pPr>
            <w:r w:rsidRPr="00B90E27">
              <w:rPr>
                <w:b/>
                <w:sz w:val="20"/>
                <w:szCs w:val="20"/>
              </w:rPr>
              <w:lastRenderedPageBreak/>
              <w:t>1</w:t>
            </w:r>
          </w:p>
        </w:tc>
        <w:tc>
          <w:tcPr>
            <w:tcW w:w="1096" w:type="dxa"/>
          </w:tcPr>
          <w:p w14:paraId="39CD58A6" w14:textId="77777777" w:rsidR="00175AD7" w:rsidRPr="00B90E27" w:rsidRDefault="00175AD7" w:rsidP="00175AD7">
            <w:pPr>
              <w:rPr>
                <w:b/>
                <w:sz w:val="20"/>
                <w:szCs w:val="20"/>
              </w:rPr>
            </w:pPr>
            <w:r w:rsidRPr="00B90E27">
              <w:rPr>
                <w:b/>
                <w:sz w:val="20"/>
                <w:szCs w:val="20"/>
              </w:rPr>
              <w:t>5</w:t>
            </w:r>
          </w:p>
        </w:tc>
        <w:tc>
          <w:tcPr>
            <w:tcW w:w="1096" w:type="dxa"/>
          </w:tcPr>
          <w:p w14:paraId="15CEA170" w14:textId="77777777" w:rsidR="00175AD7" w:rsidRPr="00B90E27" w:rsidRDefault="00175AD7" w:rsidP="00175AD7">
            <w:pPr>
              <w:rPr>
                <w:b/>
                <w:sz w:val="20"/>
                <w:szCs w:val="20"/>
              </w:rPr>
            </w:pPr>
            <w:r w:rsidRPr="00B90E27">
              <w:rPr>
                <w:b/>
                <w:sz w:val="20"/>
                <w:szCs w:val="20"/>
              </w:rPr>
              <w:t>0</w:t>
            </w:r>
          </w:p>
        </w:tc>
        <w:tc>
          <w:tcPr>
            <w:tcW w:w="1096" w:type="dxa"/>
            <w:gridSpan w:val="2"/>
          </w:tcPr>
          <w:p w14:paraId="331403F4" w14:textId="77777777" w:rsidR="00175AD7" w:rsidRPr="00B90E27" w:rsidRDefault="00175AD7" w:rsidP="00175AD7">
            <w:pPr>
              <w:rPr>
                <w:b/>
                <w:sz w:val="20"/>
                <w:szCs w:val="20"/>
              </w:rPr>
            </w:pPr>
            <w:r w:rsidRPr="00B90E27">
              <w:rPr>
                <w:b/>
                <w:sz w:val="20"/>
                <w:szCs w:val="20"/>
              </w:rPr>
              <w:t>2</w:t>
            </w:r>
          </w:p>
        </w:tc>
        <w:tc>
          <w:tcPr>
            <w:tcW w:w="1627" w:type="dxa"/>
            <w:gridSpan w:val="2"/>
          </w:tcPr>
          <w:p w14:paraId="21E87F4F" w14:textId="77777777" w:rsidR="00175AD7" w:rsidRPr="00B90E27" w:rsidRDefault="00175AD7" w:rsidP="00175AD7">
            <w:pPr>
              <w:rPr>
                <w:b/>
                <w:sz w:val="20"/>
                <w:szCs w:val="20"/>
              </w:rPr>
            </w:pPr>
            <w:r w:rsidRPr="00B90E27">
              <w:rPr>
                <w:b/>
                <w:sz w:val="20"/>
                <w:szCs w:val="20"/>
              </w:rPr>
              <w:t>2</w:t>
            </w:r>
          </w:p>
        </w:tc>
        <w:tc>
          <w:tcPr>
            <w:tcW w:w="1388" w:type="dxa"/>
            <w:gridSpan w:val="2"/>
          </w:tcPr>
          <w:p w14:paraId="6F68C11A" w14:textId="77777777" w:rsidR="00175AD7" w:rsidRPr="00B90E27" w:rsidRDefault="00175AD7" w:rsidP="00175AD7">
            <w:pPr>
              <w:rPr>
                <w:b/>
                <w:sz w:val="20"/>
                <w:szCs w:val="20"/>
              </w:rPr>
            </w:pPr>
            <w:r w:rsidRPr="00B90E27">
              <w:rPr>
                <w:b/>
                <w:sz w:val="20"/>
                <w:szCs w:val="20"/>
              </w:rPr>
              <w:t>1</w:t>
            </w:r>
          </w:p>
        </w:tc>
        <w:tc>
          <w:tcPr>
            <w:tcW w:w="1096" w:type="dxa"/>
          </w:tcPr>
          <w:p w14:paraId="20C5069F" w14:textId="77777777" w:rsidR="00175AD7" w:rsidRPr="00B90E27" w:rsidRDefault="00175AD7" w:rsidP="00175AD7">
            <w:pPr>
              <w:rPr>
                <w:b/>
                <w:sz w:val="20"/>
                <w:szCs w:val="20"/>
              </w:rPr>
            </w:pPr>
            <w:r w:rsidRPr="00B90E27">
              <w:rPr>
                <w:b/>
                <w:sz w:val="20"/>
                <w:szCs w:val="20"/>
              </w:rPr>
              <w:t>0</w:t>
            </w:r>
          </w:p>
        </w:tc>
        <w:tc>
          <w:tcPr>
            <w:tcW w:w="1096" w:type="dxa"/>
          </w:tcPr>
          <w:p w14:paraId="419BC51F" w14:textId="77777777" w:rsidR="00175AD7" w:rsidRPr="00B90E27" w:rsidRDefault="00175AD7" w:rsidP="00175AD7">
            <w:pPr>
              <w:rPr>
                <w:b/>
                <w:sz w:val="20"/>
                <w:szCs w:val="20"/>
              </w:rPr>
            </w:pPr>
            <w:r w:rsidRPr="00B90E27">
              <w:rPr>
                <w:b/>
                <w:sz w:val="20"/>
                <w:szCs w:val="20"/>
              </w:rPr>
              <w:t>0</w:t>
            </w:r>
          </w:p>
        </w:tc>
        <w:tc>
          <w:tcPr>
            <w:tcW w:w="1096" w:type="dxa"/>
          </w:tcPr>
          <w:p w14:paraId="0FE61B6B" w14:textId="77777777" w:rsidR="00175AD7" w:rsidRPr="00B90E27" w:rsidRDefault="00175AD7" w:rsidP="00175AD7">
            <w:pPr>
              <w:rPr>
                <w:b/>
                <w:sz w:val="20"/>
                <w:szCs w:val="20"/>
              </w:rPr>
            </w:pPr>
            <w:r w:rsidRPr="00B90E27">
              <w:rPr>
                <w:b/>
                <w:sz w:val="20"/>
                <w:szCs w:val="20"/>
              </w:rPr>
              <w:t>0</w:t>
            </w:r>
          </w:p>
        </w:tc>
      </w:tr>
      <w:tr w:rsidR="00175AD7" w:rsidRPr="00B90E27" w14:paraId="4B95731D" w14:textId="77777777" w:rsidTr="00B566D6">
        <w:tc>
          <w:tcPr>
            <w:tcW w:w="3405" w:type="dxa"/>
          </w:tcPr>
          <w:p w14:paraId="3C48D8C7" w14:textId="77777777" w:rsidR="00175AD7" w:rsidRPr="00B90E27" w:rsidRDefault="00175AD7" w:rsidP="00175AD7">
            <w:pPr>
              <w:ind w:firstLine="708"/>
              <w:rPr>
                <w:b/>
                <w:sz w:val="20"/>
                <w:szCs w:val="20"/>
              </w:rPr>
            </w:pPr>
            <w:r w:rsidRPr="00B90E27">
              <w:rPr>
                <w:b/>
                <w:sz w:val="20"/>
                <w:szCs w:val="20"/>
              </w:rPr>
              <w:lastRenderedPageBreak/>
              <w:t>Отложенные обязательства на иные очередные годы (за пределами планового периода)</w:t>
            </w:r>
          </w:p>
        </w:tc>
        <w:tc>
          <w:tcPr>
            <w:tcW w:w="1432" w:type="dxa"/>
            <w:gridSpan w:val="2"/>
          </w:tcPr>
          <w:p w14:paraId="51B12ABA" w14:textId="77777777" w:rsidR="00175AD7" w:rsidRPr="00B90E27" w:rsidRDefault="00175AD7" w:rsidP="00175AD7">
            <w:pPr>
              <w:rPr>
                <w:b/>
                <w:sz w:val="20"/>
                <w:szCs w:val="20"/>
              </w:rPr>
            </w:pPr>
          </w:p>
        </w:tc>
        <w:tc>
          <w:tcPr>
            <w:tcW w:w="1096" w:type="dxa"/>
          </w:tcPr>
          <w:p w14:paraId="14C0F2A5" w14:textId="77777777" w:rsidR="00175AD7" w:rsidRPr="00B90E27" w:rsidRDefault="00175AD7" w:rsidP="00175AD7">
            <w:pPr>
              <w:rPr>
                <w:b/>
                <w:sz w:val="20"/>
                <w:szCs w:val="20"/>
              </w:rPr>
            </w:pPr>
            <w:r w:rsidRPr="00B90E27">
              <w:rPr>
                <w:b/>
                <w:sz w:val="20"/>
                <w:szCs w:val="20"/>
              </w:rPr>
              <w:t>5</w:t>
            </w:r>
          </w:p>
        </w:tc>
        <w:tc>
          <w:tcPr>
            <w:tcW w:w="1096" w:type="dxa"/>
          </w:tcPr>
          <w:p w14:paraId="49296BF2" w14:textId="77777777" w:rsidR="00175AD7" w:rsidRPr="00B90E27" w:rsidRDefault="00175AD7" w:rsidP="00175AD7">
            <w:pPr>
              <w:rPr>
                <w:b/>
                <w:sz w:val="20"/>
                <w:szCs w:val="20"/>
              </w:rPr>
            </w:pPr>
            <w:r w:rsidRPr="00B90E27">
              <w:rPr>
                <w:b/>
                <w:sz w:val="20"/>
                <w:szCs w:val="20"/>
              </w:rPr>
              <w:t>0</w:t>
            </w:r>
          </w:p>
        </w:tc>
        <w:tc>
          <w:tcPr>
            <w:tcW w:w="1096" w:type="dxa"/>
            <w:gridSpan w:val="2"/>
          </w:tcPr>
          <w:p w14:paraId="551F121B" w14:textId="77777777" w:rsidR="00175AD7" w:rsidRPr="00B90E27" w:rsidRDefault="00175AD7" w:rsidP="00175AD7">
            <w:pPr>
              <w:rPr>
                <w:b/>
                <w:sz w:val="20"/>
                <w:szCs w:val="20"/>
              </w:rPr>
            </w:pPr>
            <w:r w:rsidRPr="00B90E27">
              <w:rPr>
                <w:b/>
                <w:sz w:val="20"/>
                <w:szCs w:val="20"/>
              </w:rPr>
              <w:t>2</w:t>
            </w:r>
          </w:p>
        </w:tc>
        <w:tc>
          <w:tcPr>
            <w:tcW w:w="1627" w:type="dxa"/>
            <w:gridSpan w:val="2"/>
          </w:tcPr>
          <w:p w14:paraId="240684EE" w14:textId="77777777" w:rsidR="00175AD7" w:rsidRPr="00B90E27" w:rsidRDefault="00175AD7" w:rsidP="00175AD7">
            <w:pPr>
              <w:rPr>
                <w:b/>
                <w:sz w:val="20"/>
                <w:szCs w:val="20"/>
              </w:rPr>
            </w:pPr>
            <w:r w:rsidRPr="00B90E27">
              <w:rPr>
                <w:b/>
                <w:sz w:val="20"/>
                <w:szCs w:val="20"/>
              </w:rPr>
              <w:t>9</w:t>
            </w:r>
          </w:p>
        </w:tc>
        <w:tc>
          <w:tcPr>
            <w:tcW w:w="1388" w:type="dxa"/>
            <w:gridSpan w:val="2"/>
          </w:tcPr>
          <w:p w14:paraId="29266040" w14:textId="77777777" w:rsidR="00175AD7" w:rsidRPr="00B90E27" w:rsidRDefault="00175AD7" w:rsidP="00175AD7">
            <w:pPr>
              <w:rPr>
                <w:b/>
                <w:sz w:val="20"/>
                <w:szCs w:val="20"/>
              </w:rPr>
            </w:pPr>
            <w:r w:rsidRPr="00B90E27">
              <w:rPr>
                <w:b/>
                <w:sz w:val="20"/>
                <w:szCs w:val="20"/>
              </w:rPr>
              <w:t>9</w:t>
            </w:r>
          </w:p>
        </w:tc>
        <w:tc>
          <w:tcPr>
            <w:tcW w:w="1096" w:type="dxa"/>
          </w:tcPr>
          <w:p w14:paraId="40473D29" w14:textId="77777777" w:rsidR="00175AD7" w:rsidRPr="00B90E27" w:rsidRDefault="00175AD7" w:rsidP="00175AD7">
            <w:pPr>
              <w:rPr>
                <w:b/>
                <w:sz w:val="20"/>
                <w:szCs w:val="20"/>
              </w:rPr>
            </w:pPr>
            <w:r w:rsidRPr="00B90E27">
              <w:rPr>
                <w:b/>
                <w:sz w:val="20"/>
                <w:szCs w:val="20"/>
              </w:rPr>
              <w:t>0</w:t>
            </w:r>
          </w:p>
        </w:tc>
        <w:tc>
          <w:tcPr>
            <w:tcW w:w="1096" w:type="dxa"/>
          </w:tcPr>
          <w:p w14:paraId="0802136F" w14:textId="77777777" w:rsidR="00175AD7" w:rsidRPr="00B90E27" w:rsidRDefault="00175AD7" w:rsidP="00175AD7">
            <w:pPr>
              <w:rPr>
                <w:b/>
                <w:sz w:val="20"/>
                <w:szCs w:val="20"/>
              </w:rPr>
            </w:pPr>
            <w:r w:rsidRPr="00B90E27">
              <w:rPr>
                <w:b/>
                <w:sz w:val="20"/>
                <w:szCs w:val="20"/>
              </w:rPr>
              <w:t>0</w:t>
            </w:r>
          </w:p>
        </w:tc>
        <w:tc>
          <w:tcPr>
            <w:tcW w:w="1096" w:type="dxa"/>
          </w:tcPr>
          <w:p w14:paraId="52B02C04" w14:textId="77777777" w:rsidR="00175AD7" w:rsidRPr="00B90E27" w:rsidRDefault="00175AD7" w:rsidP="00175AD7">
            <w:pPr>
              <w:rPr>
                <w:b/>
                <w:sz w:val="20"/>
                <w:szCs w:val="20"/>
              </w:rPr>
            </w:pPr>
            <w:r w:rsidRPr="00B90E27">
              <w:rPr>
                <w:b/>
                <w:sz w:val="20"/>
                <w:szCs w:val="20"/>
              </w:rPr>
              <w:t>0</w:t>
            </w:r>
          </w:p>
        </w:tc>
      </w:tr>
      <w:tr w:rsidR="00175AD7" w:rsidRPr="00B90E27" w14:paraId="1EE573B9" w14:textId="77777777" w:rsidTr="00B566D6">
        <w:tc>
          <w:tcPr>
            <w:tcW w:w="3405" w:type="dxa"/>
          </w:tcPr>
          <w:p w14:paraId="3F6DFB53" w14:textId="77777777" w:rsidR="00175AD7" w:rsidRPr="00B90E27" w:rsidRDefault="00175AD7" w:rsidP="00175AD7">
            <w:pPr>
              <w:ind w:firstLine="708"/>
              <w:rPr>
                <w:b/>
                <w:sz w:val="20"/>
                <w:szCs w:val="20"/>
              </w:rPr>
            </w:pPr>
            <w:r w:rsidRPr="00B90E27">
              <w:rPr>
                <w:b/>
                <w:sz w:val="20"/>
                <w:szCs w:val="20"/>
              </w:rPr>
              <w:t>Бюджетные ассигнования получателей бюджетных средств и администраторов выплат по источникам</w:t>
            </w:r>
          </w:p>
        </w:tc>
        <w:tc>
          <w:tcPr>
            <w:tcW w:w="1432" w:type="dxa"/>
            <w:gridSpan w:val="2"/>
          </w:tcPr>
          <w:p w14:paraId="794F662E" w14:textId="77777777" w:rsidR="00175AD7" w:rsidRPr="00B90E27" w:rsidRDefault="00175AD7" w:rsidP="00175AD7">
            <w:pPr>
              <w:rPr>
                <w:b/>
                <w:sz w:val="20"/>
                <w:szCs w:val="20"/>
              </w:rPr>
            </w:pPr>
            <w:r w:rsidRPr="00B90E27">
              <w:rPr>
                <w:b/>
                <w:sz w:val="20"/>
                <w:szCs w:val="20"/>
              </w:rPr>
              <w:t>1</w:t>
            </w:r>
          </w:p>
        </w:tc>
        <w:tc>
          <w:tcPr>
            <w:tcW w:w="1096" w:type="dxa"/>
          </w:tcPr>
          <w:p w14:paraId="760FFA67" w14:textId="77777777" w:rsidR="00175AD7" w:rsidRPr="00B90E27" w:rsidRDefault="00175AD7" w:rsidP="00175AD7">
            <w:pPr>
              <w:rPr>
                <w:b/>
                <w:sz w:val="20"/>
                <w:szCs w:val="20"/>
              </w:rPr>
            </w:pPr>
            <w:r w:rsidRPr="00B90E27">
              <w:rPr>
                <w:b/>
                <w:sz w:val="20"/>
                <w:szCs w:val="20"/>
              </w:rPr>
              <w:t>5</w:t>
            </w:r>
          </w:p>
        </w:tc>
        <w:tc>
          <w:tcPr>
            <w:tcW w:w="1096" w:type="dxa"/>
          </w:tcPr>
          <w:p w14:paraId="5E063FD2" w14:textId="77777777" w:rsidR="00175AD7" w:rsidRPr="00B90E27" w:rsidRDefault="00175AD7" w:rsidP="00175AD7">
            <w:pPr>
              <w:rPr>
                <w:b/>
                <w:sz w:val="20"/>
                <w:szCs w:val="20"/>
              </w:rPr>
            </w:pPr>
            <w:r w:rsidRPr="00B90E27">
              <w:rPr>
                <w:b/>
                <w:sz w:val="20"/>
                <w:szCs w:val="20"/>
              </w:rPr>
              <w:t>0</w:t>
            </w:r>
          </w:p>
        </w:tc>
        <w:tc>
          <w:tcPr>
            <w:tcW w:w="1096" w:type="dxa"/>
            <w:gridSpan w:val="2"/>
          </w:tcPr>
          <w:p w14:paraId="30CB459D" w14:textId="77777777" w:rsidR="00175AD7" w:rsidRPr="00B90E27" w:rsidRDefault="00175AD7" w:rsidP="00175AD7">
            <w:pPr>
              <w:rPr>
                <w:b/>
                <w:sz w:val="20"/>
                <w:szCs w:val="20"/>
              </w:rPr>
            </w:pPr>
            <w:r w:rsidRPr="00B90E27">
              <w:rPr>
                <w:b/>
                <w:sz w:val="20"/>
                <w:szCs w:val="20"/>
              </w:rPr>
              <w:t>3</w:t>
            </w:r>
          </w:p>
        </w:tc>
        <w:tc>
          <w:tcPr>
            <w:tcW w:w="1627" w:type="dxa"/>
            <w:gridSpan w:val="2"/>
          </w:tcPr>
          <w:p w14:paraId="013A6836" w14:textId="77777777" w:rsidR="00175AD7" w:rsidRPr="00B90E27" w:rsidRDefault="00175AD7" w:rsidP="00175AD7">
            <w:pPr>
              <w:rPr>
                <w:b/>
                <w:sz w:val="20"/>
                <w:szCs w:val="20"/>
              </w:rPr>
            </w:pPr>
            <w:r w:rsidRPr="00B90E27">
              <w:rPr>
                <w:b/>
                <w:sz w:val="20"/>
                <w:szCs w:val="20"/>
              </w:rPr>
              <w:t>1</w:t>
            </w:r>
          </w:p>
        </w:tc>
        <w:tc>
          <w:tcPr>
            <w:tcW w:w="1388" w:type="dxa"/>
            <w:gridSpan w:val="2"/>
          </w:tcPr>
          <w:p w14:paraId="38BCA0BB" w14:textId="77777777" w:rsidR="00175AD7" w:rsidRPr="00B90E27" w:rsidRDefault="00175AD7" w:rsidP="00175AD7">
            <w:pPr>
              <w:rPr>
                <w:b/>
                <w:sz w:val="20"/>
                <w:szCs w:val="20"/>
              </w:rPr>
            </w:pPr>
            <w:r w:rsidRPr="00B90E27">
              <w:rPr>
                <w:b/>
                <w:sz w:val="20"/>
                <w:szCs w:val="20"/>
              </w:rPr>
              <w:t>3</w:t>
            </w:r>
          </w:p>
        </w:tc>
        <w:tc>
          <w:tcPr>
            <w:tcW w:w="1096" w:type="dxa"/>
          </w:tcPr>
          <w:p w14:paraId="376EF9DB" w14:textId="77777777" w:rsidR="00175AD7" w:rsidRPr="00B90E27" w:rsidRDefault="00175AD7" w:rsidP="00175AD7">
            <w:pPr>
              <w:rPr>
                <w:b/>
                <w:sz w:val="20"/>
                <w:szCs w:val="20"/>
              </w:rPr>
            </w:pPr>
            <w:r w:rsidRPr="00B90E27">
              <w:rPr>
                <w:b/>
                <w:sz w:val="20"/>
                <w:szCs w:val="20"/>
              </w:rPr>
              <w:t>0</w:t>
            </w:r>
          </w:p>
        </w:tc>
        <w:tc>
          <w:tcPr>
            <w:tcW w:w="1096" w:type="dxa"/>
          </w:tcPr>
          <w:p w14:paraId="37741648" w14:textId="77777777" w:rsidR="00175AD7" w:rsidRPr="00B90E27" w:rsidRDefault="00175AD7" w:rsidP="00175AD7">
            <w:pPr>
              <w:rPr>
                <w:b/>
                <w:sz w:val="20"/>
                <w:szCs w:val="20"/>
              </w:rPr>
            </w:pPr>
            <w:r w:rsidRPr="00B90E27">
              <w:rPr>
                <w:b/>
                <w:sz w:val="20"/>
                <w:szCs w:val="20"/>
              </w:rPr>
              <w:t>0</w:t>
            </w:r>
          </w:p>
        </w:tc>
        <w:tc>
          <w:tcPr>
            <w:tcW w:w="1096" w:type="dxa"/>
          </w:tcPr>
          <w:p w14:paraId="7B87AC2F" w14:textId="77777777" w:rsidR="00175AD7" w:rsidRPr="00B90E27" w:rsidRDefault="00175AD7" w:rsidP="00175AD7">
            <w:pPr>
              <w:rPr>
                <w:b/>
                <w:sz w:val="20"/>
                <w:szCs w:val="20"/>
              </w:rPr>
            </w:pPr>
            <w:r w:rsidRPr="00B90E27">
              <w:rPr>
                <w:b/>
                <w:sz w:val="20"/>
                <w:szCs w:val="20"/>
              </w:rPr>
              <w:t>0</w:t>
            </w:r>
          </w:p>
        </w:tc>
      </w:tr>
      <w:tr w:rsidR="00175AD7" w:rsidRPr="00B90E27" w14:paraId="6C2C6CBD" w14:textId="77777777" w:rsidTr="00B566D6">
        <w:tc>
          <w:tcPr>
            <w:tcW w:w="3405" w:type="dxa"/>
          </w:tcPr>
          <w:p w14:paraId="6395425E" w14:textId="77777777" w:rsidR="00175AD7" w:rsidRPr="00B90E27" w:rsidRDefault="00175AD7" w:rsidP="00175AD7">
            <w:pPr>
              <w:ind w:firstLine="708"/>
              <w:rPr>
                <w:b/>
                <w:sz w:val="20"/>
                <w:szCs w:val="20"/>
              </w:rPr>
            </w:pPr>
            <w:r w:rsidRPr="00B90E27">
              <w:rPr>
                <w:b/>
                <w:sz w:val="20"/>
                <w:szCs w:val="20"/>
              </w:rPr>
              <w:t>Полученные бюджетные ассигнования</w:t>
            </w:r>
          </w:p>
        </w:tc>
        <w:tc>
          <w:tcPr>
            <w:tcW w:w="1432" w:type="dxa"/>
            <w:gridSpan w:val="2"/>
          </w:tcPr>
          <w:p w14:paraId="701FF8E5" w14:textId="77777777" w:rsidR="00175AD7" w:rsidRPr="00B90E27" w:rsidRDefault="00175AD7" w:rsidP="00175AD7">
            <w:pPr>
              <w:rPr>
                <w:b/>
                <w:sz w:val="20"/>
                <w:szCs w:val="20"/>
              </w:rPr>
            </w:pPr>
            <w:r w:rsidRPr="00B90E27">
              <w:rPr>
                <w:b/>
                <w:sz w:val="20"/>
                <w:szCs w:val="20"/>
              </w:rPr>
              <w:t>1</w:t>
            </w:r>
          </w:p>
        </w:tc>
        <w:tc>
          <w:tcPr>
            <w:tcW w:w="1096" w:type="dxa"/>
          </w:tcPr>
          <w:p w14:paraId="159C66D9" w14:textId="77777777" w:rsidR="00175AD7" w:rsidRPr="00B90E27" w:rsidRDefault="00175AD7" w:rsidP="00175AD7">
            <w:pPr>
              <w:rPr>
                <w:b/>
                <w:sz w:val="20"/>
                <w:szCs w:val="20"/>
              </w:rPr>
            </w:pPr>
            <w:r w:rsidRPr="00B90E27">
              <w:rPr>
                <w:b/>
                <w:sz w:val="20"/>
                <w:szCs w:val="20"/>
              </w:rPr>
              <w:t>5</w:t>
            </w:r>
          </w:p>
        </w:tc>
        <w:tc>
          <w:tcPr>
            <w:tcW w:w="1096" w:type="dxa"/>
          </w:tcPr>
          <w:p w14:paraId="2C225DD6" w14:textId="77777777" w:rsidR="00175AD7" w:rsidRPr="00B90E27" w:rsidRDefault="00175AD7" w:rsidP="00175AD7">
            <w:pPr>
              <w:rPr>
                <w:b/>
                <w:sz w:val="20"/>
                <w:szCs w:val="20"/>
              </w:rPr>
            </w:pPr>
            <w:r w:rsidRPr="00B90E27">
              <w:rPr>
                <w:b/>
                <w:sz w:val="20"/>
                <w:szCs w:val="20"/>
              </w:rPr>
              <w:t>0</w:t>
            </w:r>
          </w:p>
        </w:tc>
        <w:tc>
          <w:tcPr>
            <w:tcW w:w="1096" w:type="dxa"/>
            <w:gridSpan w:val="2"/>
          </w:tcPr>
          <w:p w14:paraId="3D76ADC3" w14:textId="77777777" w:rsidR="00175AD7" w:rsidRPr="00B90E27" w:rsidRDefault="00175AD7" w:rsidP="00175AD7">
            <w:pPr>
              <w:rPr>
                <w:b/>
                <w:sz w:val="20"/>
                <w:szCs w:val="20"/>
              </w:rPr>
            </w:pPr>
            <w:r w:rsidRPr="00B90E27">
              <w:rPr>
                <w:b/>
                <w:sz w:val="20"/>
                <w:szCs w:val="20"/>
              </w:rPr>
              <w:t>3</w:t>
            </w:r>
          </w:p>
        </w:tc>
        <w:tc>
          <w:tcPr>
            <w:tcW w:w="1627" w:type="dxa"/>
            <w:gridSpan w:val="2"/>
          </w:tcPr>
          <w:p w14:paraId="0CF4F593" w14:textId="77777777" w:rsidR="00175AD7" w:rsidRPr="00B90E27" w:rsidRDefault="00175AD7" w:rsidP="00175AD7">
            <w:pPr>
              <w:rPr>
                <w:b/>
                <w:sz w:val="20"/>
                <w:szCs w:val="20"/>
              </w:rPr>
            </w:pPr>
            <w:r w:rsidRPr="00B90E27">
              <w:rPr>
                <w:b/>
                <w:sz w:val="20"/>
                <w:szCs w:val="20"/>
              </w:rPr>
              <w:t>1</w:t>
            </w:r>
          </w:p>
        </w:tc>
        <w:tc>
          <w:tcPr>
            <w:tcW w:w="1388" w:type="dxa"/>
            <w:gridSpan w:val="2"/>
          </w:tcPr>
          <w:p w14:paraId="2C7DB2D0" w14:textId="77777777" w:rsidR="00175AD7" w:rsidRPr="00B90E27" w:rsidRDefault="00175AD7" w:rsidP="00175AD7">
            <w:pPr>
              <w:rPr>
                <w:b/>
                <w:sz w:val="20"/>
                <w:szCs w:val="20"/>
              </w:rPr>
            </w:pPr>
            <w:r w:rsidRPr="00B90E27">
              <w:rPr>
                <w:b/>
                <w:sz w:val="20"/>
                <w:szCs w:val="20"/>
              </w:rPr>
              <w:t>5</w:t>
            </w:r>
          </w:p>
        </w:tc>
        <w:tc>
          <w:tcPr>
            <w:tcW w:w="1096" w:type="dxa"/>
          </w:tcPr>
          <w:p w14:paraId="6D41A80E" w14:textId="77777777" w:rsidR="00175AD7" w:rsidRPr="00B90E27" w:rsidRDefault="00175AD7" w:rsidP="00175AD7">
            <w:pPr>
              <w:rPr>
                <w:b/>
                <w:sz w:val="20"/>
                <w:szCs w:val="20"/>
              </w:rPr>
            </w:pPr>
            <w:r w:rsidRPr="00B90E27">
              <w:rPr>
                <w:b/>
                <w:sz w:val="20"/>
                <w:szCs w:val="20"/>
              </w:rPr>
              <w:t>0</w:t>
            </w:r>
          </w:p>
        </w:tc>
        <w:tc>
          <w:tcPr>
            <w:tcW w:w="1096" w:type="dxa"/>
          </w:tcPr>
          <w:p w14:paraId="0AD920C4" w14:textId="77777777" w:rsidR="00175AD7" w:rsidRPr="00B90E27" w:rsidRDefault="00175AD7" w:rsidP="00175AD7">
            <w:pPr>
              <w:rPr>
                <w:b/>
                <w:sz w:val="20"/>
                <w:szCs w:val="20"/>
              </w:rPr>
            </w:pPr>
            <w:r w:rsidRPr="00B90E27">
              <w:rPr>
                <w:b/>
                <w:sz w:val="20"/>
                <w:szCs w:val="20"/>
              </w:rPr>
              <w:t>0</w:t>
            </w:r>
          </w:p>
        </w:tc>
        <w:tc>
          <w:tcPr>
            <w:tcW w:w="1096" w:type="dxa"/>
          </w:tcPr>
          <w:p w14:paraId="46CAC676" w14:textId="77777777" w:rsidR="00175AD7" w:rsidRPr="00B90E27" w:rsidRDefault="00175AD7" w:rsidP="00175AD7">
            <w:pPr>
              <w:rPr>
                <w:b/>
                <w:sz w:val="20"/>
                <w:szCs w:val="20"/>
              </w:rPr>
            </w:pPr>
            <w:r w:rsidRPr="00B90E27">
              <w:rPr>
                <w:b/>
                <w:sz w:val="20"/>
                <w:szCs w:val="20"/>
              </w:rPr>
              <w:t>0</w:t>
            </w:r>
          </w:p>
        </w:tc>
      </w:tr>
    </w:tbl>
    <w:p w14:paraId="7F54809F" w14:textId="77777777" w:rsidR="004424AC" w:rsidRPr="00B90E27" w:rsidRDefault="004424AC">
      <w:pPr>
        <w:rPr>
          <w:sz w:val="20"/>
          <w:szCs w:val="20"/>
        </w:rPr>
        <w:sectPr w:rsidR="004424AC" w:rsidRPr="00B90E27" w:rsidSect="005B32AA">
          <w:pgSz w:w="16838" w:h="11906" w:orient="landscape"/>
          <w:pgMar w:top="626" w:right="1353" w:bottom="1200" w:left="708" w:header="720" w:footer="720" w:gutter="0"/>
          <w:cols w:space="720"/>
        </w:sectPr>
      </w:pPr>
    </w:p>
    <w:p w14:paraId="67D75E9A" w14:textId="77777777" w:rsidR="004E3C91" w:rsidRPr="004E3C91" w:rsidRDefault="004E3C91" w:rsidP="004E3C91">
      <w:pPr>
        <w:tabs>
          <w:tab w:val="center" w:pos="2341"/>
          <w:tab w:val="center" w:pos="7241"/>
        </w:tabs>
        <w:ind w:right="0" w:firstLine="0"/>
        <w:rPr>
          <w:sz w:val="22"/>
        </w:rPr>
      </w:pPr>
      <w:r>
        <w:rPr>
          <w:rFonts w:ascii="Calibri" w:eastAsia="Calibri" w:hAnsi="Calibri" w:cs="Calibri"/>
          <w:sz w:val="22"/>
        </w:rPr>
        <w:lastRenderedPageBreak/>
        <w:t xml:space="preserve">                                                                                                                                                  </w:t>
      </w:r>
      <w:r>
        <w:rPr>
          <w:sz w:val="22"/>
        </w:rPr>
        <w:t>Приложение № 4</w:t>
      </w:r>
      <w:r w:rsidRPr="004E3C91">
        <w:rPr>
          <w:sz w:val="22"/>
        </w:rPr>
        <w:t xml:space="preserve"> </w:t>
      </w:r>
    </w:p>
    <w:p w14:paraId="4C552A1D" w14:textId="77777777" w:rsidR="004E3C91" w:rsidRPr="004E3C91" w:rsidRDefault="004E3C91" w:rsidP="0038369A">
      <w:pPr>
        <w:spacing w:line="267" w:lineRule="auto"/>
        <w:ind w:left="5606" w:right="629" w:hanging="10"/>
        <w:jc w:val="right"/>
        <w:rPr>
          <w:sz w:val="22"/>
        </w:rPr>
      </w:pPr>
      <w:r>
        <w:rPr>
          <w:sz w:val="22"/>
        </w:rPr>
        <w:t xml:space="preserve">   к</w:t>
      </w:r>
      <w:r w:rsidRPr="004E3C91">
        <w:rPr>
          <w:sz w:val="22"/>
        </w:rPr>
        <w:t xml:space="preserve"> учетной политике </w:t>
      </w:r>
    </w:p>
    <w:p w14:paraId="713EE51E" w14:textId="77777777" w:rsidR="002A55D4" w:rsidRPr="00E96515" w:rsidRDefault="002A55D4" w:rsidP="002A55D4">
      <w:pPr>
        <w:spacing w:after="30" w:line="259" w:lineRule="auto"/>
        <w:ind w:right="0"/>
        <w:jc w:val="right"/>
        <w:rPr>
          <w:sz w:val="24"/>
          <w:szCs w:val="24"/>
        </w:rPr>
      </w:pPr>
      <w:r w:rsidRPr="00C11D44">
        <w:rPr>
          <w:sz w:val="24"/>
          <w:szCs w:val="24"/>
        </w:rPr>
        <w:t>Утверждено приказом от</w:t>
      </w:r>
      <w:r w:rsidRPr="00E96515">
        <w:rPr>
          <w:sz w:val="24"/>
          <w:szCs w:val="24"/>
        </w:rPr>
        <w:t>___________</w:t>
      </w:r>
      <w:r w:rsidRPr="00C11D44">
        <w:rPr>
          <w:sz w:val="24"/>
          <w:szCs w:val="24"/>
        </w:rPr>
        <w:t>№</w:t>
      </w:r>
      <w:r w:rsidRPr="00E96515">
        <w:rPr>
          <w:sz w:val="24"/>
          <w:szCs w:val="24"/>
        </w:rPr>
        <w:t>__________</w:t>
      </w:r>
    </w:p>
    <w:p w14:paraId="222ABE1C" w14:textId="77777777" w:rsidR="004424AC" w:rsidRDefault="003B313F" w:rsidP="004E3C91">
      <w:pPr>
        <w:tabs>
          <w:tab w:val="center" w:pos="2852"/>
          <w:tab w:val="center" w:pos="7637"/>
        </w:tabs>
        <w:ind w:right="0" w:firstLine="0"/>
        <w:jc w:val="right"/>
      </w:pPr>
      <w:r>
        <w:rPr>
          <w:b/>
          <w:sz w:val="24"/>
        </w:rPr>
        <w:t xml:space="preserve"> </w:t>
      </w:r>
    </w:p>
    <w:p w14:paraId="5CCC0306" w14:textId="77777777" w:rsidR="004424AC" w:rsidRDefault="003B313F">
      <w:pPr>
        <w:spacing w:after="26" w:line="259" w:lineRule="auto"/>
        <w:ind w:left="313" w:right="0" w:firstLine="0"/>
        <w:jc w:val="center"/>
      </w:pPr>
      <w:r>
        <w:rPr>
          <w:b/>
          <w:sz w:val="24"/>
        </w:rPr>
        <w:t xml:space="preserve"> </w:t>
      </w:r>
    </w:p>
    <w:p w14:paraId="199CE8A1" w14:textId="77777777" w:rsidR="004424AC" w:rsidRDefault="003B313F">
      <w:pPr>
        <w:spacing w:after="0" w:line="259" w:lineRule="auto"/>
        <w:ind w:left="251" w:right="0" w:firstLine="0"/>
        <w:jc w:val="center"/>
      </w:pPr>
      <w:r>
        <w:rPr>
          <w:b/>
          <w:sz w:val="24"/>
        </w:rPr>
        <w:t xml:space="preserve">ЗАБАЛАНСОВЫЕ СЧЕТА </w:t>
      </w:r>
    </w:p>
    <w:p w14:paraId="33952E19" w14:textId="77777777" w:rsidR="004424AC" w:rsidRDefault="003B313F">
      <w:pPr>
        <w:spacing w:after="0" w:line="259" w:lineRule="auto"/>
        <w:ind w:right="225" w:firstLine="0"/>
        <w:jc w:val="center"/>
      </w:pPr>
      <w:r>
        <w:rPr>
          <w:sz w:val="24"/>
        </w:rPr>
        <w:t xml:space="preserve"> </w:t>
      </w:r>
    </w:p>
    <w:tbl>
      <w:tblPr>
        <w:tblW w:w="9702" w:type="dxa"/>
        <w:tblInd w:w="-62" w:type="dxa"/>
        <w:tblCellMar>
          <w:top w:w="108" w:type="dxa"/>
          <w:left w:w="137" w:type="dxa"/>
          <w:right w:w="74" w:type="dxa"/>
        </w:tblCellMar>
        <w:tblLook w:val="04A0" w:firstRow="1" w:lastRow="0" w:firstColumn="1" w:lastColumn="0" w:noHBand="0" w:noVBand="1"/>
      </w:tblPr>
      <w:tblGrid>
        <w:gridCol w:w="5307"/>
        <w:gridCol w:w="4395"/>
      </w:tblGrid>
      <w:tr w:rsidR="004424AC" w14:paraId="14A89092" w14:textId="77777777">
        <w:trPr>
          <w:trHeight w:val="492"/>
        </w:trPr>
        <w:tc>
          <w:tcPr>
            <w:tcW w:w="5307" w:type="dxa"/>
            <w:tcBorders>
              <w:top w:val="single" w:sz="4" w:space="0" w:color="000000"/>
              <w:left w:val="single" w:sz="4" w:space="0" w:color="000000"/>
              <w:bottom w:val="single" w:sz="4" w:space="0" w:color="000000"/>
              <w:right w:val="single" w:sz="4" w:space="0" w:color="000000"/>
            </w:tcBorders>
            <w:vAlign w:val="center"/>
          </w:tcPr>
          <w:p w14:paraId="7D16451A" w14:textId="77777777" w:rsidR="004424AC" w:rsidRDefault="003B313F">
            <w:pPr>
              <w:spacing w:after="0" w:line="259" w:lineRule="auto"/>
              <w:ind w:right="66" w:firstLine="0"/>
              <w:jc w:val="center"/>
            </w:pPr>
            <w:r>
              <w:rPr>
                <w:sz w:val="24"/>
              </w:rPr>
              <w:t xml:space="preserve">Наименование счета </w:t>
            </w:r>
          </w:p>
        </w:tc>
        <w:tc>
          <w:tcPr>
            <w:tcW w:w="4395" w:type="dxa"/>
            <w:tcBorders>
              <w:top w:val="single" w:sz="4" w:space="0" w:color="000000"/>
              <w:left w:val="single" w:sz="4" w:space="0" w:color="000000"/>
              <w:bottom w:val="single" w:sz="4" w:space="0" w:color="000000"/>
              <w:right w:val="single" w:sz="4" w:space="0" w:color="000000"/>
            </w:tcBorders>
            <w:vAlign w:val="center"/>
          </w:tcPr>
          <w:p w14:paraId="5A65F659" w14:textId="77777777" w:rsidR="004424AC" w:rsidRDefault="003B313F">
            <w:pPr>
              <w:spacing w:after="0" w:line="259" w:lineRule="auto"/>
              <w:ind w:firstLine="0"/>
              <w:jc w:val="center"/>
            </w:pPr>
            <w:r>
              <w:rPr>
                <w:sz w:val="24"/>
              </w:rPr>
              <w:t xml:space="preserve">Номер счета </w:t>
            </w:r>
          </w:p>
        </w:tc>
      </w:tr>
      <w:tr w:rsidR="004424AC" w14:paraId="145868F3" w14:textId="77777777">
        <w:trPr>
          <w:trHeight w:val="490"/>
        </w:trPr>
        <w:tc>
          <w:tcPr>
            <w:tcW w:w="5307" w:type="dxa"/>
            <w:tcBorders>
              <w:top w:val="single" w:sz="4" w:space="0" w:color="000000"/>
              <w:left w:val="single" w:sz="4" w:space="0" w:color="000000"/>
              <w:bottom w:val="single" w:sz="4" w:space="0" w:color="000000"/>
              <w:right w:val="single" w:sz="4" w:space="0" w:color="000000"/>
            </w:tcBorders>
            <w:vAlign w:val="center"/>
          </w:tcPr>
          <w:p w14:paraId="21BEFB85" w14:textId="77777777" w:rsidR="004424AC" w:rsidRDefault="003B313F">
            <w:pPr>
              <w:spacing w:after="0" w:line="259" w:lineRule="auto"/>
              <w:ind w:right="64" w:firstLine="0"/>
              <w:jc w:val="center"/>
            </w:pPr>
            <w:r>
              <w:rPr>
                <w:b/>
                <w:sz w:val="24"/>
              </w:rPr>
              <w:t>Имущество, полученное в пользование</w:t>
            </w:r>
            <w:r>
              <w:rPr>
                <w:sz w:val="24"/>
              </w:rPr>
              <w:t xml:space="preserve"> </w:t>
            </w:r>
          </w:p>
        </w:tc>
        <w:tc>
          <w:tcPr>
            <w:tcW w:w="4395" w:type="dxa"/>
            <w:tcBorders>
              <w:top w:val="single" w:sz="4" w:space="0" w:color="000000"/>
              <w:left w:val="single" w:sz="4" w:space="0" w:color="000000"/>
              <w:bottom w:val="single" w:sz="4" w:space="0" w:color="000000"/>
              <w:right w:val="single" w:sz="4" w:space="0" w:color="000000"/>
            </w:tcBorders>
            <w:vAlign w:val="center"/>
          </w:tcPr>
          <w:p w14:paraId="36C3E5EC" w14:textId="77777777" w:rsidR="004424AC" w:rsidRDefault="003B313F">
            <w:pPr>
              <w:spacing w:after="0" w:line="259" w:lineRule="auto"/>
              <w:ind w:right="64" w:firstLine="0"/>
              <w:jc w:val="center"/>
            </w:pPr>
            <w:r>
              <w:rPr>
                <w:b/>
                <w:sz w:val="24"/>
              </w:rPr>
              <w:t>01</w:t>
            </w:r>
            <w:r>
              <w:rPr>
                <w:sz w:val="24"/>
              </w:rPr>
              <w:t xml:space="preserve"> </w:t>
            </w:r>
          </w:p>
        </w:tc>
      </w:tr>
      <w:tr w:rsidR="004424AC" w14:paraId="7340AF7B"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1EBF006E" w14:textId="77777777" w:rsidR="004424AC" w:rsidRDefault="003B313F">
            <w:pPr>
              <w:spacing w:after="0" w:line="259" w:lineRule="auto"/>
              <w:ind w:left="546" w:right="484" w:firstLine="0"/>
              <w:jc w:val="center"/>
            </w:pPr>
            <w:r>
              <w:rPr>
                <w:sz w:val="24"/>
              </w:rPr>
              <w:t xml:space="preserve">Недвижимое имущество, полученное  в пользование </w:t>
            </w:r>
          </w:p>
        </w:tc>
        <w:tc>
          <w:tcPr>
            <w:tcW w:w="4395" w:type="dxa"/>
            <w:tcBorders>
              <w:top w:val="single" w:sz="4" w:space="0" w:color="000000"/>
              <w:left w:val="single" w:sz="4" w:space="0" w:color="000000"/>
              <w:bottom w:val="single" w:sz="4" w:space="0" w:color="000000"/>
              <w:right w:val="single" w:sz="4" w:space="0" w:color="000000"/>
            </w:tcBorders>
          </w:tcPr>
          <w:p w14:paraId="208040BF" w14:textId="77777777" w:rsidR="004424AC" w:rsidRDefault="003B313F">
            <w:pPr>
              <w:spacing w:after="0" w:line="259" w:lineRule="auto"/>
              <w:ind w:right="62" w:firstLine="0"/>
              <w:jc w:val="center"/>
            </w:pPr>
            <w:r>
              <w:rPr>
                <w:sz w:val="24"/>
              </w:rPr>
              <w:t xml:space="preserve">01.10 </w:t>
            </w:r>
          </w:p>
        </w:tc>
      </w:tr>
      <w:tr w:rsidR="004424AC" w14:paraId="5D336F5F" w14:textId="77777777">
        <w:trPr>
          <w:trHeight w:val="490"/>
        </w:trPr>
        <w:tc>
          <w:tcPr>
            <w:tcW w:w="5307" w:type="dxa"/>
            <w:tcBorders>
              <w:top w:val="single" w:sz="4" w:space="0" w:color="000000"/>
              <w:left w:val="single" w:sz="4" w:space="0" w:color="000000"/>
              <w:bottom w:val="single" w:sz="4" w:space="0" w:color="000000"/>
              <w:right w:val="single" w:sz="4" w:space="0" w:color="000000"/>
            </w:tcBorders>
            <w:vAlign w:val="center"/>
          </w:tcPr>
          <w:p w14:paraId="1399088F" w14:textId="77777777" w:rsidR="004424AC" w:rsidRDefault="003B313F">
            <w:pPr>
              <w:spacing w:after="0" w:line="259" w:lineRule="auto"/>
              <w:ind w:right="65" w:firstLine="0"/>
              <w:jc w:val="center"/>
            </w:pPr>
            <w:r>
              <w:rPr>
                <w:sz w:val="24"/>
              </w:rPr>
              <w:t xml:space="preserve">Недвижимое имущество в пользовании </w:t>
            </w:r>
          </w:p>
        </w:tc>
        <w:tc>
          <w:tcPr>
            <w:tcW w:w="4395" w:type="dxa"/>
            <w:tcBorders>
              <w:top w:val="single" w:sz="4" w:space="0" w:color="000000"/>
              <w:left w:val="single" w:sz="4" w:space="0" w:color="000000"/>
              <w:bottom w:val="single" w:sz="4" w:space="0" w:color="000000"/>
              <w:right w:val="single" w:sz="4" w:space="0" w:color="000000"/>
            </w:tcBorders>
            <w:vAlign w:val="center"/>
          </w:tcPr>
          <w:p w14:paraId="70EA07A0" w14:textId="77777777" w:rsidR="004424AC" w:rsidRDefault="003B313F">
            <w:pPr>
              <w:spacing w:after="0" w:line="259" w:lineRule="auto"/>
              <w:ind w:right="62" w:firstLine="0"/>
              <w:jc w:val="center"/>
            </w:pPr>
            <w:r>
              <w:rPr>
                <w:sz w:val="24"/>
              </w:rPr>
              <w:t xml:space="preserve">01.11 </w:t>
            </w:r>
          </w:p>
        </w:tc>
      </w:tr>
      <w:tr w:rsidR="004424AC" w14:paraId="52C97E9C"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19447F3C" w14:textId="77777777" w:rsidR="004424AC" w:rsidRDefault="003B313F">
            <w:pPr>
              <w:spacing w:after="0" w:line="259" w:lineRule="auto"/>
              <w:ind w:right="0" w:firstLine="0"/>
              <w:jc w:val="center"/>
            </w:pPr>
            <w:r>
              <w:rPr>
                <w:sz w:val="24"/>
              </w:rPr>
              <w:t xml:space="preserve">Особо ценное движимое имущество, полученное в пользование </w:t>
            </w:r>
          </w:p>
        </w:tc>
        <w:tc>
          <w:tcPr>
            <w:tcW w:w="4395" w:type="dxa"/>
            <w:tcBorders>
              <w:top w:val="single" w:sz="4" w:space="0" w:color="000000"/>
              <w:left w:val="single" w:sz="4" w:space="0" w:color="000000"/>
              <w:bottom w:val="single" w:sz="4" w:space="0" w:color="000000"/>
              <w:right w:val="single" w:sz="4" w:space="0" w:color="000000"/>
            </w:tcBorders>
          </w:tcPr>
          <w:p w14:paraId="73D1CD9A" w14:textId="77777777" w:rsidR="004424AC" w:rsidRDefault="003B313F">
            <w:pPr>
              <w:spacing w:after="0" w:line="259" w:lineRule="auto"/>
              <w:ind w:right="62" w:firstLine="0"/>
              <w:jc w:val="center"/>
            </w:pPr>
            <w:r>
              <w:rPr>
                <w:sz w:val="24"/>
              </w:rPr>
              <w:t xml:space="preserve">01.20 </w:t>
            </w:r>
          </w:p>
        </w:tc>
      </w:tr>
      <w:tr w:rsidR="004424AC" w14:paraId="13D3EF58" w14:textId="77777777">
        <w:trPr>
          <w:trHeight w:val="1042"/>
        </w:trPr>
        <w:tc>
          <w:tcPr>
            <w:tcW w:w="5307" w:type="dxa"/>
            <w:tcBorders>
              <w:top w:val="single" w:sz="4" w:space="0" w:color="000000"/>
              <w:left w:val="single" w:sz="4" w:space="0" w:color="000000"/>
              <w:bottom w:val="single" w:sz="4" w:space="0" w:color="000000"/>
              <w:right w:val="single" w:sz="4" w:space="0" w:color="000000"/>
            </w:tcBorders>
            <w:vAlign w:val="center"/>
          </w:tcPr>
          <w:p w14:paraId="170B15A5" w14:textId="77777777" w:rsidR="004424AC" w:rsidRDefault="003B313F">
            <w:pPr>
              <w:spacing w:after="45" w:line="238" w:lineRule="auto"/>
              <w:ind w:right="0" w:firstLine="0"/>
              <w:jc w:val="center"/>
            </w:pPr>
            <w:r>
              <w:rPr>
                <w:sz w:val="24"/>
              </w:rPr>
              <w:t xml:space="preserve">Особо ценное движимое имущество, полученное в пользование по договорам безвозмездного </w:t>
            </w:r>
          </w:p>
          <w:p w14:paraId="1F4A0ECB" w14:textId="77777777" w:rsidR="004424AC" w:rsidRDefault="003B313F">
            <w:pPr>
              <w:spacing w:after="0" w:line="259" w:lineRule="auto"/>
              <w:ind w:right="62" w:firstLine="0"/>
              <w:jc w:val="center"/>
            </w:pPr>
            <w:r>
              <w:rPr>
                <w:sz w:val="24"/>
              </w:rPr>
              <w:t xml:space="preserve">пользования </w:t>
            </w:r>
          </w:p>
        </w:tc>
        <w:tc>
          <w:tcPr>
            <w:tcW w:w="4395" w:type="dxa"/>
            <w:tcBorders>
              <w:top w:val="single" w:sz="4" w:space="0" w:color="000000"/>
              <w:left w:val="single" w:sz="4" w:space="0" w:color="000000"/>
              <w:bottom w:val="single" w:sz="4" w:space="0" w:color="000000"/>
              <w:right w:val="single" w:sz="4" w:space="0" w:color="000000"/>
            </w:tcBorders>
          </w:tcPr>
          <w:p w14:paraId="77264FE5" w14:textId="77777777" w:rsidR="004424AC" w:rsidRDefault="003B313F">
            <w:pPr>
              <w:spacing w:after="0" w:line="259" w:lineRule="auto"/>
              <w:ind w:right="62" w:firstLine="0"/>
              <w:jc w:val="center"/>
            </w:pPr>
            <w:r>
              <w:rPr>
                <w:sz w:val="24"/>
              </w:rPr>
              <w:t xml:space="preserve">01.21 </w:t>
            </w:r>
          </w:p>
        </w:tc>
      </w:tr>
      <w:tr w:rsidR="004424AC" w14:paraId="75C80460" w14:textId="77777777">
        <w:trPr>
          <w:trHeight w:val="768"/>
        </w:trPr>
        <w:tc>
          <w:tcPr>
            <w:tcW w:w="5307" w:type="dxa"/>
            <w:tcBorders>
              <w:top w:val="single" w:sz="4" w:space="0" w:color="000000"/>
              <w:left w:val="single" w:sz="4" w:space="0" w:color="000000"/>
              <w:bottom w:val="single" w:sz="4" w:space="0" w:color="000000"/>
              <w:right w:val="single" w:sz="4" w:space="0" w:color="000000"/>
            </w:tcBorders>
            <w:vAlign w:val="center"/>
          </w:tcPr>
          <w:p w14:paraId="4491ACDB" w14:textId="77777777" w:rsidR="004424AC" w:rsidRDefault="003B313F">
            <w:pPr>
              <w:spacing w:after="0" w:line="259" w:lineRule="auto"/>
              <w:ind w:left="392" w:right="330" w:firstLine="0"/>
              <w:jc w:val="center"/>
            </w:pPr>
            <w:r>
              <w:rPr>
                <w:sz w:val="24"/>
              </w:rPr>
              <w:t xml:space="preserve">Иное движимое имущество, полученное  в пользование </w:t>
            </w:r>
          </w:p>
        </w:tc>
        <w:tc>
          <w:tcPr>
            <w:tcW w:w="4395" w:type="dxa"/>
            <w:tcBorders>
              <w:top w:val="single" w:sz="4" w:space="0" w:color="000000"/>
              <w:left w:val="single" w:sz="4" w:space="0" w:color="000000"/>
              <w:bottom w:val="single" w:sz="4" w:space="0" w:color="000000"/>
              <w:right w:val="single" w:sz="4" w:space="0" w:color="000000"/>
            </w:tcBorders>
          </w:tcPr>
          <w:p w14:paraId="23A115A4" w14:textId="77777777" w:rsidR="004424AC" w:rsidRDefault="003B313F">
            <w:pPr>
              <w:spacing w:after="0" w:line="259" w:lineRule="auto"/>
              <w:ind w:right="62" w:firstLine="0"/>
              <w:jc w:val="center"/>
            </w:pPr>
            <w:r>
              <w:rPr>
                <w:sz w:val="24"/>
              </w:rPr>
              <w:t xml:space="preserve">01.30 </w:t>
            </w:r>
          </w:p>
        </w:tc>
      </w:tr>
      <w:tr w:rsidR="004424AC" w14:paraId="5924659B" w14:textId="77777777">
        <w:trPr>
          <w:trHeight w:val="1042"/>
        </w:trPr>
        <w:tc>
          <w:tcPr>
            <w:tcW w:w="5307" w:type="dxa"/>
            <w:tcBorders>
              <w:top w:val="single" w:sz="4" w:space="0" w:color="000000"/>
              <w:left w:val="single" w:sz="4" w:space="0" w:color="000000"/>
              <w:bottom w:val="single" w:sz="4" w:space="0" w:color="000000"/>
              <w:right w:val="single" w:sz="4" w:space="0" w:color="000000"/>
            </w:tcBorders>
            <w:vAlign w:val="center"/>
          </w:tcPr>
          <w:p w14:paraId="155CC1E0" w14:textId="77777777" w:rsidR="004424AC" w:rsidRDefault="003B313F">
            <w:pPr>
              <w:spacing w:after="45" w:line="238" w:lineRule="auto"/>
              <w:ind w:left="245" w:right="301" w:firstLine="0"/>
              <w:jc w:val="center"/>
            </w:pPr>
            <w:r>
              <w:rPr>
                <w:sz w:val="24"/>
              </w:rPr>
              <w:t xml:space="preserve"> Иное движимое имущество, полученное  в пользование по договорам безвозмездного </w:t>
            </w:r>
          </w:p>
          <w:p w14:paraId="2286708A" w14:textId="77777777" w:rsidR="004424AC" w:rsidRDefault="003B313F">
            <w:pPr>
              <w:spacing w:after="0" w:line="259" w:lineRule="auto"/>
              <w:ind w:right="62" w:firstLine="0"/>
              <w:jc w:val="center"/>
            </w:pPr>
            <w:r>
              <w:rPr>
                <w:sz w:val="24"/>
              </w:rPr>
              <w:t xml:space="preserve">пользования </w:t>
            </w:r>
          </w:p>
        </w:tc>
        <w:tc>
          <w:tcPr>
            <w:tcW w:w="4395" w:type="dxa"/>
            <w:tcBorders>
              <w:top w:val="single" w:sz="4" w:space="0" w:color="000000"/>
              <w:left w:val="single" w:sz="4" w:space="0" w:color="000000"/>
              <w:bottom w:val="single" w:sz="4" w:space="0" w:color="000000"/>
              <w:right w:val="single" w:sz="4" w:space="0" w:color="000000"/>
            </w:tcBorders>
          </w:tcPr>
          <w:p w14:paraId="1A982086" w14:textId="77777777" w:rsidR="004424AC" w:rsidRDefault="003B313F">
            <w:pPr>
              <w:spacing w:after="0" w:line="259" w:lineRule="auto"/>
              <w:ind w:right="62" w:firstLine="0"/>
              <w:jc w:val="center"/>
            </w:pPr>
            <w:r>
              <w:rPr>
                <w:sz w:val="24"/>
              </w:rPr>
              <w:t xml:space="preserve">01.31 </w:t>
            </w:r>
          </w:p>
        </w:tc>
      </w:tr>
      <w:tr w:rsidR="004424AC" w14:paraId="4E17DD7D"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645ADC99" w14:textId="77777777" w:rsidR="004424AC" w:rsidRDefault="003B313F">
            <w:pPr>
              <w:spacing w:after="0" w:line="259" w:lineRule="auto"/>
              <w:ind w:left="216" w:right="159" w:firstLine="0"/>
              <w:jc w:val="center"/>
            </w:pPr>
            <w:r>
              <w:rPr>
                <w:sz w:val="24"/>
              </w:rPr>
              <w:t xml:space="preserve">Иное движимое имущество в пользовании  по договорам аренды </w:t>
            </w:r>
          </w:p>
        </w:tc>
        <w:tc>
          <w:tcPr>
            <w:tcW w:w="4395" w:type="dxa"/>
            <w:tcBorders>
              <w:top w:val="single" w:sz="4" w:space="0" w:color="000000"/>
              <w:left w:val="single" w:sz="4" w:space="0" w:color="000000"/>
              <w:bottom w:val="single" w:sz="4" w:space="0" w:color="000000"/>
              <w:right w:val="single" w:sz="4" w:space="0" w:color="000000"/>
            </w:tcBorders>
          </w:tcPr>
          <w:p w14:paraId="0CCDCC00" w14:textId="77777777" w:rsidR="004424AC" w:rsidRDefault="003B313F">
            <w:pPr>
              <w:spacing w:after="0" w:line="259" w:lineRule="auto"/>
              <w:ind w:right="62" w:firstLine="0"/>
              <w:jc w:val="center"/>
            </w:pPr>
            <w:r>
              <w:rPr>
                <w:sz w:val="24"/>
              </w:rPr>
              <w:t xml:space="preserve">01.32 </w:t>
            </w:r>
          </w:p>
        </w:tc>
      </w:tr>
      <w:tr w:rsidR="004424AC" w14:paraId="19082EE7"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0498D4D0" w14:textId="77777777" w:rsidR="004424AC" w:rsidRDefault="003B313F">
            <w:pPr>
              <w:spacing w:after="0" w:line="259" w:lineRule="auto"/>
              <w:ind w:right="0" w:firstLine="0"/>
              <w:jc w:val="center"/>
            </w:pPr>
            <w:r>
              <w:rPr>
                <w:sz w:val="24"/>
              </w:rPr>
              <w:t xml:space="preserve">Недвижимость до регистрации права собственности  </w:t>
            </w:r>
          </w:p>
        </w:tc>
        <w:tc>
          <w:tcPr>
            <w:tcW w:w="4395" w:type="dxa"/>
            <w:tcBorders>
              <w:top w:val="single" w:sz="4" w:space="0" w:color="000000"/>
              <w:left w:val="single" w:sz="4" w:space="0" w:color="000000"/>
              <w:bottom w:val="single" w:sz="4" w:space="0" w:color="000000"/>
              <w:right w:val="single" w:sz="4" w:space="0" w:color="000000"/>
            </w:tcBorders>
          </w:tcPr>
          <w:p w14:paraId="7628DF37" w14:textId="77777777" w:rsidR="004424AC" w:rsidRDefault="003B313F">
            <w:pPr>
              <w:spacing w:after="0" w:line="259" w:lineRule="auto"/>
              <w:ind w:right="62" w:firstLine="0"/>
              <w:jc w:val="center"/>
            </w:pPr>
            <w:r>
              <w:rPr>
                <w:sz w:val="24"/>
              </w:rPr>
              <w:t xml:space="preserve">01.33 </w:t>
            </w:r>
          </w:p>
        </w:tc>
      </w:tr>
      <w:tr w:rsidR="004424AC" w14:paraId="7D8A31EE" w14:textId="77777777">
        <w:trPr>
          <w:trHeight w:val="490"/>
        </w:trPr>
        <w:tc>
          <w:tcPr>
            <w:tcW w:w="5307" w:type="dxa"/>
            <w:tcBorders>
              <w:top w:val="single" w:sz="4" w:space="0" w:color="000000"/>
              <w:left w:val="single" w:sz="4" w:space="0" w:color="000000"/>
              <w:bottom w:val="single" w:sz="4" w:space="0" w:color="000000"/>
              <w:right w:val="single" w:sz="4" w:space="0" w:color="000000"/>
            </w:tcBorders>
            <w:vAlign w:val="center"/>
          </w:tcPr>
          <w:p w14:paraId="69FC1960" w14:textId="77777777" w:rsidR="004424AC" w:rsidRDefault="003B313F">
            <w:pPr>
              <w:spacing w:after="0" w:line="259" w:lineRule="auto"/>
              <w:ind w:right="65" w:firstLine="0"/>
              <w:jc w:val="center"/>
            </w:pPr>
            <w:r>
              <w:rPr>
                <w:b/>
                <w:sz w:val="24"/>
              </w:rPr>
              <w:t xml:space="preserve">Материальные ценности на хранении </w:t>
            </w:r>
          </w:p>
        </w:tc>
        <w:tc>
          <w:tcPr>
            <w:tcW w:w="4395" w:type="dxa"/>
            <w:tcBorders>
              <w:top w:val="single" w:sz="4" w:space="0" w:color="000000"/>
              <w:left w:val="single" w:sz="4" w:space="0" w:color="000000"/>
              <w:bottom w:val="single" w:sz="4" w:space="0" w:color="000000"/>
              <w:right w:val="single" w:sz="4" w:space="0" w:color="000000"/>
            </w:tcBorders>
            <w:vAlign w:val="center"/>
          </w:tcPr>
          <w:p w14:paraId="07666054" w14:textId="77777777" w:rsidR="004424AC" w:rsidRDefault="003B313F">
            <w:pPr>
              <w:spacing w:after="0" w:line="259" w:lineRule="auto"/>
              <w:ind w:right="64" w:firstLine="0"/>
              <w:jc w:val="center"/>
            </w:pPr>
            <w:r>
              <w:rPr>
                <w:b/>
                <w:sz w:val="24"/>
              </w:rPr>
              <w:t xml:space="preserve">02 </w:t>
            </w:r>
          </w:p>
        </w:tc>
      </w:tr>
      <w:tr w:rsidR="004424AC" w14:paraId="1CA1B30F" w14:textId="77777777">
        <w:trPr>
          <w:trHeight w:val="490"/>
        </w:trPr>
        <w:tc>
          <w:tcPr>
            <w:tcW w:w="5307" w:type="dxa"/>
            <w:tcBorders>
              <w:top w:val="single" w:sz="4" w:space="0" w:color="000000"/>
              <w:left w:val="single" w:sz="4" w:space="0" w:color="000000"/>
              <w:bottom w:val="single" w:sz="4" w:space="0" w:color="000000"/>
              <w:right w:val="single" w:sz="4" w:space="0" w:color="000000"/>
            </w:tcBorders>
            <w:vAlign w:val="center"/>
          </w:tcPr>
          <w:p w14:paraId="39AA793D" w14:textId="77777777" w:rsidR="004424AC" w:rsidRDefault="003B313F">
            <w:pPr>
              <w:spacing w:after="0" w:line="259" w:lineRule="auto"/>
              <w:ind w:right="62" w:firstLine="0"/>
              <w:jc w:val="center"/>
            </w:pPr>
            <w:r>
              <w:rPr>
                <w:sz w:val="24"/>
              </w:rPr>
              <w:t xml:space="preserve">Недвижимое имущество на хранении </w:t>
            </w:r>
          </w:p>
        </w:tc>
        <w:tc>
          <w:tcPr>
            <w:tcW w:w="4395" w:type="dxa"/>
            <w:tcBorders>
              <w:top w:val="single" w:sz="4" w:space="0" w:color="000000"/>
              <w:left w:val="single" w:sz="4" w:space="0" w:color="000000"/>
              <w:bottom w:val="single" w:sz="4" w:space="0" w:color="000000"/>
              <w:right w:val="single" w:sz="4" w:space="0" w:color="000000"/>
            </w:tcBorders>
            <w:vAlign w:val="center"/>
          </w:tcPr>
          <w:p w14:paraId="5BF9E3B6" w14:textId="77777777" w:rsidR="004424AC" w:rsidRDefault="003B313F">
            <w:pPr>
              <w:spacing w:after="0" w:line="259" w:lineRule="auto"/>
              <w:ind w:right="62" w:firstLine="0"/>
              <w:jc w:val="center"/>
            </w:pPr>
            <w:r>
              <w:rPr>
                <w:sz w:val="24"/>
              </w:rPr>
              <w:t xml:space="preserve">02.10 </w:t>
            </w:r>
          </w:p>
        </w:tc>
      </w:tr>
      <w:tr w:rsidR="004424AC" w14:paraId="5FFD126C"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025EF62F" w14:textId="77777777" w:rsidR="004424AC" w:rsidRDefault="003B313F">
            <w:pPr>
              <w:spacing w:after="0" w:line="259" w:lineRule="auto"/>
              <w:ind w:left="55" w:right="0" w:firstLine="0"/>
              <w:jc w:val="center"/>
            </w:pPr>
            <w:r>
              <w:rPr>
                <w:sz w:val="24"/>
              </w:rPr>
              <w:t xml:space="preserve">Основные средства – недвижимое имущество  на хранении </w:t>
            </w:r>
          </w:p>
        </w:tc>
        <w:tc>
          <w:tcPr>
            <w:tcW w:w="4395" w:type="dxa"/>
            <w:tcBorders>
              <w:top w:val="single" w:sz="4" w:space="0" w:color="000000"/>
              <w:left w:val="single" w:sz="4" w:space="0" w:color="000000"/>
              <w:bottom w:val="single" w:sz="4" w:space="0" w:color="000000"/>
              <w:right w:val="single" w:sz="4" w:space="0" w:color="000000"/>
            </w:tcBorders>
          </w:tcPr>
          <w:p w14:paraId="1017113D" w14:textId="77777777" w:rsidR="004424AC" w:rsidRDefault="003B313F">
            <w:pPr>
              <w:spacing w:after="0" w:line="259" w:lineRule="auto"/>
              <w:ind w:right="62" w:firstLine="0"/>
              <w:jc w:val="center"/>
            </w:pPr>
            <w:r>
              <w:rPr>
                <w:sz w:val="24"/>
              </w:rPr>
              <w:t xml:space="preserve">02.11 </w:t>
            </w:r>
          </w:p>
        </w:tc>
      </w:tr>
      <w:tr w:rsidR="004424AC" w14:paraId="75614C86" w14:textId="77777777">
        <w:trPr>
          <w:trHeight w:val="493"/>
        </w:trPr>
        <w:tc>
          <w:tcPr>
            <w:tcW w:w="5307" w:type="dxa"/>
            <w:tcBorders>
              <w:top w:val="single" w:sz="4" w:space="0" w:color="000000"/>
              <w:left w:val="single" w:sz="4" w:space="0" w:color="000000"/>
              <w:bottom w:val="single" w:sz="4" w:space="0" w:color="000000"/>
              <w:right w:val="single" w:sz="4" w:space="0" w:color="000000"/>
            </w:tcBorders>
            <w:vAlign w:val="center"/>
          </w:tcPr>
          <w:p w14:paraId="0AB8B219" w14:textId="77777777" w:rsidR="004424AC" w:rsidRDefault="003B313F">
            <w:pPr>
              <w:spacing w:after="0" w:line="259" w:lineRule="auto"/>
              <w:ind w:right="0" w:firstLine="0"/>
              <w:jc w:val="left"/>
            </w:pPr>
            <w:r>
              <w:rPr>
                <w:sz w:val="24"/>
              </w:rPr>
              <w:t xml:space="preserve">Особо ценное движимое имущество на хранении </w:t>
            </w:r>
          </w:p>
        </w:tc>
        <w:tc>
          <w:tcPr>
            <w:tcW w:w="4395" w:type="dxa"/>
            <w:tcBorders>
              <w:top w:val="single" w:sz="4" w:space="0" w:color="000000"/>
              <w:left w:val="single" w:sz="4" w:space="0" w:color="000000"/>
              <w:bottom w:val="single" w:sz="4" w:space="0" w:color="000000"/>
              <w:right w:val="single" w:sz="4" w:space="0" w:color="000000"/>
            </w:tcBorders>
            <w:vAlign w:val="center"/>
          </w:tcPr>
          <w:p w14:paraId="6A951C08" w14:textId="77777777" w:rsidR="004424AC" w:rsidRDefault="003B313F">
            <w:pPr>
              <w:spacing w:after="0" w:line="259" w:lineRule="auto"/>
              <w:ind w:right="62" w:firstLine="0"/>
              <w:jc w:val="center"/>
            </w:pPr>
            <w:r>
              <w:rPr>
                <w:sz w:val="24"/>
              </w:rPr>
              <w:t xml:space="preserve">02.20 </w:t>
            </w:r>
          </w:p>
        </w:tc>
      </w:tr>
      <w:tr w:rsidR="004424AC" w14:paraId="358E049A"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30C1A6EB" w14:textId="77777777" w:rsidR="004424AC" w:rsidRDefault="003B313F">
            <w:pPr>
              <w:spacing w:after="0" w:line="259" w:lineRule="auto"/>
              <w:ind w:right="0" w:firstLine="0"/>
              <w:jc w:val="center"/>
            </w:pPr>
            <w:r>
              <w:rPr>
                <w:sz w:val="24"/>
              </w:rPr>
              <w:lastRenderedPageBreak/>
              <w:t xml:space="preserve">Основные средства – особо ценное движимое имущество на хранении </w:t>
            </w:r>
          </w:p>
        </w:tc>
        <w:tc>
          <w:tcPr>
            <w:tcW w:w="4395" w:type="dxa"/>
            <w:tcBorders>
              <w:top w:val="single" w:sz="4" w:space="0" w:color="000000"/>
              <w:left w:val="single" w:sz="4" w:space="0" w:color="000000"/>
              <w:bottom w:val="single" w:sz="4" w:space="0" w:color="000000"/>
              <w:right w:val="single" w:sz="4" w:space="0" w:color="000000"/>
            </w:tcBorders>
          </w:tcPr>
          <w:p w14:paraId="102D5120" w14:textId="77777777" w:rsidR="004424AC" w:rsidRDefault="003B313F">
            <w:pPr>
              <w:spacing w:after="0" w:line="259" w:lineRule="auto"/>
              <w:ind w:right="62" w:firstLine="0"/>
              <w:jc w:val="center"/>
            </w:pPr>
            <w:r>
              <w:rPr>
                <w:sz w:val="24"/>
              </w:rPr>
              <w:t xml:space="preserve">02.21 </w:t>
            </w:r>
          </w:p>
        </w:tc>
      </w:tr>
      <w:tr w:rsidR="004424AC" w14:paraId="4A4F9A6A"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245368D4" w14:textId="77777777" w:rsidR="004424AC" w:rsidRDefault="003B313F">
            <w:pPr>
              <w:spacing w:after="0" w:line="259" w:lineRule="auto"/>
              <w:ind w:right="0" w:firstLine="0"/>
              <w:jc w:val="center"/>
            </w:pPr>
            <w:r>
              <w:rPr>
                <w:sz w:val="24"/>
              </w:rPr>
              <w:t xml:space="preserve">Материальные запасы – особо ценное движимое имущество на хранении </w:t>
            </w:r>
          </w:p>
        </w:tc>
        <w:tc>
          <w:tcPr>
            <w:tcW w:w="4395" w:type="dxa"/>
            <w:tcBorders>
              <w:top w:val="single" w:sz="4" w:space="0" w:color="000000"/>
              <w:left w:val="single" w:sz="4" w:space="0" w:color="000000"/>
              <w:bottom w:val="single" w:sz="4" w:space="0" w:color="000000"/>
              <w:right w:val="single" w:sz="4" w:space="0" w:color="000000"/>
            </w:tcBorders>
          </w:tcPr>
          <w:p w14:paraId="2EE96189" w14:textId="77777777" w:rsidR="004424AC" w:rsidRDefault="003B313F">
            <w:pPr>
              <w:spacing w:after="0" w:line="259" w:lineRule="auto"/>
              <w:ind w:right="62" w:firstLine="0"/>
              <w:jc w:val="center"/>
            </w:pPr>
            <w:r>
              <w:rPr>
                <w:sz w:val="24"/>
              </w:rPr>
              <w:t xml:space="preserve">02.22 </w:t>
            </w:r>
          </w:p>
        </w:tc>
      </w:tr>
      <w:tr w:rsidR="004424AC" w14:paraId="4F87A95E" w14:textId="77777777">
        <w:trPr>
          <w:trHeight w:val="490"/>
        </w:trPr>
        <w:tc>
          <w:tcPr>
            <w:tcW w:w="5307" w:type="dxa"/>
            <w:tcBorders>
              <w:top w:val="single" w:sz="4" w:space="0" w:color="000000"/>
              <w:left w:val="single" w:sz="4" w:space="0" w:color="000000"/>
              <w:bottom w:val="single" w:sz="4" w:space="0" w:color="000000"/>
              <w:right w:val="single" w:sz="4" w:space="0" w:color="000000"/>
            </w:tcBorders>
            <w:vAlign w:val="center"/>
          </w:tcPr>
          <w:p w14:paraId="6AE39F95" w14:textId="77777777" w:rsidR="004424AC" w:rsidRDefault="003B313F">
            <w:pPr>
              <w:spacing w:after="0" w:line="259" w:lineRule="auto"/>
              <w:ind w:right="65" w:firstLine="0"/>
              <w:jc w:val="center"/>
            </w:pPr>
            <w:r>
              <w:rPr>
                <w:sz w:val="24"/>
              </w:rPr>
              <w:t xml:space="preserve">Основные средства, не признанные активом </w:t>
            </w:r>
          </w:p>
        </w:tc>
        <w:tc>
          <w:tcPr>
            <w:tcW w:w="4395" w:type="dxa"/>
            <w:tcBorders>
              <w:top w:val="single" w:sz="4" w:space="0" w:color="000000"/>
              <w:left w:val="single" w:sz="4" w:space="0" w:color="000000"/>
              <w:bottom w:val="single" w:sz="4" w:space="0" w:color="000000"/>
              <w:right w:val="single" w:sz="4" w:space="0" w:color="000000"/>
            </w:tcBorders>
            <w:vAlign w:val="center"/>
          </w:tcPr>
          <w:p w14:paraId="396E177B" w14:textId="77777777" w:rsidR="004424AC" w:rsidRDefault="003B313F">
            <w:pPr>
              <w:spacing w:after="0" w:line="259" w:lineRule="auto"/>
              <w:ind w:right="62" w:firstLine="0"/>
              <w:jc w:val="center"/>
            </w:pPr>
            <w:r>
              <w:rPr>
                <w:sz w:val="24"/>
              </w:rPr>
              <w:t xml:space="preserve">02.3 </w:t>
            </w:r>
          </w:p>
        </w:tc>
      </w:tr>
    </w:tbl>
    <w:p w14:paraId="22795344" w14:textId="77777777" w:rsidR="004424AC" w:rsidRDefault="004424AC">
      <w:pPr>
        <w:spacing w:after="0" w:line="259" w:lineRule="auto"/>
        <w:ind w:left="-1702" w:right="2" w:firstLine="0"/>
        <w:jc w:val="left"/>
      </w:pPr>
    </w:p>
    <w:tbl>
      <w:tblPr>
        <w:tblW w:w="9702" w:type="dxa"/>
        <w:tblInd w:w="-62" w:type="dxa"/>
        <w:tblCellMar>
          <w:top w:w="108" w:type="dxa"/>
          <w:left w:w="94" w:type="dxa"/>
          <w:right w:w="34" w:type="dxa"/>
        </w:tblCellMar>
        <w:tblLook w:val="04A0" w:firstRow="1" w:lastRow="0" w:firstColumn="1" w:lastColumn="0" w:noHBand="0" w:noVBand="1"/>
      </w:tblPr>
      <w:tblGrid>
        <w:gridCol w:w="5307"/>
        <w:gridCol w:w="4395"/>
      </w:tblGrid>
      <w:tr w:rsidR="004424AC" w14:paraId="699D57E0" w14:textId="77777777">
        <w:trPr>
          <w:trHeight w:val="490"/>
        </w:trPr>
        <w:tc>
          <w:tcPr>
            <w:tcW w:w="5307" w:type="dxa"/>
            <w:tcBorders>
              <w:top w:val="single" w:sz="4" w:space="0" w:color="000000"/>
              <w:left w:val="single" w:sz="4" w:space="0" w:color="000000"/>
              <w:bottom w:val="single" w:sz="4" w:space="0" w:color="000000"/>
              <w:right w:val="single" w:sz="4" w:space="0" w:color="000000"/>
            </w:tcBorders>
            <w:vAlign w:val="center"/>
          </w:tcPr>
          <w:p w14:paraId="237C228F" w14:textId="77777777" w:rsidR="004424AC" w:rsidRDefault="003B313F">
            <w:pPr>
              <w:spacing w:after="0" w:line="259" w:lineRule="auto"/>
              <w:ind w:right="60" w:firstLine="0"/>
              <w:jc w:val="center"/>
            </w:pPr>
            <w:r>
              <w:rPr>
                <w:sz w:val="24"/>
              </w:rPr>
              <w:t xml:space="preserve">Иное движимое имущество на хранении </w:t>
            </w:r>
          </w:p>
        </w:tc>
        <w:tc>
          <w:tcPr>
            <w:tcW w:w="4395" w:type="dxa"/>
            <w:tcBorders>
              <w:top w:val="single" w:sz="4" w:space="0" w:color="000000"/>
              <w:left w:val="single" w:sz="4" w:space="0" w:color="000000"/>
              <w:bottom w:val="single" w:sz="4" w:space="0" w:color="000000"/>
              <w:right w:val="single" w:sz="4" w:space="0" w:color="000000"/>
            </w:tcBorders>
            <w:vAlign w:val="center"/>
          </w:tcPr>
          <w:p w14:paraId="6C468D08" w14:textId="77777777" w:rsidR="004424AC" w:rsidRDefault="003B313F">
            <w:pPr>
              <w:spacing w:after="0" w:line="259" w:lineRule="auto"/>
              <w:ind w:right="59" w:firstLine="0"/>
              <w:jc w:val="center"/>
            </w:pPr>
            <w:r>
              <w:rPr>
                <w:sz w:val="24"/>
              </w:rPr>
              <w:t xml:space="preserve">02.30 </w:t>
            </w:r>
          </w:p>
        </w:tc>
      </w:tr>
      <w:tr w:rsidR="004424AC" w14:paraId="41940B4A"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544122D6" w14:textId="77777777" w:rsidR="004424AC" w:rsidRDefault="003B313F">
            <w:pPr>
              <w:spacing w:after="0" w:line="259" w:lineRule="auto"/>
              <w:ind w:right="0" w:firstLine="0"/>
              <w:jc w:val="center"/>
            </w:pPr>
            <w:r>
              <w:rPr>
                <w:sz w:val="24"/>
              </w:rPr>
              <w:t xml:space="preserve">Основные средства – иное движимое имущество на хранении </w:t>
            </w:r>
          </w:p>
        </w:tc>
        <w:tc>
          <w:tcPr>
            <w:tcW w:w="4395" w:type="dxa"/>
            <w:tcBorders>
              <w:top w:val="single" w:sz="4" w:space="0" w:color="000000"/>
              <w:left w:val="single" w:sz="4" w:space="0" w:color="000000"/>
              <w:bottom w:val="single" w:sz="4" w:space="0" w:color="000000"/>
              <w:right w:val="single" w:sz="4" w:space="0" w:color="000000"/>
            </w:tcBorders>
          </w:tcPr>
          <w:p w14:paraId="61E24C40" w14:textId="77777777" w:rsidR="004424AC" w:rsidRDefault="003B313F">
            <w:pPr>
              <w:spacing w:after="0" w:line="259" w:lineRule="auto"/>
              <w:ind w:right="59" w:firstLine="0"/>
              <w:jc w:val="center"/>
            </w:pPr>
            <w:r>
              <w:rPr>
                <w:sz w:val="24"/>
              </w:rPr>
              <w:t xml:space="preserve">02.31 </w:t>
            </w:r>
          </w:p>
        </w:tc>
      </w:tr>
      <w:tr w:rsidR="004424AC" w14:paraId="5718F02F"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67820021" w14:textId="77777777" w:rsidR="004424AC" w:rsidRDefault="003B313F">
            <w:pPr>
              <w:spacing w:after="0" w:line="259" w:lineRule="auto"/>
              <w:ind w:right="0" w:firstLine="0"/>
              <w:jc w:val="center"/>
            </w:pPr>
            <w:r>
              <w:rPr>
                <w:sz w:val="24"/>
              </w:rPr>
              <w:t xml:space="preserve">Материальные запасы – иное движимое имущество на хранении </w:t>
            </w:r>
          </w:p>
        </w:tc>
        <w:tc>
          <w:tcPr>
            <w:tcW w:w="4395" w:type="dxa"/>
            <w:tcBorders>
              <w:top w:val="single" w:sz="4" w:space="0" w:color="000000"/>
              <w:left w:val="single" w:sz="4" w:space="0" w:color="000000"/>
              <w:bottom w:val="single" w:sz="4" w:space="0" w:color="000000"/>
              <w:right w:val="single" w:sz="4" w:space="0" w:color="000000"/>
            </w:tcBorders>
          </w:tcPr>
          <w:p w14:paraId="014BE190" w14:textId="77777777" w:rsidR="004424AC" w:rsidRDefault="003B313F">
            <w:pPr>
              <w:spacing w:after="0" w:line="259" w:lineRule="auto"/>
              <w:ind w:right="59" w:firstLine="0"/>
              <w:jc w:val="center"/>
            </w:pPr>
            <w:r>
              <w:rPr>
                <w:sz w:val="24"/>
              </w:rPr>
              <w:t xml:space="preserve">02.32 </w:t>
            </w:r>
          </w:p>
        </w:tc>
      </w:tr>
      <w:tr w:rsidR="004424AC" w14:paraId="76A3C812" w14:textId="77777777">
        <w:trPr>
          <w:trHeight w:val="691"/>
        </w:trPr>
        <w:tc>
          <w:tcPr>
            <w:tcW w:w="5307" w:type="dxa"/>
            <w:tcBorders>
              <w:top w:val="single" w:sz="4" w:space="0" w:color="000000"/>
              <w:left w:val="single" w:sz="4" w:space="0" w:color="000000"/>
              <w:bottom w:val="single" w:sz="4" w:space="0" w:color="000000"/>
              <w:right w:val="single" w:sz="4" w:space="0" w:color="000000"/>
            </w:tcBorders>
          </w:tcPr>
          <w:p w14:paraId="72C30E9E" w14:textId="77777777" w:rsidR="004424AC" w:rsidRDefault="003B313F">
            <w:pPr>
              <w:spacing w:after="0" w:line="259" w:lineRule="auto"/>
              <w:ind w:right="63" w:firstLine="0"/>
              <w:jc w:val="center"/>
            </w:pPr>
            <w:r>
              <w:rPr>
                <w:sz w:val="24"/>
              </w:rPr>
              <w:t xml:space="preserve">Основные средства, не признанные активом </w:t>
            </w:r>
          </w:p>
        </w:tc>
        <w:tc>
          <w:tcPr>
            <w:tcW w:w="4395" w:type="dxa"/>
            <w:tcBorders>
              <w:top w:val="single" w:sz="4" w:space="0" w:color="000000"/>
              <w:left w:val="single" w:sz="4" w:space="0" w:color="000000"/>
              <w:bottom w:val="single" w:sz="4" w:space="0" w:color="000000"/>
              <w:right w:val="single" w:sz="4" w:space="0" w:color="000000"/>
            </w:tcBorders>
          </w:tcPr>
          <w:p w14:paraId="4014BD02" w14:textId="77777777" w:rsidR="004424AC" w:rsidRDefault="003B313F">
            <w:pPr>
              <w:spacing w:after="0" w:line="259" w:lineRule="auto"/>
              <w:ind w:right="59" w:firstLine="0"/>
              <w:jc w:val="center"/>
            </w:pPr>
            <w:r>
              <w:rPr>
                <w:sz w:val="24"/>
              </w:rPr>
              <w:t xml:space="preserve">02.3 </w:t>
            </w:r>
          </w:p>
        </w:tc>
      </w:tr>
      <w:tr w:rsidR="004424AC" w14:paraId="3842FCE6"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043F4C49" w14:textId="77777777" w:rsidR="004424AC" w:rsidRDefault="003B313F">
            <w:pPr>
              <w:spacing w:after="0" w:line="259" w:lineRule="auto"/>
              <w:ind w:left="1274" w:right="1214" w:firstLine="0"/>
              <w:jc w:val="center"/>
            </w:pPr>
            <w:r>
              <w:rPr>
                <w:sz w:val="24"/>
              </w:rPr>
              <w:t xml:space="preserve">Материальные запасы,  не признанные активом  </w:t>
            </w:r>
          </w:p>
        </w:tc>
        <w:tc>
          <w:tcPr>
            <w:tcW w:w="4395" w:type="dxa"/>
            <w:tcBorders>
              <w:top w:val="single" w:sz="4" w:space="0" w:color="000000"/>
              <w:left w:val="single" w:sz="4" w:space="0" w:color="000000"/>
              <w:bottom w:val="single" w:sz="4" w:space="0" w:color="000000"/>
              <w:right w:val="single" w:sz="4" w:space="0" w:color="000000"/>
            </w:tcBorders>
          </w:tcPr>
          <w:p w14:paraId="0B5E35CF" w14:textId="77777777" w:rsidR="004424AC" w:rsidRDefault="003B313F">
            <w:pPr>
              <w:spacing w:after="0" w:line="259" w:lineRule="auto"/>
              <w:ind w:right="59" w:firstLine="0"/>
              <w:jc w:val="center"/>
            </w:pPr>
            <w:r>
              <w:rPr>
                <w:sz w:val="24"/>
              </w:rPr>
              <w:t xml:space="preserve">02.04 </w:t>
            </w:r>
          </w:p>
        </w:tc>
      </w:tr>
      <w:tr w:rsidR="004424AC" w14:paraId="35F3BCB3" w14:textId="77777777">
        <w:trPr>
          <w:trHeight w:val="490"/>
        </w:trPr>
        <w:tc>
          <w:tcPr>
            <w:tcW w:w="5307" w:type="dxa"/>
            <w:tcBorders>
              <w:top w:val="single" w:sz="4" w:space="0" w:color="000000"/>
              <w:left w:val="single" w:sz="4" w:space="0" w:color="000000"/>
              <w:bottom w:val="single" w:sz="4" w:space="0" w:color="000000"/>
              <w:right w:val="single" w:sz="4" w:space="0" w:color="000000"/>
            </w:tcBorders>
            <w:vAlign w:val="center"/>
          </w:tcPr>
          <w:p w14:paraId="7CECCDF5" w14:textId="77777777" w:rsidR="004424AC" w:rsidRDefault="003B313F">
            <w:pPr>
              <w:spacing w:after="0" w:line="259" w:lineRule="auto"/>
              <w:ind w:right="62" w:firstLine="0"/>
              <w:jc w:val="center"/>
            </w:pPr>
            <w:r>
              <w:rPr>
                <w:b/>
                <w:sz w:val="24"/>
              </w:rPr>
              <w:t xml:space="preserve">Бланки строгой отчетности </w:t>
            </w:r>
          </w:p>
        </w:tc>
        <w:tc>
          <w:tcPr>
            <w:tcW w:w="4395" w:type="dxa"/>
            <w:tcBorders>
              <w:top w:val="single" w:sz="4" w:space="0" w:color="000000"/>
              <w:left w:val="single" w:sz="4" w:space="0" w:color="000000"/>
              <w:bottom w:val="single" w:sz="4" w:space="0" w:color="000000"/>
              <w:right w:val="single" w:sz="4" w:space="0" w:color="000000"/>
            </w:tcBorders>
            <w:vAlign w:val="center"/>
          </w:tcPr>
          <w:p w14:paraId="23A61802" w14:textId="77777777" w:rsidR="004424AC" w:rsidRDefault="003B313F">
            <w:pPr>
              <w:spacing w:after="0" w:line="259" w:lineRule="auto"/>
              <w:ind w:right="62" w:firstLine="0"/>
              <w:jc w:val="center"/>
            </w:pPr>
            <w:r>
              <w:rPr>
                <w:b/>
                <w:sz w:val="24"/>
              </w:rPr>
              <w:t xml:space="preserve">03 </w:t>
            </w:r>
          </w:p>
        </w:tc>
      </w:tr>
      <w:tr w:rsidR="004424AC" w14:paraId="549740C8" w14:textId="77777777">
        <w:trPr>
          <w:trHeight w:val="490"/>
        </w:trPr>
        <w:tc>
          <w:tcPr>
            <w:tcW w:w="5307" w:type="dxa"/>
            <w:tcBorders>
              <w:top w:val="single" w:sz="4" w:space="0" w:color="000000"/>
              <w:left w:val="single" w:sz="4" w:space="0" w:color="000000"/>
              <w:bottom w:val="single" w:sz="4" w:space="0" w:color="000000"/>
              <w:right w:val="single" w:sz="4" w:space="0" w:color="000000"/>
            </w:tcBorders>
            <w:vAlign w:val="center"/>
          </w:tcPr>
          <w:p w14:paraId="629AECCD" w14:textId="77777777" w:rsidR="004424AC" w:rsidRDefault="003B313F">
            <w:pPr>
              <w:spacing w:after="0" w:line="259" w:lineRule="auto"/>
              <w:ind w:right="62" w:firstLine="0"/>
              <w:jc w:val="center"/>
            </w:pPr>
            <w:r>
              <w:rPr>
                <w:sz w:val="24"/>
              </w:rPr>
              <w:t xml:space="preserve">Бланки строгой отчетности (в усл. ед.) </w:t>
            </w:r>
          </w:p>
        </w:tc>
        <w:tc>
          <w:tcPr>
            <w:tcW w:w="4395" w:type="dxa"/>
            <w:tcBorders>
              <w:top w:val="single" w:sz="4" w:space="0" w:color="000000"/>
              <w:left w:val="single" w:sz="4" w:space="0" w:color="000000"/>
              <w:bottom w:val="single" w:sz="4" w:space="0" w:color="000000"/>
              <w:right w:val="single" w:sz="4" w:space="0" w:color="000000"/>
            </w:tcBorders>
            <w:vAlign w:val="center"/>
          </w:tcPr>
          <w:p w14:paraId="6C7B6324" w14:textId="77777777" w:rsidR="004424AC" w:rsidRDefault="003B313F">
            <w:pPr>
              <w:spacing w:after="0" w:line="259" w:lineRule="auto"/>
              <w:ind w:right="59" w:firstLine="0"/>
              <w:jc w:val="center"/>
            </w:pPr>
            <w:r>
              <w:rPr>
                <w:sz w:val="24"/>
              </w:rPr>
              <w:t xml:space="preserve">03.1 </w:t>
            </w:r>
          </w:p>
        </w:tc>
      </w:tr>
      <w:tr w:rsidR="004424AC" w14:paraId="722B4E97" w14:textId="77777777">
        <w:trPr>
          <w:trHeight w:val="490"/>
        </w:trPr>
        <w:tc>
          <w:tcPr>
            <w:tcW w:w="5307" w:type="dxa"/>
            <w:tcBorders>
              <w:top w:val="single" w:sz="4" w:space="0" w:color="000000"/>
              <w:left w:val="single" w:sz="4" w:space="0" w:color="000000"/>
              <w:bottom w:val="single" w:sz="4" w:space="0" w:color="000000"/>
              <w:right w:val="single" w:sz="4" w:space="0" w:color="000000"/>
            </w:tcBorders>
            <w:vAlign w:val="center"/>
          </w:tcPr>
          <w:p w14:paraId="499D174A" w14:textId="77777777" w:rsidR="004424AC" w:rsidRDefault="003B313F">
            <w:pPr>
              <w:spacing w:after="0" w:line="259" w:lineRule="auto"/>
              <w:ind w:right="58" w:firstLine="0"/>
              <w:jc w:val="center"/>
            </w:pPr>
            <w:r>
              <w:rPr>
                <w:b/>
                <w:sz w:val="24"/>
              </w:rPr>
              <w:t xml:space="preserve">Сомнительная задолженность </w:t>
            </w:r>
          </w:p>
        </w:tc>
        <w:tc>
          <w:tcPr>
            <w:tcW w:w="4395" w:type="dxa"/>
            <w:tcBorders>
              <w:top w:val="single" w:sz="4" w:space="0" w:color="000000"/>
              <w:left w:val="single" w:sz="4" w:space="0" w:color="000000"/>
              <w:bottom w:val="single" w:sz="4" w:space="0" w:color="000000"/>
              <w:right w:val="single" w:sz="4" w:space="0" w:color="000000"/>
            </w:tcBorders>
            <w:vAlign w:val="center"/>
          </w:tcPr>
          <w:p w14:paraId="2A935B89" w14:textId="77777777" w:rsidR="004424AC" w:rsidRDefault="003B313F">
            <w:pPr>
              <w:spacing w:after="0" w:line="259" w:lineRule="auto"/>
              <w:ind w:right="62" w:firstLine="0"/>
              <w:jc w:val="center"/>
            </w:pPr>
            <w:r>
              <w:rPr>
                <w:b/>
                <w:sz w:val="24"/>
              </w:rPr>
              <w:t xml:space="preserve">04 </w:t>
            </w:r>
          </w:p>
        </w:tc>
      </w:tr>
      <w:tr w:rsidR="004424AC" w14:paraId="483E1298" w14:textId="77777777">
        <w:trPr>
          <w:trHeight w:val="768"/>
        </w:trPr>
        <w:tc>
          <w:tcPr>
            <w:tcW w:w="5307" w:type="dxa"/>
            <w:tcBorders>
              <w:top w:val="single" w:sz="4" w:space="0" w:color="000000"/>
              <w:left w:val="single" w:sz="4" w:space="0" w:color="000000"/>
              <w:bottom w:val="single" w:sz="4" w:space="0" w:color="000000"/>
              <w:right w:val="single" w:sz="4" w:space="0" w:color="000000"/>
            </w:tcBorders>
            <w:vAlign w:val="center"/>
          </w:tcPr>
          <w:p w14:paraId="0272DD10" w14:textId="77777777" w:rsidR="004424AC" w:rsidRDefault="003B313F">
            <w:pPr>
              <w:spacing w:after="0" w:line="259" w:lineRule="auto"/>
              <w:ind w:right="0" w:firstLine="0"/>
              <w:jc w:val="center"/>
            </w:pPr>
            <w:r>
              <w:rPr>
                <w:b/>
                <w:sz w:val="24"/>
              </w:rPr>
              <w:t xml:space="preserve">Награды, призы, кубки и ценные подарки, сувениры </w:t>
            </w:r>
          </w:p>
        </w:tc>
        <w:tc>
          <w:tcPr>
            <w:tcW w:w="4395" w:type="dxa"/>
            <w:tcBorders>
              <w:top w:val="single" w:sz="4" w:space="0" w:color="000000"/>
              <w:left w:val="single" w:sz="4" w:space="0" w:color="000000"/>
              <w:bottom w:val="single" w:sz="4" w:space="0" w:color="000000"/>
              <w:right w:val="single" w:sz="4" w:space="0" w:color="000000"/>
            </w:tcBorders>
            <w:vAlign w:val="center"/>
          </w:tcPr>
          <w:p w14:paraId="0B975900" w14:textId="77777777" w:rsidR="004424AC" w:rsidRDefault="003B313F">
            <w:pPr>
              <w:spacing w:after="0" w:line="259" w:lineRule="auto"/>
              <w:ind w:right="62" w:firstLine="0"/>
              <w:jc w:val="center"/>
            </w:pPr>
            <w:r>
              <w:rPr>
                <w:b/>
                <w:sz w:val="24"/>
              </w:rPr>
              <w:t xml:space="preserve">07 </w:t>
            </w:r>
          </w:p>
        </w:tc>
      </w:tr>
      <w:tr w:rsidR="004424AC" w14:paraId="58761C9A" w14:textId="77777777">
        <w:trPr>
          <w:trHeight w:val="490"/>
        </w:trPr>
        <w:tc>
          <w:tcPr>
            <w:tcW w:w="5307" w:type="dxa"/>
            <w:tcBorders>
              <w:top w:val="single" w:sz="4" w:space="0" w:color="000000"/>
              <w:left w:val="single" w:sz="4" w:space="0" w:color="000000"/>
              <w:bottom w:val="single" w:sz="4" w:space="0" w:color="000000"/>
              <w:right w:val="single" w:sz="4" w:space="0" w:color="000000"/>
            </w:tcBorders>
            <w:vAlign w:val="center"/>
          </w:tcPr>
          <w:p w14:paraId="105C2788" w14:textId="77777777" w:rsidR="004424AC" w:rsidRDefault="003B313F">
            <w:pPr>
              <w:spacing w:after="0" w:line="259" w:lineRule="auto"/>
              <w:ind w:right="63" w:firstLine="0"/>
              <w:jc w:val="center"/>
            </w:pPr>
            <w:r>
              <w:rPr>
                <w:sz w:val="24"/>
              </w:rPr>
              <w:t xml:space="preserve">Поступление денежных средств </w:t>
            </w:r>
          </w:p>
        </w:tc>
        <w:tc>
          <w:tcPr>
            <w:tcW w:w="4395" w:type="dxa"/>
            <w:tcBorders>
              <w:top w:val="single" w:sz="4" w:space="0" w:color="000000"/>
              <w:left w:val="single" w:sz="4" w:space="0" w:color="000000"/>
              <w:bottom w:val="single" w:sz="4" w:space="0" w:color="000000"/>
              <w:right w:val="single" w:sz="4" w:space="0" w:color="000000"/>
            </w:tcBorders>
            <w:vAlign w:val="center"/>
          </w:tcPr>
          <w:p w14:paraId="3A653A30" w14:textId="77777777" w:rsidR="004424AC" w:rsidRDefault="003B313F">
            <w:pPr>
              <w:spacing w:after="0" w:line="259" w:lineRule="auto"/>
              <w:ind w:right="59" w:firstLine="0"/>
              <w:jc w:val="center"/>
            </w:pPr>
            <w:r>
              <w:rPr>
                <w:sz w:val="24"/>
              </w:rPr>
              <w:t xml:space="preserve">07.01 </w:t>
            </w:r>
          </w:p>
        </w:tc>
      </w:tr>
      <w:tr w:rsidR="004424AC" w14:paraId="2F31742A"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46341FA1" w14:textId="77777777" w:rsidR="004424AC" w:rsidRDefault="003B313F">
            <w:pPr>
              <w:spacing w:after="0" w:line="259" w:lineRule="auto"/>
              <w:ind w:right="0" w:firstLine="0"/>
              <w:jc w:val="center"/>
            </w:pPr>
            <w:r>
              <w:rPr>
                <w:sz w:val="24"/>
              </w:rPr>
              <w:t xml:space="preserve">Награды, призы, кубки и ценные подарки, сувениры по стоимости приобретения </w:t>
            </w:r>
          </w:p>
        </w:tc>
        <w:tc>
          <w:tcPr>
            <w:tcW w:w="4395" w:type="dxa"/>
            <w:tcBorders>
              <w:top w:val="single" w:sz="4" w:space="0" w:color="000000"/>
              <w:left w:val="single" w:sz="4" w:space="0" w:color="000000"/>
              <w:bottom w:val="single" w:sz="4" w:space="0" w:color="000000"/>
              <w:right w:val="single" w:sz="4" w:space="0" w:color="000000"/>
            </w:tcBorders>
            <w:vAlign w:val="center"/>
          </w:tcPr>
          <w:p w14:paraId="58AE3B9A" w14:textId="77777777" w:rsidR="004424AC" w:rsidRDefault="003B313F">
            <w:pPr>
              <w:spacing w:after="0" w:line="259" w:lineRule="auto"/>
              <w:ind w:right="59" w:firstLine="0"/>
              <w:jc w:val="center"/>
            </w:pPr>
            <w:r>
              <w:rPr>
                <w:sz w:val="24"/>
              </w:rPr>
              <w:t xml:space="preserve">07.2 </w:t>
            </w:r>
          </w:p>
        </w:tc>
      </w:tr>
      <w:tr w:rsidR="004424AC" w14:paraId="3D4DD2CA"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17423458" w14:textId="77777777" w:rsidR="004424AC" w:rsidRDefault="003B313F">
            <w:pPr>
              <w:spacing w:after="0" w:line="259" w:lineRule="auto"/>
              <w:ind w:right="0" w:firstLine="0"/>
              <w:jc w:val="center"/>
            </w:pPr>
            <w:r>
              <w:rPr>
                <w:b/>
                <w:sz w:val="24"/>
              </w:rPr>
              <w:t xml:space="preserve">Запасные части к транспортным средствам, выданные взамен изношенных </w:t>
            </w:r>
          </w:p>
        </w:tc>
        <w:tc>
          <w:tcPr>
            <w:tcW w:w="4395" w:type="dxa"/>
            <w:tcBorders>
              <w:top w:val="single" w:sz="4" w:space="0" w:color="000000"/>
              <w:left w:val="single" w:sz="4" w:space="0" w:color="000000"/>
              <w:bottom w:val="single" w:sz="4" w:space="0" w:color="000000"/>
              <w:right w:val="single" w:sz="4" w:space="0" w:color="000000"/>
            </w:tcBorders>
            <w:vAlign w:val="center"/>
          </w:tcPr>
          <w:p w14:paraId="61DED993" w14:textId="77777777" w:rsidR="004424AC" w:rsidRDefault="003B313F">
            <w:pPr>
              <w:spacing w:after="0" w:line="259" w:lineRule="auto"/>
              <w:ind w:right="62" w:firstLine="0"/>
              <w:jc w:val="center"/>
            </w:pPr>
            <w:r>
              <w:rPr>
                <w:b/>
                <w:sz w:val="24"/>
              </w:rPr>
              <w:t xml:space="preserve">09 </w:t>
            </w:r>
          </w:p>
        </w:tc>
      </w:tr>
      <w:tr w:rsidR="004424AC" w14:paraId="44BF9837" w14:textId="77777777">
        <w:trPr>
          <w:trHeight w:val="490"/>
        </w:trPr>
        <w:tc>
          <w:tcPr>
            <w:tcW w:w="5307" w:type="dxa"/>
            <w:tcBorders>
              <w:top w:val="single" w:sz="4" w:space="0" w:color="000000"/>
              <w:left w:val="single" w:sz="4" w:space="0" w:color="000000"/>
              <w:bottom w:val="single" w:sz="4" w:space="0" w:color="000000"/>
              <w:right w:val="single" w:sz="4" w:space="0" w:color="000000"/>
            </w:tcBorders>
            <w:vAlign w:val="center"/>
          </w:tcPr>
          <w:p w14:paraId="6D9C68EB" w14:textId="77777777" w:rsidR="004424AC" w:rsidRDefault="003B313F">
            <w:pPr>
              <w:spacing w:after="0" w:line="259" w:lineRule="auto"/>
              <w:ind w:right="61" w:firstLine="0"/>
              <w:jc w:val="center"/>
            </w:pPr>
            <w:r>
              <w:rPr>
                <w:b/>
                <w:sz w:val="24"/>
              </w:rPr>
              <w:t xml:space="preserve">Обеспечение исполнения обязательств </w:t>
            </w:r>
          </w:p>
        </w:tc>
        <w:tc>
          <w:tcPr>
            <w:tcW w:w="4395" w:type="dxa"/>
            <w:tcBorders>
              <w:top w:val="single" w:sz="4" w:space="0" w:color="000000"/>
              <w:left w:val="single" w:sz="4" w:space="0" w:color="000000"/>
              <w:bottom w:val="single" w:sz="4" w:space="0" w:color="000000"/>
              <w:right w:val="single" w:sz="4" w:space="0" w:color="000000"/>
            </w:tcBorders>
            <w:vAlign w:val="center"/>
          </w:tcPr>
          <w:p w14:paraId="247201E6" w14:textId="77777777" w:rsidR="004424AC" w:rsidRDefault="003B313F">
            <w:pPr>
              <w:spacing w:after="0" w:line="259" w:lineRule="auto"/>
              <w:ind w:right="62" w:firstLine="0"/>
              <w:jc w:val="center"/>
            </w:pPr>
            <w:r>
              <w:rPr>
                <w:b/>
                <w:sz w:val="24"/>
              </w:rPr>
              <w:t xml:space="preserve">10 </w:t>
            </w:r>
          </w:p>
        </w:tc>
      </w:tr>
      <w:tr w:rsidR="004424AC" w14:paraId="172CCF8F"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053F50A6" w14:textId="77777777" w:rsidR="004424AC" w:rsidRDefault="003B313F">
            <w:pPr>
              <w:spacing w:after="0" w:line="259" w:lineRule="auto"/>
              <w:ind w:right="0" w:firstLine="0"/>
              <w:jc w:val="center"/>
            </w:pPr>
            <w:r>
              <w:rPr>
                <w:b/>
                <w:sz w:val="24"/>
              </w:rPr>
              <w:t xml:space="preserve">Поступления денежных средств на счета учреждения </w:t>
            </w:r>
          </w:p>
        </w:tc>
        <w:tc>
          <w:tcPr>
            <w:tcW w:w="4395" w:type="dxa"/>
            <w:tcBorders>
              <w:top w:val="single" w:sz="4" w:space="0" w:color="000000"/>
              <w:left w:val="single" w:sz="4" w:space="0" w:color="000000"/>
              <w:bottom w:val="single" w:sz="4" w:space="0" w:color="000000"/>
              <w:right w:val="single" w:sz="4" w:space="0" w:color="000000"/>
            </w:tcBorders>
            <w:vAlign w:val="center"/>
          </w:tcPr>
          <w:p w14:paraId="69059B89" w14:textId="77777777" w:rsidR="004424AC" w:rsidRDefault="003B313F">
            <w:pPr>
              <w:spacing w:after="0" w:line="259" w:lineRule="auto"/>
              <w:ind w:right="62" w:firstLine="0"/>
              <w:jc w:val="center"/>
            </w:pPr>
            <w:r>
              <w:rPr>
                <w:b/>
                <w:sz w:val="24"/>
              </w:rPr>
              <w:t xml:space="preserve">17 </w:t>
            </w:r>
          </w:p>
        </w:tc>
      </w:tr>
      <w:tr w:rsidR="004424AC" w14:paraId="66B7F263" w14:textId="77777777">
        <w:trPr>
          <w:trHeight w:val="492"/>
        </w:trPr>
        <w:tc>
          <w:tcPr>
            <w:tcW w:w="5307" w:type="dxa"/>
            <w:tcBorders>
              <w:top w:val="single" w:sz="4" w:space="0" w:color="000000"/>
              <w:left w:val="single" w:sz="4" w:space="0" w:color="000000"/>
              <w:bottom w:val="single" w:sz="4" w:space="0" w:color="000000"/>
              <w:right w:val="single" w:sz="4" w:space="0" w:color="000000"/>
            </w:tcBorders>
            <w:vAlign w:val="center"/>
          </w:tcPr>
          <w:p w14:paraId="2D234CEF" w14:textId="77777777" w:rsidR="004424AC" w:rsidRDefault="003B313F">
            <w:pPr>
              <w:spacing w:after="0" w:line="259" w:lineRule="auto"/>
              <w:ind w:right="63" w:firstLine="0"/>
              <w:jc w:val="center"/>
            </w:pPr>
            <w:r>
              <w:rPr>
                <w:sz w:val="24"/>
              </w:rPr>
              <w:t xml:space="preserve">Поступление денежных средств </w:t>
            </w:r>
          </w:p>
        </w:tc>
        <w:tc>
          <w:tcPr>
            <w:tcW w:w="4395" w:type="dxa"/>
            <w:tcBorders>
              <w:top w:val="single" w:sz="4" w:space="0" w:color="000000"/>
              <w:left w:val="single" w:sz="4" w:space="0" w:color="000000"/>
              <w:bottom w:val="single" w:sz="4" w:space="0" w:color="000000"/>
              <w:right w:val="single" w:sz="4" w:space="0" w:color="000000"/>
            </w:tcBorders>
            <w:vAlign w:val="center"/>
          </w:tcPr>
          <w:p w14:paraId="3E4B3834" w14:textId="77777777" w:rsidR="004424AC" w:rsidRDefault="003B313F">
            <w:pPr>
              <w:spacing w:after="0" w:line="259" w:lineRule="auto"/>
              <w:ind w:right="59" w:firstLine="0"/>
              <w:jc w:val="center"/>
            </w:pPr>
            <w:r>
              <w:rPr>
                <w:sz w:val="24"/>
              </w:rPr>
              <w:t xml:space="preserve">17.01 </w:t>
            </w:r>
          </w:p>
        </w:tc>
      </w:tr>
      <w:tr w:rsidR="004424AC" w14:paraId="60350745"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39DAB574" w14:textId="77777777" w:rsidR="004424AC" w:rsidRDefault="003B313F">
            <w:pPr>
              <w:spacing w:after="0" w:line="259" w:lineRule="auto"/>
              <w:ind w:right="0" w:firstLine="0"/>
              <w:jc w:val="center"/>
            </w:pPr>
            <w:r>
              <w:rPr>
                <w:sz w:val="24"/>
              </w:rPr>
              <w:lastRenderedPageBreak/>
              <w:t xml:space="preserve">Поступление денежных средств в пути на счета учреждения </w:t>
            </w:r>
          </w:p>
        </w:tc>
        <w:tc>
          <w:tcPr>
            <w:tcW w:w="4395" w:type="dxa"/>
            <w:tcBorders>
              <w:top w:val="single" w:sz="4" w:space="0" w:color="000000"/>
              <w:left w:val="single" w:sz="4" w:space="0" w:color="000000"/>
              <w:bottom w:val="single" w:sz="4" w:space="0" w:color="000000"/>
              <w:right w:val="single" w:sz="4" w:space="0" w:color="000000"/>
            </w:tcBorders>
            <w:vAlign w:val="center"/>
          </w:tcPr>
          <w:p w14:paraId="166FF5CA" w14:textId="77777777" w:rsidR="004424AC" w:rsidRDefault="003B313F">
            <w:pPr>
              <w:spacing w:after="0" w:line="259" w:lineRule="auto"/>
              <w:ind w:right="59" w:firstLine="0"/>
              <w:jc w:val="center"/>
            </w:pPr>
            <w:r>
              <w:rPr>
                <w:sz w:val="24"/>
              </w:rPr>
              <w:t xml:space="preserve">17.03 </w:t>
            </w:r>
          </w:p>
        </w:tc>
      </w:tr>
      <w:tr w:rsidR="004424AC" w14:paraId="291A1132"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6D64C771" w14:textId="77777777" w:rsidR="004424AC" w:rsidRDefault="003B313F">
            <w:pPr>
              <w:spacing w:after="0" w:line="259" w:lineRule="auto"/>
              <w:ind w:left="67" w:right="5" w:firstLine="0"/>
              <w:jc w:val="center"/>
            </w:pPr>
            <w:r>
              <w:rPr>
                <w:sz w:val="24"/>
              </w:rPr>
              <w:t xml:space="preserve">Поступления расчетов с финансовым органом  по наличным денежным средствам </w:t>
            </w:r>
          </w:p>
        </w:tc>
        <w:tc>
          <w:tcPr>
            <w:tcW w:w="4395" w:type="dxa"/>
            <w:tcBorders>
              <w:top w:val="single" w:sz="4" w:space="0" w:color="000000"/>
              <w:left w:val="single" w:sz="4" w:space="0" w:color="000000"/>
              <w:bottom w:val="single" w:sz="4" w:space="0" w:color="000000"/>
              <w:right w:val="single" w:sz="4" w:space="0" w:color="000000"/>
            </w:tcBorders>
            <w:vAlign w:val="center"/>
          </w:tcPr>
          <w:p w14:paraId="4E443109" w14:textId="77777777" w:rsidR="004424AC" w:rsidRDefault="003B313F">
            <w:pPr>
              <w:spacing w:after="0" w:line="259" w:lineRule="auto"/>
              <w:ind w:right="59" w:firstLine="0"/>
              <w:jc w:val="center"/>
            </w:pPr>
            <w:r>
              <w:rPr>
                <w:sz w:val="24"/>
              </w:rPr>
              <w:t xml:space="preserve">17.30 </w:t>
            </w:r>
          </w:p>
        </w:tc>
      </w:tr>
      <w:tr w:rsidR="004424AC" w14:paraId="4AD08A61"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6812665B" w14:textId="77777777" w:rsidR="004424AC" w:rsidRDefault="003B313F">
            <w:pPr>
              <w:spacing w:after="0" w:line="259" w:lineRule="auto"/>
              <w:ind w:right="0" w:firstLine="0"/>
              <w:jc w:val="center"/>
            </w:pPr>
            <w:r>
              <w:rPr>
                <w:sz w:val="24"/>
              </w:rPr>
              <w:t xml:space="preserve">Поступления денежных средств в кассу учреждения </w:t>
            </w:r>
          </w:p>
        </w:tc>
        <w:tc>
          <w:tcPr>
            <w:tcW w:w="4395" w:type="dxa"/>
            <w:tcBorders>
              <w:top w:val="single" w:sz="4" w:space="0" w:color="000000"/>
              <w:left w:val="single" w:sz="4" w:space="0" w:color="000000"/>
              <w:bottom w:val="single" w:sz="4" w:space="0" w:color="000000"/>
              <w:right w:val="single" w:sz="4" w:space="0" w:color="000000"/>
            </w:tcBorders>
            <w:vAlign w:val="center"/>
          </w:tcPr>
          <w:p w14:paraId="24ED9DEE" w14:textId="77777777" w:rsidR="004424AC" w:rsidRDefault="003B313F">
            <w:pPr>
              <w:spacing w:after="0" w:line="259" w:lineRule="auto"/>
              <w:ind w:right="59" w:firstLine="0"/>
              <w:jc w:val="center"/>
            </w:pPr>
            <w:r>
              <w:rPr>
                <w:sz w:val="24"/>
              </w:rPr>
              <w:t xml:space="preserve">17.34 </w:t>
            </w:r>
          </w:p>
        </w:tc>
      </w:tr>
      <w:tr w:rsidR="004424AC" w14:paraId="4C7AEE32"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3D5979B0" w14:textId="77777777" w:rsidR="004424AC" w:rsidRDefault="003B313F">
            <w:pPr>
              <w:spacing w:after="0" w:line="259" w:lineRule="auto"/>
              <w:ind w:right="0" w:firstLine="0"/>
              <w:jc w:val="center"/>
            </w:pPr>
            <w:r>
              <w:rPr>
                <w:b/>
                <w:sz w:val="24"/>
              </w:rPr>
              <w:t xml:space="preserve">Выбытия денежных средств со счетов учреждения </w:t>
            </w:r>
          </w:p>
        </w:tc>
        <w:tc>
          <w:tcPr>
            <w:tcW w:w="4395" w:type="dxa"/>
            <w:tcBorders>
              <w:top w:val="single" w:sz="4" w:space="0" w:color="000000"/>
              <w:left w:val="single" w:sz="4" w:space="0" w:color="000000"/>
              <w:bottom w:val="single" w:sz="4" w:space="0" w:color="000000"/>
              <w:right w:val="single" w:sz="4" w:space="0" w:color="000000"/>
            </w:tcBorders>
            <w:vAlign w:val="center"/>
          </w:tcPr>
          <w:p w14:paraId="2C9E3599" w14:textId="77777777" w:rsidR="004424AC" w:rsidRDefault="003B313F">
            <w:pPr>
              <w:spacing w:after="0" w:line="259" w:lineRule="auto"/>
              <w:ind w:right="62" w:firstLine="0"/>
              <w:jc w:val="center"/>
            </w:pPr>
            <w:r>
              <w:rPr>
                <w:b/>
                <w:sz w:val="24"/>
              </w:rPr>
              <w:t xml:space="preserve">18 </w:t>
            </w:r>
          </w:p>
        </w:tc>
      </w:tr>
      <w:tr w:rsidR="004424AC" w14:paraId="71D71EBD" w14:textId="77777777">
        <w:trPr>
          <w:trHeight w:val="490"/>
        </w:trPr>
        <w:tc>
          <w:tcPr>
            <w:tcW w:w="5307" w:type="dxa"/>
            <w:tcBorders>
              <w:top w:val="single" w:sz="4" w:space="0" w:color="000000"/>
              <w:left w:val="single" w:sz="4" w:space="0" w:color="000000"/>
              <w:bottom w:val="single" w:sz="4" w:space="0" w:color="000000"/>
              <w:right w:val="single" w:sz="4" w:space="0" w:color="000000"/>
            </w:tcBorders>
            <w:vAlign w:val="center"/>
          </w:tcPr>
          <w:p w14:paraId="2310D62C" w14:textId="77777777" w:rsidR="004424AC" w:rsidRDefault="003B313F">
            <w:pPr>
              <w:spacing w:after="0" w:line="259" w:lineRule="auto"/>
              <w:ind w:right="62" w:firstLine="0"/>
              <w:jc w:val="center"/>
            </w:pPr>
            <w:r>
              <w:rPr>
                <w:sz w:val="24"/>
              </w:rPr>
              <w:t xml:space="preserve">Выбытия денежных средств </w:t>
            </w:r>
          </w:p>
        </w:tc>
        <w:tc>
          <w:tcPr>
            <w:tcW w:w="4395" w:type="dxa"/>
            <w:tcBorders>
              <w:top w:val="single" w:sz="4" w:space="0" w:color="000000"/>
              <w:left w:val="single" w:sz="4" w:space="0" w:color="000000"/>
              <w:bottom w:val="single" w:sz="4" w:space="0" w:color="000000"/>
              <w:right w:val="single" w:sz="4" w:space="0" w:color="000000"/>
            </w:tcBorders>
            <w:vAlign w:val="center"/>
          </w:tcPr>
          <w:p w14:paraId="57F51FF0" w14:textId="77777777" w:rsidR="004424AC" w:rsidRDefault="003B313F">
            <w:pPr>
              <w:spacing w:after="0" w:line="259" w:lineRule="auto"/>
              <w:ind w:right="59" w:firstLine="0"/>
              <w:jc w:val="center"/>
            </w:pPr>
            <w:r>
              <w:rPr>
                <w:sz w:val="24"/>
              </w:rPr>
              <w:t xml:space="preserve">18.01 </w:t>
            </w:r>
          </w:p>
        </w:tc>
      </w:tr>
      <w:tr w:rsidR="004424AC" w14:paraId="446EC49A" w14:textId="77777777">
        <w:trPr>
          <w:trHeight w:val="490"/>
        </w:trPr>
        <w:tc>
          <w:tcPr>
            <w:tcW w:w="5307" w:type="dxa"/>
            <w:tcBorders>
              <w:top w:val="single" w:sz="4" w:space="0" w:color="000000"/>
              <w:left w:val="single" w:sz="4" w:space="0" w:color="000000"/>
              <w:bottom w:val="single" w:sz="4" w:space="0" w:color="000000"/>
              <w:right w:val="single" w:sz="4" w:space="0" w:color="000000"/>
            </w:tcBorders>
            <w:vAlign w:val="center"/>
          </w:tcPr>
          <w:p w14:paraId="64C32FB8" w14:textId="77777777" w:rsidR="004424AC" w:rsidRDefault="003B313F">
            <w:pPr>
              <w:spacing w:after="0" w:line="259" w:lineRule="auto"/>
              <w:ind w:right="0" w:firstLine="0"/>
            </w:pPr>
            <w:r>
              <w:rPr>
                <w:sz w:val="24"/>
              </w:rPr>
              <w:t xml:space="preserve">Выбытия денежных средств из кассы учреждения </w:t>
            </w:r>
          </w:p>
        </w:tc>
        <w:tc>
          <w:tcPr>
            <w:tcW w:w="4395" w:type="dxa"/>
            <w:tcBorders>
              <w:top w:val="single" w:sz="4" w:space="0" w:color="000000"/>
              <w:left w:val="single" w:sz="4" w:space="0" w:color="000000"/>
              <w:bottom w:val="single" w:sz="4" w:space="0" w:color="000000"/>
              <w:right w:val="single" w:sz="4" w:space="0" w:color="000000"/>
            </w:tcBorders>
            <w:vAlign w:val="center"/>
          </w:tcPr>
          <w:p w14:paraId="2F0A97D0" w14:textId="77777777" w:rsidR="004424AC" w:rsidRDefault="003B313F">
            <w:pPr>
              <w:spacing w:after="0" w:line="259" w:lineRule="auto"/>
              <w:ind w:right="59" w:firstLine="0"/>
              <w:jc w:val="center"/>
            </w:pPr>
            <w:r>
              <w:rPr>
                <w:sz w:val="24"/>
              </w:rPr>
              <w:t xml:space="preserve">18.34 </w:t>
            </w:r>
          </w:p>
        </w:tc>
      </w:tr>
      <w:tr w:rsidR="004424AC" w14:paraId="4CF4DA63" w14:textId="77777777">
        <w:trPr>
          <w:trHeight w:val="492"/>
        </w:trPr>
        <w:tc>
          <w:tcPr>
            <w:tcW w:w="5307" w:type="dxa"/>
            <w:tcBorders>
              <w:top w:val="single" w:sz="4" w:space="0" w:color="000000"/>
              <w:left w:val="single" w:sz="4" w:space="0" w:color="000000"/>
              <w:bottom w:val="single" w:sz="4" w:space="0" w:color="000000"/>
              <w:right w:val="single" w:sz="4" w:space="0" w:color="000000"/>
            </w:tcBorders>
            <w:vAlign w:val="center"/>
          </w:tcPr>
          <w:p w14:paraId="68793111" w14:textId="77777777" w:rsidR="004424AC" w:rsidRDefault="003B313F">
            <w:pPr>
              <w:spacing w:after="0" w:line="259" w:lineRule="auto"/>
              <w:ind w:right="63" w:firstLine="0"/>
              <w:jc w:val="center"/>
            </w:pPr>
            <w:r>
              <w:rPr>
                <w:b/>
                <w:sz w:val="24"/>
              </w:rPr>
              <w:t xml:space="preserve">Невыясненные поступления прошлых лет </w:t>
            </w:r>
          </w:p>
        </w:tc>
        <w:tc>
          <w:tcPr>
            <w:tcW w:w="4395" w:type="dxa"/>
            <w:tcBorders>
              <w:top w:val="single" w:sz="4" w:space="0" w:color="000000"/>
              <w:left w:val="single" w:sz="4" w:space="0" w:color="000000"/>
              <w:bottom w:val="single" w:sz="4" w:space="0" w:color="000000"/>
              <w:right w:val="single" w:sz="4" w:space="0" w:color="000000"/>
            </w:tcBorders>
            <w:vAlign w:val="center"/>
          </w:tcPr>
          <w:p w14:paraId="0C5C5350" w14:textId="77777777" w:rsidR="004424AC" w:rsidRDefault="003B313F">
            <w:pPr>
              <w:spacing w:after="0" w:line="259" w:lineRule="auto"/>
              <w:ind w:right="62" w:firstLine="0"/>
              <w:jc w:val="center"/>
            </w:pPr>
            <w:r>
              <w:rPr>
                <w:b/>
                <w:sz w:val="24"/>
              </w:rPr>
              <w:t xml:space="preserve">19 </w:t>
            </w:r>
          </w:p>
        </w:tc>
      </w:tr>
    </w:tbl>
    <w:p w14:paraId="686AD5E3" w14:textId="77777777" w:rsidR="004424AC" w:rsidRDefault="004424AC">
      <w:pPr>
        <w:spacing w:after="0" w:line="259" w:lineRule="auto"/>
        <w:ind w:left="-1702" w:right="2" w:firstLine="0"/>
        <w:jc w:val="left"/>
      </w:pPr>
    </w:p>
    <w:tbl>
      <w:tblPr>
        <w:tblW w:w="9702" w:type="dxa"/>
        <w:tblInd w:w="-62" w:type="dxa"/>
        <w:tblCellMar>
          <w:left w:w="89" w:type="dxa"/>
          <w:right w:w="28" w:type="dxa"/>
        </w:tblCellMar>
        <w:tblLook w:val="04A0" w:firstRow="1" w:lastRow="0" w:firstColumn="1" w:lastColumn="0" w:noHBand="0" w:noVBand="1"/>
      </w:tblPr>
      <w:tblGrid>
        <w:gridCol w:w="5307"/>
        <w:gridCol w:w="4395"/>
      </w:tblGrid>
      <w:tr w:rsidR="004424AC" w14:paraId="1910C463"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659C6212" w14:textId="77777777" w:rsidR="004424AC" w:rsidRDefault="003B313F">
            <w:pPr>
              <w:spacing w:after="0" w:line="259" w:lineRule="auto"/>
              <w:ind w:right="0" w:firstLine="0"/>
              <w:jc w:val="center"/>
            </w:pPr>
            <w:r>
              <w:rPr>
                <w:b/>
                <w:sz w:val="24"/>
              </w:rPr>
              <w:t xml:space="preserve">Задолженность, невостребованная кредиторами </w:t>
            </w:r>
          </w:p>
        </w:tc>
        <w:tc>
          <w:tcPr>
            <w:tcW w:w="4395" w:type="dxa"/>
            <w:tcBorders>
              <w:top w:val="single" w:sz="4" w:space="0" w:color="000000"/>
              <w:left w:val="single" w:sz="4" w:space="0" w:color="000000"/>
              <w:bottom w:val="single" w:sz="4" w:space="0" w:color="000000"/>
              <w:right w:val="single" w:sz="4" w:space="0" w:color="000000"/>
            </w:tcBorders>
            <w:vAlign w:val="center"/>
          </w:tcPr>
          <w:p w14:paraId="3B6B2900" w14:textId="77777777" w:rsidR="004424AC" w:rsidRDefault="003B313F">
            <w:pPr>
              <w:spacing w:after="0" w:line="259" w:lineRule="auto"/>
              <w:ind w:right="98" w:firstLine="0"/>
              <w:jc w:val="center"/>
            </w:pPr>
            <w:r>
              <w:rPr>
                <w:b/>
                <w:sz w:val="24"/>
              </w:rPr>
              <w:t xml:space="preserve">20 </w:t>
            </w:r>
          </w:p>
        </w:tc>
      </w:tr>
      <w:tr w:rsidR="004424AC" w14:paraId="3BDD1CCE" w14:textId="77777777">
        <w:trPr>
          <w:trHeight w:val="490"/>
        </w:trPr>
        <w:tc>
          <w:tcPr>
            <w:tcW w:w="5307" w:type="dxa"/>
            <w:tcBorders>
              <w:top w:val="single" w:sz="4" w:space="0" w:color="000000"/>
              <w:left w:val="single" w:sz="4" w:space="0" w:color="000000"/>
              <w:bottom w:val="single" w:sz="4" w:space="0" w:color="000000"/>
              <w:right w:val="single" w:sz="4" w:space="0" w:color="000000"/>
            </w:tcBorders>
            <w:vAlign w:val="center"/>
          </w:tcPr>
          <w:p w14:paraId="334AC635" w14:textId="77777777" w:rsidR="004424AC" w:rsidRDefault="003B313F">
            <w:pPr>
              <w:spacing w:after="0" w:line="259" w:lineRule="auto"/>
              <w:ind w:right="95" w:firstLine="0"/>
              <w:jc w:val="center"/>
            </w:pPr>
            <w:r>
              <w:rPr>
                <w:b/>
                <w:sz w:val="24"/>
              </w:rPr>
              <w:t xml:space="preserve">Основные средства в эксплуатации </w:t>
            </w:r>
          </w:p>
        </w:tc>
        <w:tc>
          <w:tcPr>
            <w:tcW w:w="4395" w:type="dxa"/>
            <w:tcBorders>
              <w:top w:val="single" w:sz="4" w:space="0" w:color="000000"/>
              <w:left w:val="single" w:sz="4" w:space="0" w:color="000000"/>
              <w:bottom w:val="single" w:sz="4" w:space="0" w:color="000000"/>
              <w:right w:val="single" w:sz="4" w:space="0" w:color="000000"/>
            </w:tcBorders>
            <w:vAlign w:val="center"/>
          </w:tcPr>
          <w:p w14:paraId="56A2BA97" w14:textId="77777777" w:rsidR="004424AC" w:rsidRDefault="003B313F">
            <w:pPr>
              <w:spacing w:after="0" w:line="259" w:lineRule="auto"/>
              <w:ind w:right="98" w:firstLine="0"/>
              <w:jc w:val="center"/>
            </w:pPr>
            <w:r>
              <w:rPr>
                <w:b/>
                <w:sz w:val="24"/>
              </w:rPr>
              <w:t xml:space="preserve">21 </w:t>
            </w:r>
          </w:p>
        </w:tc>
      </w:tr>
      <w:tr w:rsidR="004424AC" w14:paraId="4736E6AC"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2CA6DE88" w14:textId="77777777" w:rsidR="004424AC" w:rsidRDefault="003B313F">
            <w:pPr>
              <w:spacing w:after="0" w:line="259" w:lineRule="auto"/>
              <w:ind w:right="0" w:firstLine="0"/>
              <w:jc w:val="center"/>
            </w:pPr>
            <w:r>
              <w:rPr>
                <w:sz w:val="24"/>
              </w:rPr>
              <w:t xml:space="preserve">Основные средства в эксплуатации – иное движимое имущество </w:t>
            </w:r>
          </w:p>
        </w:tc>
        <w:tc>
          <w:tcPr>
            <w:tcW w:w="4395" w:type="dxa"/>
            <w:tcBorders>
              <w:top w:val="single" w:sz="4" w:space="0" w:color="000000"/>
              <w:left w:val="single" w:sz="4" w:space="0" w:color="000000"/>
              <w:bottom w:val="single" w:sz="4" w:space="0" w:color="000000"/>
              <w:right w:val="single" w:sz="4" w:space="0" w:color="000000"/>
            </w:tcBorders>
            <w:vAlign w:val="center"/>
          </w:tcPr>
          <w:p w14:paraId="18B3DD20" w14:textId="77777777" w:rsidR="004424AC" w:rsidRDefault="003B313F">
            <w:pPr>
              <w:spacing w:after="0" w:line="259" w:lineRule="auto"/>
              <w:ind w:right="95" w:firstLine="0"/>
              <w:jc w:val="center"/>
            </w:pPr>
            <w:r>
              <w:rPr>
                <w:sz w:val="24"/>
              </w:rPr>
              <w:t xml:space="preserve">21.30 </w:t>
            </w:r>
          </w:p>
        </w:tc>
      </w:tr>
      <w:tr w:rsidR="004424AC" w14:paraId="6DA146D6"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203C2A5B" w14:textId="77777777" w:rsidR="004424AC" w:rsidRDefault="003B313F">
            <w:pPr>
              <w:spacing w:after="0" w:line="259" w:lineRule="auto"/>
              <w:ind w:right="0" w:firstLine="0"/>
              <w:jc w:val="center"/>
            </w:pPr>
            <w:r>
              <w:rPr>
                <w:sz w:val="24"/>
              </w:rPr>
              <w:t xml:space="preserve">Нежилые помещения (здания и сооружения) – иное движимое имущество </w:t>
            </w:r>
          </w:p>
        </w:tc>
        <w:tc>
          <w:tcPr>
            <w:tcW w:w="4395" w:type="dxa"/>
            <w:tcBorders>
              <w:top w:val="single" w:sz="4" w:space="0" w:color="000000"/>
              <w:left w:val="single" w:sz="4" w:space="0" w:color="000000"/>
              <w:bottom w:val="single" w:sz="4" w:space="0" w:color="000000"/>
              <w:right w:val="single" w:sz="4" w:space="0" w:color="000000"/>
            </w:tcBorders>
            <w:vAlign w:val="center"/>
          </w:tcPr>
          <w:p w14:paraId="3F319EAE" w14:textId="77777777" w:rsidR="004424AC" w:rsidRDefault="003B313F">
            <w:pPr>
              <w:spacing w:after="0" w:line="259" w:lineRule="auto"/>
              <w:ind w:right="95" w:firstLine="0"/>
              <w:jc w:val="center"/>
            </w:pPr>
            <w:r>
              <w:rPr>
                <w:sz w:val="24"/>
              </w:rPr>
              <w:t xml:space="preserve">21.32 </w:t>
            </w:r>
          </w:p>
        </w:tc>
      </w:tr>
      <w:tr w:rsidR="004424AC" w14:paraId="7958D1AC" w14:textId="77777777">
        <w:trPr>
          <w:trHeight w:val="768"/>
        </w:trPr>
        <w:tc>
          <w:tcPr>
            <w:tcW w:w="5307" w:type="dxa"/>
            <w:tcBorders>
              <w:top w:val="single" w:sz="4" w:space="0" w:color="000000"/>
              <w:left w:val="single" w:sz="4" w:space="0" w:color="000000"/>
              <w:bottom w:val="single" w:sz="4" w:space="0" w:color="000000"/>
              <w:right w:val="single" w:sz="4" w:space="0" w:color="000000"/>
            </w:tcBorders>
            <w:vAlign w:val="center"/>
          </w:tcPr>
          <w:p w14:paraId="5F276079" w14:textId="77777777" w:rsidR="004424AC" w:rsidRDefault="003B313F">
            <w:pPr>
              <w:spacing w:after="0" w:line="259" w:lineRule="auto"/>
              <w:ind w:right="0" w:firstLine="0"/>
              <w:jc w:val="center"/>
            </w:pPr>
            <w:r>
              <w:rPr>
                <w:sz w:val="24"/>
              </w:rPr>
              <w:t xml:space="preserve">Машины и оборудование - иное движимое имущество </w:t>
            </w:r>
          </w:p>
        </w:tc>
        <w:tc>
          <w:tcPr>
            <w:tcW w:w="4395" w:type="dxa"/>
            <w:tcBorders>
              <w:top w:val="single" w:sz="4" w:space="0" w:color="000000"/>
              <w:left w:val="single" w:sz="4" w:space="0" w:color="000000"/>
              <w:bottom w:val="single" w:sz="4" w:space="0" w:color="000000"/>
              <w:right w:val="single" w:sz="4" w:space="0" w:color="000000"/>
            </w:tcBorders>
            <w:vAlign w:val="center"/>
          </w:tcPr>
          <w:p w14:paraId="04ACEEFB" w14:textId="77777777" w:rsidR="004424AC" w:rsidRDefault="003B313F">
            <w:pPr>
              <w:spacing w:after="0" w:line="259" w:lineRule="auto"/>
              <w:ind w:right="95" w:firstLine="0"/>
              <w:jc w:val="center"/>
            </w:pPr>
            <w:r>
              <w:rPr>
                <w:sz w:val="24"/>
              </w:rPr>
              <w:t xml:space="preserve">21.34 </w:t>
            </w:r>
          </w:p>
        </w:tc>
      </w:tr>
      <w:tr w:rsidR="004424AC" w14:paraId="1E3D1295"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5F70A00E" w14:textId="77777777" w:rsidR="004424AC" w:rsidRDefault="003B313F">
            <w:pPr>
              <w:spacing w:after="0" w:line="259" w:lineRule="auto"/>
              <w:ind w:right="0" w:firstLine="0"/>
              <w:jc w:val="center"/>
            </w:pPr>
            <w:r>
              <w:rPr>
                <w:sz w:val="24"/>
              </w:rPr>
              <w:t xml:space="preserve">Транспортные средства - иное движимое имущество </w:t>
            </w:r>
          </w:p>
        </w:tc>
        <w:tc>
          <w:tcPr>
            <w:tcW w:w="4395" w:type="dxa"/>
            <w:tcBorders>
              <w:top w:val="single" w:sz="4" w:space="0" w:color="000000"/>
              <w:left w:val="single" w:sz="4" w:space="0" w:color="000000"/>
              <w:bottom w:val="single" w:sz="4" w:space="0" w:color="000000"/>
              <w:right w:val="single" w:sz="4" w:space="0" w:color="000000"/>
            </w:tcBorders>
            <w:vAlign w:val="center"/>
          </w:tcPr>
          <w:p w14:paraId="7EB91A90" w14:textId="77777777" w:rsidR="004424AC" w:rsidRDefault="003B313F">
            <w:pPr>
              <w:spacing w:after="0" w:line="259" w:lineRule="auto"/>
              <w:ind w:right="95" w:firstLine="0"/>
              <w:jc w:val="center"/>
            </w:pPr>
            <w:r>
              <w:rPr>
                <w:sz w:val="24"/>
              </w:rPr>
              <w:t xml:space="preserve">21.35 </w:t>
            </w:r>
          </w:p>
        </w:tc>
      </w:tr>
      <w:tr w:rsidR="004424AC" w14:paraId="3C3FECD3"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27FE92CE" w14:textId="77777777" w:rsidR="004424AC" w:rsidRDefault="003B313F">
            <w:pPr>
              <w:spacing w:after="0" w:line="259" w:lineRule="auto"/>
              <w:ind w:right="0" w:firstLine="0"/>
              <w:jc w:val="center"/>
            </w:pPr>
            <w:r>
              <w:rPr>
                <w:sz w:val="24"/>
              </w:rPr>
              <w:t xml:space="preserve">Инвентарь производственный и хозяйственный – иное движимое имущество </w:t>
            </w:r>
          </w:p>
        </w:tc>
        <w:tc>
          <w:tcPr>
            <w:tcW w:w="4395" w:type="dxa"/>
            <w:tcBorders>
              <w:top w:val="single" w:sz="4" w:space="0" w:color="000000"/>
              <w:left w:val="single" w:sz="4" w:space="0" w:color="000000"/>
              <w:bottom w:val="single" w:sz="4" w:space="0" w:color="000000"/>
              <w:right w:val="single" w:sz="4" w:space="0" w:color="000000"/>
            </w:tcBorders>
            <w:vAlign w:val="center"/>
          </w:tcPr>
          <w:p w14:paraId="6C52B6E9" w14:textId="77777777" w:rsidR="004424AC" w:rsidRDefault="003B313F">
            <w:pPr>
              <w:spacing w:after="0" w:line="259" w:lineRule="auto"/>
              <w:ind w:right="95" w:firstLine="0"/>
              <w:jc w:val="center"/>
            </w:pPr>
            <w:r>
              <w:rPr>
                <w:sz w:val="24"/>
              </w:rPr>
              <w:t xml:space="preserve">21.36 </w:t>
            </w:r>
          </w:p>
        </w:tc>
      </w:tr>
      <w:tr w:rsidR="004424AC" w14:paraId="1DFB2DE6"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7B6D2EF2" w14:textId="77777777" w:rsidR="004424AC" w:rsidRDefault="003B313F">
            <w:pPr>
              <w:spacing w:after="0" w:line="259" w:lineRule="auto"/>
              <w:ind w:left="1316" w:right="0" w:hanging="946"/>
            </w:pPr>
            <w:r>
              <w:rPr>
                <w:sz w:val="24"/>
              </w:rPr>
              <w:t xml:space="preserve"> Биологические ресурсы – иное движимое имущество учреждения </w:t>
            </w:r>
          </w:p>
        </w:tc>
        <w:tc>
          <w:tcPr>
            <w:tcW w:w="4395" w:type="dxa"/>
            <w:tcBorders>
              <w:top w:val="single" w:sz="4" w:space="0" w:color="000000"/>
              <w:left w:val="single" w:sz="4" w:space="0" w:color="000000"/>
              <w:bottom w:val="single" w:sz="4" w:space="0" w:color="000000"/>
              <w:right w:val="single" w:sz="4" w:space="0" w:color="000000"/>
            </w:tcBorders>
            <w:vAlign w:val="center"/>
          </w:tcPr>
          <w:p w14:paraId="26AEE104" w14:textId="77777777" w:rsidR="004424AC" w:rsidRDefault="003B313F">
            <w:pPr>
              <w:spacing w:after="0" w:line="259" w:lineRule="auto"/>
              <w:ind w:right="95" w:firstLine="0"/>
              <w:jc w:val="center"/>
            </w:pPr>
            <w:r>
              <w:rPr>
                <w:sz w:val="24"/>
              </w:rPr>
              <w:t xml:space="preserve">21.37 </w:t>
            </w:r>
          </w:p>
        </w:tc>
      </w:tr>
      <w:tr w:rsidR="004424AC" w14:paraId="1216BE94"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481C830E" w14:textId="77777777" w:rsidR="004424AC" w:rsidRDefault="003B313F">
            <w:pPr>
              <w:spacing w:after="0" w:line="259" w:lineRule="auto"/>
              <w:ind w:right="0" w:firstLine="0"/>
              <w:jc w:val="center"/>
            </w:pPr>
            <w:r>
              <w:rPr>
                <w:sz w:val="24"/>
              </w:rPr>
              <w:t xml:space="preserve">Прочие основные средства - иное движимое имущество </w:t>
            </w:r>
          </w:p>
        </w:tc>
        <w:tc>
          <w:tcPr>
            <w:tcW w:w="4395" w:type="dxa"/>
            <w:tcBorders>
              <w:top w:val="single" w:sz="4" w:space="0" w:color="000000"/>
              <w:left w:val="single" w:sz="4" w:space="0" w:color="000000"/>
              <w:bottom w:val="single" w:sz="4" w:space="0" w:color="000000"/>
              <w:right w:val="single" w:sz="4" w:space="0" w:color="000000"/>
            </w:tcBorders>
            <w:vAlign w:val="center"/>
          </w:tcPr>
          <w:p w14:paraId="08DC9A43" w14:textId="77777777" w:rsidR="004424AC" w:rsidRDefault="003B313F">
            <w:pPr>
              <w:spacing w:after="0" w:line="259" w:lineRule="auto"/>
              <w:ind w:right="95" w:firstLine="0"/>
              <w:jc w:val="center"/>
            </w:pPr>
            <w:r>
              <w:rPr>
                <w:sz w:val="24"/>
              </w:rPr>
              <w:t xml:space="preserve">21.38 </w:t>
            </w:r>
          </w:p>
        </w:tc>
      </w:tr>
      <w:tr w:rsidR="004424AC" w14:paraId="28F6AAA1" w14:textId="77777777">
        <w:trPr>
          <w:trHeight w:val="490"/>
        </w:trPr>
        <w:tc>
          <w:tcPr>
            <w:tcW w:w="5307" w:type="dxa"/>
            <w:tcBorders>
              <w:top w:val="single" w:sz="4" w:space="0" w:color="000000"/>
              <w:left w:val="single" w:sz="4" w:space="0" w:color="000000"/>
              <w:bottom w:val="single" w:sz="4" w:space="0" w:color="000000"/>
              <w:right w:val="single" w:sz="4" w:space="0" w:color="000000"/>
            </w:tcBorders>
            <w:vAlign w:val="center"/>
          </w:tcPr>
          <w:p w14:paraId="0D99FD20" w14:textId="77777777" w:rsidR="004424AC" w:rsidRDefault="003B313F">
            <w:pPr>
              <w:spacing w:after="0" w:line="259" w:lineRule="auto"/>
              <w:ind w:right="94" w:firstLine="0"/>
              <w:jc w:val="center"/>
            </w:pPr>
            <w:r>
              <w:rPr>
                <w:b/>
                <w:sz w:val="24"/>
              </w:rPr>
              <w:t xml:space="preserve">Периодические издания для пользования </w:t>
            </w:r>
          </w:p>
        </w:tc>
        <w:tc>
          <w:tcPr>
            <w:tcW w:w="4395" w:type="dxa"/>
            <w:tcBorders>
              <w:top w:val="single" w:sz="4" w:space="0" w:color="000000"/>
              <w:left w:val="single" w:sz="4" w:space="0" w:color="000000"/>
              <w:bottom w:val="single" w:sz="4" w:space="0" w:color="000000"/>
              <w:right w:val="single" w:sz="4" w:space="0" w:color="000000"/>
            </w:tcBorders>
            <w:vAlign w:val="center"/>
          </w:tcPr>
          <w:p w14:paraId="6790616E" w14:textId="77777777" w:rsidR="004424AC" w:rsidRDefault="003B313F">
            <w:pPr>
              <w:spacing w:after="0" w:line="259" w:lineRule="auto"/>
              <w:ind w:right="98" w:firstLine="0"/>
              <w:jc w:val="center"/>
            </w:pPr>
            <w:r>
              <w:rPr>
                <w:b/>
                <w:sz w:val="24"/>
              </w:rPr>
              <w:t xml:space="preserve">23 </w:t>
            </w:r>
          </w:p>
        </w:tc>
      </w:tr>
      <w:tr w:rsidR="004424AC" w14:paraId="7970E215" w14:textId="77777777">
        <w:trPr>
          <w:trHeight w:val="768"/>
        </w:trPr>
        <w:tc>
          <w:tcPr>
            <w:tcW w:w="5307" w:type="dxa"/>
            <w:tcBorders>
              <w:top w:val="single" w:sz="4" w:space="0" w:color="000000"/>
              <w:left w:val="single" w:sz="4" w:space="0" w:color="000000"/>
              <w:bottom w:val="single" w:sz="4" w:space="0" w:color="000000"/>
              <w:right w:val="single" w:sz="4" w:space="0" w:color="000000"/>
            </w:tcBorders>
            <w:vAlign w:val="center"/>
          </w:tcPr>
          <w:p w14:paraId="19FCAB06" w14:textId="77777777" w:rsidR="004424AC" w:rsidRDefault="003B313F">
            <w:pPr>
              <w:spacing w:after="0" w:line="259" w:lineRule="auto"/>
              <w:ind w:right="0" w:firstLine="0"/>
              <w:jc w:val="center"/>
            </w:pPr>
            <w:r>
              <w:rPr>
                <w:b/>
                <w:sz w:val="24"/>
              </w:rPr>
              <w:t xml:space="preserve">Имущество, переданное в возмездное пользование (аренду) </w:t>
            </w:r>
          </w:p>
        </w:tc>
        <w:tc>
          <w:tcPr>
            <w:tcW w:w="4395" w:type="dxa"/>
            <w:tcBorders>
              <w:top w:val="single" w:sz="4" w:space="0" w:color="000000"/>
              <w:left w:val="single" w:sz="4" w:space="0" w:color="000000"/>
              <w:bottom w:val="single" w:sz="4" w:space="0" w:color="000000"/>
              <w:right w:val="single" w:sz="4" w:space="0" w:color="000000"/>
            </w:tcBorders>
            <w:vAlign w:val="center"/>
          </w:tcPr>
          <w:p w14:paraId="0D39B211" w14:textId="77777777" w:rsidR="004424AC" w:rsidRDefault="003B313F">
            <w:pPr>
              <w:spacing w:after="0" w:line="259" w:lineRule="auto"/>
              <w:ind w:right="98" w:firstLine="0"/>
              <w:jc w:val="center"/>
            </w:pPr>
            <w:r>
              <w:rPr>
                <w:b/>
                <w:sz w:val="24"/>
              </w:rPr>
              <w:t xml:space="preserve">25 </w:t>
            </w:r>
          </w:p>
        </w:tc>
      </w:tr>
      <w:tr w:rsidR="004424AC" w14:paraId="07787F55"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7A9E2A66" w14:textId="77777777" w:rsidR="004424AC" w:rsidRDefault="003B313F">
            <w:pPr>
              <w:spacing w:after="0" w:line="259" w:lineRule="auto"/>
              <w:ind w:left="570" w:right="544" w:firstLine="0"/>
              <w:jc w:val="center"/>
            </w:pPr>
            <w:r>
              <w:rPr>
                <w:sz w:val="24"/>
              </w:rPr>
              <w:lastRenderedPageBreak/>
              <w:t xml:space="preserve">Недвижимое имущество, переданное  в возмездное пользование (аренду) </w:t>
            </w:r>
          </w:p>
        </w:tc>
        <w:tc>
          <w:tcPr>
            <w:tcW w:w="4395" w:type="dxa"/>
            <w:tcBorders>
              <w:top w:val="single" w:sz="4" w:space="0" w:color="000000"/>
              <w:left w:val="single" w:sz="4" w:space="0" w:color="000000"/>
              <w:bottom w:val="single" w:sz="4" w:space="0" w:color="000000"/>
              <w:right w:val="single" w:sz="4" w:space="0" w:color="000000"/>
            </w:tcBorders>
            <w:vAlign w:val="center"/>
          </w:tcPr>
          <w:p w14:paraId="20CD851D" w14:textId="77777777" w:rsidR="004424AC" w:rsidRDefault="003B313F">
            <w:pPr>
              <w:spacing w:after="0" w:line="259" w:lineRule="auto"/>
              <w:ind w:right="95" w:firstLine="0"/>
              <w:jc w:val="center"/>
            </w:pPr>
            <w:r>
              <w:rPr>
                <w:sz w:val="24"/>
              </w:rPr>
              <w:t xml:space="preserve">25.10 </w:t>
            </w:r>
          </w:p>
        </w:tc>
      </w:tr>
      <w:tr w:rsidR="004424AC" w14:paraId="3831E187"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34B99288" w14:textId="77777777" w:rsidR="004424AC" w:rsidRDefault="003B313F">
            <w:pPr>
              <w:spacing w:after="0" w:line="259" w:lineRule="auto"/>
              <w:ind w:left="284" w:right="258" w:firstLine="0"/>
              <w:jc w:val="center"/>
            </w:pPr>
            <w:r>
              <w:rPr>
                <w:sz w:val="24"/>
              </w:rPr>
              <w:t xml:space="preserve">ОС – недвижимое имущество, переданные  в аренду </w:t>
            </w:r>
          </w:p>
        </w:tc>
        <w:tc>
          <w:tcPr>
            <w:tcW w:w="4395" w:type="dxa"/>
            <w:tcBorders>
              <w:top w:val="single" w:sz="4" w:space="0" w:color="000000"/>
              <w:left w:val="single" w:sz="4" w:space="0" w:color="000000"/>
              <w:bottom w:val="single" w:sz="4" w:space="0" w:color="000000"/>
              <w:right w:val="single" w:sz="4" w:space="0" w:color="000000"/>
            </w:tcBorders>
            <w:vAlign w:val="center"/>
          </w:tcPr>
          <w:p w14:paraId="4E373D27" w14:textId="77777777" w:rsidR="004424AC" w:rsidRDefault="003B313F">
            <w:pPr>
              <w:spacing w:after="0" w:line="259" w:lineRule="auto"/>
              <w:ind w:right="95" w:firstLine="0"/>
              <w:jc w:val="center"/>
            </w:pPr>
            <w:r>
              <w:rPr>
                <w:sz w:val="24"/>
              </w:rPr>
              <w:t xml:space="preserve">25.11 </w:t>
            </w:r>
          </w:p>
        </w:tc>
      </w:tr>
      <w:tr w:rsidR="004424AC" w14:paraId="1BD55448"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6CA5C225" w14:textId="77777777" w:rsidR="004424AC" w:rsidRDefault="003B313F">
            <w:pPr>
              <w:spacing w:after="0" w:line="259" w:lineRule="auto"/>
              <w:ind w:right="0" w:firstLine="0"/>
              <w:jc w:val="center"/>
            </w:pPr>
            <w:r>
              <w:rPr>
                <w:b/>
                <w:sz w:val="24"/>
              </w:rPr>
              <w:t xml:space="preserve">Имущество, переданное в безвозмездное пользование </w:t>
            </w:r>
          </w:p>
        </w:tc>
        <w:tc>
          <w:tcPr>
            <w:tcW w:w="4395" w:type="dxa"/>
            <w:tcBorders>
              <w:top w:val="single" w:sz="4" w:space="0" w:color="000000"/>
              <w:left w:val="single" w:sz="4" w:space="0" w:color="000000"/>
              <w:bottom w:val="single" w:sz="4" w:space="0" w:color="000000"/>
              <w:right w:val="single" w:sz="4" w:space="0" w:color="000000"/>
            </w:tcBorders>
            <w:vAlign w:val="center"/>
          </w:tcPr>
          <w:p w14:paraId="2E15F7EF" w14:textId="77777777" w:rsidR="004424AC" w:rsidRDefault="003B313F">
            <w:pPr>
              <w:spacing w:after="0" w:line="259" w:lineRule="auto"/>
              <w:ind w:right="98" w:firstLine="0"/>
              <w:jc w:val="center"/>
            </w:pPr>
            <w:r>
              <w:rPr>
                <w:b/>
                <w:sz w:val="24"/>
              </w:rPr>
              <w:t xml:space="preserve">26 </w:t>
            </w:r>
          </w:p>
        </w:tc>
      </w:tr>
      <w:tr w:rsidR="004424AC" w14:paraId="5EBA58E1"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620F1A6E" w14:textId="77777777" w:rsidR="004424AC" w:rsidRDefault="003B313F">
            <w:pPr>
              <w:spacing w:after="0" w:line="259" w:lineRule="auto"/>
              <w:ind w:left="570" w:right="544" w:firstLine="0"/>
              <w:jc w:val="center"/>
            </w:pPr>
            <w:r>
              <w:rPr>
                <w:sz w:val="24"/>
              </w:rPr>
              <w:t xml:space="preserve">Недвижимое имущество, переданное  в безвозмездное пользование </w:t>
            </w:r>
          </w:p>
        </w:tc>
        <w:tc>
          <w:tcPr>
            <w:tcW w:w="4395" w:type="dxa"/>
            <w:tcBorders>
              <w:top w:val="single" w:sz="4" w:space="0" w:color="000000"/>
              <w:left w:val="single" w:sz="4" w:space="0" w:color="000000"/>
              <w:bottom w:val="single" w:sz="4" w:space="0" w:color="000000"/>
              <w:right w:val="single" w:sz="4" w:space="0" w:color="000000"/>
            </w:tcBorders>
            <w:vAlign w:val="center"/>
          </w:tcPr>
          <w:p w14:paraId="7875EAB7" w14:textId="77777777" w:rsidR="004424AC" w:rsidRDefault="003B313F">
            <w:pPr>
              <w:spacing w:after="0" w:line="259" w:lineRule="auto"/>
              <w:ind w:right="95" w:firstLine="0"/>
              <w:jc w:val="center"/>
            </w:pPr>
            <w:r>
              <w:rPr>
                <w:sz w:val="24"/>
              </w:rPr>
              <w:t xml:space="preserve">26.10 </w:t>
            </w:r>
          </w:p>
        </w:tc>
      </w:tr>
      <w:tr w:rsidR="004424AC" w14:paraId="04C7F204"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2DF086E2" w14:textId="77777777" w:rsidR="004424AC" w:rsidRDefault="003B313F">
            <w:pPr>
              <w:spacing w:after="0" w:line="259" w:lineRule="auto"/>
              <w:ind w:left="306" w:right="277" w:firstLine="0"/>
              <w:jc w:val="center"/>
            </w:pPr>
            <w:r>
              <w:rPr>
                <w:sz w:val="24"/>
              </w:rPr>
              <w:t xml:space="preserve">ОС – недвижимое имущество, переданное  в безвозмездное пользование </w:t>
            </w:r>
          </w:p>
        </w:tc>
        <w:tc>
          <w:tcPr>
            <w:tcW w:w="4395" w:type="dxa"/>
            <w:tcBorders>
              <w:top w:val="single" w:sz="4" w:space="0" w:color="000000"/>
              <w:left w:val="single" w:sz="4" w:space="0" w:color="000000"/>
              <w:bottom w:val="single" w:sz="4" w:space="0" w:color="000000"/>
              <w:right w:val="single" w:sz="4" w:space="0" w:color="000000"/>
            </w:tcBorders>
            <w:vAlign w:val="center"/>
          </w:tcPr>
          <w:p w14:paraId="7F734917" w14:textId="77777777" w:rsidR="004424AC" w:rsidRDefault="003B313F">
            <w:pPr>
              <w:spacing w:after="0" w:line="259" w:lineRule="auto"/>
              <w:ind w:right="95" w:firstLine="0"/>
              <w:jc w:val="center"/>
            </w:pPr>
            <w:r>
              <w:rPr>
                <w:sz w:val="24"/>
              </w:rPr>
              <w:t xml:space="preserve">26.11 </w:t>
            </w:r>
          </w:p>
        </w:tc>
      </w:tr>
      <w:tr w:rsidR="004424AC" w14:paraId="60910447"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059C4445" w14:textId="77777777" w:rsidR="004424AC" w:rsidRDefault="003B313F">
            <w:pPr>
              <w:spacing w:after="0" w:line="259" w:lineRule="auto"/>
              <w:ind w:right="0" w:firstLine="0"/>
              <w:jc w:val="center"/>
            </w:pPr>
            <w:r>
              <w:rPr>
                <w:sz w:val="24"/>
              </w:rPr>
              <w:t xml:space="preserve">Особо ценное движимое имущество, переданное  в безвозмездное пользование </w:t>
            </w:r>
          </w:p>
        </w:tc>
        <w:tc>
          <w:tcPr>
            <w:tcW w:w="4395" w:type="dxa"/>
            <w:tcBorders>
              <w:top w:val="single" w:sz="4" w:space="0" w:color="000000"/>
              <w:left w:val="single" w:sz="4" w:space="0" w:color="000000"/>
              <w:bottom w:val="single" w:sz="4" w:space="0" w:color="000000"/>
              <w:right w:val="single" w:sz="4" w:space="0" w:color="000000"/>
            </w:tcBorders>
            <w:vAlign w:val="center"/>
          </w:tcPr>
          <w:p w14:paraId="56F3C31D" w14:textId="77777777" w:rsidR="004424AC" w:rsidRDefault="003B313F">
            <w:pPr>
              <w:spacing w:after="0" w:line="259" w:lineRule="auto"/>
              <w:ind w:right="95" w:firstLine="0"/>
              <w:jc w:val="center"/>
            </w:pPr>
            <w:r>
              <w:rPr>
                <w:sz w:val="24"/>
              </w:rPr>
              <w:t xml:space="preserve">26.20 </w:t>
            </w:r>
          </w:p>
        </w:tc>
      </w:tr>
      <w:tr w:rsidR="004424AC" w14:paraId="62301CAF" w14:textId="77777777">
        <w:trPr>
          <w:trHeight w:val="768"/>
        </w:trPr>
        <w:tc>
          <w:tcPr>
            <w:tcW w:w="5307" w:type="dxa"/>
            <w:tcBorders>
              <w:top w:val="single" w:sz="4" w:space="0" w:color="000000"/>
              <w:left w:val="single" w:sz="4" w:space="0" w:color="000000"/>
              <w:bottom w:val="single" w:sz="4" w:space="0" w:color="000000"/>
              <w:right w:val="single" w:sz="4" w:space="0" w:color="000000"/>
            </w:tcBorders>
            <w:vAlign w:val="center"/>
          </w:tcPr>
          <w:p w14:paraId="365E0258" w14:textId="77777777" w:rsidR="004424AC" w:rsidRDefault="003B313F">
            <w:pPr>
              <w:spacing w:after="0" w:line="259" w:lineRule="auto"/>
              <w:ind w:right="0" w:firstLine="0"/>
              <w:jc w:val="center"/>
            </w:pPr>
            <w:r>
              <w:rPr>
                <w:sz w:val="24"/>
              </w:rPr>
              <w:t xml:space="preserve">ОС – особо ценное движимое имущество, переданное в безвозмездное пользование </w:t>
            </w:r>
          </w:p>
        </w:tc>
        <w:tc>
          <w:tcPr>
            <w:tcW w:w="4395" w:type="dxa"/>
            <w:tcBorders>
              <w:top w:val="single" w:sz="4" w:space="0" w:color="000000"/>
              <w:left w:val="single" w:sz="4" w:space="0" w:color="000000"/>
              <w:bottom w:val="single" w:sz="4" w:space="0" w:color="000000"/>
              <w:right w:val="single" w:sz="4" w:space="0" w:color="000000"/>
            </w:tcBorders>
            <w:vAlign w:val="center"/>
          </w:tcPr>
          <w:p w14:paraId="4F8CA8AF" w14:textId="77777777" w:rsidR="004424AC" w:rsidRDefault="003B313F">
            <w:pPr>
              <w:spacing w:after="0" w:line="259" w:lineRule="auto"/>
              <w:ind w:right="95" w:firstLine="0"/>
              <w:jc w:val="center"/>
            </w:pPr>
            <w:r>
              <w:rPr>
                <w:sz w:val="24"/>
              </w:rPr>
              <w:t xml:space="preserve">26.21 </w:t>
            </w:r>
          </w:p>
        </w:tc>
      </w:tr>
      <w:tr w:rsidR="004424AC" w14:paraId="1EF7E845"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6AC960FB" w14:textId="77777777" w:rsidR="004424AC" w:rsidRDefault="003B313F">
            <w:pPr>
              <w:spacing w:after="0" w:line="259" w:lineRule="auto"/>
              <w:ind w:left="416" w:right="390" w:firstLine="0"/>
              <w:jc w:val="center"/>
            </w:pPr>
            <w:r>
              <w:rPr>
                <w:sz w:val="24"/>
              </w:rPr>
              <w:t xml:space="preserve">Иное движимое имущество, переданное  в безвозмездное пользование </w:t>
            </w:r>
          </w:p>
        </w:tc>
        <w:tc>
          <w:tcPr>
            <w:tcW w:w="4395" w:type="dxa"/>
            <w:tcBorders>
              <w:top w:val="single" w:sz="4" w:space="0" w:color="000000"/>
              <w:left w:val="single" w:sz="4" w:space="0" w:color="000000"/>
              <w:bottom w:val="single" w:sz="4" w:space="0" w:color="000000"/>
              <w:right w:val="single" w:sz="4" w:space="0" w:color="000000"/>
            </w:tcBorders>
            <w:vAlign w:val="center"/>
          </w:tcPr>
          <w:p w14:paraId="4A9A5D3E" w14:textId="77777777" w:rsidR="004424AC" w:rsidRDefault="003B313F">
            <w:pPr>
              <w:spacing w:after="0" w:line="259" w:lineRule="auto"/>
              <w:ind w:right="95" w:firstLine="0"/>
              <w:jc w:val="center"/>
            </w:pPr>
            <w:r>
              <w:rPr>
                <w:sz w:val="24"/>
              </w:rPr>
              <w:t xml:space="preserve">26.30 </w:t>
            </w:r>
          </w:p>
        </w:tc>
      </w:tr>
      <w:tr w:rsidR="004424AC" w14:paraId="41D738A1"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27966341" w14:textId="77777777" w:rsidR="004424AC" w:rsidRDefault="003B313F">
            <w:pPr>
              <w:spacing w:after="0" w:line="259" w:lineRule="auto"/>
              <w:ind w:left="186" w:right="126" w:firstLine="0"/>
              <w:jc w:val="center"/>
            </w:pPr>
            <w:r>
              <w:rPr>
                <w:sz w:val="24"/>
              </w:rPr>
              <w:t xml:space="preserve">ОС – иное движимое имущество, переданное  в безвозмездное пользование </w:t>
            </w:r>
          </w:p>
        </w:tc>
        <w:tc>
          <w:tcPr>
            <w:tcW w:w="4395" w:type="dxa"/>
            <w:tcBorders>
              <w:top w:val="single" w:sz="4" w:space="0" w:color="000000"/>
              <w:left w:val="single" w:sz="4" w:space="0" w:color="000000"/>
              <w:bottom w:val="single" w:sz="4" w:space="0" w:color="000000"/>
              <w:right w:val="single" w:sz="4" w:space="0" w:color="000000"/>
            </w:tcBorders>
            <w:vAlign w:val="center"/>
          </w:tcPr>
          <w:p w14:paraId="4F6A7354" w14:textId="77777777" w:rsidR="004424AC" w:rsidRDefault="003B313F">
            <w:pPr>
              <w:spacing w:after="0" w:line="259" w:lineRule="auto"/>
              <w:ind w:right="60" w:firstLine="0"/>
              <w:jc w:val="center"/>
            </w:pPr>
            <w:r>
              <w:rPr>
                <w:sz w:val="24"/>
              </w:rPr>
              <w:t xml:space="preserve">26.31 </w:t>
            </w:r>
          </w:p>
        </w:tc>
      </w:tr>
      <w:tr w:rsidR="004424AC" w14:paraId="5EB2BBF9"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78A44D87" w14:textId="77777777" w:rsidR="004424AC" w:rsidRDefault="003B313F">
            <w:pPr>
              <w:spacing w:after="0" w:line="259" w:lineRule="auto"/>
              <w:ind w:left="186" w:right="126" w:firstLine="0"/>
              <w:jc w:val="center"/>
            </w:pPr>
            <w:r>
              <w:rPr>
                <w:sz w:val="24"/>
              </w:rPr>
              <w:t xml:space="preserve">МЗ – иное движимое имущество, переданное  в безвозмездное пользование </w:t>
            </w:r>
          </w:p>
        </w:tc>
        <w:tc>
          <w:tcPr>
            <w:tcW w:w="4395" w:type="dxa"/>
            <w:tcBorders>
              <w:top w:val="single" w:sz="4" w:space="0" w:color="000000"/>
              <w:left w:val="single" w:sz="4" w:space="0" w:color="000000"/>
              <w:bottom w:val="single" w:sz="4" w:space="0" w:color="000000"/>
              <w:right w:val="single" w:sz="4" w:space="0" w:color="000000"/>
            </w:tcBorders>
            <w:vAlign w:val="center"/>
          </w:tcPr>
          <w:p w14:paraId="523F3A77" w14:textId="77777777" w:rsidR="004424AC" w:rsidRDefault="003B313F">
            <w:pPr>
              <w:spacing w:after="0" w:line="259" w:lineRule="auto"/>
              <w:ind w:right="60" w:firstLine="0"/>
              <w:jc w:val="center"/>
            </w:pPr>
            <w:r>
              <w:rPr>
                <w:sz w:val="24"/>
              </w:rPr>
              <w:t xml:space="preserve">26.34 </w:t>
            </w:r>
          </w:p>
        </w:tc>
      </w:tr>
      <w:tr w:rsidR="004424AC" w14:paraId="7011C329"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09E22A02" w14:textId="77777777" w:rsidR="004424AC" w:rsidRDefault="003B313F">
            <w:pPr>
              <w:spacing w:after="0" w:line="259" w:lineRule="auto"/>
              <w:ind w:right="0" w:firstLine="0"/>
              <w:jc w:val="center"/>
            </w:pPr>
            <w:r>
              <w:rPr>
                <w:b/>
                <w:sz w:val="24"/>
              </w:rPr>
              <w:t xml:space="preserve">Материальные ценности, выданные в личное пользование работникам (сотрудникам) </w:t>
            </w:r>
          </w:p>
        </w:tc>
        <w:tc>
          <w:tcPr>
            <w:tcW w:w="4395" w:type="dxa"/>
            <w:tcBorders>
              <w:top w:val="single" w:sz="4" w:space="0" w:color="000000"/>
              <w:left w:val="single" w:sz="4" w:space="0" w:color="000000"/>
              <w:bottom w:val="single" w:sz="4" w:space="0" w:color="000000"/>
              <w:right w:val="single" w:sz="4" w:space="0" w:color="000000"/>
            </w:tcBorders>
            <w:vAlign w:val="center"/>
          </w:tcPr>
          <w:p w14:paraId="44724D71" w14:textId="77777777" w:rsidR="004424AC" w:rsidRDefault="003B313F">
            <w:pPr>
              <w:spacing w:after="0" w:line="259" w:lineRule="auto"/>
              <w:ind w:right="62" w:firstLine="0"/>
              <w:jc w:val="center"/>
            </w:pPr>
            <w:r>
              <w:rPr>
                <w:b/>
                <w:sz w:val="24"/>
              </w:rPr>
              <w:t xml:space="preserve">27 </w:t>
            </w:r>
          </w:p>
        </w:tc>
      </w:tr>
      <w:tr w:rsidR="004424AC" w14:paraId="314DECE0" w14:textId="77777777">
        <w:trPr>
          <w:trHeight w:val="766"/>
        </w:trPr>
        <w:tc>
          <w:tcPr>
            <w:tcW w:w="5307" w:type="dxa"/>
            <w:tcBorders>
              <w:top w:val="single" w:sz="4" w:space="0" w:color="000000"/>
              <w:left w:val="single" w:sz="4" w:space="0" w:color="000000"/>
              <w:bottom w:val="single" w:sz="4" w:space="0" w:color="000000"/>
              <w:right w:val="single" w:sz="4" w:space="0" w:color="000000"/>
            </w:tcBorders>
            <w:vAlign w:val="center"/>
          </w:tcPr>
          <w:p w14:paraId="7478F74C" w14:textId="77777777" w:rsidR="004424AC" w:rsidRDefault="003B313F">
            <w:pPr>
              <w:spacing w:after="21" w:line="259" w:lineRule="auto"/>
              <w:ind w:left="46" w:right="0" w:firstLine="0"/>
              <w:jc w:val="left"/>
            </w:pPr>
            <w:r>
              <w:rPr>
                <w:sz w:val="24"/>
              </w:rPr>
              <w:t xml:space="preserve">ОС, выданные в личное пользование работникам </w:t>
            </w:r>
          </w:p>
          <w:p w14:paraId="5FB4251B" w14:textId="77777777" w:rsidR="004424AC" w:rsidRDefault="003B313F">
            <w:pPr>
              <w:spacing w:after="0" w:line="259" w:lineRule="auto"/>
              <w:ind w:right="64" w:firstLine="0"/>
              <w:jc w:val="center"/>
            </w:pPr>
            <w:r>
              <w:rPr>
                <w:sz w:val="24"/>
              </w:rPr>
              <w:t>(сотрудникам)</w:t>
            </w:r>
            <w:r>
              <w:rPr>
                <w:b/>
                <w:sz w:val="24"/>
              </w:rPr>
              <w:t xml:space="preserve"> </w:t>
            </w:r>
          </w:p>
        </w:tc>
        <w:tc>
          <w:tcPr>
            <w:tcW w:w="4395" w:type="dxa"/>
            <w:tcBorders>
              <w:top w:val="single" w:sz="4" w:space="0" w:color="000000"/>
              <w:left w:val="single" w:sz="4" w:space="0" w:color="000000"/>
              <w:bottom w:val="single" w:sz="4" w:space="0" w:color="000000"/>
              <w:right w:val="single" w:sz="4" w:space="0" w:color="000000"/>
            </w:tcBorders>
            <w:vAlign w:val="center"/>
          </w:tcPr>
          <w:p w14:paraId="1D005873" w14:textId="77777777" w:rsidR="004424AC" w:rsidRDefault="003B313F">
            <w:pPr>
              <w:spacing w:after="0" w:line="259" w:lineRule="auto"/>
              <w:ind w:right="60" w:firstLine="0"/>
              <w:jc w:val="center"/>
            </w:pPr>
            <w:r>
              <w:rPr>
                <w:sz w:val="24"/>
              </w:rPr>
              <w:t>27.01</w:t>
            </w:r>
            <w:r>
              <w:rPr>
                <w:b/>
                <w:sz w:val="24"/>
              </w:rPr>
              <w:t xml:space="preserve"> </w:t>
            </w:r>
          </w:p>
        </w:tc>
      </w:tr>
      <w:tr w:rsidR="004424AC" w14:paraId="4AB85A70" w14:textId="77777777">
        <w:trPr>
          <w:trHeight w:val="768"/>
        </w:trPr>
        <w:tc>
          <w:tcPr>
            <w:tcW w:w="5307" w:type="dxa"/>
            <w:tcBorders>
              <w:top w:val="single" w:sz="4" w:space="0" w:color="000000"/>
              <w:left w:val="single" w:sz="4" w:space="0" w:color="000000"/>
              <w:bottom w:val="single" w:sz="4" w:space="0" w:color="000000"/>
              <w:right w:val="single" w:sz="4" w:space="0" w:color="000000"/>
            </w:tcBorders>
            <w:vAlign w:val="center"/>
          </w:tcPr>
          <w:p w14:paraId="15851097" w14:textId="77777777" w:rsidR="004424AC" w:rsidRDefault="003B313F">
            <w:pPr>
              <w:spacing w:after="21" w:line="259" w:lineRule="auto"/>
              <w:ind w:left="46" w:right="0" w:firstLine="0"/>
              <w:jc w:val="left"/>
            </w:pPr>
            <w:r>
              <w:rPr>
                <w:sz w:val="24"/>
              </w:rPr>
              <w:t xml:space="preserve">МЗ, выданные в личное пользование работникам </w:t>
            </w:r>
          </w:p>
          <w:p w14:paraId="2CDA21B6" w14:textId="77777777" w:rsidR="004424AC" w:rsidRDefault="003B313F">
            <w:pPr>
              <w:spacing w:after="0" w:line="259" w:lineRule="auto"/>
              <w:ind w:right="64" w:firstLine="0"/>
              <w:jc w:val="center"/>
            </w:pPr>
            <w:r>
              <w:rPr>
                <w:sz w:val="24"/>
              </w:rPr>
              <w:t xml:space="preserve">(сотрудникам) </w:t>
            </w:r>
          </w:p>
        </w:tc>
        <w:tc>
          <w:tcPr>
            <w:tcW w:w="4395" w:type="dxa"/>
            <w:tcBorders>
              <w:top w:val="single" w:sz="4" w:space="0" w:color="000000"/>
              <w:left w:val="single" w:sz="4" w:space="0" w:color="000000"/>
              <w:bottom w:val="single" w:sz="4" w:space="0" w:color="000000"/>
              <w:right w:val="single" w:sz="4" w:space="0" w:color="000000"/>
            </w:tcBorders>
            <w:vAlign w:val="center"/>
          </w:tcPr>
          <w:p w14:paraId="474C0714" w14:textId="77777777" w:rsidR="004424AC" w:rsidRDefault="003B313F">
            <w:pPr>
              <w:spacing w:after="0" w:line="259" w:lineRule="auto"/>
              <w:ind w:right="60" w:firstLine="0"/>
              <w:jc w:val="center"/>
            </w:pPr>
            <w:r>
              <w:rPr>
                <w:sz w:val="24"/>
              </w:rPr>
              <w:t xml:space="preserve">27.02 </w:t>
            </w:r>
          </w:p>
        </w:tc>
      </w:tr>
    </w:tbl>
    <w:p w14:paraId="12F85F25" w14:textId="77777777" w:rsidR="004424AC" w:rsidRDefault="003B313F">
      <w:pPr>
        <w:spacing w:after="0" w:line="259" w:lineRule="auto"/>
        <w:ind w:right="0" w:firstLine="0"/>
      </w:pPr>
      <w:r>
        <w:rPr>
          <w:rFonts w:ascii="Calibri" w:eastAsia="Calibri" w:hAnsi="Calibri" w:cs="Calibri"/>
          <w:sz w:val="22"/>
        </w:rPr>
        <w:t xml:space="preserve"> </w:t>
      </w:r>
    </w:p>
    <w:p w14:paraId="5D66BF38" w14:textId="77777777" w:rsidR="004424AC" w:rsidRDefault="003B313F">
      <w:pPr>
        <w:spacing w:after="69" w:line="259" w:lineRule="auto"/>
        <w:ind w:right="0" w:firstLine="0"/>
        <w:jc w:val="left"/>
      </w:pPr>
      <w:r>
        <w:rPr>
          <w:sz w:val="24"/>
        </w:rPr>
        <w:t xml:space="preserve"> </w:t>
      </w:r>
    </w:p>
    <w:p w14:paraId="49C2AAB3" w14:textId="77777777" w:rsidR="000A0E3B" w:rsidRDefault="003B313F">
      <w:pPr>
        <w:tabs>
          <w:tab w:val="center" w:pos="7466"/>
        </w:tabs>
        <w:ind w:left="-3" w:right="0" w:firstLine="0"/>
        <w:jc w:val="left"/>
        <w:rPr>
          <w:b/>
        </w:rPr>
      </w:pPr>
      <w:r>
        <w:rPr>
          <w:b/>
        </w:rPr>
        <w:t xml:space="preserve"> </w:t>
      </w:r>
      <w:r>
        <w:rPr>
          <w:b/>
        </w:rPr>
        <w:tab/>
      </w:r>
    </w:p>
    <w:p w14:paraId="4C1B6952" w14:textId="77777777" w:rsidR="000A0E3B" w:rsidRDefault="000A0E3B">
      <w:pPr>
        <w:tabs>
          <w:tab w:val="center" w:pos="7466"/>
        </w:tabs>
        <w:ind w:left="-3" w:right="0" w:firstLine="0"/>
        <w:jc w:val="left"/>
        <w:rPr>
          <w:b/>
        </w:rPr>
      </w:pPr>
    </w:p>
    <w:p w14:paraId="52A455E4" w14:textId="77777777" w:rsidR="000A0E3B" w:rsidRDefault="000A0E3B">
      <w:pPr>
        <w:tabs>
          <w:tab w:val="center" w:pos="7466"/>
        </w:tabs>
        <w:ind w:left="-3" w:right="0" w:firstLine="0"/>
        <w:jc w:val="left"/>
        <w:rPr>
          <w:b/>
        </w:rPr>
      </w:pPr>
    </w:p>
    <w:p w14:paraId="057FE346" w14:textId="77777777" w:rsidR="000A0E3B" w:rsidRDefault="000A0E3B">
      <w:pPr>
        <w:tabs>
          <w:tab w:val="center" w:pos="7466"/>
        </w:tabs>
        <w:ind w:left="-3" w:right="0" w:firstLine="0"/>
        <w:jc w:val="left"/>
        <w:rPr>
          <w:b/>
        </w:rPr>
      </w:pPr>
    </w:p>
    <w:p w14:paraId="163EA6EF" w14:textId="77777777" w:rsidR="000A0E3B" w:rsidRDefault="000A0E3B">
      <w:pPr>
        <w:tabs>
          <w:tab w:val="center" w:pos="7466"/>
        </w:tabs>
        <w:ind w:left="-3" w:right="0" w:firstLine="0"/>
        <w:jc w:val="left"/>
        <w:rPr>
          <w:b/>
        </w:rPr>
      </w:pPr>
    </w:p>
    <w:p w14:paraId="7C96E2A2" w14:textId="77777777" w:rsidR="000A0E3B" w:rsidRDefault="000A0E3B">
      <w:pPr>
        <w:tabs>
          <w:tab w:val="center" w:pos="7466"/>
        </w:tabs>
        <w:ind w:left="-3" w:right="0" w:firstLine="0"/>
        <w:jc w:val="left"/>
        <w:rPr>
          <w:b/>
        </w:rPr>
      </w:pPr>
    </w:p>
    <w:p w14:paraId="43814974" w14:textId="77777777" w:rsidR="00333960" w:rsidRDefault="004E3C91" w:rsidP="004E3C91">
      <w:pPr>
        <w:tabs>
          <w:tab w:val="center" w:pos="2341"/>
          <w:tab w:val="center" w:pos="7241"/>
        </w:tabs>
        <w:ind w:right="0" w:firstLine="0"/>
        <w:jc w:val="left"/>
        <w:rPr>
          <w:sz w:val="22"/>
        </w:rPr>
        <w:sectPr w:rsidR="00333960" w:rsidSect="005B32AA">
          <w:headerReference w:type="even" r:id="rId216"/>
          <w:headerReference w:type="first" r:id="rId217"/>
          <w:pgSz w:w="11906" w:h="16838"/>
          <w:pgMar w:top="710" w:right="562" w:bottom="1272" w:left="1702" w:header="720" w:footer="720" w:gutter="0"/>
          <w:cols w:space="720"/>
        </w:sectPr>
      </w:pPr>
      <w:r>
        <w:rPr>
          <w:sz w:val="22"/>
        </w:rPr>
        <w:t xml:space="preserve">  </w:t>
      </w:r>
    </w:p>
    <w:p w14:paraId="51EBB07F" w14:textId="77777777" w:rsidR="004E3C91" w:rsidRPr="004E3C91" w:rsidRDefault="004E3C91" w:rsidP="004E3C91">
      <w:pPr>
        <w:tabs>
          <w:tab w:val="center" w:pos="2341"/>
          <w:tab w:val="center" w:pos="7241"/>
        </w:tabs>
        <w:ind w:right="0" w:firstLine="0"/>
        <w:jc w:val="left"/>
        <w:rPr>
          <w:sz w:val="22"/>
        </w:rPr>
      </w:pPr>
      <w:r>
        <w:rPr>
          <w:sz w:val="22"/>
        </w:rPr>
        <w:lastRenderedPageBreak/>
        <w:t xml:space="preserve">                                                                                                                               Приложение № 5</w:t>
      </w:r>
      <w:r w:rsidRPr="004E3C91">
        <w:rPr>
          <w:sz w:val="22"/>
        </w:rPr>
        <w:t xml:space="preserve"> </w:t>
      </w:r>
    </w:p>
    <w:p w14:paraId="59DECB4E" w14:textId="77777777" w:rsidR="004E3C91" w:rsidRPr="004E3C91" w:rsidRDefault="0038369A" w:rsidP="004E3C91">
      <w:pPr>
        <w:spacing w:line="267" w:lineRule="auto"/>
        <w:ind w:left="5606" w:right="629" w:hanging="10"/>
        <w:jc w:val="center"/>
        <w:rPr>
          <w:sz w:val="22"/>
        </w:rPr>
      </w:pPr>
      <w:r>
        <w:rPr>
          <w:sz w:val="22"/>
        </w:rPr>
        <w:t xml:space="preserve">                     </w:t>
      </w:r>
      <w:r w:rsidR="004E3C91">
        <w:rPr>
          <w:sz w:val="22"/>
        </w:rPr>
        <w:t>к</w:t>
      </w:r>
      <w:r w:rsidR="004E3C91" w:rsidRPr="004E3C91">
        <w:rPr>
          <w:sz w:val="22"/>
        </w:rPr>
        <w:t xml:space="preserve"> </w:t>
      </w:r>
      <w:r w:rsidR="004E3C91">
        <w:rPr>
          <w:sz w:val="22"/>
        </w:rPr>
        <w:t xml:space="preserve">учетной политике </w:t>
      </w:r>
    </w:p>
    <w:p w14:paraId="14E8A1DE" w14:textId="77777777" w:rsidR="002A55D4" w:rsidRPr="00E96515" w:rsidRDefault="002A55D4" w:rsidP="002A55D4">
      <w:pPr>
        <w:spacing w:after="30" w:line="259" w:lineRule="auto"/>
        <w:ind w:right="0"/>
        <w:jc w:val="right"/>
        <w:rPr>
          <w:sz w:val="24"/>
          <w:szCs w:val="24"/>
        </w:rPr>
      </w:pPr>
      <w:r w:rsidRPr="00C11D44">
        <w:rPr>
          <w:sz w:val="24"/>
          <w:szCs w:val="24"/>
        </w:rPr>
        <w:t>Утверждено приказом от</w:t>
      </w:r>
      <w:r w:rsidRPr="00E96515">
        <w:rPr>
          <w:sz w:val="24"/>
          <w:szCs w:val="24"/>
        </w:rPr>
        <w:t>___________</w:t>
      </w:r>
      <w:r w:rsidRPr="00C11D44">
        <w:rPr>
          <w:sz w:val="24"/>
          <w:szCs w:val="24"/>
        </w:rPr>
        <w:t>№</w:t>
      </w:r>
      <w:r w:rsidRPr="00E96515">
        <w:rPr>
          <w:sz w:val="24"/>
          <w:szCs w:val="24"/>
        </w:rPr>
        <w:t>__________</w:t>
      </w:r>
    </w:p>
    <w:p w14:paraId="1BD82BE5" w14:textId="77777777" w:rsidR="004424AC" w:rsidRDefault="003B313F">
      <w:pPr>
        <w:spacing w:after="0" w:line="259" w:lineRule="auto"/>
        <w:ind w:right="0" w:firstLine="0"/>
        <w:jc w:val="left"/>
      </w:pPr>
      <w:r>
        <w:rPr>
          <w:b/>
        </w:rPr>
        <w:t xml:space="preserve"> </w:t>
      </w:r>
    </w:p>
    <w:p w14:paraId="4F18C370" w14:textId="77777777" w:rsidR="004424AC" w:rsidRDefault="003B313F">
      <w:pPr>
        <w:spacing w:after="0" w:line="259" w:lineRule="auto"/>
        <w:ind w:left="11" w:right="0" w:firstLine="0"/>
        <w:jc w:val="center"/>
      </w:pPr>
      <w:r>
        <w:rPr>
          <w:b/>
        </w:rPr>
        <w:t xml:space="preserve"> </w:t>
      </w:r>
    </w:p>
    <w:p w14:paraId="040E71F6" w14:textId="77777777" w:rsidR="004424AC" w:rsidRPr="00C11D44" w:rsidRDefault="003B313F">
      <w:pPr>
        <w:pStyle w:val="1"/>
        <w:spacing w:after="3"/>
        <w:ind w:left="2310" w:right="0" w:hanging="1849"/>
        <w:jc w:val="left"/>
        <w:rPr>
          <w:sz w:val="24"/>
          <w:szCs w:val="24"/>
        </w:rPr>
      </w:pPr>
      <w:r w:rsidRPr="00C11D44">
        <w:rPr>
          <w:sz w:val="24"/>
          <w:szCs w:val="24"/>
        </w:rPr>
        <w:t xml:space="preserve">Перечень хозяйственного и производственного инвентаря, который включается в состав основных средств </w:t>
      </w:r>
    </w:p>
    <w:p w14:paraId="3936AEC7" w14:textId="77777777" w:rsidR="004424AC" w:rsidRPr="00C11D44" w:rsidRDefault="003B313F">
      <w:pPr>
        <w:spacing w:after="0" w:line="259" w:lineRule="auto"/>
        <w:ind w:left="11" w:right="0" w:firstLine="0"/>
        <w:jc w:val="center"/>
        <w:rPr>
          <w:sz w:val="24"/>
          <w:szCs w:val="24"/>
        </w:rPr>
      </w:pPr>
      <w:r w:rsidRPr="00C11D44">
        <w:rPr>
          <w:sz w:val="24"/>
          <w:szCs w:val="24"/>
        </w:rPr>
        <w:t xml:space="preserve"> </w:t>
      </w:r>
    </w:p>
    <w:p w14:paraId="01DBDBEB" w14:textId="77777777" w:rsidR="004424AC" w:rsidRPr="00C11D44" w:rsidRDefault="003B313F">
      <w:pPr>
        <w:ind w:left="-3" w:right="65"/>
        <w:rPr>
          <w:sz w:val="24"/>
          <w:szCs w:val="24"/>
        </w:rPr>
      </w:pPr>
      <w:r w:rsidRPr="00C11D44">
        <w:rPr>
          <w:sz w:val="24"/>
          <w:szCs w:val="24"/>
        </w:rPr>
        <w:t xml:space="preserve">1. К хозяйственному и производственному инвентарю, который включается в состав основных средств, относятся: </w:t>
      </w:r>
    </w:p>
    <w:p w14:paraId="6A906EC1" w14:textId="77777777" w:rsidR="004424AC" w:rsidRPr="00C11D44" w:rsidRDefault="003B313F" w:rsidP="00987B05">
      <w:pPr>
        <w:numPr>
          <w:ilvl w:val="0"/>
          <w:numId w:val="21"/>
        </w:numPr>
        <w:ind w:right="65"/>
        <w:rPr>
          <w:sz w:val="24"/>
          <w:szCs w:val="24"/>
        </w:rPr>
      </w:pPr>
      <w:r w:rsidRPr="00C11D44">
        <w:rPr>
          <w:sz w:val="24"/>
          <w:szCs w:val="24"/>
        </w:rPr>
        <w:t xml:space="preserve">офисная мебель и предметы интерьера: столы, стулья, стеллажи, полки, зеркала и др.; </w:t>
      </w:r>
    </w:p>
    <w:p w14:paraId="41F5DEA6" w14:textId="77777777" w:rsidR="004424AC" w:rsidRPr="00C11D44" w:rsidRDefault="003B313F" w:rsidP="00987B05">
      <w:pPr>
        <w:numPr>
          <w:ilvl w:val="0"/>
          <w:numId w:val="21"/>
        </w:numPr>
        <w:spacing w:after="0" w:line="259" w:lineRule="auto"/>
        <w:ind w:right="65"/>
        <w:rPr>
          <w:sz w:val="24"/>
          <w:szCs w:val="24"/>
        </w:rPr>
      </w:pPr>
      <w:r w:rsidRPr="00C11D44">
        <w:rPr>
          <w:sz w:val="24"/>
          <w:szCs w:val="24"/>
        </w:rPr>
        <w:t xml:space="preserve">осветительные, бытовые и прочие приборы: светильники, весы, часы  </w:t>
      </w:r>
    </w:p>
    <w:p w14:paraId="106B4C71" w14:textId="77777777" w:rsidR="004424AC" w:rsidRPr="00C11D44" w:rsidRDefault="003B313F">
      <w:pPr>
        <w:ind w:left="-3" w:right="65" w:firstLine="0"/>
        <w:rPr>
          <w:sz w:val="24"/>
          <w:szCs w:val="24"/>
        </w:rPr>
      </w:pPr>
      <w:r w:rsidRPr="00C11D44">
        <w:rPr>
          <w:sz w:val="24"/>
          <w:szCs w:val="24"/>
        </w:rPr>
        <w:t xml:space="preserve">и др.; </w:t>
      </w:r>
    </w:p>
    <w:p w14:paraId="7F603F1F" w14:textId="77777777" w:rsidR="004424AC" w:rsidRPr="00C11D44" w:rsidRDefault="003B313F" w:rsidP="00987B05">
      <w:pPr>
        <w:numPr>
          <w:ilvl w:val="0"/>
          <w:numId w:val="21"/>
        </w:numPr>
        <w:ind w:right="65"/>
        <w:rPr>
          <w:sz w:val="24"/>
          <w:szCs w:val="24"/>
        </w:rPr>
      </w:pPr>
      <w:r w:rsidRPr="00C11D44">
        <w:rPr>
          <w:sz w:val="24"/>
          <w:szCs w:val="24"/>
        </w:rPr>
        <w:t xml:space="preserve">кухонные бытовые приборы: кулеры, СВЧ-печи, холодильники, кофемашины и кофеварки и др.; </w:t>
      </w:r>
    </w:p>
    <w:p w14:paraId="2A6291AF" w14:textId="77777777" w:rsidR="004424AC" w:rsidRPr="00C11D44" w:rsidRDefault="003B313F" w:rsidP="00987B05">
      <w:pPr>
        <w:numPr>
          <w:ilvl w:val="0"/>
          <w:numId w:val="21"/>
        </w:numPr>
        <w:ind w:right="65"/>
        <w:rPr>
          <w:sz w:val="24"/>
          <w:szCs w:val="24"/>
        </w:rPr>
      </w:pPr>
      <w:r w:rsidRPr="00C11D44">
        <w:rPr>
          <w:sz w:val="24"/>
          <w:szCs w:val="24"/>
        </w:rPr>
        <w:t>средства пожаротушения:</w:t>
      </w:r>
      <w:r w:rsidRPr="00C11D44">
        <w:rPr>
          <w:i/>
          <w:sz w:val="24"/>
          <w:szCs w:val="24"/>
        </w:rPr>
        <w:t xml:space="preserve"> </w:t>
      </w:r>
      <w:r w:rsidRPr="00C11D44">
        <w:rPr>
          <w:sz w:val="24"/>
          <w:szCs w:val="24"/>
        </w:rPr>
        <w:t xml:space="preserve">огнетушители перезаряжаемые, пожарные шкафы; </w:t>
      </w:r>
    </w:p>
    <w:p w14:paraId="227B9F26" w14:textId="77777777" w:rsidR="004424AC" w:rsidRPr="00C11D44" w:rsidRDefault="003B313F" w:rsidP="00987B05">
      <w:pPr>
        <w:numPr>
          <w:ilvl w:val="0"/>
          <w:numId w:val="21"/>
        </w:numPr>
        <w:ind w:right="65"/>
        <w:rPr>
          <w:sz w:val="24"/>
          <w:szCs w:val="24"/>
        </w:rPr>
      </w:pPr>
      <w:r w:rsidRPr="00C11D44">
        <w:rPr>
          <w:sz w:val="24"/>
          <w:szCs w:val="24"/>
        </w:rPr>
        <w:t xml:space="preserve">канцелярские принадлежности с электрическим приводом; </w:t>
      </w:r>
    </w:p>
    <w:p w14:paraId="7B952D99" w14:textId="77777777" w:rsidR="004424AC" w:rsidRPr="00C11D44" w:rsidRDefault="003B313F" w:rsidP="00987B05">
      <w:pPr>
        <w:numPr>
          <w:ilvl w:val="0"/>
          <w:numId w:val="21"/>
        </w:numPr>
        <w:ind w:right="65"/>
        <w:rPr>
          <w:sz w:val="24"/>
          <w:szCs w:val="24"/>
        </w:rPr>
      </w:pPr>
      <w:r w:rsidRPr="00C11D44">
        <w:rPr>
          <w:sz w:val="24"/>
          <w:szCs w:val="24"/>
        </w:rPr>
        <w:t xml:space="preserve">принадлежности для ремонта помещений (например, дрели, молотки, гаечные ключи и т. п.). </w:t>
      </w:r>
    </w:p>
    <w:p w14:paraId="25033AA6" w14:textId="77777777" w:rsidR="004424AC" w:rsidRPr="00C11D44" w:rsidRDefault="003B313F">
      <w:pPr>
        <w:ind w:left="-3" w:right="65"/>
        <w:rPr>
          <w:sz w:val="24"/>
          <w:szCs w:val="24"/>
        </w:rPr>
      </w:pPr>
      <w:r w:rsidRPr="00C11D44">
        <w:rPr>
          <w:sz w:val="24"/>
          <w:szCs w:val="24"/>
        </w:rPr>
        <w:t xml:space="preserve">2. К хозяйственному и производственному инвентарю, который включается в состав материальных запасов, относится: </w:t>
      </w:r>
    </w:p>
    <w:p w14:paraId="07EDB3B9" w14:textId="77777777" w:rsidR="004424AC" w:rsidRPr="00C11D44" w:rsidRDefault="003B313F" w:rsidP="00987B05">
      <w:pPr>
        <w:numPr>
          <w:ilvl w:val="0"/>
          <w:numId w:val="22"/>
        </w:numPr>
        <w:ind w:right="65"/>
        <w:rPr>
          <w:sz w:val="24"/>
          <w:szCs w:val="24"/>
        </w:rPr>
      </w:pPr>
      <w:r w:rsidRPr="00C11D44">
        <w:rPr>
          <w:sz w:val="24"/>
          <w:szCs w:val="24"/>
        </w:rPr>
        <w:t xml:space="preserve">инвентарь для уборки офисных помещений (территорий), рабочих мест: контейнеры, тачки, ведра, лопаты, грабли, швабры, метлы, веники и др.; </w:t>
      </w:r>
    </w:p>
    <w:p w14:paraId="45146346" w14:textId="77777777" w:rsidR="004424AC" w:rsidRPr="00C11D44" w:rsidRDefault="003B313F" w:rsidP="00987B05">
      <w:pPr>
        <w:numPr>
          <w:ilvl w:val="0"/>
          <w:numId w:val="22"/>
        </w:numPr>
        <w:ind w:right="65"/>
        <w:rPr>
          <w:sz w:val="24"/>
          <w:szCs w:val="24"/>
        </w:rPr>
      </w:pPr>
      <w:r w:rsidRPr="00C11D44">
        <w:rPr>
          <w:sz w:val="24"/>
          <w:szCs w:val="24"/>
        </w:rPr>
        <w:t xml:space="preserve">электротовары: удлинители, тройники электрические, переходники электрические и др.; </w:t>
      </w:r>
    </w:p>
    <w:p w14:paraId="3A314E92" w14:textId="77777777" w:rsidR="004424AC" w:rsidRPr="00C11D44" w:rsidRDefault="003B313F" w:rsidP="00987B05">
      <w:pPr>
        <w:numPr>
          <w:ilvl w:val="0"/>
          <w:numId w:val="22"/>
        </w:numPr>
        <w:ind w:right="65"/>
        <w:rPr>
          <w:sz w:val="24"/>
          <w:szCs w:val="24"/>
        </w:rPr>
      </w:pPr>
      <w:r w:rsidRPr="00C11D44">
        <w:rPr>
          <w:sz w:val="24"/>
          <w:szCs w:val="24"/>
        </w:rPr>
        <w:t xml:space="preserve">инструмент слесарно-монтажный, столярно-плотницкий, ручной, малярный, строительный и другой, в частности: молотки, отвертки, ножовки  по металлу, плоскогубцы; </w:t>
      </w:r>
    </w:p>
    <w:p w14:paraId="109FFE39" w14:textId="77777777" w:rsidR="004424AC" w:rsidRPr="00C11D44" w:rsidRDefault="003B313F" w:rsidP="00987B05">
      <w:pPr>
        <w:numPr>
          <w:ilvl w:val="0"/>
          <w:numId w:val="22"/>
        </w:numPr>
        <w:spacing w:after="33" w:line="259" w:lineRule="auto"/>
        <w:ind w:right="65"/>
        <w:rPr>
          <w:sz w:val="24"/>
          <w:szCs w:val="24"/>
        </w:rPr>
      </w:pPr>
      <w:r w:rsidRPr="00C11D44">
        <w:rPr>
          <w:sz w:val="24"/>
          <w:szCs w:val="24"/>
        </w:rPr>
        <w:t xml:space="preserve">канцелярские </w:t>
      </w:r>
      <w:r w:rsidRPr="00C11D44">
        <w:rPr>
          <w:sz w:val="24"/>
          <w:szCs w:val="24"/>
        </w:rPr>
        <w:tab/>
        <w:t xml:space="preserve">принадлежности </w:t>
      </w:r>
      <w:r w:rsidRPr="00C11D44">
        <w:rPr>
          <w:sz w:val="24"/>
          <w:szCs w:val="24"/>
        </w:rPr>
        <w:tab/>
        <w:t xml:space="preserve">(кроме </w:t>
      </w:r>
      <w:r w:rsidRPr="00C11D44">
        <w:rPr>
          <w:sz w:val="24"/>
          <w:szCs w:val="24"/>
        </w:rPr>
        <w:tab/>
        <w:t xml:space="preserve">тех, </w:t>
      </w:r>
      <w:r w:rsidRPr="00C11D44">
        <w:rPr>
          <w:sz w:val="24"/>
          <w:szCs w:val="24"/>
        </w:rPr>
        <w:tab/>
        <w:t xml:space="preserve">что </w:t>
      </w:r>
      <w:r w:rsidRPr="00C11D44">
        <w:rPr>
          <w:sz w:val="24"/>
          <w:szCs w:val="24"/>
        </w:rPr>
        <w:tab/>
        <w:t xml:space="preserve">указаны  </w:t>
      </w:r>
    </w:p>
    <w:p w14:paraId="64E8999C" w14:textId="77777777" w:rsidR="004424AC" w:rsidRPr="00C11D44" w:rsidRDefault="003B313F">
      <w:pPr>
        <w:ind w:left="-3" w:right="65" w:firstLine="0"/>
        <w:rPr>
          <w:sz w:val="24"/>
          <w:szCs w:val="24"/>
        </w:rPr>
      </w:pPr>
      <w:r w:rsidRPr="00C11D44">
        <w:rPr>
          <w:sz w:val="24"/>
          <w:szCs w:val="24"/>
        </w:rPr>
        <w:t xml:space="preserve">в п. 1 настоящего перечня), фоторамки, фотоальбомы; </w:t>
      </w:r>
    </w:p>
    <w:p w14:paraId="4A59EBC2" w14:textId="77777777" w:rsidR="004424AC" w:rsidRPr="00C11D44" w:rsidRDefault="003B313F" w:rsidP="00987B05">
      <w:pPr>
        <w:numPr>
          <w:ilvl w:val="0"/>
          <w:numId w:val="22"/>
        </w:numPr>
        <w:ind w:right="65"/>
        <w:rPr>
          <w:sz w:val="24"/>
          <w:szCs w:val="24"/>
        </w:rPr>
      </w:pPr>
      <w:r w:rsidRPr="00C11D44">
        <w:rPr>
          <w:sz w:val="24"/>
          <w:szCs w:val="24"/>
        </w:rPr>
        <w:t xml:space="preserve">туалетные принадлежности: бумажные полотенца, освежители воздуха, мыло и др.; </w:t>
      </w:r>
    </w:p>
    <w:p w14:paraId="76B65581" w14:textId="77777777" w:rsidR="004424AC" w:rsidRPr="00C11D44" w:rsidRDefault="003B313F" w:rsidP="00987B05">
      <w:pPr>
        <w:numPr>
          <w:ilvl w:val="0"/>
          <w:numId w:val="22"/>
        </w:numPr>
        <w:ind w:right="65"/>
        <w:rPr>
          <w:sz w:val="24"/>
          <w:szCs w:val="24"/>
        </w:rPr>
      </w:pPr>
      <w:r w:rsidRPr="00C11D44">
        <w:rPr>
          <w:sz w:val="24"/>
          <w:szCs w:val="24"/>
        </w:rPr>
        <w:t xml:space="preserve">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 </w:t>
      </w:r>
    </w:p>
    <w:p w14:paraId="4BFB2282" w14:textId="77777777" w:rsidR="00C11D44" w:rsidRDefault="003B313F">
      <w:pPr>
        <w:spacing w:after="82" w:line="259" w:lineRule="auto"/>
        <w:ind w:right="0" w:firstLine="0"/>
        <w:jc w:val="left"/>
        <w:rPr>
          <w:rFonts w:ascii="Arial" w:eastAsia="Arial" w:hAnsi="Arial" w:cs="Arial"/>
          <w:sz w:val="24"/>
          <w:szCs w:val="24"/>
        </w:rPr>
        <w:sectPr w:rsidR="00C11D44" w:rsidSect="005B32AA">
          <w:pgSz w:w="11906" w:h="16838"/>
          <w:pgMar w:top="710" w:right="562" w:bottom="1272" w:left="1702" w:header="720" w:footer="720" w:gutter="0"/>
          <w:cols w:space="720"/>
        </w:sectPr>
      </w:pPr>
      <w:r w:rsidRPr="00C11D44">
        <w:rPr>
          <w:rFonts w:ascii="Arial" w:eastAsia="Arial" w:hAnsi="Arial" w:cs="Arial"/>
          <w:sz w:val="24"/>
          <w:szCs w:val="24"/>
        </w:rPr>
        <w:t xml:space="preserve"> </w:t>
      </w:r>
    </w:p>
    <w:p w14:paraId="7C67BDC0" w14:textId="77777777" w:rsidR="004424AC" w:rsidRPr="00C11D44" w:rsidRDefault="004424AC">
      <w:pPr>
        <w:spacing w:after="82" w:line="259" w:lineRule="auto"/>
        <w:ind w:right="0" w:firstLine="0"/>
        <w:jc w:val="left"/>
        <w:rPr>
          <w:sz w:val="24"/>
          <w:szCs w:val="24"/>
        </w:rPr>
      </w:pPr>
    </w:p>
    <w:p w14:paraId="32E75780" w14:textId="77777777" w:rsidR="004E3C91" w:rsidRPr="004E3C91" w:rsidRDefault="003B313F" w:rsidP="004E3C91">
      <w:pPr>
        <w:tabs>
          <w:tab w:val="center" w:pos="2341"/>
          <w:tab w:val="center" w:pos="7241"/>
        </w:tabs>
        <w:ind w:right="0" w:firstLine="0"/>
        <w:jc w:val="left"/>
        <w:rPr>
          <w:sz w:val="22"/>
        </w:rPr>
      </w:pPr>
      <w:r>
        <w:rPr>
          <w:rFonts w:ascii="Calibri" w:eastAsia="Calibri" w:hAnsi="Calibri" w:cs="Calibri"/>
          <w:sz w:val="22"/>
        </w:rPr>
        <w:tab/>
      </w:r>
      <w:r>
        <w:rPr>
          <w:b/>
          <w:sz w:val="22"/>
        </w:rPr>
        <w:t xml:space="preserve"> </w:t>
      </w:r>
      <w:r>
        <w:rPr>
          <w:b/>
          <w:sz w:val="22"/>
        </w:rPr>
        <w:tab/>
      </w:r>
      <w:r w:rsidR="004E3C91">
        <w:rPr>
          <w:sz w:val="22"/>
        </w:rPr>
        <w:t>Приложение № 6</w:t>
      </w:r>
      <w:r w:rsidR="004E3C91" w:rsidRPr="004E3C91">
        <w:rPr>
          <w:sz w:val="22"/>
        </w:rPr>
        <w:t xml:space="preserve"> </w:t>
      </w:r>
    </w:p>
    <w:p w14:paraId="7014A0F0" w14:textId="77777777" w:rsidR="004E3C91" w:rsidRPr="004E3C91" w:rsidRDefault="004E3C91" w:rsidP="0038369A">
      <w:pPr>
        <w:spacing w:line="267" w:lineRule="auto"/>
        <w:ind w:left="5606" w:right="629" w:hanging="10"/>
        <w:jc w:val="center"/>
        <w:rPr>
          <w:sz w:val="22"/>
        </w:rPr>
      </w:pPr>
      <w:r>
        <w:rPr>
          <w:sz w:val="22"/>
        </w:rPr>
        <w:t>к</w:t>
      </w:r>
      <w:r w:rsidRPr="004E3C91">
        <w:rPr>
          <w:sz w:val="22"/>
        </w:rPr>
        <w:t xml:space="preserve"> учетной политике </w:t>
      </w:r>
    </w:p>
    <w:p w14:paraId="3B967FC4" w14:textId="77777777" w:rsidR="002A55D4" w:rsidRPr="00E96515" w:rsidRDefault="002A55D4" w:rsidP="002A55D4">
      <w:pPr>
        <w:spacing w:after="30" w:line="259" w:lineRule="auto"/>
        <w:ind w:right="0"/>
        <w:jc w:val="right"/>
        <w:rPr>
          <w:sz w:val="24"/>
          <w:szCs w:val="24"/>
        </w:rPr>
      </w:pPr>
      <w:r w:rsidRPr="00C11D44">
        <w:rPr>
          <w:sz w:val="24"/>
          <w:szCs w:val="24"/>
        </w:rPr>
        <w:t>Утверждено приказом от</w:t>
      </w:r>
      <w:r w:rsidRPr="00E96515">
        <w:rPr>
          <w:sz w:val="24"/>
          <w:szCs w:val="24"/>
        </w:rPr>
        <w:t>___________</w:t>
      </w:r>
      <w:r w:rsidRPr="00C11D44">
        <w:rPr>
          <w:sz w:val="24"/>
          <w:szCs w:val="24"/>
        </w:rPr>
        <w:t>№</w:t>
      </w:r>
      <w:r w:rsidRPr="00E96515">
        <w:rPr>
          <w:sz w:val="24"/>
          <w:szCs w:val="24"/>
        </w:rPr>
        <w:t>__________</w:t>
      </w:r>
    </w:p>
    <w:p w14:paraId="5ABBCAD4" w14:textId="77777777" w:rsidR="004424AC" w:rsidRDefault="003B313F" w:rsidP="004E3C91">
      <w:pPr>
        <w:tabs>
          <w:tab w:val="center" w:pos="2641"/>
          <w:tab w:val="center" w:pos="7795"/>
        </w:tabs>
        <w:spacing w:after="44"/>
        <w:ind w:right="0" w:firstLine="0"/>
        <w:jc w:val="left"/>
      </w:pPr>
      <w:r>
        <w:rPr>
          <w:b/>
        </w:rPr>
        <w:t xml:space="preserve"> </w:t>
      </w:r>
    </w:p>
    <w:p w14:paraId="71611D8D" w14:textId="77777777" w:rsidR="004424AC" w:rsidRDefault="003B313F">
      <w:pPr>
        <w:spacing w:after="29" w:line="259" w:lineRule="auto"/>
        <w:ind w:left="68" w:right="0" w:firstLine="0"/>
        <w:jc w:val="center"/>
      </w:pPr>
      <w:r>
        <w:rPr>
          <w:b/>
        </w:rPr>
        <w:t xml:space="preserve"> </w:t>
      </w:r>
    </w:p>
    <w:p w14:paraId="35B791B3" w14:textId="77777777" w:rsidR="004424AC" w:rsidRDefault="003B313F">
      <w:pPr>
        <w:pStyle w:val="1"/>
        <w:ind w:left="10" w:right="0"/>
      </w:pPr>
      <w:r>
        <w:t xml:space="preserve">Документы, подтверждающие наличие исключительных прав </w:t>
      </w:r>
      <w:r w:rsidR="000A0E3B">
        <w:t>Учреждения</w:t>
      </w:r>
      <w:r>
        <w:t xml:space="preserve">  на объекты нематериальных активов </w:t>
      </w:r>
    </w:p>
    <w:p w14:paraId="5E5D5405" w14:textId="77777777" w:rsidR="004424AC" w:rsidRDefault="003B313F">
      <w:pPr>
        <w:spacing w:after="0" w:line="259" w:lineRule="auto"/>
        <w:ind w:left="58" w:right="0" w:firstLine="0"/>
        <w:jc w:val="center"/>
      </w:pPr>
      <w:r>
        <w:rPr>
          <w:b/>
          <w:sz w:val="24"/>
        </w:rPr>
        <w:t xml:space="preserve"> </w:t>
      </w:r>
    </w:p>
    <w:tbl>
      <w:tblPr>
        <w:tblW w:w="9748" w:type="dxa"/>
        <w:tblInd w:w="-108" w:type="dxa"/>
        <w:tblCellMar>
          <w:top w:w="70" w:type="dxa"/>
          <w:left w:w="101" w:type="dxa"/>
          <w:right w:w="10" w:type="dxa"/>
        </w:tblCellMar>
        <w:tblLook w:val="04A0" w:firstRow="1" w:lastRow="0" w:firstColumn="1" w:lastColumn="0" w:noHBand="0" w:noVBand="1"/>
      </w:tblPr>
      <w:tblGrid>
        <w:gridCol w:w="569"/>
        <w:gridCol w:w="2660"/>
        <w:gridCol w:w="6519"/>
      </w:tblGrid>
      <w:tr w:rsidR="004424AC" w14:paraId="2B82CCD4" w14:textId="77777777">
        <w:trPr>
          <w:trHeight w:val="679"/>
        </w:trPr>
        <w:tc>
          <w:tcPr>
            <w:tcW w:w="569" w:type="dxa"/>
            <w:tcBorders>
              <w:top w:val="single" w:sz="4" w:space="0" w:color="000000"/>
              <w:left w:val="single" w:sz="4" w:space="0" w:color="000000"/>
              <w:bottom w:val="single" w:sz="4" w:space="0" w:color="000000"/>
              <w:right w:val="single" w:sz="4" w:space="0" w:color="000000"/>
            </w:tcBorders>
            <w:vAlign w:val="center"/>
          </w:tcPr>
          <w:p w14:paraId="3D6D3568" w14:textId="77777777" w:rsidR="004424AC" w:rsidRDefault="003B313F">
            <w:pPr>
              <w:spacing w:after="16" w:line="259" w:lineRule="auto"/>
              <w:ind w:left="2" w:right="0" w:firstLine="0"/>
              <w:jc w:val="left"/>
            </w:pPr>
            <w:r>
              <w:rPr>
                <w:b/>
                <w:sz w:val="22"/>
              </w:rPr>
              <w:t xml:space="preserve">№ </w:t>
            </w:r>
          </w:p>
          <w:p w14:paraId="21A6BEB5" w14:textId="77777777" w:rsidR="004424AC" w:rsidRDefault="003B313F">
            <w:pPr>
              <w:spacing w:after="0" w:line="259" w:lineRule="auto"/>
              <w:ind w:left="2" w:right="0" w:firstLine="0"/>
              <w:jc w:val="left"/>
            </w:pPr>
            <w:r>
              <w:rPr>
                <w:b/>
                <w:sz w:val="22"/>
              </w:rPr>
              <w:t xml:space="preserve">п/п </w:t>
            </w:r>
          </w:p>
        </w:tc>
        <w:tc>
          <w:tcPr>
            <w:tcW w:w="2660" w:type="dxa"/>
            <w:tcBorders>
              <w:top w:val="single" w:sz="4" w:space="0" w:color="000000"/>
              <w:left w:val="single" w:sz="4" w:space="0" w:color="000000"/>
              <w:bottom w:val="single" w:sz="4" w:space="0" w:color="000000"/>
              <w:right w:val="single" w:sz="4" w:space="0" w:color="000000"/>
            </w:tcBorders>
          </w:tcPr>
          <w:p w14:paraId="14EEFD20" w14:textId="77777777" w:rsidR="004424AC" w:rsidRDefault="003B313F">
            <w:pPr>
              <w:spacing w:after="0" w:line="259" w:lineRule="auto"/>
              <w:ind w:right="54" w:firstLine="0"/>
              <w:jc w:val="center"/>
            </w:pPr>
            <w:r>
              <w:rPr>
                <w:b/>
                <w:sz w:val="22"/>
              </w:rPr>
              <w:t xml:space="preserve">Вид объектов НМА </w:t>
            </w:r>
          </w:p>
        </w:tc>
        <w:tc>
          <w:tcPr>
            <w:tcW w:w="6519" w:type="dxa"/>
            <w:tcBorders>
              <w:top w:val="single" w:sz="4" w:space="0" w:color="000000"/>
              <w:left w:val="single" w:sz="4" w:space="0" w:color="000000"/>
              <w:bottom w:val="single" w:sz="4" w:space="0" w:color="000000"/>
              <w:right w:val="single" w:sz="4" w:space="0" w:color="000000"/>
            </w:tcBorders>
          </w:tcPr>
          <w:p w14:paraId="2F716029" w14:textId="77777777" w:rsidR="004424AC" w:rsidRDefault="003B313F">
            <w:pPr>
              <w:spacing w:after="0" w:line="259" w:lineRule="auto"/>
              <w:ind w:right="53" w:firstLine="0"/>
              <w:jc w:val="center"/>
            </w:pPr>
            <w:r>
              <w:rPr>
                <w:b/>
                <w:sz w:val="22"/>
              </w:rPr>
              <w:t xml:space="preserve">Документы, подтверждающие наличие права </w:t>
            </w:r>
          </w:p>
        </w:tc>
      </w:tr>
      <w:tr w:rsidR="004424AC" w14:paraId="000DD8DA" w14:textId="77777777">
        <w:trPr>
          <w:trHeight w:val="5235"/>
        </w:trPr>
        <w:tc>
          <w:tcPr>
            <w:tcW w:w="569" w:type="dxa"/>
            <w:tcBorders>
              <w:top w:val="single" w:sz="4" w:space="0" w:color="000000"/>
              <w:left w:val="single" w:sz="4" w:space="0" w:color="000000"/>
              <w:bottom w:val="single" w:sz="4" w:space="0" w:color="000000"/>
              <w:right w:val="single" w:sz="4" w:space="0" w:color="000000"/>
            </w:tcBorders>
          </w:tcPr>
          <w:p w14:paraId="53F8A2E0" w14:textId="77777777" w:rsidR="004424AC" w:rsidRDefault="003B313F">
            <w:pPr>
              <w:spacing w:after="0" w:line="259" w:lineRule="auto"/>
              <w:ind w:right="50" w:firstLine="0"/>
              <w:jc w:val="center"/>
            </w:pPr>
            <w:r>
              <w:rPr>
                <w:sz w:val="22"/>
              </w:rPr>
              <w:t xml:space="preserve">1 </w:t>
            </w:r>
          </w:p>
        </w:tc>
        <w:tc>
          <w:tcPr>
            <w:tcW w:w="2660" w:type="dxa"/>
            <w:tcBorders>
              <w:top w:val="single" w:sz="4" w:space="0" w:color="000000"/>
              <w:left w:val="single" w:sz="4" w:space="0" w:color="000000"/>
              <w:bottom w:val="single" w:sz="4" w:space="0" w:color="000000"/>
              <w:right w:val="single" w:sz="4" w:space="0" w:color="000000"/>
            </w:tcBorders>
          </w:tcPr>
          <w:p w14:paraId="048D5E9E" w14:textId="77777777" w:rsidR="004424AC" w:rsidRDefault="003B313F">
            <w:pPr>
              <w:spacing w:after="0" w:line="259" w:lineRule="auto"/>
              <w:ind w:right="0" w:firstLine="0"/>
              <w:jc w:val="left"/>
            </w:pPr>
            <w:r>
              <w:rPr>
                <w:sz w:val="22"/>
              </w:rPr>
              <w:t xml:space="preserve">Объекты авторских прав  </w:t>
            </w:r>
            <w:hyperlink r:id="rId218">
              <w:r>
                <w:rPr>
                  <w:sz w:val="22"/>
                </w:rPr>
                <w:t>(</w:t>
              </w:r>
            </w:hyperlink>
            <w:hyperlink r:id="rId219">
              <w:r>
                <w:rPr>
                  <w:sz w:val="22"/>
                </w:rPr>
                <w:t>ст. 1259</w:t>
              </w:r>
            </w:hyperlink>
            <w:hyperlink r:id="rId220">
              <w:r>
                <w:rPr>
                  <w:sz w:val="22"/>
                </w:rPr>
                <w:t xml:space="preserve"> </w:t>
              </w:r>
            </w:hyperlink>
            <w:r>
              <w:rPr>
                <w:sz w:val="22"/>
              </w:rPr>
              <w:t xml:space="preserve">ГК РФ) </w:t>
            </w:r>
          </w:p>
        </w:tc>
        <w:tc>
          <w:tcPr>
            <w:tcW w:w="6519" w:type="dxa"/>
            <w:tcBorders>
              <w:top w:val="single" w:sz="4" w:space="0" w:color="000000"/>
              <w:left w:val="single" w:sz="4" w:space="0" w:color="000000"/>
              <w:bottom w:val="single" w:sz="4" w:space="0" w:color="000000"/>
              <w:right w:val="single" w:sz="4" w:space="0" w:color="000000"/>
            </w:tcBorders>
            <w:vAlign w:val="center"/>
          </w:tcPr>
          <w:p w14:paraId="3E7394D0" w14:textId="77777777" w:rsidR="004424AC" w:rsidRDefault="003B313F" w:rsidP="00864259">
            <w:pPr>
              <w:numPr>
                <w:ilvl w:val="0"/>
                <w:numId w:val="36"/>
              </w:numPr>
              <w:spacing w:after="2" w:line="278" w:lineRule="auto"/>
              <w:ind w:right="7" w:firstLine="0"/>
              <w:jc w:val="left"/>
            </w:pPr>
            <w:r>
              <w:rPr>
                <w:sz w:val="22"/>
              </w:rPr>
              <w:t xml:space="preserve">свидетельство о депонировании экземпляров или свидетельство об официальной регистрации программ для ЭВМ и баз данных; – справка на основании сведений из Реестра программ для ЭВМ или Реестра баз данных; </w:t>
            </w:r>
          </w:p>
          <w:p w14:paraId="7320B8FD" w14:textId="77777777" w:rsidR="004424AC" w:rsidRDefault="003B313F" w:rsidP="00864259">
            <w:pPr>
              <w:numPr>
                <w:ilvl w:val="0"/>
                <w:numId w:val="36"/>
              </w:numPr>
              <w:spacing w:after="16" w:line="261" w:lineRule="auto"/>
              <w:ind w:right="7" w:firstLine="0"/>
              <w:jc w:val="left"/>
            </w:pPr>
            <w:r>
              <w:rPr>
                <w:sz w:val="22"/>
              </w:rPr>
              <w:t>договоры об отчуждении исключительного права на программу для ЭВМ или базу данных или частичной передаче исключительного права на программу для ЭВМ и базу данных; – документы, подтверждающи</w:t>
            </w:r>
            <w:r w:rsidR="000A0E3B">
              <w:rPr>
                <w:sz w:val="22"/>
              </w:rPr>
              <w:t>е переход исключительного права</w:t>
            </w:r>
            <w:r>
              <w:rPr>
                <w:sz w:val="22"/>
              </w:rPr>
              <w:t xml:space="preserve"> на программу для ЭВМ или базу данных к другим лицам без договора; </w:t>
            </w:r>
          </w:p>
          <w:p w14:paraId="4965C269" w14:textId="77777777" w:rsidR="004424AC" w:rsidRDefault="003B313F" w:rsidP="00864259">
            <w:pPr>
              <w:numPr>
                <w:ilvl w:val="0"/>
                <w:numId w:val="36"/>
              </w:numPr>
              <w:spacing w:after="0" w:line="279" w:lineRule="auto"/>
              <w:ind w:right="7" w:firstLine="0"/>
              <w:jc w:val="left"/>
            </w:pPr>
            <w:r>
              <w:rPr>
                <w:sz w:val="22"/>
              </w:rPr>
              <w:t xml:space="preserve">трудовой (гражданско-правовой) договор в отношении служебного произведения; </w:t>
            </w:r>
          </w:p>
          <w:p w14:paraId="5FE023C3" w14:textId="77777777" w:rsidR="004424AC" w:rsidRDefault="003B313F" w:rsidP="00864259">
            <w:pPr>
              <w:numPr>
                <w:ilvl w:val="0"/>
                <w:numId w:val="36"/>
              </w:numPr>
              <w:spacing w:after="4" w:line="276" w:lineRule="auto"/>
              <w:ind w:right="7" w:firstLine="0"/>
              <w:jc w:val="left"/>
            </w:pPr>
            <w:r>
              <w:rPr>
                <w:sz w:val="22"/>
              </w:rPr>
              <w:t xml:space="preserve">договор об отчуждении исключительного права на произведение; – договор авторского заказа; </w:t>
            </w:r>
          </w:p>
          <w:p w14:paraId="34C8E614" w14:textId="77777777" w:rsidR="004424AC" w:rsidRDefault="003B313F" w:rsidP="00864259">
            <w:pPr>
              <w:numPr>
                <w:ilvl w:val="0"/>
                <w:numId w:val="36"/>
              </w:numPr>
              <w:spacing w:after="21" w:line="258" w:lineRule="auto"/>
              <w:ind w:right="7" w:firstLine="0"/>
              <w:jc w:val="left"/>
            </w:pPr>
            <w:r>
              <w:rPr>
                <w:sz w:val="22"/>
              </w:rPr>
              <w:t xml:space="preserve">письменные или вещественные доказательства (рукописи, нотные знаки, изображения, схемы, отзывы, рецензии, учетные данные о движении рукописи и т.п.); </w:t>
            </w:r>
          </w:p>
          <w:p w14:paraId="1A2F58DF" w14:textId="77777777" w:rsidR="004424AC" w:rsidRDefault="003B313F" w:rsidP="00864259">
            <w:pPr>
              <w:numPr>
                <w:ilvl w:val="0"/>
                <w:numId w:val="36"/>
              </w:numPr>
              <w:spacing w:after="2" w:line="277" w:lineRule="auto"/>
              <w:ind w:right="7" w:firstLine="0"/>
              <w:jc w:val="left"/>
            </w:pPr>
            <w:r>
              <w:rPr>
                <w:sz w:val="22"/>
              </w:rPr>
              <w:t xml:space="preserve">заключения экспертов или организаций и объединений, осуществляющих управление правами авторов  </w:t>
            </w:r>
          </w:p>
          <w:p w14:paraId="2571210E" w14:textId="77777777" w:rsidR="004424AC" w:rsidRDefault="003B313F">
            <w:pPr>
              <w:spacing w:after="0" w:line="259" w:lineRule="auto"/>
              <w:ind w:right="0" w:firstLine="0"/>
              <w:jc w:val="left"/>
            </w:pPr>
            <w:r>
              <w:rPr>
                <w:sz w:val="22"/>
              </w:rPr>
              <w:t xml:space="preserve">или профессионально занимающихся защитой авторских прав </w:t>
            </w:r>
          </w:p>
        </w:tc>
      </w:tr>
      <w:tr w:rsidR="004424AC" w14:paraId="5D9ECD28" w14:textId="77777777">
        <w:trPr>
          <w:trHeight w:val="3464"/>
        </w:trPr>
        <w:tc>
          <w:tcPr>
            <w:tcW w:w="569" w:type="dxa"/>
            <w:tcBorders>
              <w:top w:val="single" w:sz="4" w:space="0" w:color="000000"/>
              <w:left w:val="single" w:sz="4" w:space="0" w:color="000000"/>
              <w:bottom w:val="single" w:sz="4" w:space="0" w:color="000000"/>
              <w:right w:val="single" w:sz="4" w:space="0" w:color="000000"/>
            </w:tcBorders>
          </w:tcPr>
          <w:p w14:paraId="2E44D09A" w14:textId="77777777" w:rsidR="004424AC" w:rsidRDefault="003B313F">
            <w:pPr>
              <w:spacing w:after="0" w:line="259" w:lineRule="auto"/>
              <w:ind w:right="50" w:firstLine="0"/>
              <w:jc w:val="center"/>
            </w:pPr>
            <w:r>
              <w:rPr>
                <w:sz w:val="22"/>
              </w:rPr>
              <w:t xml:space="preserve">2 </w:t>
            </w:r>
          </w:p>
        </w:tc>
        <w:tc>
          <w:tcPr>
            <w:tcW w:w="2660" w:type="dxa"/>
            <w:tcBorders>
              <w:top w:val="single" w:sz="4" w:space="0" w:color="000000"/>
              <w:left w:val="single" w:sz="4" w:space="0" w:color="000000"/>
              <w:bottom w:val="single" w:sz="4" w:space="0" w:color="000000"/>
              <w:right w:val="single" w:sz="4" w:space="0" w:color="000000"/>
            </w:tcBorders>
          </w:tcPr>
          <w:p w14:paraId="210380A3" w14:textId="77777777" w:rsidR="004424AC" w:rsidRDefault="003B313F">
            <w:pPr>
              <w:spacing w:after="0" w:line="259" w:lineRule="auto"/>
              <w:ind w:right="0" w:firstLine="0"/>
              <w:jc w:val="left"/>
            </w:pPr>
            <w:r>
              <w:rPr>
                <w:sz w:val="22"/>
              </w:rPr>
              <w:t xml:space="preserve">Объекты смежных прав  </w:t>
            </w:r>
            <w:hyperlink r:id="rId221">
              <w:r>
                <w:rPr>
                  <w:sz w:val="22"/>
                </w:rPr>
                <w:t>(</w:t>
              </w:r>
            </w:hyperlink>
            <w:hyperlink r:id="rId222">
              <w:r>
                <w:rPr>
                  <w:sz w:val="22"/>
                </w:rPr>
                <w:t>ст. 1304</w:t>
              </w:r>
            </w:hyperlink>
            <w:hyperlink r:id="rId223">
              <w:r>
                <w:rPr>
                  <w:sz w:val="22"/>
                </w:rPr>
                <w:t xml:space="preserve"> </w:t>
              </w:r>
            </w:hyperlink>
            <w:r>
              <w:rPr>
                <w:sz w:val="22"/>
              </w:rPr>
              <w:t xml:space="preserve">ГК РФ) </w:t>
            </w:r>
          </w:p>
        </w:tc>
        <w:tc>
          <w:tcPr>
            <w:tcW w:w="6519" w:type="dxa"/>
            <w:tcBorders>
              <w:top w:val="single" w:sz="4" w:space="0" w:color="000000"/>
              <w:left w:val="single" w:sz="4" w:space="0" w:color="000000"/>
              <w:bottom w:val="single" w:sz="4" w:space="0" w:color="000000"/>
              <w:right w:val="single" w:sz="4" w:space="0" w:color="000000"/>
            </w:tcBorders>
            <w:vAlign w:val="center"/>
          </w:tcPr>
          <w:p w14:paraId="1E6AA26B" w14:textId="77777777" w:rsidR="004424AC" w:rsidRDefault="003B313F" w:rsidP="00864259">
            <w:pPr>
              <w:numPr>
                <w:ilvl w:val="0"/>
                <w:numId w:val="37"/>
              </w:numPr>
              <w:spacing w:after="18" w:line="259" w:lineRule="auto"/>
              <w:ind w:right="0" w:firstLine="0"/>
              <w:jc w:val="left"/>
            </w:pPr>
            <w:r>
              <w:rPr>
                <w:sz w:val="22"/>
              </w:rPr>
              <w:t xml:space="preserve">документ о депонировании экземпляров; </w:t>
            </w:r>
          </w:p>
          <w:p w14:paraId="7BE594FF" w14:textId="77777777" w:rsidR="004424AC" w:rsidRDefault="003B313F" w:rsidP="00864259">
            <w:pPr>
              <w:numPr>
                <w:ilvl w:val="0"/>
                <w:numId w:val="37"/>
              </w:numPr>
              <w:spacing w:after="2" w:line="277" w:lineRule="auto"/>
              <w:ind w:right="0" w:firstLine="0"/>
              <w:jc w:val="left"/>
            </w:pPr>
            <w:r>
              <w:rPr>
                <w:sz w:val="22"/>
              </w:rPr>
              <w:t xml:space="preserve">договоры с исполнителями, студиями, фирмами-изготовителями носителей с фонограммами, иными правообладателями; – трудовой (гражданско-правовой) договор в отношении служебного произведения; </w:t>
            </w:r>
          </w:p>
          <w:p w14:paraId="3191E855" w14:textId="77777777" w:rsidR="004424AC" w:rsidRDefault="003B313F" w:rsidP="00864259">
            <w:pPr>
              <w:numPr>
                <w:ilvl w:val="0"/>
                <w:numId w:val="37"/>
              </w:numPr>
              <w:spacing w:after="4" w:line="276" w:lineRule="auto"/>
              <w:ind w:right="0" w:firstLine="0"/>
              <w:jc w:val="left"/>
            </w:pPr>
            <w:r>
              <w:rPr>
                <w:sz w:val="22"/>
              </w:rPr>
              <w:t xml:space="preserve">договор об отчуждении исключительного права на объект смежных прав; </w:t>
            </w:r>
          </w:p>
          <w:p w14:paraId="458ADBB9" w14:textId="77777777" w:rsidR="004424AC" w:rsidRDefault="003B313F" w:rsidP="00864259">
            <w:pPr>
              <w:numPr>
                <w:ilvl w:val="0"/>
                <w:numId w:val="37"/>
              </w:numPr>
              <w:spacing w:after="1" w:line="275" w:lineRule="auto"/>
              <w:ind w:right="0" w:firstLine="0"/>
              <w:jc w:val="left"/>
            </w:pPr>
            <w:r>
              <w:rPr>
                <w:sz w:val="22"/>
              </w:rPr>
              <w:t xml:space="preserve">документы, подтверждающие разрешение на использование фонограмм; </w:t>
            </w:r>
          </w:p>
          <w:p w14:paraId="7B1C0FAF" w14:textId="77777777" w:rsidR="004424AC" w:rsidRDefault="003B313F" w:rsidP="00864259">
            <w:pPr>
              <w:numPr>
                <w:ilvl w:val="0"/>
                <w:numId w:val="37"/>
              </w:numPr>
              <w:spacing w:after="0" w:line="279" w:lineRule="auto"/>
              <w:ind w:right="0" w:firstLine="0"/>
              <w:jc w:val="left"/>
            </w:pPr>
            <w:r>
              <w:rPr>
                <w:sz w:val="22"/>
              </w:rPr>
              <w:t xml:space="preserve">документы, подтверждающие </w:t>
            </w:r>
            <w:r w:rsidR="000A0E3B">
              <w:rPr>
                <w:sz w:val="22"/>
              </w:rPr>
              <w:t>переход исключительного права</w:t>
            </w:r>
            <w:r>
              <w:rPr>
                <w:sz w:val="22"/>
              </w:rPr>
              <w:t xml:space="preserve"> на объект смежного права к правопреемнику; </w:t>
            </w:r>
          </w:p>
          <w:p w14:paraId="7E92B7B6" w14:textId="77777777" w:rsidR="004424AC" w:rsidRDefault="003B313F" w:rsidP="00864259">
            <w:pPr>
              <w:numPr>
                <w:ilvl w:val="0"/>
                <w:numId w:val="37"/>
              </w:numPr>
              <w:spacing w:after="0" w:line="259" w:lineRule="auto"/>
              <w:ind w:right="0" w:firstLine="0"/>
              <w:jc w:val="left"/>
            </w:pPr>
            <w:r>
              <w:rPr>
                <w:sz w:val="22"/>
              </w:rPr>
              <w:t xml:space="preserve">заключения экспертов или организаций, профессионально осуществляющих защиту смежных прав </w:t>
            </w:r>
          </w:p>
        </w:tc>
      </w:tr>
      <w:tr w:rsidR="004424AC" w14:paraId="4087E158" w14:textId="77777777">
        <w:trPr>
          <w:trHeight w:val="2196"/>
        </w:trPr>
        <w:tc>
          <w:tcPr>
            <w:tcW w:w="569" w:type="dxa"/>
            <w:tcBorders>
              <w:top w:val="single" w:sz="4" w:space="0" w:color="000000"/>
              <w:left w:val="single" w:sz="4" w:space="0" w:color="000000"/>
              <w:bottom w:val="single" w:sz="4" w:space="0" w:color="000000"/>
              <w:right w:val="single" w:sz="4" w:space="0" w:color="000000"/>
            </w:tcBorders>
          </w:tcPr>
          <w:p w14:paraId="3031641B" w14:textId="77777777" w:rsidR="004424AC" w:rsidRDefault="003B313F">
            <w:pPr>
              <w:spacing w:after="0" w:line="259" w:lineRule="auto"/>
              <w:ind w:right="50" w:firstLine="0"/>
              <w:jc w:val="center"/>
            </w:pPr>
            <w:r>
              <w:rPr>
                <w:sz w:val="22"/>
              </w:rPr>
              <w:lastRenderedPageBreak/>
              <w:t xml:space="preserve">3 </w:t>
            </w:r>
          </w:p>
        </w:tc>
        <w:tc>
          <w:tcPr>
            <w:tcW w:w="2660" w:type="dxa"/>
            <w:tcBorders>
              <w:top w:val="single" w:sz="4" w:space="0" w:color="000000"/>
              <w:left w:val="single" w:sz="4" w:space="0" w:color="000000"/>
              <w:bottom w:val="single" w:sz="4" w:space="0" w:color="000000"/>
              <w:right w:val="single" w:sz="4" w:space="0" w:color="000000"/>
            </w:tcBorders>
          </w:tcPr>
          <w:p w14:paraId="71DA1AD9" w14:textId="77777777" w:rsidR="004424AC" w:rsidRDefault="000A0E3B">
            <w:pPr>
              <w:spacing w:after="0" w:line="276" w:lineRule="auto"/>
              <w:ind w:right="446" w:firstLine="0"/>
              <w:jc w:val="left"/>
            </w:pPr>
            <w:r>
              <w:rPr>
                <w:sz w:val="22"/>
              </w:rPr>
              <w:t xml:space="preserve">Товарные знаки </w:t>
            </w:r>
            <w:r w:rsidR="003B313F">
              <w:rPr>
                <w:sz w:val="22"/>
              </w:rPr>
              <w:t xml:space="preserve">и знаки обслуживания  </w:t>
            </w:r>
          </w:p>
          <w:p w14:paraId="5744FC21" w14:textId="77777777" w:rsidR="004424AC" w:rsidRDefault="00693FBF">
            <w:pPr>
              <w:spacing w:after="0" w:line="259" w:lineRule="auto"/>
              <w:ind w:right="0" w:firstLine="0"/>
              <w:jc w:val="left"/>
            </w:pPr>
            <w:hyperlink r:id="rId224">
              <w:r w:rsidR="003B313F">
                <w:rPr>
                  <w:sz w:val="22"/>
                </w:rPr>
                <w:t>(</w:t>
              </w:r>
            </w:hyperlink>
            <w:hyperlink r:id="rId225">
              <w:r w:rsidR="003B313F">
                <w:rPr>
                  <w:sz w:val="22"/>
                </w:rPr>
                <w:t>ст. 1477</w:t>
              </w:r>
            </w:hyperlink>
            <w:hyperlink r:id="rId226">
              <w:r w:rsidR="003B313F">
                <w:rPr>
                  <w:sz w:val="22"/>
                </w:rPr>
                <w:t xml:space="preserve"> </w:t>
              </w:r>
            </w:hyperlink>
            <w:r w:rsidR="003B313F">
              <w:rPr>
                <w:sz w:val="22"/>
              </w:rPr>
              <w:t xml:space="preserve">ГК РФ) </w:t>
            </w:r>
          </w:p>
        </w:tc>
        <w:tc>
          <w:tcPr>
            <w:tcW w:w="6519" w:type="dxa"/>
            <w:tcBorders>
              <w:top w:val="single" w:sz="4" w:space="0" w:color="000000"/>
              <w:left w:val="single" w:sz="4" w:space="0" w:color="000000"/>
              <w:bottom w:val="single" w:sz="4" w:space="0" w:color="000000"/>
              <w:right w:val="single" w:sz="4" w:space="0" w:color="000000"/>
            </w:tcBorders>
            <w:vAlign w:val="center"/>
          </w:tcPr>
          <w:p w14:paraId="0C895D3A" w14:textId="77777777" w:rsidR="004424AC" w:rsidRDefault="003B313F" w:rsidP="00864259">
            <w:pPr>
              <w:numPr>
                <w:ilvl w:val="0"/>
                <w:numId w:val="38"/>
              </w:numPr>
              <w:spacing w:after="3" w:line="277" w:lineRule="auto"/>
              <w:ind w:right="0" w:firstLine="0"/>
              <w:jc w:val="left"/>
            </w:pPr>
            <w:r>
              <w:rPr>
                <w:sz w:val="22"/>
              </w:rPr>
              <w:t xml:space="preserve">свидетельство на товарный знак (знак обслуживания); – справка на основании сведений из Государственного реестра товарных знаков и знаков обслуживания РФ; </w:t>
            </w:r>
          </w:p>
          <w:p w14:paraId="0CCA2861" w14:textId="77777777" w:rsidR="004424AC" w:rsidRDefault="003B313F" w:rsidP="00864259">
            <w:pPr>
              <w:numPr>
                <w:ilvl w:val="0"/>
                <w:numId w:val="38"/>
              </w:numPr>
              <w:spacing w:after="2" w:line="276" w:lineRule="auto"/>
              <w:ind w:right="0" w:firstLine="0"/>
              <w:jc w:val="left"/>
            </w:pPr>
            <w:r>
              <w:rPr>
                <w:sz w:val="22"/>
              </w:rPr>
              <w:t xml:space="preserve">справка на основании сведений из Перечня общеизвестных в РФ товарных знаков; </w:t>
            </w:r>
          </w:p>
          <w:p w14:paraId="427BCE74" w14:textId="77777777" w:rsidR="004424AC" w:rsidRDefault="003B313F" w:rsidP="00864259">
            <w:pPr>
              <w:numPr>
                <w:ilvl w:val="0"/>
                <w:numId w:val="38"/>
              </w:numPr>
              <w:spacing w:after="19" w:line="259" w:lineRule="auto"/>
              <w:ind w:right="0" w:firstLine="0"/>
              <w:jc w:val="left"/>
            </w:pPr>
            <w:r>
              <w:rPr>
                <w:sz w:val="22"/>
              </w:rPr>
              <w:t xml:space="preserve">договор об уступке товарного знака; </w:t>
            </w:r>
          </w:p>
          <w:p w14:paraId="22AC2158" w14:textId="77777777" w:rsidR="004424AC" w:rsidRDefault="003B313F" w:rsidP="00864259">
            <w:pPr>
              <w:numPr>
                <w:ilvl w:val="0"/>
                <w:numId w:val="38"/>
              </w:numPr>
              <w:spacing w:after="0" w:line="259" w:lineRule="auto"/>
              <w:ind w:right="0" w:firstLine="0"/>
              <w:jc w:val="left"/>
            </w:pPr>
            <w:r>
              <w:rPr>
                <w:sz w:val="22"/>
              </w:rPr>
              <w:t xml:space="preserve">документы, подтверждающие введение товаров, обозначенных товарными знаками, в гражданский оборот на территории РФ </w:t>
            </w:r>
          </w:p>
        </w:tc>
      </w:tr>
    </w:tbl>
    <w:p w14:paraId="37DCC589" w14:textId="77777777" w:rsidR="004424AC" w:rsidRDefault="003B313F">
      <w:pPr>
        <w:spacing w:after="0" w:line="259" w:lineRule="auto"/>
        <w:ind w:right="0" w:firstLine="0"/>
      </w:pPr>
      <w:r>
        <w:rPr>
          <w:rFonts w:ascii="Arial" w:eastAsia="Arial" w:hAnsi="Arial" w:cs="Arial"/>
          <w:sz w:val="20"/>
        </w:rPr>
        <w:t xml:space="preserve"> </w:t>
      </w:r>
    </w:p>
    <w:tbl>
      <w:tblPr>
        <w:tblW w:w="9748" w:type="dxa"/>
        <w:tblInd w:w="-108" w:type="dxa"/>
        <w:tblCellMar>
          <w:top w:w="70" w:type="dxa"/>
          <w:left w:w="101" w:type="dxa"/>
          <w:right w:w="115" w:type="dxa"/>
        </w:tblCellMar>
        <w:tblLook w:val="04A0" w:firstRow="1" w:lastRow="0" w:firstColumn="1" w:lastColumn="0" w:noHBand="0" w:noVBand="1"/>
      </w:tblPr>
      <w:tblGrid>
        <w:gridCol w:w="569"/>
        <w:gridCol w:w="2660"/>
        <w:gridCol w:w="6519"/>
      </w:tblGrid>
      <w:tr w:rsidR="004424AC" w14:paraId="17A7953C" w14:textId="77777777">
        <w:trPr>
          <w:trHeight w:val="934"/>
        </w:trPr>
        <w:tc>
          <w:tcPr>
            <w:tcW w:w="569" w:type="dxa"/>
            <w:tcBorders>
              <w:top w:val="single" w:sz="4" w:space="0" w:color="000000"/>
              <w:left w:val="single" w:sz="4" w:space="0" w:color="000000"/>
              <w:bottom w:val="single" w:sz="4" w:space="0" w:color="000000"/>
              <w:right w:val="single" w:sz="4" w:space="0" w:color="000000"/>
            </w:tcBorders>
          </w:tcPr>
          <w:p w14:paraId="2B92E712" w14:textId="77777777" w:rsidR="004424AC" w:rsidRDefault="004424AC">
            <w:pPr>
              <w:spacing w:after="160" w:line="259" w:lineRule="auto"/>
              <w:ind w:right="0" w:firstLine="0"/>
              <w:jc w:val="left"/>
            </w:pPr>
          </w:p>
        </w:tc>
        <w:tc>
          <w:tcPr>
            <w:tcW w:w="2660" w:type="dxa"/>
            <w:tcBorders>
              <w:top w:val="single" w:sz="4" w:space="0" w:color="000000"/>
              <w:left w:val="single" w:sz="4" w:space="0" w:color="000000"/>
              <w:bottom w:val="single" w:sz="4" w:space="0" w:color="000000"/>
              <w:right w:val="single" w:sz="4" w:space="0" w:color="000000"/>
            </w:tcBorders>
          </w:tcPr>
          <w:p w14:paraId="3DB77043" w14:textId="77777777" w:rsidR="004424AC" w:rsidRDefault="004424AC">
            <w:pPr>
              <w:spacing w:after="160" w:line="259" w:lineRule="auto"/>
              <w:ind w:right="0" w:firstLine="0"/>
              <w:jc w:val="left"/>
            </w:pPr>
          </w:p>
        </w:tc>
        <w:tc>
          <w:tcPr>
            <w:tcW w:w="6519" w:type="dxa"/>
            <w:tcBorders>
              <w:top w:val="single" w:sz="4" w:space="0" w:color="000000"/>
              <w:left w:val="single" w:sz="4" w:space="0" w:color="000000"/>
              <w:bottom w:val="single" w:sz="4" w:space="0" w:color="000000"/>
              <w:right w:val="single" w:sz="4" w:space="0" w:color="000000"/>
            </w:tcBorders>
            <w:vAlign w:val="center"/>
          </w:tcPr>
          <w:p w14:paraId="415A8232" w14:textId="77777777" w:rsidR="004424AC" w:rsidRDefault="003B313F">
            <w:pPr>
              <w:spacing w:after="19" w:line="259" w:lineRule="auto"/>
              <w:ind w:right="0" w:firstLine="0"/>
              <w:jc w:val="left"/>
            </w:pPr>
            <w:r>
              <w:rPr>
                <w:sz w:val="22"/>
              </w:rPr>
              <w:t xml:space="preserve">непосредственно правообладателем или с его согласия; </w:t>
            </w:r>
          </w:p>
          <w:p w14:paraId="4841996C" w14:textId="77777777" w:rsidR="004424AC" w:rsidRDefault="003B313F">
            <w:pPr>
              <w:spacing w:after="0" w:line="259" w:lineRule="auto"/>
              <w:ind w:right="0" w:firstLine="0"/>
              <w:jc w:val="left"/>
            </w:pPr>
            <w:r>
              <w:rPr>
                <w:sz w:val="22"/>
              </w:rPr>
              <w:t xml:space="preserve">– документы, подтверждающие переход исключительного права  на товарный знак без договора </w:t>
            </w:r>
          </w:p>
        </w:tc>
      </w:tr>
      <w:tr w:rsidR="004424AC" w14:paraId="406669A3" w14:textId="77777777">
        <w:trPr>
          <w:trHeight w:val="1188"/>
        </w:trPr>
        <w:tc>
          <w:tcPr>
            <w:tcW w:w="569" w:type="dxa"/>
            <w:tcBorders>
              <w:top w:val="single" w:sz="4" w:space="0" w:color="000000"/>
              <w:left w:val="single" w:sz="4" w:space="0" w:color="000000"/>
              <w:bottom w:val="single" w:sz="4" w:space="0" w:color="000000"/>
              <w:right w:val="single" w:sz="4" w:space="0" w:color="000000"/>
            </w:tcBorders>
          </w:tcPr>
          <w:p w14:paraId="1314DFD6" w14:textId="77777777" w:rsidR="004424AC" w:rsidRDefault="003B313F">
            <w:pPr>
              <w:spacing w:after="0" w:line="259" w:lineRule="auto"/>
              <w:ind w:left="55" w:right="0" w:firstLine="0"/>
              <w:jc w:val="center"/>
            </w:pPr>
            <w:r>
              <w:rPr>
                <w:sz w:val="22"/>
              </w:rPr>
              <w:t xml:space="preserve">4 </w:t>
            </w:r>
          </w:p>
        </w:tc>
        <w:tc>
          <w:tcPr>
            <w:tcW w:w="2660" w:type="dxa"/>
            <w:tcBorders>
              <w:top w:val="single" w:sz="4" w:space="0" w:color="000000"/>
              <w:left w:val="single" w:sz="4" w:space="0" w:color="000000"/>
              <w:bottom w:val="single" w:sz="4" w:space="0" w:color="000000"/>
              <w:right w:val="single" w:sz="4" w:space="0" w:color="000000"/>
            </w:tcBorders>
          </w:tcPr>
          <w:p w14:paraId="22DBE1B2" w14:textId="77777777" w:rsidR="004424AC" w:rsidRDefault="003B313F">
            <w:pPr>
              <w:spacing w:after="0" w:line="259" w:lineRule="auto"/>
              <w:ind w:right="0" w:firstLine="0"/>
              <w:jc w:val="left"/>
            </w:pPr>
            <w:r>
              <w:rPr>
                <w:sz w:val="22"/>
              </w:rPr>
              <w:t xml:space="preserve">Наименования мест происхождения товаров  </w:t>
            </w:r>
            <w:hyperlink r:id="rId227">
              <w:r>
                <w:rPr>
                  <w:sz w:val="22"/>
                </w:rPr>
                <w:t>(</w:t>
              </w:r>
            </w:hyperlink>
            <w:hyperlink r:id="rId228">
              <w:r>
                <w:rPr>
                  <w:sz w:val="22"/>
                </w:rPr>
                <w:t>ст. 1516</w:t>
              </w:r>
            </w:hyperlink>
            <w:hyperlink r:id="rId229">
              <w:r>
                <w:rPr>
                  <w:sz w:val="22"/>
                </w:rPr>
                <w:t xml:space="preserve"> </w:t>
              </w:r>
            </w:hyperlink>
            <w:r>
              <w:rPr>
                <w:sz w:val="22"/>
              </w:rPr>
              <w:t xml:space="preserve">ГК РФ) </w:t>
            </w:r>
          </w:p>
        </w:tc>
        <w:tc>
          <w:tcPr>
            <w:tcW w:w="6519" w:type="dxa"/>
            <w:tcBorders>
              <w:top w:val="single" w:sz="4" w:space="0" w:color="000000"/>
              <w:left w:val="single" w:sz="4" w:space="0" w:color="000000"/>
              <w:bottom w:val="single" w:sz="4" w:space="0" w:color="000000"/>
              <w:right w:val="single" w:sz="4" w:space="0" w:color="000000"/>
            </w:tcBorders>
            <w:vAlign w:val="center"/>
          </w:tcPr>
          <w:p w14:paraId="686E320B" w14:textId="77777777" w:rsidR="004424AC" w:rsidRDefault="003B313F" w:rsidP="00864259">
            <w:pPr>
              <w:numPr>
                <w:ilvl w:val="0"/>
                <w:numId w:val="39"/>
              </w:numPr>
              <w:spacing w:after="0" w:line="279" w:lineRule="auto"/>
              <w:ind w:right="0" w:firstLine="0"/>
              <w:jc w:val="left"/>
            </w:pPr>
            <w:r>
              <w:rPr>
                <w:sz w:val="22"/>
              </w:rPr>
              <w:t xml:space="preserve">свидетельство на право пользования наименованием места происхождения товара; </w:t>
            </w:r>
          </w:p>
          <w:p w14:paraId="6682BBAB" w14:textId="77777777" w:rsidR="004424AC" w:rsidRDefault="003B313F" w:rsidP="00864259">
            <w:pPr>
              <w:numPr>
                <w:ilvl w:val="0"/>
                <w:numId w:val="39"/>
              </w:numPr>
              <w:spacing w:after="0" w:line="259" w:lineRule="auto"/>
              <w:ind w:right="0" w:firstLine="0"/>
              <w:jc w:val="left"/>
            </w:pPr>
            <w:r>
              <w:rPr>
                <w:sz w:val="22"/>
              </w:rPr>
              <w:t xml:space="preserve">справка на основании сведений из Государственного реестра наименований мест происхождения товаров РФ </w:t>
            </w:r>
          </w:p>
        </w:tc>
      </w:tr>
    </w:tbl>
    <w:p w14:paraId="33EF55E0" w14:textId="77777777" w:rsidR="004424AC" w:rsidRDefault="003B313F">
      <w:pPr>
        <w:spacing w:after="0" w:line="259" w:lineRule="auto"/>
        <w:ind w:right="0" w:firstLine="0"/>
      </w:pPr>
      <w:r>
        <w:rPr>
          <w:sz w:val="22"/>
        </w:rPr>
        <w:t xml:space="preserve"> </w:t>
      </w:r>
      <w:r>
        <w:br w:type="page"/>
      </w:r>
    </w:p>
    <w:p w14:paraId="7FBE4D09" w14:textId="77777777" w:rsidR="004E3C91" w:rsidRPr="00C11D44" w:rsidRDefault="003B313F" w:rsidP="004E3C91">
      <w:pPr>
        <w:tabs>
          <w:tab w:val="center" w:pos="2341"/>
          <w:tab w:val="center" w:pos="7241"/>
        </w:tabs>
        <w:ind w:right="0" w:firstLine="0"/>
        <w:jc w:val="left"/>
        <w:rPr>
          <w:sz w:val="24"/>
          <w:szCs w:val="24"/>
        </w:rPr>
      </w:pPr>
      <w:r>
        <w:rPr>
          <w:rFonts w:ascii="Calibri" w:eastAsia="Calibri" w:hAnsi="Calibri" w:cs="Calibri"/>
          <w:sz w:val="22"/>
        </w:rPr>
        <w:lastRenderedPageBreak/>
        <w:tab/>
      </w:r>
      <w:r>
        <w:rPr>
          <w:rFonts w:ascii="Calibri" w:eastAsia="Calibri" w:hAnsi="Calibri" w:cs="Calibri"/>
          <w:b/>
        </w:rPr>
        <w:t xml:space="preserve"> </w:t>
      </w:r>
      <w:r>
        <w:rPr>
          <w:rFonts w:ascii="Calibri" w:eastAsia="Calibri" w:hAnsi="Calibri" w:cs="Calibri"/>
          <w:b/>
        </w:rPr>
        <w:tab/>
      </w:r>
      <w:r w:rsidR="004E3C91" w:rsidRPr="00C11D44">
        <w:rPr>
          <w:sz w:val="24"/>
          <w:szCs w:val="24"/>
        </w:rPr>
        <w:t>Приложение № 7</w:t>
      </w:r>
    </w:p>
    <w:p w14:paraId="429E4A3B" w14:textId="77777777" w:rsidR="004E3C91" w:rsidRPr="00C11D44" w:rsidRDefault="004E3C91" w:rsidP="0038369A">
      <w:pPr>
        <w:spacing w:line="267" w:lineRule="auto"/>
        <w:ind w:left="5606" w:right="629" w:hanging="10"/>
        <w:jc w:val="center"/>
        <w:rPr>
          <w:sz w:val="24"/>
          <w:szCs w:val="24"/>
        </w:rPr>
      </w:pPr>
      <w:r w:rsidRPr="00C11D44">
        <w:rPr>
          <w:sz w:val="24"/>
          <w:szCs w:val="24"/>
        </w:rPr>
        <w:t xml:space="preserve">к учетной политике </w:t>
      </w:r>
    </w:p>
    <w:p w14:paraId="615DDF79" w14:textId="77777777" w:rsidR="002A55D4" w:rsidRPr="00E96515" w:rsidRDefault="002A55D4" w:rsidP="002A55D4">
      <w:pPr>
        <w:spacing w:after="30" w:line="259" w:lineRule="auto"/>
        <w:ind w:right="0"/>
        <w:jc w:val="right"/>
        <w:rPr>
          <w:sz w:val="24"/>
          <w:szCs w:val="24"/>
        </w:rPr>
      </w:pPr>
      <w:r w:rsidRPr="00C11D44">
        <w:rPr>
          <w:sz w:val="24"/>
          <w:szCs w:val="24"/>
        </w:rPr>
        <w:t>Утверждено приказом от</w:t>
      </w:r>
      <w:r w:rsidRPr="00E96515">
        <w:rPr>
          <w:sz w:val="24"/>
          <w:szCs w:val="24"/>
        </w:rPr>
        <w:t>___________</w:t>
      </w:r>
      <w:r w:rsidRPr="00C11D44">
        <w:rPr>
          <w:sz w:val="24"/>
          <w:szCs w:val="24"/>
        </w:rPr>
        <w:t>№</w:t>
      </w:r>
      <w:r w:rsidRPr="00E96515">
        <w:rPr>
          <w:sz w:val="24"/>
          <w:szCs w:val="24"/>
        </w:rPr>
        <w:t>__________</w:t>
      </w:r>
    </w:p>
    <w:p w14:paraId="4D928BEE" w14:textId="17B04BEF" w:rsidR="004E3C91" w:rsidRPr="00C11D44" w:rsidRDefault="004E3C91" w:rsidP="004E3C91">
      <w:pPr>
        <w:spacing w:after="30" w:line="259" w:lineRule="auto"/>
        <w:ind w:left="787" w:right="0" w:firstLine="0"/>
        <w:jc w:val="right"/>
        <w:rPr>
          <w:sz w:val="24"/>
          <w:szCs w:val="24"/>
        </w:rPr>
      </w:pPr>
    </w:p>
    <w:p w14:paraId="0A0F02C7" w14:textId="77777777" w:rsidR="004424AC" w:rsidRPr="00C11D44" w:rsidRDefault="003B313F" w:rsidP="004E3C91">
      <w:pPr>
        <w:tabs>
          <w:tab w:val="center" w:pos="2780"/>
          <w:tab w:val="center" w:pos="7709"/>
        </w:tabs>
        <w:ind w:right="0" w:firstLine="0"/>
        <w:jc w:val="left"/>
        <w:rPr>
          <w:sz w:val="24"/>
          <w:szCs w:val="24"/>
        </w:rPr>
      </w:pPr>
      <w:r w:rsidRPr="00C11D44">
        <w:rPr>
          <w:b/>
          <w:sz w:val="24"/>
          <w:szCs w:val="24"/>
        </w:rPr>
        <w:t xml:space="preserve"> </w:t>
      </w:r>
    </w:p>
    <w:p w14:paraId="7CEA538C" w14:textId="77777777" w:rsidR="004424AC" w:rsidRPr="00C11D44" w:rsidRDefault="003B313F">
      <w:pPr>
        <w:spacing w:after="91" w:line="259" w:lineRule="auto"/>
        <w:ind w:left="53" w:right="0" w:firstLine="0"/>
        <w:jc w:val="center"/>
        <w:rPr>
          <w:sz w:val="24"/>
          <w:szCs w:val="24"/>
        </w:rPr>
      </w:pPr>
      <w:r w:rsidRPr="00C11D44">
        <w:rPr>
          <w:b/>
          <w:sz w:val="24"/>
          <w:szCs w:val="24"/>
        </w:rPr>
        <w:t xml:space="preserve"> </w:t>
      </w:r>
    </w:p>
    <w:p w14:paraId="44941819" w14:textId="77777777" w:rsidR="004424AC" w:rsidRPr="00C11D44" w:rsidRDefault="003B313F">
      <w:pPr>
        <w:spacing w:after="3" w:line="271" w:lineRule="auto"/>
        <w:ind w:left="1036" w:right="1026" w:hanging="10"/>
        <w:jc w:val="center"/>
        <w:rPr>
          <w:sz w:val="24"/>
          <w:szCs w:val="24"/>
        </w:rPr>
      </w:pPr>
      <w:r w:rsidRPr="00C11D44">
        <w:rPr>
          <w:b/>
          <w:sz w:val="24"/>
          <w:szCs w:val="24"/>
        </w:rPr>
        <w:t>ПОЛОЖЕНИЕ о признании дебитор</w:t>
      </w:r>
      <w:r w:rsidR="000A0E3B" w:rsidRPr="00C11D44">
        <w:rPr>
          <w:b/>
          <w:sz w:val="24"/>
          <w:szCs w:val="24"/>
        </w:rPr>
        <w:t>ской задолженности сомнительной</w:t>
      </w:r>
      <w:r w:rsidRPr="00C11D44">
        <w:rPr>
          <w:b/>
          <w:sz w:val="24"/>
          <w:szCs w:val="24"/>
        </w:rPr>
        <w:t xml:space="preserve"> или безнадежной к взысканию</w:t>
      </w:r>
      <w:r w:rsidRPr="00C11D44">
        <w:rPr>
          <w:sz w:val="24"/>
          <w:szCs w:val="24"/>
        </w:rPr>
        <w:t xml:space="preserve"> </w:t>
      </w:r>
    </w:p>
    <w:p w14:paraId="006D42D7" w14:textId="77777777" w:rsidR="004424AC" w:rsidRPr="00C11D44" w:rsidRDefault="003B313F">
      <w:pPr>
        <w:spacing w:after="26" w:line="259" w:lineRule="auto"/>
        <w:ind w:left="68" w:right="0" w:firstLine="0"/>
        <w:jc w:val="center"/>
        <w:rPr>
          <w:sz w:val="24"/>
          <w:szCs w:val="24"/>
        </w:rPr>
      </w:pPr>
      <w:r w:rsidRPr="00C11D44">
        <w:rPr>
          <w:b/>
          <w:sz w:val="24"/>
          <w:szCs w:val="24"/>
        </w:rPr>
        <w:t xml:space="preserve"> </w:t>
      </w:r>
    </w:p>
    <w:p w14:paraId="7AA9D7B7" w14:textId="77777777" w:rsidR="004424AC" w:rsidRPr="00C11D44" w:rsidRDefault="003B313F">
      <w:pPr>
        <w:pStyle w:val="1"/>
        <w:ind w:left="1036" w:right="668"/>
        <w:rPr>
          <w:sz w:val="24"/>
          <w:szCs w:val="24"/>
        </w:rPr>
      </w:pPr>
      <w:r w:rsidRPr="00C11D44">
        <w:rPr>
          <w:sz w:val="24"/>
          <w:szCs w:val="24"/>
        </w:rPr>
        <w:t>1.</w:t>
      </w:r>
      <w:r w:rsidRPr="00C11D44">
        <w:rPr>
          <w:rFonts w:eastAsia="Arial"/>
          <w:sz w:val="24"/>
          <w:szCs w:val="24"/>
        </w:rPr>
        <w:t xml:space="preserve"> </w:t>
      </w:r>
      <w:r w:rsidRPr="00C11D44">
        <w:rPr>
          <w:sz w:val="24"/>
          <w:szCs w:val="24"/>
        </w:rPr>
        <w:t xml:space="preserve">Общие положения </w:t>
      </w:r>
    </w:p>
    <w:p w14:paraId="60C58EBA" w14:textId="77777777" w:rsidR="004424AC" w:rsidRPr="00C11D44" w:rsidRDefault="003B313F">
      <w:pPr>
        <w:spacing w:after="24" w:line="259" w:lineRule="auto"/>
        <w:ind w:left="720" w:right="0" w:firstLine="0"/>
        <w:jc w:val="left"/>
        <w:rPr>
          <w:sz w:val="24"/>
          <w:szCs w:val="24"/>
        </w:rPr>
      </w:pPr>
      <w:r w:rsidRPr="00C11D44">
        <w:rPr>
          <w:sz w:val="24"/>
          <w:szCs w:val="24"/>
        </w:rPr>
        <w:t xml:space="preserve"> </w:t>
      </w:r>
    </w:p>
    <w:p w14:paraId="160155B5" w14:textId="77777777" w:rsidR="004424AC" w:rsidRPr="00C11D44" w:rsidRDefault="003B313F">
      <w:pPr>
        <w:ind w:left="-3" w:right="1"/>
        <w:rPr>
          <w:sz w:val="24"/>
          <w:szCs w:val="24"/>
        </w:rPr>
      </w:pPr>
      <w:r w:rsidRPr="00C11D44">
        <w:rPr>
          <w:sz w:val="24"/>
          <w:szCs w:val="24"/>
        </w:rPr>
        <w:t xml:space="preserve">1.1. Настоящее Положение разработано в соответствии с ГК РФ, Федеральным законом от 02.10.2007 № 229-ФЗ «Об исполнительном производстве», приказ Минфина России от 27.02.2018 № 32н «Об утверждении федерального стандарта бухгалтерского учета для организаций государственного сектора «Доходы». </w:t>
      </w:r>
    </w:p>
    <w:p w14:paraId="4C41B5F4" w14:textId="77777777" w:rsidR="004424AC" w:rsidRPr="00C11D44" w:rsidRDefault="003B313F">
      <w:pPr>
        <w:ind w:left="-3" w:right="65"/>
        <w:rPr>
          <w:sz w:val="24"/>
          <w:szCs w:val="24"/>
        </w:rPr>
      </w:pPr>
      <w:r w:rsidRPr="00C11D44">
        <w:rPr>
          <w:sz w:val="24"/>
          <w:szCs w:val="24"/>
        </w:rPr>
        <w:t xml:space="preserve">1.2. Положение устанавливает правила и условия признания сомнительной или безнадежной к взысканию дебиторской задолженности. </w:t>
      </w:r>
    </w:p>
    <w:p w14:paraId="0FEE2A22" w14:textId="77777777" w:rsidR="004424AC" w:rsidRPr="00C11D44" w:rsidRDefault="003B313F">
      <w:pPr>
        <w:spacing w:after="28" w:line="259" w:lineRule="auto"/>
        <w:ind w:left="708" w:right="0" w:firstLine="0"/>
        <w:jc w:val="left"/>
        <w:rPr>
          <w:sz w:val="24"/>
          <w:szCs w:val="24"/>
        </w:rPr>
      </w:pPr>
      <w:r w:rsidRPr="00C11D44">
        <w:rPr>
          <w:b/>
          <w:sz w:val="24"/>
          <w:szCs w:val="24"/>
        </w:rPr>
        <w:t xml:space="preserve"> </w:t>
      </w:r>
    </w:p>
    <w:p w14:paraId="3ED321AF" w14:textId="77777777" w:rsidR="004424AC" w:rsidRPr="00C11D44" w:rsidRDefault="003B313F">
      <w:pPr>
        <w:pStyle w:val="1"/>
        <w:spacing w:after="3"/>
        <w:ind w:left="2866" w:right="0" w:hanging="1937"/>
        <w:jc w:val="left"/>
        <w:rPr>
          <w:sz w:val="24"/>
          <w:szCs w:val="24"/>
        </w:rPr>
      </w:pPr>
      <w:r w:rsidRPr="00C11D44">
        <w:rPr>
          <w:sz w:val="24"/>
          <w:szCs w:val="24"/>
        </w:rPr>
        <w:t xml:space="preserve">2. Критерии признания дебиторской задолженности сомнительной или безнадежной к взысканию </w:t>
      </w:r>
    </w:p>
    <w:p w14:paraId="44C00D6B" w14:textId="77777777" w:rsidR="004424AC" w:rsidRPr="00C11D44" w:rsidRDefault="003B313F">
      <w:pPr>
        <w:spacing w:after="17" w:line="259" w:lineRule="auto"/>
        <w:ind w:left="774" w:right="0" w:firstLine="0"/>
        <w:jc w:val="center"/>
        <w:rPr>
          <w:sz w:val="24"/>
          <w:szCs w:val="24"/>
        </w:rPr>
      </w:pPr>
      <w:r w:rsidRPr="00C11D44">
        <w:rPr>
          <w:b/>
          <w:sz w:val="24"/>
          <w:szCs w:val="24"/>
        </w:rPr>
        <w:t xml:space="preserve"> </w:t>
      </w:r>
    </w:p>
    <w:p w14:paraId="16CF895B" w14:textId="77777777" w:rsidR="004424AC" w:rsidRPr="00C11D44" w:rsidRDefault="003B313F">
      <w:pPr>
        <w:ind w:left="708" w:right="65" w:firstLine="0"/>
        <w:rPr>
          <w:sz w:val="24"/>
          <w:szCs w:val="24"/>
        </w:rPr>
      </w:pPr>
      <w:r w:rsidRPr="00C11D44">
        <w:rPr>
          <w:sz w:val="24"/>
          <w:szCs w:val="24"/>
        </w:rPr>
        <w:t>2.1. Безнадежной к взысканию признае</w:t>
      </w:r>
      <w:r w:rsidR="000A0E3B" w:rsidRPr="00C11D44">
        <w:rPr>
          <w:sz w:val="24"/>
          <w:szCs w:val="24"/>
        </w:rPr>
        <w:t xml:space="preserve">тся дебиторская задолженность, </w:t>
      </w:r>
      <w:r w:rsidRPr="00C11D44">
        <w:rPr>
          <w:sz w:val="24"/>
          <w:szCs w:val="24"/>
        </w:rPr>
        <w:t xml:space="preserve">по которой меры, принятые по ее взысканию, носят полный характер  </w:t>
      </w:r>
    </w:p>
    <w:p w14:paraId="32D5267A" w14:textId="77777777" w:rsidR="004424AC" w:rsidRPr="00C11D44" w:rsidRDefault="003B313F">
      <w:pPr>
        <w:ind w:left="-3" w:right="65" w:firstLine="0"/>
        <w:rPr>
          <w:sz w:val="24"/>
          <w:szCs w:val="24"/>
        </w:rPr>
      </w:pPr>
      <w:r w:rsidRPr="00C11D44">
        <w:rPr>
          <w:sz w:val="24"/>
          <w:szCs w:val="24"/>
        </w:rPr>
        <w:t xml:space="preserve">и свидетельствуют о невозможности проведения дальнейших действий по возвращению задолженности. </w:t>
      </w:r>
    </w:p>
    <w:p w14:paraId="3631D590" w14:textId="77777777" w:rsidR="004424AC" w:rsidRPr="00C11D44" w:rsidRDefault="003B313F">
      <w:pPr>
        <w:ind w:left="-3" w:right="0"/>
        <w:rPr>
          <w:sz w:val="24"/>
          <w:szCs w:val="24"/>
        </w:rPr>
      </w:pPr>
      <w:r w:rsidRPr="00C11D44">
        <w:rPr>
          <w:sz w:val="24"/>
          <w:szCs w:val="24"/>
        </w:rPr>
        <w:t xml:space="preserve">2.2. Основанием для признания дебиторской задолженности безнадежной к взысканию является: </w:t>
      </w:r>
    </w:p>
    <w:p w14:paraId="30DAB47A" w14:textId="77777777" w:rsidR="004424AC" w:rsidRPr="00C11D44" w:rsidRDefault="003B313F" w:rsidP="00987B05">
      <w:pPr>
        <w:numPr>
          <w:ilvl w:val="0"/>
          <w:numId w:val="23"/>
        </w:numPr>
        <w:ind w:right="65"/>
        <w:rPr>
          <w:sz w:val="24"/>
          <w:szCs w:val="24"/>
        </w:rPr>
      </w:pPr>
      <w:r w:rsidRPr="00C11D44">
        <w:rPr>
          <w:sz w:val="24"/>
          <w:szCs w:val="24"/>
        </w:rPr>
        <w:t>ликвидации организации-должника после завершения ликвидационного процесса в установленном законодательство</w:t>
      </w:r>
      <w:r w:rsidR="000A0E3B" w:rsidRPr="00C11D44">
        <w:rPr>
          <w:sz w:val="24"/>
          <w:szCs w:val="24"/>
        </w:rPr>
        <w:t xml:space="preserve">м Российской Федерации порядке </w:t>
      </w:r>
      <w:r w:rsidRPr="00C11D44">
        <w:rPr>
          <w:sz w:val="24"/>
          <w:szCs w:val="24"/>
        </w:rPr>
        <w:t xml:space="preserve">и внесении записи о ликвидации в Единый государственный реестр юридических лиц (ЕГРЮЛ); </w:t>
      </w:r>
    </w:p>
    <w:p w14:paraId="514A8AE1" w14:textId="77777777" w:rsidR="004424AC" w:rsidRPr="00C11D44" w:rsidRDefault="003B313F" w:rsidP="00987B05">
      <w:pPr>
        <w:numPr>
          <w:ilvl w:val="0"/>
          <w:numId w:val="23"/>
        </w:numPr>
        <w:ind w:right="65"/>
        <w:rPr>
          <w:sz w:val="24"/>
          <w:szCs w:val="24"/>
        </w:rPr>
      </w:pPr>
      <w:r w:rsidRPr="00C11D44">
        <w:rPr>
          <w:sz w:val="24"/>
          <w:szCs w:val="24"/>
        </w:rPr>
        <w:t xml:space="preserve">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 </w:t>
      </w:r>
    </w:p>
    <w:p w14:paraId="33BEBC6B" w14:textId="77777777" w:rsidR="004424AC" w:rsidRPr="00C11D44" w:rsidRDefault="003B313F" w:rsidP="00987B05">
      <w:pPr>
        <w:numPr>
          <w:ilvl w:val="0"/>
          <w:numId w:val="23"/>
        </w:numPr>
        <w:ind w:right="65"/>
        <w:rPr>
          <w:sz w:val="24"/>
          <w:szCs w:val="24"/>
        </w:rPr>
      </w:pPr>
      <w:r w:rsidRPr="00C11D44">
        <w:rPr>
          <w:sz w:val="24"/>
          <w:szCs w:val="24"/>
        </w:rPr>
        <w:t>определение о завершении конкурсного произ</w:t>
      </w:r>
      <w:r w:rsidR="000A0E3B" w:rsidRPr="00C11D44">
        <w:rPr>
          <w:sz w:val="24"/>
          <w:szCs w:val="24"/>
        </w:rPr>
        <w:t xml:space="preserve">водства по делу </w:t>
      </w:r>
      <w:r w:rsidRPr="00C11D44">
        <w:rPr>
          <w:sz w:val="24"/>
          <w:szCs w:val="24"/>
        </w:rPr>
        <w:t xml:space="preserve">о банкротстве в отношении индивидуального предпринимателя или </w:t>
      </w:r>
    </w:p>
    <w:p w14:paraId="374F372E" w14:textId="77777777" w:rsidR="004424AC" w:rsidRPr="00C11D44" w:rsidRDefault="003B313F">
      <w:pPr>
        <w:ind w:left="-3" w:right="65" w:firstLine="0"/>
        <w:rPr>
          <w:sz w:val="24"/>
          <w:szCs w:val="24"/>
        </w:rPr>
      </w:pPr>
      <w:r w:rsidRPr="00C11D44">
        <w:rPr>
          <w:sz w:val="24"/>
          <w:szCs w:val="24"/>
        </w:rPr>
        <w:t xml:space="preserve">крестьянского (фермерского) хозяйства; </w:t>
      </w:r>
    </w:p>
    <w:p w14:paraId="75049F2C" w14:textId="77777777" w:rsidR="004424AC" w:rsidRPr="00C11D44" w:rsidRDefault="003B313F" w:rsidP="00987B05">
      <w:pPr>
        <w:numPr>
          <w:ilvl w:val="0"/>
          <w:numId w:val="23"/>
        </w:numPr>
        <w:ind w:right="65"/>
        <w:rPr>
          <w:sz w:val="24"/>
          <w:szCs w:val="24"/>
        </w:rPr>
      </w:pPr>
      <w:r w:rsidRPr="00C11D44">
        <w:rPr>
          <w:sz w:val="24"/>
          <w:szCs w:val="24"/>
        </w:rPr>
        <w:t>постановление о прекращени</w:t>
      </w:r>
      <w:r w:rsidR="000A0E3B" w:rsidRPr="00C11D44">
        <w:rPr>
          <w:sz w:val="24"/>
          <w:szCs w:val="24"/>
        </w:rPr>
        <w:t xml:space="preserve">и исполнительного производства </w:t>
      </w:r>
      <w:r w:rsidRPr="00C11D44">
        <w:rPr>
          <w:sz w:val="24"/>
          <w:szCs w:val="24"/>
        </w:rPr>
        <w:t xml:space="preserve">и о возвращении взыскателю исполнительного документа по основаниям, </w:t>
      </w:r>
    </w:p>
    <w:p w14:paraId="4D5B556B" w14:textId="77777777" w:rsidR="004424AC" w:rsidRPr="00C11D44" w:rsidRDefault="003B313F">
      <w:pPr>
        <w:tabs>
          <w:tab w:val="center" w:pos="3157"/>
          <w:tab w:val="center" w:pos="4333"/>
          <w:tab w:val="center" w:pos="5324"/>
          <w:tab w:val="center" w:pos="6241"/>
          <w:tab w:val="center" w:pos="7618"/>
          <w:tab w:val="right" w:pos="9642"/>
        </w:tabs>
        <w:ind w:left="-3" w:right="0" w:firstLine="0"/>
        <w:jc w:val="left"/>
        <w:rPr>
          <w:sz w:val="24"/>
          <w:szCs w:val="24"/>
        </w:rPr>
      </w:pPr>
      <w:r w:rsidRPr="00C11D44">
        <w:rPr>
          <w:sz w:val="24"/>
          <w:szCs w:val="24"/>
        </w:rPr>
        <w:t xml:space="preserve">предусмотренным </w:t>
      </w:r>
      <w:r w:rsidRPr="00C11D44">
        <w:rPr>
          <w:sz w:val="24"/>
          <w:szCs w:val="24"/>
        </w:rPr>
        <w:tab/>
        <w:t xml:space="preserve">пунктами </w:t>
      </w:r>
      <w:r w:rsidRPr="00C11D44">
        <w:rPr>
          <w:sz w:val="24"/>
          <w:szCs w:val="24"/>
        </w:rPr>
        <w:tab/>
        <w:t xml:space="preserve">3–4 </w:t>
      </w:r>
      <w:r w:rsidRPr="00C11D44">
        <w:rPr>
          <w:sz w:val="24"/>
          <w:szCs w:val="24"/>
        </w:rPr>
        <w:tab/>
        <w:t xml:space="preserve">статьи </w:t>
      </w:r>
      <w:r w:rsidRPr="00C11D44">
        <w:rPr>
          <w:sz w:val="24"/>
          <w:szCs w:val="24"/>
        </w:rPr>
        <w:tab/>
        <w:t xml:space="preserve">46 </w:t>
      </w:r>
      <w:r w:rsidRPr="00C11D44">
        <w:rPr>
          <w:sz w:val="24"/>
          <w:szCs w:val="24"/>
        </w:rPr>
        <w:tab/>
        <w:t xml:space="preserve">Федерального </w:t>
      </w:r>
      <w:r w:rsidRPr="00C11D44">
        <w:rPr>
          <w:sz w:val="24"/>
          <w:szCs w:val="24"/>
        </w:rPr>
        <w:tab/>
        <w:t xml:space="preserve">закона  </w:t>
      </w:r>
    </w:p>
    <w:p w14:paraId="43E8BC38" w14:textId="77777777" w:rsidR="004424AC" w:rsidRPr="00C11D44" w:rsidRDefault="003B313F">
      <w:pPr>
        <w:ind w:left="-3" w:right="65" w:firstLine="0"/>
        <w:rPr>
          <w:sz w:val="24"/>
          <w:szCs w:val="24"/>
        </w:rPr>
      </w:pPr>
      <w:r w:rsidRPr="00C11D44">
        <w:rPr>
          <w:sz w:val="24"/>
          <w:szCs w:val="24"/>
        </w:rPr>
        <w:t xml:space="preserve">от 02.10.2007 № 229-ФЗ «Об исполнительном производстве»; </w:t>
      </w:r>
    </w:p>
    <w:p w14:paraId="52897BB9" w14:textId="77777777" w:rsidR="004424AC" w:rsidRPr="00C11D44" w:rsidRDefault="003B313F" w:rsidP="00987B05">
      <w:pPr>
        <w:numPr>
          <w:ilvl w:val="0"/>
          <w:numId w:val="23"/>
        </w:numPr>
        <w:ind w:right="65"/>
        <w:rPr>
          <w:sz w:val="24"/>
          <w:szCs w:val="24"/>
        </w:rPr>
      </w:pPr>
      <w:r w:rsidRPr="00C11D44">
        <w:rPr>
          <w:sz w:val="24"/>
          <w:szCs w:val="24"/>
        </w:rPr>
        <w:t xml:space="preserve">вступление в силу решения суда об отказе в удовлетворении требований (части требований) заявителя о взыскании задолженности; </w:t>
      </w:r>
    </w:p>
    <w:p w14:paraId="7F5C37B4" w14:textId="77777777" w:rsidR="004424AC" w:rsidRPr="00C11D44" w:rsidRDefault="003B313F" w:rsidP="00987B05">
      <w:pPr>
        <w:numPr>
          <w:ilvl w:val="0"/>
          <w:numId w:val="23"/>
        </w:numPr>
        <w:ind w:right="65"/>
        <w:rPr>
          <w:sz w:val="24"/>
          <w:szCs w:val="24"/>
        </w:rPr>
      </w:pPr>
      <w:r w:rsidRPr="00C11D44">
        <w:rPr>
          <w:sz w:val="24"/>
          <w:szCs w:val="24"/>
        </w:rPr>
        <w:t xml:space="preserve">смерть должника – физического лица (индивидуального предпринимателя), или объявление его умершим, или признание безвестно отсутствующим в порядке, </w:t>
      </w:r>
      <w:r w:rsidRPr="00C11D44">
        <w:rPr>
          <w:sz w:val="24"/>
          <w:szCs w:val="24"/>
        </w:rPr>
        <w:lastRenderedPageBreak/>
        <w:t xml:space="preserve">установленном гражданским процессуальным законодательством Российской Федерации, если обязанности не могут перейти к правопреемнику; </w:t>
      </w:r>
    </w:p>
    <w:p w14:paraId="0FD1E9E2" w14:textId="77777777" w:rsidR="004424AC" w:rsidRPr="00C11D44" w:rsidRDefault="003B313F" w:rsidP="00987B05">
      <w:pPr>
        <w:numPr>
          <w:ilvl w:val="0"/>
          <w:numId w:val="23"/>
        </w:numPr>
        <w:ind w:right="65"/>
        <w:rPr>
          <w:sz w:val="24"/>
          <w:szCs w:val="24"/>
        </w:rPr>
      </w:pPr>
      <w:r w:rsidRPr="00C11D44">
        <w:rPr>
          <w:sz w:val="24"/>
          <w:szCs w:val="24"/>
        </w:rPr>
        <w:t>истечен</w:t>
      </w:r>
      <w:r w:rsidR="000A0E3B" w:rsidRPr="00C11D44">
        <w:rPr>
          <w:sz w:val="24"/>
          <w:szCs w:val="24"/>
        </w:rPr>
        <w:t xml:space="preserve">ие срока исковой давности, если </w:t>
      </w:r>
      <w:r w:rsidRPr="00C11D44">
        <w:rPr>
          <w:sz w:val="24"/>
          <w:szCs w:val="24"/>
        </w:rPr>
        <w:t xml:space="preserve">принимаемые  </w:t>
      </w:r>
      <w:r w:rsidR="00A33486" w:rsidRPr="00C11D44">
        <w:rPr>
          <w:sz w:val="24"/>
          <w:szCs w:val="24"/>
        </w:rPr>
        <w:t>Учреждение</w:t>
      </w:r>
      <w:r w:rsidRPr="00C11D44">
        <w:rPr>
          <w:sz w:val="24"/>
          <w:szCs w:val="24"/>
        </w:rPr>
        <w:t xml:space="preserve">м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 </w:t>
      </w:r>
    </w:p>
    <w:p w14:paraId="03062F63" w14:textId="77777777" w:rsidR="004424AC" w:rsidRPr="00C11D44" w:rsidRDefault="003B313F" w:rsidP="00987B05">
      <w:pPr>
        <w:numPr>
          <w:ilvl w:val="0"/>
          <w:numId w:val="23"/>
        </w:numPr>
        <w:ind w:right="65"/>
        <w:rPr>
          <w:sz w:val="24"/>
          <w:szCs w:val="24"/>
        </w:rPr>
      </w:pPr>
      <w:r w:rsidRPr="00C11D44">
        <w:rPr>
          <w:sz w:val="24"/>
          <w:szCs w:val="24"/>
        </w:rPr>
        <w:t xml:space="preserve">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 </w:t>
      </w:r>
    </w:p>
    <w:p w14:paraId="1F54A9DB" w14:textId="77777777" w:rsidR="004424AC" w:rsidRPr="00C11D44" w:rsidRDefault="003B313F">
      <w:pPr>
        <w:ind w:left="-3" w:right="65"/>
        <w:rPr>
          <w:sz w:val="24"/>
          <w:szCs w:val="24"/>
        </w:rPr>
      </w:pPr>
      <w:r w:rsidRPr="00C11D44">
        <w:rPr>
          <w:sz w:val="24"/>
          <w:szCs w:val="24"/>
        </w:rPr>
        <w:t xml:space="preserve">Сомнительной признается задолженность при условии, что должник нарушил сроки исполнения обязательства, и наличии одного из следующих обстоятельств: </w:t>
      </w:r>
    </w:p>
    <w:p w14:paraId="0E04F594" w14:textId="77777777" w:rsidR="004424AC" w:rsidRPr="00C11D44" w:rsidRDefault="003B313F" w:rsidP="00987B05">
      <w:pPr>
        <w:numPr>
          <w:ilvl w:val="0"/>
          <w:numId w:val="23"/>
        </w:numPr>
        <w:ind w:right="65"/>
        <w:rPr>
          <w:sz w:val="24"/>
          <w:szCs w:val="24"/>
        </w:rPr>
      </w:pPr>
      <w:r w:rsidRPr="00C11D44">
        <w:rPr>
          <w:sz w:val="24"/>
          <w:szCs w:val="24"/>
        </w:rPr>
        <w:t xml:space="preserve">отсутствие обеспечения долга залогом, задатком, поручительством, банковской гарантией и т. п.; </w:t>
      </w:r>
    </w:p>
    <w:p w14:paraId="6F4DF007" w14:textId="77777777" w:rsidR="004424AC" w:rsidRPr="00C11D44" w:rsidRDefault="003B313F" w:rsidP="00987B05">
      <w:pPr>
        <w:numPr>
          <w:ilvl w:val="0"/>
          <w:numId w:val="23"/>
        </w:numPr>
        <w:ind w:right="65"/>
        <w:rPr>
          <w:sz w:val="24"/>
          <w:szCs w:val="24"/>
        </w:rPr>
      </w:pPr>
      <w:r w:rsidRPr="00C11D44">
        <w:rPr>
          <w:sz w:val="24"/>
          <w:szCs w:val="24"/>
        </w:rPr>
        <w:t>значительные финансовые затруднения должника, в том числе наличие значительной кредиторской задолжен</w:t>
      </w:r>
      <w:r w:rsidR="0066186B" w:rsidRPr="00C11D44">
        <w:rPr>
          <w:sz w:val="24"/>
          <w:szCs w:val="24"/>
        </w:rPr>
        <w:t xml:space="preserve">ности и отсутствие активов для </w:t>
      </w:r>
      <w:r w:rsidRPr="00C11D44">
        <w:rPr>
          <w:sz w:val="24"/>
          <w:szCs w:val="24"/>
        </w:rPr>
        <w:t xml:space="preserve">ее погашения, информация о которых доступна в сети Интернет на сервисах </w:t>
      </w:r>
    </w:p>
    <w:p w14:paraId="1BFE1E67" w14:textId="77777777" w:rsidR="004424AC" w:rsidRPr="00C11D44" w:rsidRDefault="003B313F">
      <w:pPr>
        <w:ind w:left="-3" w:right="65" w:firstLine="0"/>
        <w:rPr>
          <w:sz w:val="24"/>
          <w:szCs w:val="24"/>
        </w:rPr>
      </w:pPr>
      <w:r w:rsidRPr="00C11D44">
        <w:rPr>
          <w:sz w:val="24"/>
          <w:szCs w:val="24"/>
        </w:rPr>
        <w:t xml:space="preserve">ФНС, Росстата и других органов власти; </w:t>
      </w:r>
    </w:p>
    <w:p w14:paraId="7EE11195" w14:textId="77777777" w:rsidR="004424AC" w:rsidRPr="00C11D44" w:rsidRDefault="003B313F" w:rsidP="00987B05">
      <w:pPr>
        <w:numPr>
          <w:ilvl w:val="0"/>
          <w:numId w:val="23"/>
        </w:numPr>
        <w:ind w:right="65"/>
        <w:rPr>
          <w:sz w:val="24"/>
          <w:szCs w:val="24"/>
        </w:rPr>
      </w:pPr>
      <w:r w:rsidRPr="00C11D44">
        <w:rPr>
          <w:sz w:val="24"/>
          <w:szCs w:val="24"/>
        </w:rPr>
        <w:t xml:space="preserve">возбуждение процедуры банкротства в отношении должника; </w:t>
      </w:r>
    </w:p>
    <w:p w14:paraId="1B6C7BDD" w14:textId="77777777" w:rsidR="004424AC" w:rsidRPr="00C11D44" w:rsidRDefault="003B313F" w:rsidP="00987B05">
      <w:pPr>
        <w:numPr>
          <w:ilvl w:val="0"/>
          <w:numId w:val="23"/>
        </w:numPr>
        <w:ind w:right="65"/>
        <w:rPr>
          <w:sz w:val="24"/>
          <w:szCs w:val="24"/>
        </w:rPr>
      </w:pPr>
      <w:r w:rsidRPr="00C11D44">
        <w:rPr>
          <w:sz w:val="24"/>
          <w:szCs w:val="24"/>
        </w:rPr>
        <w:t xml:space="preserve">возбуждение процесса ликвидации должника; </w:t>
      </w:r>
    </w:p>
    <w:p w14:paraId="2BD89525" w14:textId="77777777" w:rsidR="004424AC" w:rsidRPr="00C11D44" w:rsidRDefault="003B313F" w:rsidP="00987B05">
      <w:pPr>
        <w:numPr>
          <w:ilvl w:val="0"/>
          <w:numId w:val="23"/>
        </w:numPr>
        <w:ind w:right="65"/>
        <w:rPr>
          <w:sz w:val="24"/>
          <w:szCs w:val="24"/>
        </w:rPr>
      </w:pPr>
      <w:r w:rsidRPr="00C11D44">
        <w:rPr>
          <w:sz w:val="24"/>
          <w:szCs w:val="24"/>
        </w:rPr>
        <w:t xml:space="preserve">регистрация должника по адресу массовой регистрации; </w:t>
      </w:r>
    </w:p>
    <w:p w14:paraId="2EDE6756" w14:textId="77777777" w:rsidR="004424AC" w:rsidRPr="00C11D44" w:rsidRDefault="003B313F" w:rsidP="00987B05">
      <w:pPr>
        <w:numPr>
          <w:ilvl w:val="0"/>
          <w:numId w:val="23"/>
        </w:numPr>
        <w:ind w:right="65"/>
        <w:rPr>
          <w:sz w:val="24"/>
          <w:szCs w:val="24"/>
        </w:rPr>
      </w:pPr>
      <w:r w:rsidRPr="00C11D44">
        <w:rPr>
          <w:sz w:val="24"/>
          <w:szCs w:val="24"/>
        </w:rPr>
        <w:t>участие в качестве должника в</w:t>
      </w:r>
      <w:r w:rsidR="0066186B" w:rsidRPr="00C11D44">
        <w:rPr>
          <w:sz w:val="24"/>
          <w:szCs w:val="24"/>
        </w:rPr>
        <w:t xml:space="preserve"> исполнительных производствах, </w:t>
      </w:r>
      <w:r w:rsidRPr="00C11D44">
        <w:rPr>
          <w:sz w:val="24"/>
          <w:szCs w:val="24"/>
        </w:rPr>
        <w:t xml:space="preserve">в судебных спорах по договорам, аналогичным тому, в рамках которого образовалась задолженность. </w:t>
      </w:r>
    </w:p>
    <w:p w14:paraId="252F1F3E" w14:textId="77777777" w:rsidR="004424AC" w:rsidRPr="00C11D44" w:rsidRDefault="003B313F">
      <w:pPr>
        <w:ind w:left="708" w:right="65" w:firstLine="0"/>
        <w:rPr>
          <w:sz w:val="24"/>
          <w:szCs w:val="24"/>
        </w:rPr>
      </w:pPr>
      <w:r w:rsidRPr="00C11D44">
        <w:rPr>
          <w:sz w:val="24"/>
          <w:szCs w:val="24"/>
        </w:rPr>
        <w:t xml:space="preserve">2.4. Не признаются сомнительными: </w:t>
      </w:r>
    </w:p>
    <w:p w14:paraId="1BCE4E90" w14:textId="77777777" w:rsidR="004424AC" w:rsidRPr="00C11D44" w:rsidRDefault="003B313F" w:rsidP="00987B05">
      <w:pPr>
        <w:numPr>
          <w:ilvl w:val="0"/>
          <w:numId w:val="23"/>
        </w:numPr>
        <w:ind w:right="65"/>
        <w:rPr>
          <w:sz w:val="24"/>
          <w:szCs w:val="24"/>
        </w:rPr>
      </w:pPr>
      <w:r w:rsidRPr="00C11D44">
        <w:rPr>
          <w:sz w:val="24"/>
          <w:szCs w:val="24"/>
        </w:rPr>
        <w:t xml:space="preserve">обязательство должника, просрочка исполнения которого не превышает 30 дней; </w:t>
      </w:r>
    </w:p>
    <w:p w14:paraId="54A8B743" w14:textId="77777777" w:rsidR="004424AC" w:rsidRPr="00C11D44" w:rsidRDefault="003B313F" w:rsidP="00987B05">
      <w:pPr>
        <w:numPr>
          <w:ilvl w:val="0"/>
          <w:numId w:val="23"/>
        </w:numPr>
        <w:ind w:right="65"/>
        <w:rPr>
          <w:sz w:val="24"/>
          <w:szCs w:val="24"/>
        </w:rPr>
      </w:pPr>
      <w:r w:rsidRPr="00C11D44">
        <w:rPr>
          <w:sz w:val="24"/>
          <w:szCs w:val="24"/>
        </w:rPr>
        <w:t xml:space="preserve">задолженность </w:t>
      </w:r>
      <w:r w:rsidR="0066186B" w:rsidRPr="00C11D44">
        <w:rPr>
          <w:sz w:val="24"/>
          <w:szCs w:val="24"/>
        </w:rPr>
        <w:t>Учреждения</w:t>
      </w:r>
      <w:r w:rsidRPr="00C11D44">
        <w:rPr>
          <w:sz w:val="24"/>
          <w:szCs w:val="24"/>
        </w:rPr>
        <w:t xml:space="preserve"> по договорам оказания услуг или выполнения работ, по которым срок действия договора не истек. </w:t>
      </w:r>
    </w:p>
    <w:p w14:paraId="678B7415" w14:textId="77777777" w:rsidR="004424AC" w:rsidRPr="00C11D44" w:rsidRDefault="003B313F">
      <w:pPr>
        <w:spacing w:after="33" w:line="259" w:lineRule="auto"/>
        <w:ind w:left="708" w:right="0" w:firstLine="0"/>
        <w:jc w:val="left"/>
        <w:rPr>
          <w:sz w:val="24"/>
          <w:szCs w:val="24"/>
        </w:rPr>
      </w:pPr>
      <w:r w:rsidRPr="00C11D44">
        <w:rPr>
          <w:sz w:val="24"/>
          <w:szCs w:val="24"/>
        </w:rPr>
        <w:t xml:space="preserve"> </w:t>
      </w:r>
    </w:p>
    <w:p w14:paraId="6BF1354C" w14:textId="77777777" w:rsidR="004424AC" w:rsidRPr="00C11D44" w:rsidRDefault="003B313F">
      <w:pPr>
        <w:pStyle w:val="1"/>
        <w:ind w:left="1036" w:right="261"/>
        <w:rPr>
          <w:sz w:val="24"/>
          <w:szCs w:val="24"/>
        </w:rPr>
      </w:pPr>
      <w:r w:rsidRPr="00C11D44">
        <w:rPr>
          <w:sz w:val="24"/>
          <w:szCs w:val="24"/>
        </w:rPr>
        <w:t>3. Порядок признания дебиторс</w:t>
      </w:r>
      <w:r w:rsidR="0066186B" w:rsidRPr="00C11D44">
        <w:rPr>
          <w:sz w:val="24"/>
          <w:szCs w:val="24"/>
        </w:rPr>
        <w:t xml:space="preserve">кой задолженности сомнительной </w:t>
      </w:r>
      <w:r w:rsidRPr="00C11D44">
        <w:rPr>
          <w:sz w:val="24"/>
          <w:szCs w:val="24"/>
        </w:rPr>
        <w:t xml:space="preserve">или безнадежной к взысканию </w:t>
      </w:r>
    </w:p>
    <w:p w14:paraId="1F96A57D" w14:textId="77777777" w:rsidR="004424AC" w:rsidRPr="00C11D44" w:rsidRDefault="003B313F">
      <w:pPr>
        <w:spacing w:after="21" w:line="259" w:lineRule="auto"/>
        <w:ind w:left="774" w:right="0" w:firstLine="0"/>
        <w:jc w:val="center"/>
        <w:rPr>
          <w:sz w:val="24"/>
          <w:szCs w:val="24"/>
        </w:rPr>
      </w:pPr>
      <w:r w:rsidRPr="00C11D44">
        <w:rPr>
          <w:b/>
          <w:sz w:val="24"/>
          <w:szCs w:val="24"/>
        </w:rPr>
        <w:t xml:space="preserve"> </w:t>
      </w:r>
    </w:p>
    <w:p w14:paraId="71577011" w14:textId="77777777" w:rsidR="004424AC" w:rsidRPr="00C11D44" w:rsidRDefault="003B313F">
      <w:pPr>
        <w:ind w:left="-3" w:right="1"/>
        <w:rPr>
          <w:sz w:val="24"/>
          <w:szCs w:val="24"/>
        </w:rPr>
      </w:pPr>
      <w:r w:rsidRPr="00C11D44">
        <w:rPr>
          <w:sz w:val="24"/>
          <w:szCs w:val="24"/>
        </w:rPr>
        <w:t xml:space="preserve">3.1. Решение о признании дебиторской задолженности сомнительной или безнадежной к взысканию принимает Комиссия по поступлению и выбытию активов </w:t>
      </w:r>
      <w:r w:rsidR="0066186B" w:rsidRPr="00C11D44">
        <w:rPr>
          <w:sz w:val="24"/>
          <w:szCs w:val="24"/>
        </w:rPr>
        <w:t>Учреждения</w:t>
      </w:r>
      <w:r w:rsidRPr="00C11D44">
        <w:rPr>
          <w:sz w:val="24"/>
          <w:szCs w:val="24"/>
        </w:rPr>
        <w:t xml:space="preserve">. </w:t>
      </w:r>
    </w:p>
    <w:p w14:paraId="42733D34" w14:textId="77777777" w:rsidR="004424AC" w:rsidRPr="00C11D44" w:rsidRDefault="003B313F">
      <w:pPr>
        <w:ind w:left="-3" w:right="0"/>
        <w:rPr>
          <w:sz w:val="24"/>
          <w:szCs w:val="24"/>
        </w:rPr>
      </w:pPr>
      <w:r w:rsidRPr="00C11D44">
        <w:rPr>
          <w:sz w:val="24"/>
          <w:szCs w:val="24"/>
        </w:rPr>
        <w:t>3.2. Комиссия проводит анализ документов, указанных в пункте 3.5. настоящего Положения, и устанавливает факт в</w:t>
      </w:r>
      <w:r w:rsidR="0066186B" w:rsidRPr="00C11D44">
        <w:rPr>
          <w:sz w:val="24"/>
          <w:szCs w:val="24"/>
        </w:rPr>
        <w:t xml:space="preserve">озникновения обстоятельств для </w:t>
      </w:r>
      <w:r w:rsidRPr="00C11D44">
        <w:rPr>
          <w:sz w:val="24"/>
          <w:szCs w:val="24"/>
        </w:rPr>
        <w:t>признания дебиторской задолженност</w:t>
      </w:r>
      <w:r w:rsidR="0066186B" w:rsidRPr="00C11D44">
        <w:rPr>
          <w:sz w:val="24"/>
          <w:szCs w:val="24"/>
        </w:rPr>
        <w:t xml:space="preserve">и сомнительной или безнадежной </w:t>
      </w:r>
      <w:r w:rsidRPr="00C11D44">
        <w:rPr>
          <w:sz w:val="24"/>
          <w:szCs w:val="24"/>
        </w:rPr>
        <w:t xml:space="preserve">к взысканию. </w:t>
      </w:r>
    </w:p>
    <w:p w14:paraId="59FFC5A3" w14:textId="77777777" w:rsidR="004424AC" w:rsidRPr="00C11D44" w:rsidRDefault="003B313F">
      <w:pPr>
        <w:ind w:left="-3" w:right="2"/>
        <w:rPr>
          <w:sz w:val="24"/>
          <w:szCs w:val="24"/>
        </w:rPr>
      </w:pPr>
      <w:r w:rsidRPr="00C11D44">
        <w:rPr>
          <w:sz w:val="24"/>
          <w:szCs w:val="24"/>
        </w:rPr>
        <w:t>3.3. Комиссия признает дебиторскую задолженность сомнительной или безнадежной к взысканию, если имеются основания для возобновления процедуры взыскания задолженн</w:t>
      </w:r>
      <w:r w:rsidR="0066186B" w:rsidRPr="00C11D44">
        <w:rPr>
          <w:sz w:val="24"/>
          <w:szCs w:val="24"/>
        </w:rPr>
        <w:t xml:space="preserve">ости или отсутствуют основания </w:t>
      </w:r>
      <w:r w:rsidRPr="00C11D44">
        <w:rPr>
          <w:sz w:val="24"/>
          <w:szCs w:val="24"/>
        </w:rPr>
        <w:t xml:space="preserve">для возобновления процедуры взыскания задолженности, предусмотренные законодательством Российской Федерации. </w:t>
      </w:r>
    </w:p>
    <w:p w14:paraId="444DDE93" w14:textId="77777777" w:rsidR="004424AC" w:rsidRPr="00C11D44" w:rsidRDefault="003B313F">
      <w:pPr>
        <w:ind w:left="-3" w:right="0"/>
        <w:rPr>
          <w:sz w:val="24"/>
          <w:szCs w:val="24"/>
        </w:rPr>
      </w:pPr>
      <w:r w:rsidRPr="00C11D44">
        <w:rPr>
          <w:sz w:val="24"/>
          <w:szCs w:val="24"/>
        </w:rPr>
        <w:t xml:space="preserve">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 </w:t>
      </w:r>
    </w:p>
    <w:p w14:paraId="7A607781" w14:textId="77777777" w:rsidR="004424AC" w:rsidRPr="00C11D44" w:rsidRDefault="003B313F">
      <w:pPr>
        <w:ind w:left="-3" w:right="2"/>
        <w:rPr>
          <w:sz w:val="24"/>
          <w:szCs w:val="24"/>
        </w:rPr>
      </w:pPr>
      <w:r w:rsidRPr="00C11D44">
        <w:rPr>
          <w:sz w:val="24"/>
          <w:szCs w:val="24"/>
        </w:rPr>
        <w:t>3.4. В случае разногласия мнений членов комиссии принимается решение об отказе в признании дебиторской задолже</w:t>
      </w:r>
      <w:r w:rsidR="0066186B" w:rsidRPr="00C11D44">
        <w:rPr>
          <w:sz w:val="24"/>
          <w:szCs w:val="24"/>
        </w:rPr>
        <w:t xml:space="preserve">нности сомнительной </w:t>
      </w:r>
      <w:r w:rsidRPr="00C11D44">
        <w:rPr>
          <w:sz w:val="24"/>
          <w:szCs w:val="24"/>
        </w:rPr>
        <w:t xml:space="preserve">или безнадежной к взысканию. </w:t>
      </w:r>
    </w:p>
    <w:p w14:paraId="61D5825A" w14:textId="77777777" w:rsidR="004424AC" w:rsidRPr="00C11D44" w:rsidRDefault="003B313F">
      <w:pPr>
        <w:ind w:left="-3" w:right="0"/>
        <w:rPr>
          <w:sz w:val="24"/>
          <w:szCs w:val="24"/>
        </w:rPr>
      </w:pPr>
      <w:r w:rsidRPr="00C11D44">
        <w:rPr>
          <w:sz w:val="24"/>
          <w:szCs w:val="24"/>
        </w:rPr>
        <w:lastRenderedPageBreak/>
        <w:t xml:space="preserve">3.5. </w:t>
      </w:r>
      <w:r w:rsidRPr="00C11D44">
        <w:rPr>
          <w:sz w:val="24"/>
          <w:szCs w:val="24"/>
        </w:rPr>
        <w:tab/>
        <w:t xml:space="preserve">Для </w:t>
      </w:r>
      <w:r w:rsidRPr="00C11D44">
        <w:rPr>
          <w:sz w:val="24"/>
          <w:szCs w:val="24"/>
        </w:rPr>
        <w:tab/>
        <w:t xml:space="preserve">признания </w:t>
      </w:r>
      <w:r w:rsidRPr="00C11D44">
        <w:rPr>
          <w:sz w:val="24"/>
          <w:szCs w:val="24"/>
        </w:rPr>
        <w:tab/>
        <w:t>дебиторско</w:t>
      </w:r>
      <w:r w:rsidR="0066186B" w:rsidRPr="00C11D44">
        <w:rPr>
          <w:sz w:val="24"/>
          <w:szCs w:val="24"/>
        </w:rPr>
        <w:t xml:space="preserve">й </w:t>
      </w:r>
      <w:r w:rsidR="0066186B" w:rsidRPr="00C11D44">
        <w:rPr>
          <w:sz w:val="24"/>
          <w:szCs w:val="24"/>
        </w:rPr>
        <w:tab/>
        <w:t xml:space="preserve">задолженности </w:t>
      </w:r>
      <w:r w:rsidR="0066186B" w:rsidRPr="00C11D44">
        <w:rPr>
          <w:sz w:val="24"/>
          <w:szCs w:val="24"/>
        </w:rPr>
        <w:tab/>
        <w:t xml:space="preserve">сомнительной </w:t>
      </w:r>
      <w:r w:rsidRPr="00C11D44">
        <w:rPr>
          <w:sz w:val="24"/>
          <w:szCs w:val="24"/>
        </w:rPr>
        <w:t xml:space="preserve">или безнадежной к взысканию необходимы следующие документы: </w:t>
      </w:r>
    </w:p>
    <w:p w14:paraId="56F6A583" w14:textId="77777777" w:rsidR="004424AC" w:rsidRPr="00C11D44" w:rsidRDefault="0066186B">
      <w:pPr>
        <w:ind w:left="708" w:right="65" w:firstLine="0"/>
        <w:rPr>
          <w:sz w:val="24"/>
          <w:szCs w:val="24"/>
        </w:rPr>
      </w:pPr>
      <w:r w:rsidRPr="00C11D44">
        <w:rPr>
          <w:sz w:val="24"/>
          <w:szCs w:val="24"/>
        </w:rPr>
        <w:t>а) акт сверки</w:t>
      </w:r>
      <w:r w:rsidR="003B313F" w:rsidRPr="00C11D44">
        <w:rPr>
          <w:sz w:val="24"/>
          <w:szCs w:val="24"/>
        </w:rPr>
        <w:t xml:space="preserve">, подтверждающий задолженность; </w:t>
      </w:r>
    </w:p>
    <w:p w14:paraId="4F38853B" w14:textId="77777777" w:rsidR="004424AC" w:rsidRPr="00C11D44" w:rsidRDefault="003B313F">
      <w:pPr>
        <w:ind w:left="708" w:right="65" w:firstLine="0"/>
        <w:rPr>
          <w:sz w:val="24"/>
          <w:szCs w:val="24"/>
        </w:rPr>
      </w:pPr>
      <w:r w:rsidRPr="00C11D44">
        <w:rPr>
          <w:sz w:val="24"/>
          <w:szCs w:val="24"/>
        </w:rPr>
        <w:t xml:space="preserve">б) справка о принятых мерах по взысканию задолженности; </w:t>
      </w:r>
    </w:p>
    <w:p w14:paraId="465BFED3" w14:textId="77777777" w:rsidR="004424AC" w:rsidRPr="00C11D44" w:rsidRDefault="003B313F">
      <w:pPr>
        <w:ind w:left="708" w:right="0" w:firstLine="0"/>
        <w:rPr>
          <w:sz w:val="24"/>
          <w:szCs w:val="24"/>
        </w:rPr>
      </w:pPr>
      <w:r w:rsidRPr="00C11D44">
        <w:rPr>
          <w:sz w:val="24"/>
          <w:szCs w:val="24"/>
        </w:rPr>
        <w:t xml:space="preserve">в) документы, подтверждающие случаи признания задолженности </w:t>
      </w:r>
    </w:p>
    <w:p w14:paraId="524BCF0D" w14:textId="77777777" w:rsidR="004424AC" w:rsidRPr="00C11D44" w:rsidRDefault="003B313F">
      <w:pPr>
        <w:ind w:left="-3" w:right="65" w:firstLine="0"/>
        <w:rPr>
          <w:sz w:val="24"/>
          <w:szCs w:val="24"/>
        </w:rPr>
      </w:pPr>
      <w:r w:rsidRPr="00C11D44">
        <w:rPr>
          <w:sz w:val="24"/>
          <w:szCs w:val="24"/>
        </w:rPr>
        <w:t xml:space="preserve">безнадежной к взысканию: </w:t>
      </w:r>
    </w:p>
    <w:p w14:paraId="4152FCDD" w14:textId="77777777" w:rsidR="004424AC" w:rsidRPr="00C11D44" w:rsidRDefault="003B313F" w:rsidP="00987B05">
      <w:pPr>
        <w:numPr>
          <w:ilvl w:val="0"/>
          <w:numId w:val="24"/>
        </w:numPr>
        <w:ind w:right="65"/>
        <w:rPr>
          <w:sz w:val="24"/>
          <w:szCs w:val="24"/>
        </w:rPr>
      </w:pPr>
      <w:r w:rsidRPr="00C11D44">
        <w:rPr>
          <w:sz w:val="24"/>
          <w:szCs w:val="24"/>
        </w:rPr>
        <w:t xml:space="preserve">документ, содержащий сведения из ЕГРЮЛ о ликвидации юридического лица или об отсутствии сведений о юридическом лице в ЕГРЮЛ; </w:t>
      </w:r>
    </w:p>
    <w:p w14:paraId="27BB8DA4" w14:textId="77777777" w:rsidR="004424AC" w:rsidRPr="00C11D44" w:rsidRDefault="003B313F" w:rsidP="00987B05">
      <w:pPr>
        <w:numPr>
          <w:ilvl w:val="0"/>
          <w:numId w:val="24"/>
        </w:numPr>
        <w:ind w:right="65"/>
        <w:rPr>
          <w:sz w:val="24"/>
          <w:szCs w:val="24"/>
        </w:rPr>
      </w:pPr>
      <w:r w:rsidRPr="00C11D44">
        <w:rPr>
          <w:sz w:val="24"/>
          <w:szCs w:val="24"/>
        </w:rPr>
        <w:t xml:space="preserve">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 </w:t>
      </w:r>
    </w:p>
    <w:p w14:paraId="6135A0DF" w14:textId="77777777" w:rsidR="004424AC" w:rsidRPr="00C11D44" w:rsidRDefault="003B313F" w:rsidP="00987B05">
      <w:pPr>
        <w:numPr>
          <w:ilvl w:val="0"/>
          <w:numId w:val="24"/>
        </w:numPr>
        <w:ind w:right="65"/>
        <w:rPr>
          <w:sz w:val="24"/>
          <w:szCs w:val="24"/>
        </w:rPr>
      </w:pPr>
      <w:r w:rsidRPr="00C11D44">
        <w:rPr>
          <w:sz w:val="24"/>
          <w:szCs w:val="24"/>
        </w:rPr>
        <w:t xml:space="preserve">копия решения арбитражного суда о признании индивидуального предпринимателя или крестьянского (фермерского) хозяйства банкротом  </w:t>
      </w:r>
    </w:p>
    <w:p w14:paraId="6169721D" w14:textId="77777777" w:rsidR="004424AC" w:rsidRPr="00C11D44" w:rsidRDefault="003B313F">
      <w:pPr>
        <w:tabs>
          <w:tab w:val="center" w:pos="786"/>
          <w:tab w:val="center" w:pos="2179"/>
          <w:tab w:val="center" w:pos="4061"/>
          <w:tab w:val="center" w:pos="5450"/>
          <w:tab w:val="center" w:pos="6069"/>
          <w:tab w:val="center" w:pos="7134"/>
          <w:tab w:val="right" w:pos="9642"/>
        </w:tabs>
        <w:ind w:left="-3" w:right="0" w:firstLine="0"/>
        <w:jc w:val="left"/>
        <w:rPr>
          <w:sz w:val="24"/>
          <w:szCs w:val="24"/>
        </w:rPr>
      </w:pPr>
      <w:r w:rsidRPr="00C11D44">
        <w:rPr>
          <w:sz w:val="24"/>
          <w:szCs w:val="24"/>
        </w:rPr>
        <w:t xml:space="preserve">и </w:t>
      </w:r>
      <w:r w:rsidRPr="00C11D44">
        <w:rPr>
          <w:sz w:val="24"/>
          <w:szCs w:val="24"/>
        </w:rPr>
        <w:tab/>
        <w:t xml:space="preserve">копия </w:t>
      </w:r>
      <w:r w:rsidRPr="00C11D44">
        <w:rPr>
          <w:sz w:val="24"/>
          <w:szCs w:val="24"/>
        </w:rPr>
        <w:tab/>
        <w:t xml:space="preserve">определения </w:t>
      </w:r>
      <w:r w:rsidRPr="00C11D44">
        <w:rPr>
          <w:sz w:val="24"/>
          <w:szCs w:val="24"/>
        </w:rPr>
        <w:tab/>
        <w:t xml:space="preserve">арбитражного </w:t>
      </w:r>
      <w:r w:rsidRPr="00C11D44">
        <w:rPr>
          <w:sz w:val="24"/>
          <w:szCs w:val="24"/>
        </w:rPr>
        <w:tab/>
        <w:t xml:space="preserve">суда </w:t>
      </w:r>
      <w:r w:rsidRPr="00C11D44">
        <w:rPr>
          <w:sz w:val="24"/>
          <w:szCs w:val="24"/>
        </w:rPr>
        <w:tab/>
        <w:t xml:space="preserve">о </w:t>
      </w:r>
      <w:r w:rsidRPr="00C11D44">
        <w:rPr>
          <w:sz w:val="24"/>
          <w:szCs w:val="24"/>
        </w:rPr>
        <w:tab/>
        <w:t xml:space="preserve">завершении </w:t>
      </w:r>
      <w:r w:rsidRPr="00C11D44">
        <w:rPr>
          <w:sz w:val="24"/>
          <w:szCs w:val="24"/>
        </w:rPr>
        <w:tab/>
        <w:t xml:space="preserve">конкурсного </w:t>
      </w:r>
    </w:p>
    <w:p w14:paraId="254B99FA" w14:textId="77777777" w:rsidR="004424AC" w:rsidRPr="00C11D44" w:rsidRDefault="003B313F">
      <w:pPr>
        <w:ind w:left="-3" w:right="65" w:firstLine="0"/>
        <w:rPr>
          <w:sz w:val="24"/>
          <w:szCs w:val="24"/>
        </w:rPr>
      </w:pPr>
      <w:r w:rsidRPr="00C11D44">
        <w:rPr>
          <w:sz w:val="24"/>
          <w:szCs w:val="24"/>
        </w:rPr>
        <w:t xml:space="preserve">производства по делу о банкротстве; </w:t>
      </w:r>
    </w:p>
    <w:p w14:paraId="605EE4AF" w14:textId="77777777" w:rsidR="004424AC" w:rsidRPr="00C11D44" w:rsidRDefault="003B313F" w:rsidP="00987B05">
      <w:pPr>
        <w:numPr>
          <w:ilvl w:val="0"/>
          <w:numId w:val="24"/>
        </w:numPr>
        <w:ind w:right="65"/>
        <w:rPr>
          <w:sz w:val="24"/>
          <w:szCs w:val="24"/>
        </w:rPr>
      </w:pPr>
      <w:r w:rsidRPr="00C11D44">
        <w:rPr>
          <w:sz w:val="24"/>
          <w:szCs w:val="24"/>
        </w:rPr>
        <w:t xml:space="preserve">копия постановления о прекращении исполнительного производства; </w:t>
      </w:r>
    </w:p>
    <w:p w14:paraId="3377F7C0" w14:textId="77777777" w:rsidR="004424AC" w:rsidRPr="00C11D44" w:rsidRDefault="003B313F" w:rsidP="00987B05">
      <w:pPr>
        <w:numPr>
          <w:ilvl w:val="0"/>
          <w:numId w:val="24"/>
        </w:numPr>
        <w:ind w:right="65"/>
        <w:rPr>
          <w:sz w:val="24"/>
          <w:szCs w:val="24"/>
        </w:rPr>
      </w:pPr>
      <w:r w:rsidRPr="00C11D44">
        <w:rPr>
          <w:sz w:val="24"/>
          <w:szCs w:val="24"/>
        </w:rPr>
        <w:t xml:space="preserve">копия решения суда об отказе в удовлетворении требований (части требований) о взыскании задолженности с должника; </w:t>
      </w:r>
    </w:p>
    <w:p w14:paraId="1C6842FD" w14:textId="77777777" w:rsidR="004424AC" w:rsidRPr="00C11D44" w:rsidRDefault="003B313F" w:rsidP="00987B05">
      <w:pPr>
        <w:numPr>
          <w:ilvl w:val="0"/>
          <w:numId w:val="24"/>
        </w:numPr>
        <w:ind w:right="65"/>
        <w:rPr>
          <w:sz w:val="24"/>
          <w:szCs w:val="24"/>
        </w:rPr>
      </w:pPr>
      <w:r w:rsidRPr="00C11D44">
        <w:rPr>
          <w:sz w:val="24"/>
          <w:szCs w:val="24"/>
        </w:rPr>
        <w:t xml:space="preserve">копия решения арбитражного суда о признании организации банкротом и копия определения арбитражного суда о завершении конкурсного </w:t>
      </w:r>
    </w:p>
    <w:p w14:paraId="66DEAD43" w14:textId="77777777" w:rsidR="004424AC" w:rsidRPr="00C11D44" w:rsidRDefault="003B313F">
      <w:pPr>
        <w:ind w:left="-3" w:right="65" w:firstLine="0"/>
        <w:rPr>
          <w:sz w:val="24"/>
          <w:szCs w:val="24"/>
        </w:rPr>
      </w:pPr>
      <w:r w:rsidRPr="00C11D44">
        <w:rPr>
          <w:sz w:val="24"/>
          <w:szCs w:val="24"/>
        </w:rPr>
        <w:t xml:space="preserve">производства; </w:t>
      </w:r>
    </w:p>
    <w:p w14:paraId="07A9DCE1" w14:textId="77777777" w:rsidR="004424AC" w:rsidRPr="00C11D44" w:rsidRDefault="003B313F" w:rsidP="00987B05">
      <w:pPr>
        <w:numPr>
          <w:ilvl w:val="0"/>
          <w:numId w:val="24"/>
        </w:numPr>
        <w:ind w:right="65"/>
        <w:rPr>
          <w:sz w:val="24"/>
          <w:szCs w:val="24"/>
        </w:rPr>
      </w:pPr>
      <w:r w:rsidRPr="00C11D44">
        <w:rPr>
          <w:sz w:val="24"/>
          <w:szCs w:val="24"/>
        </w:rPr>
        <w:t>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w:t>
      </w:r>
      <w:r w:rsidR="0066186B" w:rsidRPr="00C11D44">
        <w:rPr>
          <w:sz w:val="24"/>
          <w:szCs w:val="24"/>
        </w:rPr>
        <w:t>зации дебиторской задолженности</w:t>
      </w:r>
      <w:r w:rsidRPr="00C11D44">
        <w:rPr>
          <w:sz w:val="24"/>
          <w:szCs w:val="24"/>
        </w:rPr>
        <w:t xml:space="preserve"> на конец отчетного периода, другие документы, подтверждающие истечение срока исковой давности); </w:t>
      </w:r>
    </w:p>
    <w:p w14:paraId="1A8B48AE" w14:textId="77777777" w:rsidR="004424AC" w:rsidRPr="00C11D44" w:rsidRDefault="003B313F" w:rsidP="00987B05">
      <w:pPr>
        <w:numPr>
          <w:ilvl w:val="0"/>
          <w:numId w:val="24"/>
        </w:numPr>
        <w:ind w:right="65"/>
        <w:rPr>
          <w:sz w:val="24"/>
          <w:szCs w:val="24"/>
        </w:rPr>
      </w:pPr>
      <w:r w:rsidRPr="00C11D44">
        <w:rPr>
          <w:sz w:val="24"/>
          <w:szCs w:val="24"/>
        </w:rPr>
        <w:t xml:space="preserve">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w:t>
      </w:r>
    </w:p>
    <w:p w14:paraId="6C7003BD" w14:textId="77777777" w:rsidR="004424AC" w:rsidRPr="00C11D44" w:rsidRDefault="003B313F" w:rsidP="00987B05">
      <w:pPr>
        <w:numPr>
          <w:ilvl w:val="0"/>
          <w:numId w:val="24"/>
        </w:numPr>
        <w:ind w:right="65"/>
        <w:rPr>
          <w:sz w:val="24"/>
          <w:szCs w:val="24"/>
        </w:rPr>
      </w:pPr>
      <w:r w:rsidRPr="00C11D44">
        <w:rPr>
          <w:sz w:val="24"/>
          <w:szCs w:val="24"/>
        </w:rPr>
        <w:t xml:space="preserve">документ, </w:t>
      </w:r>
      <w:r w:rsidRPr="00C11D44">
        <w:rPr>
          <w:sz w:val="24"/>
          <w:szCs w:val="24"/>
        </w:rPr>
        <w:tab/>
        <w:t xml:space="preserve">содержащий </w:t>
      </w:r>
      <w:r w:rsidRPr="00C11D44">
        <w:rPr>
          <w:sz w:val="24"/>
          <w:szCs w:val="24"/>
        </w:rPr>
        <w:tab/>
        <w:t>све</w:t>
      </w:r>
      <w:r w:rsidR="0066186B" w:rsidRPr="00C11D44">
        <w:rPr>
          <w:sz w:val="24"/>
          <w:szCs w:val="24"/>
        </w:rPr>
        <w:t xml:space="preserve">дения </w:t>
      </w:r>
      <w:r w:rsidR="0066186B" w:rsidRPr="00C11D44">
        <w:rPr>
          <w:sz w:val="24"/>
          <w:szCs w:val="24"/>
        </w:rPr>
        <w:tab/>
        <w:t xml:space="preserve">уполномоченного </w:t>
      </w:r>
      <w:r w:rsidR="0066186B" w:rsidRPr="00C11D44">
        <w:rPr>
          <w:sz w:val="24"/>
          <w:szCs w:val="24"/>
        </w:rPr>
        <w:tab/>
        <w:t xml:space="preserve">органа </w:t>
      </w:r>
      <w:r w:rsidRPr="00C11D44">
        <w:rPr>
          <w:sz w:val="24"/>
          <w:szCs w:val="24"/>
        </w:rPr>
        <w:t xml:space="preserve">о наступлении чрезвычайных или других непредвиденных обстоятельств; </w:t>
      </w:r>
    </w:p>
    <w:p w14:paraId="204C6345" w14:textId="77777777" w:rsidR="004424AC" w:rsidRPr="00C11D44" w:rsidRDefault="003B313F" w:rsidP="00987B05">
      <w:pPr>
        <w:numPr>
          <w:ilvl w:val="0"/>
          <w:numId w:val="24"/>
        </w:numPr>
        <w:ind w:right="65"/>
        <w:rPr>
          <w:sz w:val="24"/>
          <w:szCs w:val="24"/>
        </w:rPr>
      </w:pPr>
      <w:r w:rsidRPr="00C11D44">
        <w:rPr>
          <w:sz w:val="24"/>
          <w:szCs w:val="24"/>
        </w:rPr>
        <w:t>копия свидетельства о смерти гражд</w:t>
      </w:r>
      <w:r w:rsidR="0066186B" w:rsidRPr="00C11D44">
        <w:rPr>
          <w:sz w:val="24"/>
          <w:szCs w:val="24"/>
        </w:rPr>
        <w:t xml:space="preserve">анина (справка из отдела ЗАГС) </w:t>
      </w:r>
      <w:r w:rsidRPr="00C11D44">
        <w:rPr>
          <w:sz w:val="24"/>
          <w:szCs w:val="24"/>
        </w:rPr>
        <w:t xml:space="preserve">или копия судебного решения об объявлении физического лица (индивидуального предпринимателя) умершим или о признании его безвестно отсутствующим; </w:t>
      </w:r>
    </w:p>
    <w:p w14:paraId="2D89206A" w14:textId="77777777" w:rsidR="004424AC" w:rsidRPr="00C11D44" w:rsidRDefault="003B313F">
      <w:pPr>
        <w:spacing w:after="0" w:line="259" w:lineRule="auto"/>
        <w:ind w:left="10" w:right="60" w:hanging="10"/>
        <w:jc w:val="right"/>
        <w:rPr>
          <w:sz w:val="24"/>
          <w:szCs w:val="24"/>
        </w:rPr>
      </w:pPr>
      <w:r w:rsidRPr="00C11D44">
        <w:rPr>
          <w:sz w:val="24"/>
          <w:szCs w:val="24"/>
        </w:rPr>
        <w:t xml:space="preserve">г) документы, подтверждающие случаи признания задолженности </w:t>
      </w:r>
    </w:p>
    <w:p w14:paraId="00AD4DE4" w14:textId="77777777" w:rsidR="004424AC" w:rsidRPr="00C11D44" w:rsidRDefault="003B313F">
      <w:pPr>
        <w:ind w:left="-3" w:right="65" w:firstLine="0"/>
        <w:rPr>
          <w:sz w:val="24"/>
          <w:szCs w:val="24"/>
        </w:rPr>
      </w:pPr>
      <w:r w:rsidRPr="00C11D44">
        <w:rPr>
          <w:sz w:val="24"/>
          <w:szCs w:val="24"/>
        </w:rPr>
        <w:t xml:space="preserve">сомнительной: </w:t>
      </w:r>
    </w:p>
    <w:p w14:paraId="1391CCF8" w14:textId="77777777" w:rsidR="004424AC" w:rsidRPr="00C11D44" w:rsidRDefault="003B313F" w:rsidP="00987B05">
      <w:pPr>
        <w:numPr>
          <w:ilvl w:val="0"/>
          <w:numId w:val="24"/>
        </w:numPr>
        <w:ind w:right="65"/>
        <w:rPr>
          <w:sz w:val="24"/>
          <w:szCs w:val="24"/>
        </w:rPr>
      </w:pPr>
      <w:r w:rsidRPr="00C11D44">
        <w:rPr>
          <w:sz w:val="24"/>
          <w:szCs w:val="24"/>
        </w:rPr>
        <w:t xml:space="preserve">договор с контрагентом, выписка из него или копия договора; </w:t>
      </w:r>
    </w:p>
    <w:p w14:paraId="5B70EEDB" w14:textId="77777777" w:rsidR="004424AC" w:rsidRPr="00C11D44" w:rsidRDefault="003B313F" w:rsidP="00987B05">
      <w:pPr>
        <w:numPr>
          <w:ilvl w:val="0"/>
          <w:numId w:val="24"/>
        </w:numPr>
        <w:ind w:right="65"/>
        <w:rPr>
          <w:sz w:val="24"/>
          <w:szCs w:val="24"/>
        </w:rPr>
      </w:pPr>
      <w:r w:rsidRPr="00C11D44">
        <w:rPr>
          <w:sz w:val="24"/>
          <w:szCs w:val="24"/>
        </w:rPr>
        <w:t xml:space="preserve">копии документов, ссылки на сайт в сети Интернет, подтверждающие значительные финансовые затруднения контрагента; </w:t>
      </w:r>
    </w:p>
    <w:p w14:paraId="168825B5" w14:textId="77777777" w:rsidR="004424AC" w:rsidRPr="00C11D44" w:rsidRDefault="003B313F" w:rsidP="00987B05">
      <w:pPr>
        <w:numPr>
          <w:ilvl w:val="0"/>
          <w:numId w:val="24"/>
        </w:numPr>
        <w:ind w:right="65"/>
        <w:rPr>
          <w:sz w:val="24"/>
          <w:szCs w:val="24"/>
        </w:rPr>
      </w:pPr>
      <w:r w:rsidRPr="00C11D44">
        <w:rPr>
          <w:sz w:val="24"/>
          <w:szCs w:val="24"/>
        </w:rPr>
        <w:t xml:space="preserve">документы, подтверждающие возбуждение процедуры банкротства, или ссылки на сайт в сети Интернет с информацией о начале процедуры банкротства. </w:t>
      </w:r>
    </w:p>
    <w:p w14:paraId="001B6055" w14:textId="77777777" w:rsidR="004424AC" w:rsidRPr="00C11D44" w:rsidRDefault="003B313F">
      <w:pPr>
        <w:ind w:left="-3" w:right="65"/>
        <w:rPr>
          <w:sz w:val="24"/>
          <w:szCs w:val="24"/>
        </w:rPr>
      </w:pPr>
      <w:r w:rsidRPr="00C11D44">
        <w:rPr>
          <w:sz w:val="24"/>
          <w:szCs w:val="24"/>
        </w:rPr>
        <w:t xml:space="preserve">3.6. Решение комиссии по поступлению и выбытию активов о признании задолженности сомнительной или безнадежной к взысканию оформляется актом, содержащим следующую информацию: </w:t>
      </w:r>
    </w:p>
    <w:p w14:paraId="354B4C9C" w14:textId="77777777" w:rsidR="004424AC" w:rsidRPr="00C11D44" w:rsidRDefault="003B313F" w:rsidP="00987B05">
      <w:pPr>
        <w:numPr>
          <w:ilvl w:val="0"/>
          <w:numId w:val="24"/>
        </w:numPr>
        <w:ind w:right="65"/>
        <w:rPr>
          <w:sz w:val="24"/>
          <w:szCs w:val="24"/>
        </w:rPr>
      </w:pPr>
      <w:r w:rsidRPr="00C11D44">
        <w:rPr>
          <w:sz w:val="24"/>
          <w:szCs w:val="24"/>
        </w:rPr>
        <w:t xml:space="preserve">полное наименование учреждения; </w:t>
      </w:r>
    </w:p>
    <w:p w14:paraId="24C6CB33" w14:textId="77777777" w:rsidR="004424AC" w:rsidRPr="00C11D44" w:rsidRDefault="003B313F" w:rsidP="00987B05">
      <w:pPr>
        <w:numPr>
          <w:ilvl w:val="0"/>
          <w:numId w:val="24"/>
        </w:numPr>
        <w:ind w:right="65"/>
        <w:rPr>
          <w:sz w:val="24"/>
          <w:szCs w:val="24"/>
        </w:rPr>
      </w:pPr>
      <w:r w:rsidRPr="00C11D44">
        <w:rPr>
          <w:sz w:val="24"/>
          <w:szCs w:val="24"/>
        </w:rPr>
        <w:lastRenderedPageBreak/>
        <w:t xml:space="preserve">идентификационный номер налогоплательщика, основной государственный регистрационный номер, код причины постановки на учет налогоплательщика; </w:t>
      </w:r>
    </w:p>
    <w:p w14:paraId="796E332C" w14:textId="77777777" w:rsidR="004424AC" w:rsidRPr="00C11D44" w:rsidRDefault="003B313F" w:rsidP="00987B05">
      <w:pPr>
        <w:numPr>
          <w:ilvl w:val="0"/>
          <w:numId w:val="24"/>
        </w:numPr>
        <w:ind w:right="65"/>
        <w:rPr>
          <w:sz w:val="24"/>
          <w:szCs w:val="24"/>
        </w:rPr>
      </w:pPr>
      <w:r w:rsidRPr="00C11D44">
        <w:rPr>
          <w:sz w:val="24"/>
          <w:szCs w:val="24"/>
        </w:rPr>
        <w:t xml:space="preserve">реквизиты документов, по которым возникла дебиторская задолженность, – платежных документов, накладных, актов выполненных работ и т. д.; </w:t>
      </w:r>
    </w:p>
    <w:p w14:paraId="13AE2269" w14:textId="77777777" w:rsidR="004424AC" w:rsidRPr="00C11D44" w:rsidRDefault="003B313F" w:rsidP="00987B05">
      <w:pPr>
        <w:numPr>
          <w:ilvl w:val="0"/>
          <w:numId w:val="24"/>
        </w:numPr>
        <w:ind w:right="65"/>
        <w:rPr>
          <w:sz w:val="24"/>
          <w:szCs w:val="24"/>
        </w:rPr>
      </w:pPr>
      <w:r w:rsidRPr="00C11D44">
        <w:rPr>
          <w:sz w:val="24"/>
          <w:szCs w:val="24"/>
        </w:rPr>
        <w:t xml:space="preserve">сумма дебиторской задолженности, признанной сомнительной или безнадежной к взысканию; </w:t>
      </w:r>
    </w:p>
    <w:p w14:paraId="1A6AE0B3" w14:textId="77777777" w:rsidR="004424AC" w:rsidRPr="00C11D44" w:rsidRDefault="003B313F" w:rsidP="00987B05">
      <w:pPr>
        <w:numPr>
          <w:ilvl w:val="0"/>
          <w:numId w:val="24"/>
        </w:numPr>
        <w:ind w:right="65"/>
        <w:rPr>
          <w:sz w:val="24"/>
          <w:szCs w:val="24"/>
        </w:rPr>
      </w:pPr>
      <w:r w:rsidRPr="00C11D44">
        <w:rPr>
          <w:sz w:val="24"/>
          <w:szCs w:val="24"/>
        </w:rPr>
        <w:t xml:space="preserve">дата принятия решения о признании дебиторской задолженности сомнительной или безнадежной к взысканию; – подписи членов комиссии. </w:t>
      </w:r>
    </w:p>
    <w:p w14:paraId="113B029B" w14:textId="77777777" w:rsidR="004424AC" w:rsidRPr="00C11D44" w:rsidRDefault="003B313F">
      <w:pPr>
        <w:ind w:left="-3" w:right="65"/>
        <w:rPr>
          <w:sz w:val="24"/>
          <w:szCs w:val="24"/>
        </w:rPr>
      </w:pPr>
      <w:r w:rsidRPr="00C11D44">
        <w:rPr>
          <w:sz w:val="24"/>
          <w:szCs w:val="24"/>
        </w:rPr>
        <w:t>Решение комиссии о признании дебиторской задолженности сомнительной или безнадежной к взысканию утв</w:t>
      </w:r>
      <w:r w:rsidR="0066186B" w:rsidRPr="00C11D44">
        <w:rPr>
          <w:sz w:val="24"/>
          <w:szCs w:val="24"/>
        </w:rPr>
        <w:t>ерждается приказом</w:t>
      </w:r>
      <w:r w:rsidRPr="00C11D44">
        <w:rPr>
          <w:sz w:val="24"/>
          <w:szCs w:val="24"/>
        </w:rPr>
        <w:t xml:space="preserve"> </w:t>
      </w:r>
      <w:r w:rsidR="0066186B" w:rsidRPr="00C11D44">
        <w:rPr>
          <w:sz w:val="24"/>
          <w:szCs w:val="24"/>
        </w:rPr>
        <w:t>Учреждения</w:t>
      </w:r>
      <w:r w:rsidRPr="00C11D44">
        <w:rPr>
          <w:sz w:val="24"/>
          <w:szCs w:val="24"/>
        </w:rPr>
        <w:t xml:space="preserve">. </w:t>
      </w:r>
    </w:p>
    <w:p w14:paraId="1FDFA40A" w14:textId="77777777" w:rsidR="004424AC" w:rsidRDefault="004424AC">
      <w:pPr>
        <w:sectPr w:rsidR="004424AC" w:rsidSect="005B32AA">
          <w:pgSz w:w="11906" w:h="16838"/>
          <w:pgMar w:top="710" w:right="562" w:bottom="1272" w:left="1702" w:header="720" w:footer="720" w:gutter="0"/>
          <w:cols w:space="720"/>
        </w:sectPr>
      </w:pPr>
    </w:p>
    <w:p w14:paraId="61A4E228" w14:textId="77777777" w:rsidR="004424AC" w:rsidRDefault="003B313F">
      <w:pPr>
        <w:spacing w:after="0" w:line="259" w:lineRule="auto"/>
        <w:ind w:left="56" w:right="0" w:firstLine="0"/>
        <w:jc w:val="center"/>
      </w:pPr>
      <w:r>
        <w:rPr>
          <w:sz w:val="24"/>
        </w:rPr>
        <w:lastRenderedPageBreak/>
        <w:t xml:space="preserve"> </w:t>
      </w:r>
    </w:p>
    <w:p w14:paraId="0D850029" w14:textId="77777777" w:rsidR="004424AC" w:rsidRDefault="003B313F">
      <w:pPr>
        <w:spacing w:after="64" w:line="259" w:lineRule="auto"/>
        <w:ind w:right="0" w:firstLine="0"/>
        <w:jc w:val="left"/>
      </w:pPr>
      <w:r>
        <w:rPr>
          <w:rFonts w:ascii="Arial" w:eastAsia="Arial" w:hAnsi="Arial" w:cs="Arial"/>
          <w:sz w:val="24"/>
        </w:rPr>
        <w:t xml:space="preserve"> </w:t>
      </w:r>
    </w:p>
    <w:p w14:paraId="4263E063" w14:textId="77777777" w:rsidR="004E3C91" w:rsidRPr="004E3C91" w:rsidRDefault="003B313F" w:rsidP="004E3C91">
      <w:pPr>
        <w:tabs>
          <w:tab w:val="center" w:pos="2341"/>
          <w:tab w:val="center" w:pos="7241"/>
        </w:tabs>
        <w:ind w:right="0" w:firstLine="0"/>
        <w:jc w:val="left"/>
        <w:rPr>
          <w:sz w:val="22"/>
        </w:rPr>
      </w:pPr>
      <w:r>
        <w:rPr>
          <w:rFonts w:ascii="Calibri" w:eastAsia="Calibri" w:hAnsi="Calibri" w:cs="Calibri"/>
          <w:sz w:val="22"/>
        </w:rPr>
        <w:tab/>
      </w:r>
      <w:r>
        <w:t xml:space="preserve"> </w:t>
      </w:r>
      <w:r>
        <w:tab/>
      </w:r>
      <w:r w:rsidR="004E3C91">
        <w:rPr>
          <w:sz w:val="22"/>
        </w:rPr>
        <w:t>Приложение № 8</w:t>
      </w:r>
      <w:r w:rsidR="004E3C91" w:rsidRPr="004E3C91">
        <w:rPr>
          <w:sz w:val="22"/>
        </w:rPr>
        <w:t xml:space="preserve"> </w:t>
      </w:r>
    </w:p>
    <w:p w14:paraId="0CA41859" w14:textId="77777777" w:rsidR="004E3C91" w:rsidRPr="004E3C91" w:rsidRDefault="0038369A" w:rsidP="0038369A">
      <w:pPr>
        <w:spacing w:line="267" w:lineRule="auto"/>
        <w:ind w:right="629"/>
        <w:jc w:val="center"/>
        <w:rPr>
          <w:sz w:val="22"/>
        </w:rPr>
      </w:pPr>
      <w:r>
        <w:rPr>
          <w:sz w:val="22"/>
        </w:rPr>
        <w:t xml:space="preserve">                                                                                       </w:t>
      </w:r>
      <w:r w:rsidR="004E3C91">
        <w:rPr>
          <w:sz w:val="22"/>
        </w:rPr>
        <w:t>к</w:t>
      </w:r>
      <w:r w:rsidR="004E3C91" w:rsidRPr="004E3C91">
        <w:rPr>
          <w:sz w:val="22"/>
        </w:rPr>
        <w:t xml:space="preserve"> </w:t>
      </w:r>
      <w:r w:rsidR="004E3C91">
        <w:rPr>
          <w:sz w:val="22"/>
        </w:rPr>
        <w:t xml:space="preserve">учетной политике </w:t>
      </w:r>
    </w:p>
    <w:p w14:paraId="69530204" w14:textId="77777777" w:rsidR="002A55D4" w:rsidRPr="00E96515" w:rsidRDefault="002A55D4" w:rsidP="002A55D4">
      <w:pPr>
        <w:spacing w:after="30" w:line="259" w:lineRule="auto"/>
        <w:ind w:right="0"/>
        <w:jc w:val="right"/>
        <w:rPr>
          <w:sz w:val="24"/>
          <w:szCs w:val="24"/>
        </w:rPr>
      </w:pPr>
      <w:r w:rsidRPr="00C11D44">
        <w:rPr>
          <w:sz w:val="24"/>
          <w:szCs w:val="24"/>
        </w:rPr>
        <w:t>Утверждено приказом от</w:t>
      </w:r>
      <w:r w:rsidRPr="00E96515">
        <w:rPr>
          <w:sz w:val="24"/>
          <w:szCs w:val="24"/>
        </w:rPr>
        <w:t>___________</w:t>
      </w:r>
      <w:r w:rsidRPr="00C11D44">
        <w:rPr>
          <w:sz w:val="24"/>
          <w:szCs w:val="24"/>
        </w:rPr>
        <w:t>№</w:t>
      </w:r>
      <w:r w:rsidRPr="00E96515">
        <w:rPr>
          <w:sz w:val="24"/>
          <w:szCs w:val="24"/>
        </w:rPr>
        <w:t>__________</w:t>
      </w:r>
    </w:p>
    <w:p w14:paraId="4E5D3327" w14:textId="77777777" w:rsidR="004424AC" w:rsidRDefault="003B313F" w:rsidP="004E3C91">
      <w:pPr>
        <w:tabs>
          <w:tab w:val="center" w:pos="5564"/>
          <w:tab w:val="center" w:pos="7709"/>
        </w:tabs>
        <w:spacing w:after="32" w:line="259" w:lineRule="auto"/>
        <w:ind w:right="0" w:firstLine="0"/>
        <w:jc w:val="left"/>
      </w:pPr>
      <w:r>
        <w:rPr>
          <w:b/>
        </w:rPr>
        <w:t xml:space="preserve"> </w:t>
      </w:r>
    </w:p>
    <w:p w14:paraId="688031BD" w14:textId="77777777" w:rsidR="004424AC" w:rsidRDefault="003B313F">
      <w:pPr>
        <w:spacing w:after="29" w:line="259" w:lineRule="auto"/>
        <w:ind w:left="66" w:right="0" w:firstLine="0"/>
        <w:jc w:val="center"/>
      </w:pPr>
      <w:r>
        <w:rPr>
          <w:b/>
        </w:rPr>
        <w:t xml:space="preserve"> </w:t>
      </w:r>
    </w:p>
    <w:p w14:paraId="1900FFF2" w14:textId="77777777" w:rsidR="004424AC" w:rsidRPr="00C11D44" w:rsidRDefault="003B313F" w:rsidP="00C11D44">
      <w:pPr>
        <w:spacing w:after="3" w:line="271" w:lineRule="auto"/>
        <w:ind w:right="991" w:firstLine="0"/>
        <w:jc w:val="left"/>
        <w:rPr>
          <w:sz w:val="24"/>
          <w:szCs w:val="24"/>
        </w:rPr>
      </w:pPr>
      <w:r w:rsidRPr="00C11D44">
        <w:rPr>
          <w:b/>
          <w:sz w:val="24"/>
          <w:szCs w:val="24"/>
        </w:rPr>
        <w:t>Порядок формирования и использования</w:t>
      </w:r>
      <w:r w:rsidRPr="00C11D44">
        <w:rPr>
          <w:sz w:val="24"/>
          <w:szCs w:val="24"/>
        </w:rPr>
        <w:t xml:space="preserve"> </w:t>
      </w:r>
      <w:r w:rsidRPr="00C11D44">
        <w:rPr>
          <w:b/>
          <w:sz w:val="24"/>
          <w:szCs w:val="24"/>
        </w:rPr>
        <w:t>резервов предстоящих расходов</w:t>
      </w:r>
      <w:r w:rsidRPr="00C11D44">
        <w:rPr>
          <w:sz w:val="24"/>
          <w:szCs w:val="24"/>
        </w:rPr>
        <w:t xml:space="preserve"> </w:t>
      </w:r>
    </w:p>
    <w:p w14:paraId="5667AA0C" w14:textId="77777777" w:rsidR="004424AC" w:rsidRPr="00C11D44" w:rsidRDefault="003B313F">
      <w:pPr>
        <w:spacing w:after="33" w:line="259" w:lineRule="auto"/>
        <w:ind w:right="0" w:firstLine="0"/>
        <w:jc w:val="left"/>
        <w:rPr>
          <w:sz w:val="24"/>
          <w:szCs w:val="24"/>
        </w:rPr>
      </w:pPr>
      <w:r w:rsidRPr="00C11D44">
        <w:rPr>
          <w:sz w:val="24"/>
          <w:szCs w:val="24"/>
        </w:rPr>
        <w:t xml:space="preserve"> </w:t>
      </w:r>
    </w:p>
    <w:p w14:paraId="61F384F8" w14:textId="77777777" w:rsidR="004424AC" w:rsidRPr="00C11D44" w:rsidRDefault="003B313F">
      <w:pPr>
        <w:pStyle w:val="1"/>
        <w:ind w:left="1036" w:right="1034"/>
        <w:rPr>
          <w:sz w:val="24"/>
          <w:szCs w:val="24"/>
        </w:rPr>
      </w:pPr>
      <w:r w:rsidRPr="00C11D44">
        <w:rPr>
          <w:sz w:val="24"/>
          <w:szCs w:val="24"/>
        </w:rPr>
        <w:t>1. Общие положения</w:t>
      </w:r>
      <w:r w:rsidRPr="00C11D44">
        <w:rPr>
          <w:b w:val="0"/>
          <w:sz w:val="24"/>
          <w:szCs w:val="24"/>
        </w:rPr>
        <w:t xml:space="preserve"> </w:t>
      </w:r>
    </w:p>
    <w:p w14:paraId="56410C89" w14:textId="77777777" w:rsidR="004424AC" w:rsidRPr="00C11D44" w:rsidRDefault="003B313F">
      <w:pPr>
        <w:spacing w:after="24" w:line="259" w:lineRule="auto"/>
        <w:ind w:right="0" w:firstLine="0"/>
        <w:jc w:val="left"/>
        <w:rPr>
          <w:sz w:val="24"/>
          <w:szCs w:val="24"/>
        </w:rPr>
      </w:pPr>
      <w:r w:rsidRPr="00C11D44">
        <w:rPr>
          <w:sz w:val="24"/>
          <w:szCs w:val="24"/>
        </w:rPr>
        <w:t xml:space="preserve"> </w:t>
      </w:r>
    </w:p>
    <w:p w14:paraId="188AD9EF" w14:textId="77777777" w:rsidR="004424AC" w:rsidRPr="00C11D44" w:rsidRDefault="003B313F">
      <w:pPr>
        <w:ind w:left="708" w:right="65" w:firstLine="0"/>
        <w:rPr>
          <w:sz w:val="24"/>
          <w:szCs w:val="24"/>
        </w:rPr>
      </w:pPr>
      <w:r w:rsidRPr="00C11D44">
        <w:rPr>
          <w:sz w:val="24"/>
          <w:szCs w:val="24"/>
        </w:rPr>
        <w:t xml:space="preserve">1.1. В бухгалтерском учете формируются следующие резервы: </w:t>
      </w:r>
    </w:p>
    <w:p w14:paraId="21D76A76" w14:textId="77777777" w:rsidR="004424AC" w:rsidRPr="00C11D44" w:rsidRDefault="003B313F" w:rsidP="00987B05">
      <w:pPr>
        <w:numPr>
          <w:ilvl w:val="0"/>
          <w:numId w:val="25"/>
        </w:numPr>
        <w:ind w:right="65" w:hanging="211"/>
        <w:rPr>
          <w:sz w:val="24"/>
          <w:szCs w:val="24"/>
        </w:rPr>
      </w:pPr>
      <w:r w:rsidRPr="00C11D44">
        <w:rPr>
          <w:sz w:val="24"/>
          <w:szCs w:val="24"/>
        </w:rPr>
        <w:t xml:space="preserve">резерв предстоящих расходов по выплатам персоналу; </w:t>
      </w:r>
    </w:p>
    <w:p w14:paraId="601BF307" w14:textId="77777777" w:rsidR="004424AC" w:rsidRPr="00C11D44" w:rsidRDefault="003B313F" w:rsidP="00987B05">
      <w:pPr>
        <w:numPr>
          <w:ilvl w:val="0"/>
          <w:numId w:val="25"/>
        </w:numPr>
        <w:ind w:right="65" w:hanging="211"/>
        <w:rPr>
          <w:sz w:val="24"/>
          <w:szCs w:val="24"/>
        </w:rPr>
      </w:pPr>
      <w:r w:rsidRPr="00C11D44">
        <w:rPr>
          <w:sz w:val="24"/>
          <w:szCs w:val="24"/>
        </w:rPr>
        <w:t xml:space="preserve">резерв на оплату обязательств, по которым не поступили расчетные документы; </w:t>
      </w:r>
    </w:p>
    <w:p w14:paraId="2B473C4B" w14:textId="77777777" w:rsidR="004424AC" w:rsidRPr="00C11D44" w:rsidRDefault="003B313F" w:rsidP="00987B05">
      <w:pPr>
        <w:numPr>
          <w:ilvl w:val="0"/>
          <w:numId w:val="25"/>
        </w:numPr>
        <w:ind w:right="65" w:hanging="211"/>
        <w:rPr>
          <w:sz w:val="24"/>
          <w:szCs w:val="24"/>
        </w:rPr>
      </w:pPr>
      <w:r w:rsidRPr="00C11D44">
        <w:rPr>
          <w:sz w:val="24"/>
          <w:szCs w:val="24"/>
        </w:rPr>
        <w:t xml:space="preserve">резерв по претензиям, искам; </w:t>
      </w:r>
    </w:p>
    <w:p w14:paraId="66E0E089" w14:textId="77777777" w:rsidR="004424AC" w:rsidRPr="00C11D44" w:rsidRDefault="003B313F" w:rsidP="00987B05">
      <w:pPr>
        <w:numPr>
          <w:ilvl w:val="0"/>
          <w:numId w:val="25"/>
        </w:numPr>
        <w:ind w:right="65" w:hanging="211"/>
        <w:rPr>
          <w:sz w:val="24"/>
          <w:szCs w:val="24"/>
        </w:rPr>
      </w:pPr>
      <w:r w:rsidRPr="00C11D44">
        <w:rPr>
          <w:sz w:val="24"/>
          <w:szCs w:val="24"/>
        </w:rPr>
        <w:t xml:space="preserve">резерв по убыточным договорным обязательствам; </w:t>
      </w:r>
    </w:p>
    <w:p w14:paraId="5C12D90F" w14:textId="77777777" w:rsidR="0066186B" w:rsidRPr="00C11D44" w:rsidRDefault="003B313F" w:rsidP="00987B05">
      <w:pPr>
        <w:numPr>
          <w:ilvl w:val="0"/>
          <w:numId w:val="25"/>
        </w:numPr>
        <w:spacing w:after="5" w:line="270" w:lineRule="auto"/>
        <w:ind w:right="65" w:hanging="211"/>
        <w:rPr>
          <w:sz w:val="24"/>
          <w:szCs w:val="24"/>
        </w:rPr>
      </w:pPr>
      <w:r w:rsidRPr="00C11D44">
        <w:rPr>
          <w:sz w:val="24"/>
          <w:szCs w:val="24"/>
        </w:rPr>
        <w:t xml:space="preserve">резерв на демонтаж и вывод основных средств из эксплуатации; </w:t>
      </w:r>
    </w:p>
    <w:p w14:paraId="5A1E06DD" w14:textId="77777777" w:rsidR="004424AC" w:rsidRPr="00C11D44" w:rsidRDefault="003B313F" w:rsidP="0066186B">
      <w:pPr>
        <w:spacing w:after="5" w:line="270" w:lineRule="auto"/>
        <w:ind w:left="708" w:right="65" w:firstLine="0"/>
        <w:rPr>
          <w:sz w:val="24"/>
          <w:szCs w:val="24"/>
        </w:rPr>
      </w:pPr>
      <w:r w:rsidRPr="00C11D44">
        <w:rPr>
          <w:sz w:val="24"/>
          <w:szCs w:val="24"/>
        </w:rPr>
        <w:t xml:space="preserve">– резерв по реструктуризации.  </w:t>
      </w:r>
    </w:p>
    <w:p w14:paraId="4CFA3423" w14:textId="77777777" w:rsidR="004424AC" w:rsidRPr="00C11D44" w:rsidRDefault="003B313F" w:rsidP="00987B05">
      <w:pPr>
        <w:numPr>
          <w:ilvl w:val="1"/>
          <w:numId w:val="26"/>
        </w:numPr>
        <w:ind w:right="65"/>
        <w:rPr>
          <w:sz w:val="24"/>
          <w:szCs w:val="24"/>
        </w:rPr>
      </w:pPr>
      <w:r w:rsidRPr="00C11D44">
        <w:rPr>
          <w:sz w:val="24"/>
          <w:szCs w:val="24"/>
        </w:rPr>
        <w:t>Резерв признается в сумм</w:t>
      </w:r>
      <w:r w:rsidR="0066186B" w:rsidRPr="00C11D44">
        <w:rPr>
          <w:sz w:val="24"/>
          <w:szCs w:val="24"/>
        </w:rPr>
        <w:t>е, представляющей собой расчетную (документальную</w:t>
      </w:r>
      <w:r w:rsidRPr="00C11D44">
        <w:rPr>
          <w:sz w:val="24"/>
          <w:szCs w:val="24"/>
        </w:rPr>
        <w:t xml:space="preserve">) обоснованную оценку обязательства на отчетную дату, либо на иную дату признания резерва. </w:t>
      </w:r>
    </w:p>
    <w:p w14:paraId="35AEF31D" w14:textId="77777777" w:rsidR="004424AC" w:rsidRPr="00C11D44" w:rsidRDefault="003B313F" w:rsidP="00987B05">
      <w:pPr>
        <w:numPr>
          <w:ilvl w:val="1"/>
          <w:numId w:val="26"/>
        </w:numPr>
        <w:ind w:right="65"/>
        <w:rPr>
          <w:sz w:val="24"/>
          <w:szCs w:val="24"/>
        </w:rPr>
      </w:pPr>
      <w:r w:rsidRPr="00C11D44">
        <w:rPr>
          <w:sz w:val="24"/>
          <w:szCs w:val="24"/>
        </w:rPr>
        <w:t>Каждый резерв используется то</w:t>
      </w:r>
      <w:r w:rsidR="0066186B" w:rsidRPr="00C11D44">
        <w:rPr>
          <w:sz w:val="24"/>
          <w:szCs w:val="24"/>
        </w:rPr>
        <w:t xml:space="preserve">лько на покрытие тех расходов, </w:t>
      </w:r>
      <w:r w:rsidRPr="00C11D44">
        <w:rPr>
          <w:sz w:val="24"/>
          <w:szCs w:val="24"/>
        </w:rPr>
        <w:t xml:space="preserve">в отношении которых он был создан. </w:t>
      </w:r>
    </w:p>
    <w:p w14:paraId="13B1758E" w14:textId="77777777" w:rsidR="004424AC" w:rsidRPr="00C11D44" w:rsidRDefault="003B313F" w:rsidP="00987B05">
      <w:pPr>
        <w:numPr>
          <w:ilvl w:val="1"/>
          <w:numId w:val="26"/>
        </w:numPr>
        <w:ind w:right="65"/>
        <w:rPr>
          <w:sz w:val="24"/>
          <w:szCs w:val="24"/>
        </w:rPr>
      </w:pPr>
      <w:r w:rsidRPr="00C11D44">
        <w:rPr>
          <w:sz w:val="24"/>
          <w:szCs w:val="24"/>
        </w:rPr>
        <w:t xml:space="preserve">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 </w:t>
      </w:r>
    </w:p>
    <w:p w14:paraId="19F79025" w14:textId="77777777" w:rsidR="004424AC" w:rsidRPr="00C11D44" w:rsidRDefault="003B313F" w:rsidP="00987B05">
      <w:pPr>
        <w:numPr>
          <w:ilvl w:val="1"/>
          <w:numId w:val="26"/>
        </w:numPr>
        <w:ind w:right="65"/>
        <w:rPr>
          <w:sz w:val="24"/>
          <w:szCs w:val="24"/>
        </w:rPr>
      </w:pPr>
      <w:r w:rsidRPr="00C11D44">
        <w:rPr>
          <w:sz w:val="24"/>
          <w:szCs w:val="24"/>
        </w:rPr>
        <w:t xml:space="preserve">Для отражения резервов на счете 0 401 60 000 вводятся аналитические коды в порядке, определенном Рабочим планом счетов. </w:t>
      </w:r>
    </w:p>
    <w:p w14:paraId="4961A0D3" w14:textId="77777777" w:rsidR="004424AC" w:rsidRPr="00C11D44" w:rsidRDefault="003B313F">
      <w:pPr>
        <w:spacing w:after="30" w:line="259" w:lineRule="auto"/>
        <w:ind w:right="0" w:firstLine="0"/>
        <w:jc w:val="left"/>
        <w:rPr>
          <w:sz w:val="24"/>
          <w:szCs w:val="24"/>
        </w:rPr>
      </w:pPr>
      <w:r w:rsidRPr="00C11D44">
        <w:rPr>
          <w:b/>
          <w:sz w:val="24"/>
          <w:szCs w:val="24"/>
        </w:rPr>
        <w:t xml:space="preserve"> </w:t>
      </w:r>
    </w:p>
    <w:p w14:paraId="4163A022" w14:textId="77777777" w:rsidR="004424AC" w:rsidRPr="00C11D44" w:rsidRDefault="003B313F">
      <w:pPr>
        <w:pStyle w:val="1"/>
        <w:ind w:left="1036" w:right="1032"/>
        <w:rPr>
          <w:sz w:val="24"/>
          <w:szCs w:val="24"/>
        </w:rPr>
      </w:pPr>
      <w:r w:rsidRPr="00C11D44">
        <w:rPr>
          <w:sz w:val="24"/>
          <w:szCs w:val="24"/>
        </w:rPr>
        <w:t xml:space="preserve">2. Резерв предстоящих расходов по выплатам персоналу </w:t>
      </w:r>
    </w:p>
    <w:p w14:paraId="26031E42" w14:textId="77777777" w:rsidR="004424AC" w:rsidRPr="00C11D44" w:rsidRDefault="003B313F">
      <w:pPr>
        <w:ind w:left="-3" w:right="65"/>
        <w:rPr>
          <w:sz w:val="24"/>
          <w:szCs w:val="24"/>
        </w:rPr>
      </w:pPr>
      <w:r w:rsidRPr="00C11D44">
        <w:rPr>
          <w:sz w:val="24"/>
          <w:szCs w:val="24"/>
        </w:rPr>
        <w:t>2.1. Оценочное обязательство резерва предстоящих расходов по выплатам</w:t>
      </w:r>
      <w:r w:rsidR="0066186B" w:rsidRPr="00C11D44">
        <w:rPr>
          <w:sz w:val="24"/>
          <w:szCs w:val="24"/>
        </w:rPr>
        <w:t xml:space="preserve"> персоналу определяется ежемесячно</w:t>
      </w:r>
      <w:r w:rsidRPr="00C11D44">
        <w:rPr>
          <w:sz w:val="24"/>
          <w:szCs w:val="24"/>
        </w:rPr>
        <w:t xml:space="preserve"> на после</w:t>
      </w:r>
      <w:r w:rsidR="0066186B" w:rsidRPr="00C11D44">
        <w:rPr>
          <w:sz w:val="24"/>
          <w:szCs w:val="24"/>
        </w:rPr>
        <w:t>дний день месяца</w:t>
      </w:r>
      <w:r w:rsidRPr="00C11D44">
        <w:rPr>
          <w:sz w:val="24"/>
          <w:szCs w:val="24"/>
        </w:rPr>
        <w:t xml:space="preserve">. </w:t>
      </w:r>
      <w:r w:rsidR="003407C4">
        <w:rPr>
          <w:sz w:val="24"/>
          <w:szCs w:val="24"/>
        </w:rPr>
        <w:t>в</w:t>
      </w:r>
      <w:r w:rsidR="00333960">
        <w:rPr>
          <w:sz w:val="24"/>
          <w:szCs w:val="24"/>
        </w:rPr>
        <w:t xml:space="preserve"> программном комплексе 1С</w:t>
      </w:r>
      <w:r w:rsidR="003407C4">
        <w:rPr>
          <w:sz w:val="24"/>
          <w:szCs w:val="24"/>
        </w:rPr>
        <w:t xml:space="preserve"> .8 ЗУП</w:t>
      </w:r>
    </w:p>
    <w:p w14:paraId="60AC7EA6" w14:textId="77777777" w:rsidR="004424AC" w:rsidRPr="00C11D44" w:rsidRDefault="003B313F">
      <w:pPr>
        <w:ind w:left="-3" w:right="65"/>
        <w:rPr>
          <w:sz w:val="24"/>
          <w:szCs w:val="24"/>
        </w:rPr>
      </w:pPr>
      <w:r w:rsidRPr="00C11D44">
        <w:rPr>
          <w:sz w:val="24"/>
          <w:szCs w:val="24"/>
        </w:rPr>
        <w:t xml:space="preserve">2.2. В величину резерва предстоящих расходов по выплатам персоналу включается: </w:t>
      </w:r>
    </w:p>
    <w:p w14:paraId="54839ABE" w14:textId="77777777" w:rsidR="004424AC" w:rsidRPr="00C11D44" w:rsidRDefault="003B313F" w:rsidP="00987B05">
      <w:pPr>
        <w:numPr>
          <w:ilvl w:val="0"/>
          <w:numId w:val="27"/>
        </w:numPr>
        <w:ind w:right="65"/>
        <w:rPr>
          <w:sz w:val="24"/>
          <w:szCs w:val="24"/>
        </w:rPr>
      </w:pPr>
      <w:r w:rsidRPr="00C11D44">
        <w:rPr>
          <w:sz w:val="24"/>
          <w:szCs w:val="24"/>
        </w:rPr>
        <w:t xml:space="preserve">сумма оплаты отпусков сотрудникам за фактически отработанное время на дату расчета резерва; </w:t>
      </w:r>
    </w:p>
    <w:p w14:paraId="57D44F34" w14:textId="77777777" w:rsidR="004424AC" w:rsidRPr="00C11D44" w:rsidRDefault="003B313F" w:rsidP="00987B05">
      <w:pPr>
        <w:numPr>
          <w:ilvl w:val="0"/>
          <w:numId w:val="27"/>
        </w:numPr>
        <w:ind w:right="65"/>
        <w:rPr>
          <w:sz w:val="24"/>
          <w:szCs w:val="24"/>
        </w:rPr>
      </w:pPr>
      <w:r w:rsidRPr="00C11D44">
        <w:rPr>
          <w:sz w:val="24"/>
          <w:szCs w:val="24"/>
        </w:rPr>
        <w:t>начисленная на отпускные сумма страховых взносов на обязательное пенсионное, социальное и медицинско</w:t>
      </w:r>
      <w:r w:rsidR="0066186B" w:rsidRPr="00C11D44">
        <w:rPr>
          <w:sz w:val="24"/>
          <w:szCs w:val="24"/>
        </w:rPr>
        <w:t xml:space="preserve">е страхование и на страхование </w:t>
      </w:r>
      <w:r w:rsidRPr="00C11D44">
        <w:rPr>
          <w:sz w:val="24"/>
          <w:szCs w:val="24"/>
        </w:rPr>
        <w:t xml:space="preserve">от несчастных случаев на производстве и профессиональных заболеваний. </w:t>
      </w:r>
    </w:p>
    <w:p w14:paraId="06EF521D" w14:textId="77777777" w:rsidR="004424AC" w:rsidRPr="00C11D44" w:rsidRDefault="003B313F" w:rsidP="00987B05">
      <w:pPr>
        <w:numPr>
          <w:ilvl w:val="1"/>
          <w:numId w:val="27"/>
        </w:numPr>
        <w:ind w:right="65"/>
        <w:rPr>
          <w:sz w:val="24"/>
          <w:szCs w:val="24"/>
        </w:rPr>
      </w:pPr>
      <w:r w:rsidRPr="00C11D44">
        <w:rPr>
          <w:sz w:val="24"/>
          <w:szCs w:val="24"/>
        </w:rPr>
        <w:t xml:space="preserve">Сумма оплаты отпусков рассчитывается по формуле: </w:t>
      </w:r>
    </w:p>
    <w:p w14:paraId="262DDC4F" w14:textId="77777777" w:rsidR="004424AC" w:rsidRPr="00C11D44" w:rsidRDefault="003B313F">
      <w:pPr>
        <w:spacing w:after="0" w:line="259" w:lineRule="auto"/>
        <w:ind w:right="0" w:firstLine="0"/>
        <w:jc w:val="left"/>
        <w:rPr>
          <w:sz w:val="24"/>
          <w:szCs w:val="24"/>
        </w:rPr>
      </w:pPr>
      <w:r w:rsidRPr="00C11D44">
        <w:rPr>
          <w:sz w:val="24"/>
          <w:szCs w:val="24"/>
        </w:rPr>
        <w:t xml:space="preserve"> </w:t>
      </w:r>
    </w:p>
    <w:tbl>
      <w:tblPr>
        <w:tblW w:w="9640" w:type="dxa"/>
        <w:tblCellMar>
          <w:top w:w="51" w:type="dxa"/>
          <w:right w:w="90" w:type="dxa"/>
        </w:tblCellMar>
        <w:tblLook w:val="04A0" w:firstRow="1" w:lastRow="0" w:firstColumn="1" w:lastColumn="0" w:noHBand="0" w:noVBand="1"/>
      </w:tblPr>
      <w:tblGrid>
        <w:gridCol w:w="1561"/>
        <w:gridCol w:w="425"/>
        <w:gridCol w:w="4253"/>
        <w:gridCol w:w="425"/>
        <w:gridCol w:w="2976"/>
      </w:tblGrid>
      <w:tr w:rsidR="004424AC" w:rsidRPr="00C11D44" w14:paraId="41D7BE5C" w14:textId="77777777">
        <w:trPr>
          <w:trHeight w:val="840"/>
        </w:trPr>
        <w:tc>
          <w:tcPr>
            <w:tcW w:w="1561" w:type="dxa"/>
            <w:tcBorders>
              <w:top w:val="single" w:sz="4" w:space="0" w:color="000000"/>
              <w:left w:val="single" w:sz="4" w:space="0" w:color="000000"/>
              <w:bottom w:val="single" w:sz="4" w:space="0" w:color="000000"/>
              <w:right w:val="single" w:sz="4" w:space="0" w:color="000000"/>
            </w:tcBorders>
          </w:tcPr>
          <w:p w14:paraId="486977E6" w14:textId="77777777" w:rsidR="004424AC" w:rsidRPr="00C11D44" w:rsidRDefault="003B313F">
            <w:pPr>
              <w:spacing w:after="0" w:line="259" w:lineRule="auto"/>
              <w:ind w:right="0" w:firstLine="0"/>
              <w:jc w:val="center"/>
              <w:rPr>
                <w:sz w:val="24"/>
                <w:szCs w:val="24"/>
              </w:rPr>
            </w:pPr>
            <w:r w:rsidRPr="00C11D44">
              <w:rPr>
                <w:sz w:val="24"/>
                <w:szCs w:val="24"/>
              </w:rPr>
              <w:t xml:space="preserve">Сумма  оплаты отпусков </w:t>
            </w:r>
          </w:p>
        </w:tc>
        <w:tc>
          <w:tcPr>
            <w:tcW w:w="425" w:type="dxa"/>
            <w:tcBorders>
              <w:top w:val="nil"/>
              <w:left w:val="single" w:sz="4" w:space="0" w:color="000000"/>
              <w:bottom w:val="nil"/>
              <w:right w:val="single" w:sz="4" w:space="0" w:color="000000"/>
            </w:tcBorders>
            <w:vAlign w:val="center"/>
          </w:tcPr>
          <w:p w14:paraId="11298B0C" w14:textId="77777777" w:rsidR="004424AC" w:rsidRPr="00C11D44" w:rsidRDefault="003B313F">
            <w:pPr>
              <w:spacing w:after="0" w:line="259" w:lineRule="auto"/>
              <w:ind w:right="0" w:firstLine="0"/>
              <w:jc w:val="left"/>
              <w:rPr>
                <w:sz w:val="24"/>
                <w:szCs w:val="24"/>
              </w:rPr>
            </w:pPr>
            <w:r w:rsidRPr="00C11D44">
              <w:rPr>
                <w:sz w:val="24"/>
                <w:szCs w:val="24"/>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01C812B2" w14:textId="77777777" w:rsidR="004424AC" w:rsidRPr="00C11D44" w:rsidRDefault="0066186B">
            <w:pPr>
              <w:spacing w:after="0" w:line="279" w:lineRule="auto"/>
              <w:ind w:left="43" w:right="0" w:firstLine="0"/>
              <w:jc w:val="center"/>
              <w:rPr>
                <w:sz w:val="24"/>
                <w:szCs w:val="24"/>
              </w:rPr>
            </w:pPr>
            <w:r w:rsidRPr="00C11D44">
              <w:rPr>
                <w:sz w:val="24"/>
                <w:szCs w:val="24"/>
              </w:rPr>
              <w:t xml:space="preserve">Количество не использованных </w:t>
            </w:r>
            <w:r w:rsidR="003B313F" w:rsidRPr="00C11D44">
              <w:rPr>
                <w:sz w:val="24"/>
                <w:szCs w:val="24"/>
              </w:rPr>
              <w:t xml:space="preserve">сотрудниками дней отпусков на </w:t>
            </w:r>
          </w:p>
          <w:p w14:paraId="7381E724" w14:textId="77777777" w:rsidR="004424AC" w:rsidRPr="00C11D44" w:rsidRDefault="00333960">
            <w:pPr>
              <w:spacing w:after="0" w:line="259" w:lineRule="auto"/>
              <w:ind w:right="18" w:firstLine="0"/>
              <w:jc w:val="center"/>
              <w:rPr>
                <w:sz w:val="24"/>
                <w:szCs w:val="24"/>
              </w:rPr>
            </w:pPr>
            <w:r>
              <w:rPr>
                <w:sz w:val="24"/>
                <w:szCs w:val="24"/>
              </w:rPr>
              <w:t>последний день месяца</w:t>
            </w:r>
            <w:r w:rsidR="003B313F" w:rsidRPr="00C11D44">
              <w:rPr>
                <w:sz w:val="24"/>
                <w:szCs w:val="24"/>
              </w:rPr>
              <w:t xml:space="preserve"> </w:t>
            </w:r>
          </w:p>
        </w:tc>
        <w:tc>
          <w:tcPr>
            <w:tcW w:w="425" w:type="dxa"/>
            <w:tcBorders>
              <w:top w:val="nil"/>
              <w:left w:val="single" w:sz="4" w:space="0" w:color="000000"/>
              <w:bottom w:val="nil"/>
              <w:right w:val="single" w:sz="4" w:space="0" w:color="000000"/>
            </w:tcBorders>
            <w:vAlign w:val="center"/>
          </w:tcPr>
          <w:p w14:paraId="598D3DED" w14:textId="77777777" w:rsidR="004424AC" w:rsidRPr="00C11D44" w:rsidRDefault="003B313F">
            <w:pPr>
              <w:spacing w:after="0" w:line="259" w:lineRule="auto"/>
              <w:ind w:right="0" w:firstLine="0"/>
              <w:jc w:val="left"/>
              <w:rPr>
                <w:sz w:val="24"/>
                <w:szCs w:val="24"/>
              </w:rPr>
            </w:pPr>
            <w:r w:rsidRPr="00C11D44">
              <w:rPr>
                <w:sz w:val="24"/>
                <w:szCs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A8D8298" w14:textId="77777777" w:rsidR="004424AC" w:rsidRPr="00C11D44" w:rsidRDefault="003B313F" w:rsidP="00333960">
            <w:pPr>
              <w:spacing w:after="0" w:line="259" w:lineRule="auto"/>
              <w:ind w:right="0" w:firstLine="31"/>
              <w:jc w:val="center"/>
              <w:rPr>
                <w:sz w:val="24"/>
                <w:szCs w:val="24"/>
              </w:rPr>
            </w:pPr>
            <w:r w:rsidRPr="00C11D44">
              <w:rPr>
                <w:sz w:val="24"/>
                <w:szCs w:val="24"/>
              </w:rPr>
              <w:t xml:space="preserve">Средний дневной  заработок </w:t>
            </w:r>
            <w:r w:rsidR="00333960">
              <w:rPr>
                <w:sz w:val="24"/>
                <w:szCs w:val="24"/>
              </w:rPr>
              <w:t xml:space="preserve">сотрудника </w:t>
            </w:r>
            <w:r w:rsidRPr="00C11D44">
              <w:rPr>
                <w:sz w:val="24"/>
                <w:szCs w:val="24"/>
              </w:rPr>
              <w:t xml:space="preserve"> последние 12 месяцев </w:t>
            </w:r>
          </w:p>
        </w:tc>
      </w:tr>
    </w:tbl>
    <w:p w14:paraId="0CAEB1A8" w14:textId="77777777" w:rsidR="004424AC" w:rsidRPr="00C11D44" w:rsidRDefault="003B313F">
      <w:pPr>
        <w:spacing w:after="24" w:line="259" w:lineRule="auto"/>
        <w:ind w:right="0" w:firstLine="0"/>
        <w:jc w:val="left"/>
        <w:rPr>
          <w:sz w:val="24"/>
          <w:szCs w:val="24"/>
        </w:rPr>
      </w:pPr>
      <w:r w:rsidRPr="00C11D44">
        <w:rPr>
          <w:sz w:val="24"/>
          <w:szCs w:val="24"/>
        </w:rPr>
        <w:lastRenderedPageBreak/>
        <w:t xml:space="preserve"> </w:t>
      </w:r>
    </w:p>
    <w:p w14:paraId="24E23287" w14:textId="77777777" w:rsidR="004424AC" w:rsidRPr="00C11D44" w:rsidRDefault="003B313F" w:rsidP="00987B05">
      <w:pPr>
        <w:numPr>
          <w:ilvl w:val="1"/>
          <w:numId w:val="27"/>
        </w:numPr>
        <w:ind w:right="65"/>
        <w:rPr>
          <w:sz w:val="24"/>
          <w:szCs w:val="24"/>
        </w:rPr>
      </w:pPr>
      <w:r w:rsidRPr="00C11D44">
        <w:rPr>
          <w:sz w:val="24"/>
          <w:szCs w:val="24"/>
        </w:rPr>
        <w:t xml:space="preserve">Данные о количестве дней неиспользованного отпуска представляет кадровая служба в соответствии с графиком документооборота. </w:t>
      </w:r>
    </w:p>
    <w:p w14:paraId="14B93D3D" w14:textId="77777777" w:rsidR="004424AC" w:rsidRPr="00C11D44" w:rsidRDefault="003B313F" w:rsidP="00987B05">
      <w:pPr>
        <w:numPr>
          <w:ilvl w:val="1"/>
          <w:numId w:val="27"/>
        </w:numPr>
        <w:ind w:right="65"/>
        <w:rPr>
          <w:sz w:val="24"/>
          <w:szCs w:val="24"/>
        </w:rPr>
      </w:pPr>
      <w:r w:rsidRPr="00C11D44">
        <w:rPr>
          <w:sz w:val="24"/>
          <w:szCs w:val="24"/>
        </w:rPr>
        <w:t xml:space="preserve">Средний дневной заработок (З ср.д.) в целом по учреждению определяется по формуле: </w:t>
      </w:r>
    </w:p>
    <w:p w14:paraId="216EF89F" w14:textId="77777777" w:rsidR="004424AC" w:rsidRPr="00C11D44" w:rsidRDefault="003B313F">
      <w:pPr>
        <w:ind w:left="708" w:right="4585" w:firstLine="0"/>
        <w:rPr>
          <w:sz w:val="24"/>
          <w:szCs w:val="24"/>
        </w:rPr>
      </w:pPr>
      <w:r w:rsidRPr="00C11D44">
        <w:rPr>
          <w:sz w:val="24"/>
          <w:szCs w:val="24"/>
        </w:rPr>
        <w:t xml:space="preserve">З ср.д. = ФОТ : 12 мес. : Ч : 29,3 где: </w:t>
      </w:r>
    </w:p>
    <w:p w14:paraId="3944ACBA" w14:textId="77777777" w:rsidR="004424AC" w:rsidRPr="00C11D44" w:rsidRDefault="003B313F">
      <w:pPr>
        <w:ind w:left="-3" w:right="65"/>
        <w:rPr>
          <w:sz w:val="24"/>
          <w:szCs w:val="24"/>
        </w:rPr>
      </w:pPr>
      <w:r w:rsidRPr="00C11D44">
        <w:rPr>
          <w:sz w:val="24"/>
          <w:szCs w:val="24"/>
        </w:rPr>
        <w:t xml:space="preserve">ФОТ – фонд оплаты труда в целом по учреждению за 12 месяцев, предшествующих дате расчета резерва; </w:t>
      </w:r>
    </w:p>
    <w:p w14:paraId="1AA3218E" w14:textId="77777777" w:rsidR="004424AC" w:rsidRPr="00C11D44" w:rsidRDefault="003B313F">
      <w:pPr>
        <w:tabs>
          <w:tab w:val="center" w:pos="799"/>
          <w:tab w:val="center" w:pos="1294"/>
          <w:tab w:val="center" w:pos="2373"/>
          <w:tab w:val="center" w:pos="3911"/>
          <w:tab w:val="center" w:pos="5208"/>
          <w:tab w:val="center" w:pos="6119"/>
          <w:tab w:val="center" w:pos="7194"/>
          <w:tab w:val="right" w:pos="9645"/>
        </w:tabs>
        <w:ind w:right="0" w:firstLine="0"/>
        <w:jc w:val="left"/>
        <w:rPr>
          <w:sz w:val="24"/>
          <w:szCs w:val="24"/>
        </w:rPr>
      </w:pPr>
      <w:r w:rsidRPr="00C11D44">
        <w:rPr>
          <w:rFonts w:ascii="Calibri" w:eastAsia="Calibri" w:hAnsi="Calibri" w:cs="Calibri"/>
          <w:sz w:val="24"/>
          <w:szCs w:val="24"/>
        </w:rPr>
        <w:tab/>
      </w:r>
      <w:r w:rsidRPr="00C11D44">
        <w:rPr>
          <w:sz w:val="24"/>
          <w:szCs w:val="24"/>
        </w:rPr>
        <w:t xml:space="preserve">Ч </w:t>
      </w:r>
      <w:r w:rsidRPr="00C11D44">
        <w:rPr>
          <w:sz w:val="24"/>
          <w:szCs w:val="24"/>
        </w:rPr>
        <w:tab/>
        <w:t xml:space="preserve">– </w:t>
      </w:r>
      <w:r w:rsidRPr="00C11D44">
        <w:rPr>
          <w:sz w:val="24"/>
          <w:szCs w:val="24"/>
        </w:rPr>
        <w:tab/>
        <w:t xml:space="preserve">количество </w:t>
      </w:r>
      <w:r w:rsidRPr="00C11D44">
        <w:rPr>
          <w:sz w:val="24"/>
          <w:szCs w:val="24"/>
        </w:rPr>
        <w:tab/>
        <w:t xml:space="preserve">штатных </w:t>
      </w:r>
      <w:r w:rsidRPr="00C11D44">
        <w:rPr>
          <w:sz w:val="24"/>
          <w:szCs w:val="24"/>
        </w:rPr>
        <w:tab/>
        <w:t xml:space="preserve">единиц </w:t>
      </w:r>
      <w:r w:rsidRPr="00C11D44">
        <w:rPr>
          <w:sz w:val="24"/>
          <w:szCs w:val="24"/>
        </w:rPr>
        <w:tab/>
        <w:t xml:space="preserve">по </w:t>
      </w:r>
      <w:r w:rsidRPr="00C11D44">
        <w:rPr>
          <w:sz w:val="24"/>
          <w:szCs w:val="24"/>
        </w:rPr>
        <w:tab/>
        <w:t xml:space="preserve">штатному </w:t>
      </w:r>
      <w:r w:rsidRPr="00C11D44">
        <w:rPr>
          <w:sz w:val="24"/>
          <w:szCs w:val="24"/>
        </w:rPr>
        <w:tab/>
        <w:t xml:space="preserve">расписанию, </w:t>
      </w:r>
    </w:p>
    <w:p w14:paraId="7F4B1116" w14:textId="77777777" w:rsidR="004424AC" w:rsidRPr="00C11D44" w:rsidRDefault="003B313F">
      <w:pPr>
        <w:ind w:left="-3" w:right="65" w:firstLine="0"/>
        <w:rPr>
          <w:sz w:val="24"/>
          <w:szCs w:val="24"/>
        </w:rPr>
      </w:pPr>
      <w:r w:rsidRPr="00C11D44">
        <w:rPr>
          <w:sz w:val="24"/>
          <w:szCs w:val="24"/>
        </w:rPr>
        <w:t xml:space="preserve">действующему на дату расчета резерва; </w:t>
      </w:r>
    </w:p>
    <w:p w14:paraId="7DDB6449" w14:textId="77777777" w:rsidR="004424AC" w:rsidRPr="00C11D44" w:rsidRDefault="003B313F">
      <w:pPr>
        <w:ind w:left="-3" w:right="65"/>
        <w:rPr>
          <w:sz w:val="24"/>
          <w:szCs w:val="24"/>
        </w:rPr>
      </w:pPr>
      <w:r w:rsidRPr="00C11D44">
        <w:rPr>
          <w:sz w:val="24"/>
          <w:szCs w:val="24"/>
        </w:rPr>
        <w:t xml:space="preserve">29,3 – среднемесячное число календарных дней, установленные статьей 139 Трудового кодекса Российской Федерации. </w:t>
      </w:r>
    </w:p>
    <w:p w14:paraId="64A348EA" w14:textId="77777777" w:rsidR="004424AC" w:rsidRPr="00C11D44" w:rsidRDefault="003B313F" w:rsidP="00987B05">
      <w:pPr>
        <w:numPr>
          <w:ilvl w:val="1"/>
          <w:numId w:val="27"/>
        </w:numPr>
        <w:ind w:right="65"/>
        <w:rPr>
          <w:sz w:val="24"/>
          <w:szCs w:val="24"/>
        </w:rPr>
      </w:pPr>
      <w:r w:rsidRPr="00C11D44">
        <w:rPr>
          <w:sz w:val="24"/>
          <w:szCs w:val="24"/>
        </w:rPr>
        <w:t xml:space="preserve">В сумму обязательных страховых взносов для формирования резерва включается сумма, рассчитанная по общеустановленной ставке страховых взносов.  </w:t>
      </w:r>
    </w:p>
    <w:p w14:paraId="673137B6" w14:textId="77777777" w:rsidR="004424AC" w:rsidRPr="00C11D44" w:rsidRDefault="003B313F">
      <w:pPr>
        <w:ind w:left="-3" w:right="65"/>
        <w:rPr>
          <w:sz w:val="24"/>
          <w:szCs w:val="24"/>
        </w:rPr>
      </w:pPr>
      <w:r w:rsidRPr="00C11D44">
        <w:rPr>
          <w:sz w:val="24"/>
          <w:szCs w:val="24"/>
        </w:rPr>
        <w:t xml:space="preserve">Дополнительные тарифы страховых взносов в Пенсионный фонд в расчет резерва не включаются. </w:t>
      </w:r>
    </w:p>
    <w:p w14:paraId="663320E0" w14:textId="77777777" w:rsidR="004424AC" w:rsidRPr="00C11D44" w:rsidRDefault="003B313F">
      <w:pPr>
        <w:ind w:left="-3" w:right="5"/>
        <w:rPr>
          <w:sz w:val="24"/>
          <w:szCs w:val="24"/>
        </w:rPr>
      </w:pPr>
      <w:r w:rsidRPr="00C11D44">
        <w:rPr>
          <w:sz w:val="24"/>
          <w:szCs w:val="24"/>
        </w:rPr>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w:t>
      </w:r>
      <w:r w:rsidR="0066186B" w:rsidRPr="00C11D44">
        <w:rPr>
          <w:sz w:val="24"/>
          <w:szCs w:val="24"/>
        </w:rPr>
        <w:t xml:space="preserve">та – суммарную ставку платежей </w:t>
      </w:r>
      <w:r w:rsidRPr="00C11D44">
        <w:rPr>
          <w:sz w:val="24"/>
          <w:szCs w:val="24"/>
        </w:rPr>
        <w:t xml:space="preserve">на обязательное страхование и взносов на травматизм. </w:t>
      </w:r>
    </w:p>
    <w:p w14:paraId="52811075" w14:textId="77777777" w:rsidR="004424AC" w:rsidRPr="00C11D44" w:rsidRDefault="003B313F">
      <w:pPr>
        <w:spacing w:after="28" w:line="259" w:lineRule="auto"/>
        <w:ind w:right="0" w:firstLine="0"/>
        <w:jc w:val="left"/>
        <w:rPr>
          <w:sz w:val="24"/>
          <w:szCs w:val="24"/>
        </w:rPr>
      </w:pPr>
      <w:r w:rsidRPr="00C11D44">
        <w:rPr>
          <w:sz w:val="24"/>
          <w:szCs w:val="24"/>
        </w:rPr>
        <w:t xml:space="preserve"> </w:t>
      </w:r>
    </w:p>
    <w:p w14:paraId="3C61459A" w14:textId="77777777" w:rsidR="004424AC" w:rsidRPr="00C11D44" w:rsidRDefault="003B313F">
      <w:pPr>
        <w:pStyle w:val="1"/>
        <w:spacing w:after="3"/>
        <w:ind w:left="1726" w:right="1733" w:firstLine="972"/>
        <w:jc w:val="left"/>
        <w:rPr>
          <w:sz w:val="24"/>
          <w:szCs w:val="24"/>
        </w:rPr>
      </w:pPr>
      <w:r w:rsidRPr="00C11D44">
        <w:rPr>
          <w:sz w:val="24"/>
          <w:szCs w:val="24"/>
        </w:rPr>
        <w:t xml:space="preserve">3. </w:t>
      </w:r>
      <w:r w:rsidR="0066186B" w:rsidRPr="00C11D44">
        <w:rPr>
          <w:sz w:val="24"/>
          <w:szCs w:val="24"/>
        </w:rPr>
        <w:t xml:space="preserve">Резерв на оплату обязательств, </w:t>
      </w:r>
      <w:r w:rsidRPr="00C11D44">
        <w:rPr>
          <w:sz w:val="24"/>
          <w:szCs w:val="24"/>
        </w:rPr>
        <w:t xml:space="preserve">по которым не поступили расчетные документы </w:t>
      </w:r>
    </w:p>
    <w:p w14:paraId="7AB7EA67" w14:textId="77777777" w:rsidR="004424AC" w:rsidRPr="00C11D44" w:rsidRDefault="003B313F">
      <w:pPr>
        <w:spacing w:after="25" w:line="259" w:lineRule="auto"/>
        <w:ind w:left="66" w:right="0" w:firstLine="0"/>
        <w:jc w:val="center"/>
        <w:rPr>
          <w:sz w:val="24"/>
          <w:szCs w:val="24"/>
        </w:rPr>
      </w:pPr>
      <w:r w:rsidRPr="00C11D44">
        <w:rPr>
          <w:sz w:val="24"/>
          <w:szCs w:val="24"/>
        </w:rPr>
        <w:t xml:space="preserve"> </w:t>
      </w:r>
    </w:p>
    <w:p w14:paraId="7CA859DD" w14:textId="77777777" w:rsidR="004424AC" w:rsidRPr="00C11D44" w:rsidRDefault="003B313F">
      <w:pPr>
        <w:ind w:left="-3" w:right="65"/>
        <w:rPr>
          <w:sz w:val="24"/>
          <w:szCs w:val="24"/>
        </w:rPr>
      </w:pPr>
      <w:r w:rsidRPr="00C11D44">
        <w:rPr>
          <w:sz w:val="24"/>
          <w:szCs w:val="24"/>
        </w:rPr>
        <w:t>3.1. Формирование резерва на о</w:t>
      </w:r>
      <w:r w:rsidR="0066186B" w:rsidRPr="00C11D44">
        <w:rPr>
          <w:sz w:val="24"/>
          <w:szCs w:val="24"/>
        </w:rPr>
        <w:t xml:space="preserve">плату обязательств, по которым </w:t>
      </w:r>
      <w:r w:rsidRPr="00C11D44">
        <w:rPr>
          <w:sz w:val="24"/>
          <w:szCs w:val="24"/>
        </w:rPr>
        <w:t xml:space="preserve">не поступили расчетные документы, создается в случае, когда расходы фактически осуществлены, однако по любым причинам соответствующие документы от контрагента не получены. </w:t>
      </w:r>
    </w:p>
    <w:p w14:paraId="618C7B94" w14:textId="77777777" w:rsidR="004424AC" w:rsidRPr="00C11D44" w:rsidRDefault="003B313F">
      <w:pPr>
        <w:ind w:left="708" w:right="65" w:firstLine="0"/>
        <w:rPr>
          <w:sz w:val="24"/>
          <w:szCs w:val="24"/>
        </w:rPr>
      </w:pPr>
      <w:r w:rsidRPr="00C11D44">
        <w:rPr>
          <w:sz w:val="24"/>
          <w:szCs w:val="24"/>
        </w:rPr>
        <w:t xml:space="preserve">3.2. Примеры расходов, по которым создается резерв: </w:t>
      </w:r>
    </w:p>
    <w:p w14:paraId="656DC630" w14:textId="77777777" w:rsidR="004424AC" w:rsidRPr="00C11D44" w:rsidRDefault="003B313F" w:rsidP="00987B05">
      <w:pPr>
        <w:numPr>
          <w:ilvl w:val="0"/>
          <w:numId w:val="28"/>
        </w:numPr>
        <w:ind w:right="65"/>
        <w:rPr>
          <w:sz w:val="24"/>
          <w:szCs w:val="24"/>
        </w:rPr>
      </w:pPr>
      <w:r w:rsidRPr="00C11D44">
        <w:rPr>
          <w:sz w:val="24"/>
          <w:szCs w:val="24"/>
        </w:rPr>
        <w:t xml:space="preserve">расходы на электроэнергию, тепловую энергию, водоснабжение и т.п., по которым не поступили счета ресурсоснабжающих организаций; </w:t>
      </w:r>
    </w:p>
    <w:p w14:paraId="3F590F15" w14:textId="77777777" w:rsidR="004424AC" w:rsidRPr="00C11D44" w:rsidRDefault="003B313F" w:rsidP="00987B05">
      <w:pPr>
        <w:numPr>
          <w:ilvl w:val="0"/>
          <w:numId w:val="28"/>
        </w:numPr>
        <w:ind w:right="65"/>
        <w:rPr>
          <w:sz w:val="24"/>
          <w:szCs w:val="24"/>
        </w:rPr>
      </w:pPr>
      <w:r w:rsidRPr="00C11D44">
        <w:rPr>
          <w:sz w:val="24"/>
          <w:szCs w:val="24"/>
        </w:rPr>
        <w:t>расходы в виде периодических пл</w:t>
      </w:r>
      <w:r w:rsidR="0066186B" w:rsidRPr="00C11D44">
        <w:rPr>
          <w:sz w:val="24"/>
          <w:szCs w:val="24"/>
        </w:rPr>
        <w:t xml:space="preserve">атежей, если имеются основания </w:t>
      </w:r>
      <w:r w:rsidRPr="00C11D44">
        <w:rPr>
          <w:sz w:val="24"/>
          <w:szCs w:val="24"/>
        </w:rPr>
        <w:t xml:space="preserve">для их осуществления, установленные нормативными актами и (или) договором. </w:t>
      </w:r>
    </w:p>
    <w:p w14:paraId="56A464D4" w14:textId="77777777" w:rsidR="004424AC" w:rsidRPr="00C11D44" w:rsidRDefault="0066186B" w:rsidP="0066186B">
      <w:pPr>
        <w:ind w:right="65" w:firstLine="0"/>
        <w:rPr>
          <w:sz w:val="24"/>
          <w:szCs w:val="24"/>
        </w:rPr>
      </w:pPr>
      <w:r w:rsidRPr="00C11D44">
        <w:rPr>
          <w:sz w:val="24"/>
          <w:szCs w:val="24"/>
        </w:rPr>
        <w:t xml:space="preserve">      </w:t>
      </w:r>
      <w:r w:rsidR="003B313F" w:rsidRPr="00C11D44">
        <w:rPr>
          <w:sz w:val="24"/>
          <w:szCs w:val="24"/>
        </w:rPr>
        <w:t xml:space="preserve">Резерв создается в сумме, отражающей наиболее достоверную денежную оценку расходов, необходимых для расчетов с контрагентом. </w:t>
      </w:r>
    </w:p>
    <w:p w14:paraId="7BBD0ECD" w14:textId="77777777" w:rsidR="004424AC" w:rsidRPr="00C11D44" w:rsidRDefault="003B313F" w:rsidP="00987B05">
      <w:pPr>
        <w:numPr>
          <w:ilvl w:val="1"/>
          <w:numId w:val="29"/>
        </w:numPr>
        <w:ind w:right="65"/>
        <w:rPr>
          <w:sz w:val="24"/>
          <w:szCs w:val="24"/>
        </w:rPr>
      </w:pPr>
      <w:r w:rsidRPr="00C11D44">
        <w:rPr>
          <w:sz w:val="24"/>
          <w:szCs w:val="24"/>
        </w:rPr>
        <w:t xml:space="preserve">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отчетную дату.  </w:t>
      </w:r>
    </w:p>
    <w:p w14:paraId="1EEDBCFF" w14:textId="77777777" w:rsidR="004424AC" w:rsidRPr="00C11D44" w:rsidRDefault="003B313F" w:rsidP="00987B05">
      <w:pPr>
        <w:numPr>
          <w:ilvl w:val="1"/>
          <w:numId w:val="29"/>
        </w:numPr>
        <w:ind w:right="65"/>
        <w:rPr>
          <w:sz w:val="24"/>
          <w:szCs w:val="24"/>
        </w:rPr>
      </w:pPr>
      <w:r w:rsidRPr="00C11D44">
        <w:rPr>
          <w:sz w:val="24"/>
          <w:szCs w:val="24"/>
        </w:rPr>
        <w:t xml:space="preserve">Величина создаваемого </w:t>
      </w:r>
      <w:r w:rsidR="00514E39" w:rsidRPr="00C11D44">
        <w:rPr>
          <w:sz w:val="24"/>
          <w:szCs w:val="24"/>
        </w:rPr>
        <w:t xml:space="preserve">резерва определяется Комиссией </w:t>
      </w:r>
      <w:r w:rsidRPr="00C11D44">
        <w:rPr>
          <w:sz w:val="24"/>
          <w:szCs w:val="24"/>
        </w:rPr>
        <w:t xml:space="preserve">по поступлению и выбытию активов. Решение о создании резерва и его сумме оформляется соответствующим протоколом. </w:t>
      </w:r>
    </w:p>
    <w:p w14:paraId="2178331E" w14:textId="77777777" w:rsidR="004424AC" w:rsidRPr="00C11D44" w:rsidRDefault="003B313F" w:rsidP="00987B05">
      <w:pPr>
        <w:numPr>
          <w:ilvl w:val="1"/>
          <w:numId w:val="29"/>
        </w:numPr>
        <w:ind w:right="65"/>
        <w:rPr>
          <w:sz w:val="24"/>
          <w:szCs w:val="24"/>
        </w:rPr>
      </w:pPr>
      <w:r w:rsidRPr="00C11D44">
        <w:rPr>
          <w:sz w:val="24"/>
          <w:szCs w:val="24"/>
        </w:rPr>
        <w:t xml:space="preserve">На основании поступивших от контрагента документов фактические расходы отражаются следующим образом: </w:t>
      </w:r>
    </w:p>
    <w:p w14:paraId="1B4DCD62" w14:textId="77777777" w:rsidR="004424AC" w:rsidRPr="00C11D44" w:rsidRDefault="003B313F" w:rsidP="00987B05">
      <w:pPr>
        <w:numPr>
          <w:ilvl w:val="0"/>
          <w:numId w:val="28"/>
        </w:numPr>
        <w:ind w:right="65"/>
        <w:rPr>
          <w:sz w:val="24"/>
          <w:szCs w:val="24"/>
        </w:rPr>
      </w:pPr>
      <w:r w:rsidRPr="00C11D44">
        <w:rPr>
          <w:sz w:val="24"/>
          <w:szCs w:val="24"/>
        </w:rPr>
        <w:t>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w:t>
      </w:r>
      <w:r w:rsidR="00514E39" w:rsidRPr="00C11D44">
        <w:rPr>
          <w:sz w:val="24"/>
          <w:szCs w:val="24"/>
        </w:rPr>
        <w:t>асходов текущего отчетного периода</w:t>
      </w:r>
      <w:r w:rsidRPr="00C11D44">
        <w:rPr>
          <w:sz w:val="24"/>
          <w:szCs w:val="24"/>
        </w:rPr>
        <w:t xml:space="preserve">; </w:t>
      </w:r>
    </w:p>
    <w:p w14:paraId="12CCE705" w14:textId="77777777" w:rsidR="004424AC" w:rsidRPr="00C11D44" w:rsidRDefault="003B313F" w:rsidP="00987B05">
      <w:pPr>
        <w:numPr>
          <w:ilvl w:val="0"/>
          <w:numId w:val="28"/>
        </w:numPr>
        <w:ind w:right="65"/>
        <w:rPr>
          <w:sz w:val="24"/>
          <w:szCs w:val="24"/>
        </w:rPr>
      </w:pPr>
      <w:r w:rsidRPr="00C11D44">
        <w:rPr>
          <w:sz w:val="24"/>
          <w:szCs w:val="24"/>
        </w:rPr>
        <w:lastRenderedPageBreak/>
        <w:t>если сумма фактических расходов превышает величину созданного резерва, то расходы относятся за счет р</w:t>
      </w:r>
      <w:r w:rsidR="00514E39" w:rsidRPr="00C11D44">
        <w:rPr>
          <w:sz w:val="24"/>
          <w:szCs w:val="24"/>
        </w:rPr>
        <w:t xml:space="preserve">езерва в полной сумме резерва, </w:t>
      </w:r>
      <w:r w:rsidRPr="00C11D44">
        <w:rPr>
          <w:sz w:val="24"/>
          <w:szCs w:val="24"/>
        </w:rPr>
        <w:t>а оставшаяся величина расходов относится за счет ра</w:t>
      </w:r>
      <w:r w:rsidR="00514E39" w:rsidRPr="00C11D44">
        <w:rPr>
          <w:sz w:val="24"/>
          <w:szCs w:val="24"/>
        </w:rPr>
        <w:t>сходов текущего отчетного периода</w:t>
      </w:r>
      <w:r w:rsidRPr="00C11D44">
        <w:rPr>
          <w:sz w:val="24"/>
          <w:szCs w:val="24"/>
        </w:rPr>
        <w:t xml:space="preserve">. </w:t>
      </w:r>
    </w:p>
    <w:p w14:paraId="59C76A0E" w14:textId="77777777" w:rsidR="004424AC" w:rsidRPr="00C11D44" w:rsidRDefault="003B313F">
      <w:pPr>
        <w:spacing w:after="34" w:line="259" w:lineRule="auto"/>
        <w:ind w:right="0" w:firstLine="0"/>
        <w:jc w:val="left"/>
        <w:rPr>
          <w:sz w:val="24"/>
          <w:szCs w:val="24"/>
        </w:rPr>
      </w:pPr>
      <w:r w:rsidRPr="00C11D44">
        <w:rPr>
          <w:sz w:val="24"/>
          <w:szCs w:val="24"/>
        </w:rPr>
        <w:t xml:space="preserve"> </w:t>
      </w:r>
    </w:p>
    <w:p w14:paraId="523C809D" w14:textId="77777777" w:rsidR="004424AC" w:rsidRPr="00C11D44" w:rsidRDefault="003B313F">
      <w:pPr>
        <w:pStyle w:val="1"/>
        <w:ind w:left="1036" w:right="1032"/>
        <w:rPr>
          <w:sz w:val="24"/>
          <w:szCs w:val="24"/>
        </w:rPr>
      </w:pPr>
      <w:r w:rsidRPr="00C11D44">
        <w:rPr>
          <w:sz w:val="24"/>
          <w:szCs w:val="24"/>
        </w:rPr>
        <w:t xml:space="preserve">4. Резерв претензиям, искам </w:t>
      </w:r>
    </w:p>
    <w:p w14:paraId="761EE597" w14:textId="77777777" w:rsidR="004424AC" w:rsidRPr="00C11D44" w:rsidRDefault="003B313F">
      <w:pPr>
        <w:spacing w:after="17" w:line="259" w:lineRule="auto"/>
        <w:ind w:right="0" w:firstLine="0"/>
        <w:jc w:val="left"/>
        <w:rPr>
          <w:sz w:val="24"/>
          <w:szCs w:val="24"/>
        </w:rPr>
      </w:pPr>
      <w:r w:rsidRPr="00C11D44">
        <w:rPr>
          <w:b/>
          <w:sz w:val="24"/>
          <w:szCs w:val="24"/>
        </w:rPr>
        <w:t xml:space="preserve"> </w:t>
      </w:r>
    </w:p>
    <w:p w14:paraId="1A5ADAE7" w14:textId="77777777" w:rsidR="004424AC" w:rsidRPr="00C11D44" w:rsidRDefault="00514E39">
      <w:pPr>
        <w:ind w:left="-3" w:right="65"/>
        <w:rPr>
          <w:sz w:val="24"/>
          <w:szCs w:val="24"/>
        </w:rPr>
      </w:pPr>
      <w:r w:rsidRPr="00C11D44">
        <w:rPr>
          <w:sz w:val="24"/>
          <w:szCs w:val="24"/>
        </w:rPr>
        <w:t xml:space="preserve">   </w:t>
      </w:r>
      <w:r w:rsidR="003B313F" w:rsidRPr="00C11D44">
        <w:rPr>
          <w:sz w:val="24"/>
          <w:szCs w:val="24"/>
        </w:rPr>
        <w:t xml:space="preserve">4.1. Резерв по претензиям, искам признается на основании предъявленных претензий, исков в следующем порядке: </w:t>
      </w:r>
    </w:p>
    <w:p w14:paraId="2A8C8BF0" w14:textId="77777777" w:rsidR="004424AC" w:rsidRPr="00C11D44" w:rsidRDefault="003B313F" w:rsidP="00987B05">
      <w:pPr>
        <w:numPr>
          <w:ilvl w:val="0"/>
          <w:numId w:val="30"/>
        </w:numPr>
        <w:ind w:right="33"/>
        <w:rPr>
          <w:sz w:val="24"/>
          <w:szCs w:val="24"/>
        </w:rPr>
      </w:pPr>
      <w:r w:rsidRPr="00C11D44">
        <w:rPr>
          <w:sz w:val="24"/>
          <w:szCs w:val="24"/>
        </w:rPr>
        <w:t xml:space="preserve">по оспоримым претензионным требованиям, по которым предполагается досудебное урегулирование, – на дату получения </w:t>
      </w:r>
    </w:p>
    <w:p w14:paraId="6CE13C9E" w14:textId="77777777" w:rsidR="004424AC" w:rsidRPr="00C11D44" w:rsidRDefault="003B313F">
      <w:pPr>
        <w:ind w:left="-3" w:right="65" w:firstLine="0"/>
        <w:rPr>
          <w:sz w:val="24"/>
          <w:szCs w:val="24"/>
        </w:rPr>
      </w:pPr>
      <w:r w:rsidRPr="00C11D44">
        <w:rPr>
          <w:sz w:val="24"/>
          <w:szCs w:val="24"/>
        </w:rPr>
        <w:t xml:space="preserve">претензионного требования; </w:t>
      </w:r>
    </w:p>
    <w:p w14:paraId="17DF6FB7" w14:textId="77777777" w:rsidR="004424AC" w:rsidRPr="00C11D44" w:rsidRDefault="003B313F" w:rsidP="00987B05">
      <w:pPr>
        <w:numPr>
          <w:ilvl w:val="0"/>
          <w:numId w:val="30"/>
        </w:numPr>
        <w:ind w:right="33"/>
        <w:rPr>
          <w:sz w:val="24"/>
          <w:szCs w:val="24"/>
        </w:rPr>
      </w:pPr>
      <w:r w:rsidRPr="00C11D44">
        <w:rPr>
          <w:sz w:val="24"/>
          <w:szCs w:val="24"/>
        </w:rPr>
        <w:t>по оспоримым исковым требованиям, по которым не предполагается досудебное урегулирование, – на да</w:t>
      </w:r>
      <w:r w:rsidR="00514E39" w:rsidRPr="00C11D44">
        <w:rPr>
          <w:sz w:val="24"/>
          <w:szCs w:val="24"/>
        </w:rPr>
        <w:t xml:space="preserve">ту уведомления о принятии иска </w:t>
      </w:r>
      <w:r w:rsidRPr="00C11D44">
        <w:rPr>
          <w:sz w:val="24"/>
          <w:szCs w:val="24"/>
        </w:rPr>
        <w:t xml:space="preserve">к судебному производству. </w:t>
      </w:r>
    </w:p>
    <w:p w14:paraId="71CD6BC3" w14:textId="77777777" w:rsidR="004424AC" w:rsidRPr="00C11D44" w:rsidRDefault="003B313F" w:rsidP="00987B05">
      <w:pPr>
        <w:numPr>
          <w:ilvl w:val="1"/>
          <w:numId w:val="31"/>
        </w:numPr>
        <w:ind w:right="65"/>
        <w:rPr>
          <w:sz w:val="24"/>
          <w:szCs w:val="24"/>
        </w:rPr>
      </w:pPr>
      <w:r w:rsidRPr="00C11D44">
        <w:rPr>
          <w:sz w:val="24"/>
          <w:szCs w:val="24"/>
        </w:rPr>
        <w:t>Размер резерва по претен</w:t>
      </w:r>
      <w:r w:rsidR="00514E39" w:rsidRPr="00C11D44">
        <w:rPr>
          <w:sz w:val="24"/>
          <w:szCs w:val="24"/>
        </w:rPr>
        <w:t xml:space="preserve">зиям, искам признается в полной </w:t>
      </w:r>
      <w:r w:rsidRPr="00C11D44">
        <w:rPr>
          <w:sz w:val="24"/>
          <w:szCs w:val="24"/>
        </w:rPr>
        <w:t xml:space="preserve">сумме претензионных требований и исков на основании протокола Комиссии по поступлению и выбытию активов. </w:t>
      </w:r>
    </w:p>
    <w:p w14:paraId="70ABFF17" w14:textId="77777777" w:rsidR="004424AC" w:rsidRPr="00C11D44" w:rsidRDefault="003B313F" w:rsidP="00987B05">
      <w:pPr>
        <w:numPr>
          <w:ilvl w:val="1"/>
          <w:numId w:val="31"/>
        </w:numPr>
        <w:ind w:right="65"/>
        <w:rPr>
          <w:sz w:val="24"/>
          <w:szCs w:val="24"/>
        </w:rPr>
      </w:pPr>
      <w:r w:rsidRPr="00C11D44">
        <w:rPr>
          <w:sz w:val="24"/>
          <w:szCs w:val="24"/>
        </w:rPr>
        <w:t>В</w:t>
      </w:r>
      <w:r w:rsidR="00514E39" w:rsidRPr="00C11D44">
        <w:rPr>
          <w:sz w:val="24"/>
          <w:szCs w:val="24"/>
        </w:rPr>
        <w:t xml:space="preserve"> </w:t>
      </w:r>
      <w:r w:rsidRPr="00C11D44">
        <w:rPr>
          <w:sz w:val="24"/>
          <w:szCs w:val="24"/>
        </w:rPr>
        <w:t xml:space="preserve">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текущего периода. </w:t>
      </w:r>
    </w:p>
    <w:p w14:paraId="1165FAE3" w14:textId="77777777" w:rsidR="004424AC" w:rsidRPr="00C11D44" w:rsidRDefault="003B313F" w:rsidP="00987B05">
      <w:pPr>
        <w:numPr>
          <w:ilvl w:val="1"/>
          <w:numId w:val="31"/>
        </w:numPr>
        <w:ind w:right="65"/>
        <w:rPr>
          <w:sz w:val="24"/>
          <w:szCs w:val="24"/>
        </w:rPr>
      </w:pPr>
      <w:r w:rsidRPr="00C11D44">
        <w:rPr>
          <w:sz w:val="24"/>
          <w:szCs w:val="24"/>
        </w:rPr>
        <w:t xml:space="preserve">В случае недостаточности суммы признанного резерва разница между суммой признанного резерва и затратами по исполнению претензий, рисков признается расходами текущего периода. </w:t>
      </w:r>
    </w:p>
    <w:p w14:paraId="10568EBD" w14:textId="77777777" w:rsidR="004424AC" w:rsidRPr="00C11D44" w:rsidRDefault="003B313F">
      <w:pPr>
        <w:spacing w:after="30" w:line="259" w:lineRule="auto"/>
        <w:ind w:right="0" w:firstLine="0"/>
        <w:jc w:val="left"/>
        <w:rPr>
          <w:sz w:val="24"/>
          <w:szCs w:val="24"/>
        </w:rPr>
      </w:pPr>
      <w:r w:rsidRPr="00C11D44">
        <w:rPr>
          <w:b/>
          <w:sz w:val="24"/>
          <w:szCs w:val="24"/>
        </w:rPr>
        <w:t xml:space="preserve"> </w:t>
      </w:r>
    </w:p>
    <w:p w14:paraId="63AEABF2" w14:textId="77777777" w:rsidR="004424AC" w:rsidRPr="00C11D44" w:rsidRDefault="003B313F">
      <w:pPr>
        <w:pStyle w:val="1"/>
        <w:ind w:left="1036" w:right="1033"/>
        <w:rPr>
          <w:sz w:val="24"/>
          <w:szCs w:val="24"/>
        </w:rPr>
      </w:pPr>
      <w:r w:rsidRPr="00C11D44">
        <w:rPr>
          <w:sz w:val="24"/>
          <w:szCs w:val="24"/>
        </w:rPr>
        <w:t xml:space="preserve">5. Резерв по убыточным договорным обязательствам </w:t>
      </w:r>
    </w:p>
    <w:p w14:paraId="3F074119" w14:textId="77777777" w:rsidR="004424AC" w:rsidRPr="00C11D44" w:rsidRDefault="003B313F">
      <w:pPr>
        <w:spacing w:after="0" w:line="259" w:lineRule="auto"/>
        <w:ind w:left="66" w:right="0" w:firstLine="0"/>
        <w:jc w:val="center"/>
        <w:rPr>
          <w:sz w:val="24"/>
          <w:szCs w:val="24"/>
        </w:rPr>
      </w:pPr>
      <w:r w:rsidRPr="00C11D44">
        <w:rPr>
          <w:b/>
          <w:sz w:val="24"/>
          <w:szCs w:val="24"/>
        </w:rPr>
        <w:t xml:space="preserve"> </w:t>
      </w:r>
    </w:p>
    <w:p w14:paraId="1459424A" w14:textId="77777777" w:rsidR="004424AC" w:rsidRPr="00C11D44" w:rsidRDefault="00514E39">
      <w:pPr>
        <w:ind w:left="-3" w:right="65"/>
        <w:rPr>
          <w:sz w:val="24"/>
          <w:szCs w:val="24"/>
        </w:rPr>
      </w:pPr>
      <w:r w:rsidRPr="00C11D44">
        <w:rPr>
          <w:sz w:val="24"/>
          <w:szCs w:val="24"/>
        </w:rPr>
        <w:t xml:space="preserve">      </w:t>
      </w:r>
      <w:r w:rsidR="003B313F" w:rsidRPr="00C11D44">
        <w:rPr>
          <w:sz w:val="24"/>
          <w:szCs w:val="24"/>
        </w:rPr>
        <w:t xml:space="preserve">5.1. Резерв по убыточным договорным обязательствам создается, если одновременно выполняются следующие условия: </w:t>
      </w:r>
    </w:p>
    <w:p w14:paraId="3F50BB11" w14:textId="77777777" w:rsidR="004424AC" w:rsidRPr="00C11D44" w:rsidRDefault="003B313F" w:rsidP="00987B05">
      <w:pPr>
        <w:numPr>
          <w:ilvl w:val="0"/>
          <w:numId w:val="32"/>
        </w:numPr>
        <w:ind w:right="65"/>
        <w:rPr>
          <w:sz w:val="24"/>
          <w:szCs w:val="24"/>
        </w:rPr>
      </w:pPr>
      <w:r w:rsidRPr="00C11D44">
        <w:rPr>
          <w:sz w:val="24"/>
          <w:szCs w:val="24"/>
        </w:rPr>
        <w:t xml:space="preserve">по независящим от </w:t>
      </w:r>
      <w:r w:rsidR="00514E39" w:rsidRPr="00C11D44">
        <w:rPr>
          <w:sz w:val="24"/>
          <w:szCs w:val="24"/>
        </w:rPr>
        <w:t>Учреждения</w:t>
      </w:r>
      <w:r w:rsidRPr="00C11D44">
        <w:rPr>
          <w:sz w:val="24"/>
          <w:szCs w:val="24"/>
        </w:rPr>
        <w:t xml:space="preserve"> причинам изменились условия исполнения договора; </w:t>
      </w:r>
    </w:p>
    <w:p w14:paraId="17255F22" w14:textId="77777777" w:rsidR="004424AC" w:rsidRPr="00C11D44" w:rsidRDefault="003B313F" w:rsidP="00987B05">
      <w:pPr>
        <w:numPr>
          <w:ilvl w:val="0"/>
          <w:numId w:val="32"/>
        </w:numPr>
        <w:ind w:right="65"/>
        <w:rPr>
          <w:sz w:val="24"/>
          <w:szCs w:val="24"/>
        </w:rPr>
      </w:pPr>
      <w:r w:rsidRPr="00C11D44">
        <w:rPr>
          <w:sz w:val="24"/>
          <w:szCs w:val="24"/>
        </w:rPr>
        <w:t xml:space="preserve">дальнейшее исполнение договора приведет к убыткам. </w:t>
      </w:r>
    </w:p>
    <w:p w14:paraId="0FBF5AAB" w14:textId="77777777" w:rsidR="004424AC" w:rsidRPr="00C11D44" w:rsidRDefault="003B313F">
      <w:pPr>
        <w:ind w:left="-3" w:right="3"/>
        <w:rPr>
          <w:sz w:val="24"/>
          <w:szCs w:val="24"/>
        </w:rPr>
      </w:pPr>
      <w:r w:rsidRPr="00C11D44">
        <w:rPr>
          <w:sz w:val="24"/>
          <w:szCs w:val="24"/>
        </w:rPr>
        <w:t xml:space="preserve">По договорам, исполнение которых </w:t>
      </w:r>
      <w:r w:rsidR="00A33486" w:rsidRPr="00C11D44">
        <w:rPr>
          <w:sz w:val="24"/>
          <w:szCs w:val="24"/>
        </w:rPr>
        <w:t>Учреждение</w:t>
      </w:r>
      <w:r w:rsidR="00514E39" w:rsidRPr="00C11D44">
        <w:rPr>
          <w:sz w:val="24"/>
          <w:szCs w:val="24"/>
        </w:rPr>
        <w:t xml:space="preserve"> вправе прекратить </w:t>
      </w:r>
      <w:r w:rsidRPr="00C11D44">
        <w:rPr>
          <w:sz w:val="24"/>
          <w:szCs w:val="24"/>
        </w:rPr>
        <w:t xml:space="preserve">в одностороннем порядке без санкций, превышающих полученные экономические выгоды от исполнения договора, резерв по убыточным договорным обязательствам не создается. </w:t>
      </w:r>
    </w:p>
    <w:p w14:paraId="3B061841" w14:textId="77777777" w:rsidR="004424AC" w:rsidRPr="00C11D44" w:rsidRDefault="003B313F" w:rsidP="00987B05">
      <w:pPr>
        <w:numPr>
          <w:ilvl w:val="1"/>
          <w:numId w:val="33"/>
        </w:numPr>
        <w:ind w:right="3"/>
        <w:rPr>
          <w:sz w:val="24"/>
          <w:szCs w:val="24"/>
        </w:rPr>
      </w:pPr>
      <w:r w:rsidRPr="00C11D44">
        <w:rPr>
          <w:sz w:val="24"/>
          <w:szCs w:val="24"/>
        </w:rPr>
        <w:t xml:space="preserve">Необходимость формирования резерва подтверждается составленным </w:t>
      </w:r>
      <w:r w:rsidR="00A33486" w:rsidRPr="00C11D44">
        <w:rPr>
          <w:sz w:val="24"/>
          <w:szCs w:val="24"/>
        </w:rPr>
        <w:t>Учреждение</w:t>
      </w:r>
      <w:r w:rsidR="00514E39" w:rsidRPr="00C11D44">
        <w:rPr>
          <w:sz w:val="24"/>
          <w:szCs w:val="24"/>
        </w:rPr>
        <w:t>м</w:t>
      </w:r>
      <w:r w:rsidRPr="00C11D44">
        <w:rPr>
          <w:sz w:val="24"/>
          <w:szCs w:val="24"/>
        </w:rPr>
        <w:t xml:space="preserve"> финансово-экономическим обоснованием. В нем должна содержаться информация об экон</w:t>
      </w:r>
      <w:r w:rsidR="00514E39" w:rsidRPr="00C11D44">
        <w:rPr>
          <w:sz w:val="24"/>
          <w:szCs w:val="24"/>
        </w:rPr>
        <w:t xml:space="preserve">омических выгодах, планируемых </w:t>
      </w:r>
      <w:r w:rsidRPr="00C11D44">
        <w:rPr>
          <w:sz w:val="24"/>
          <w:szCs w:val="24"/>
        </w:rPr>
        <w:t xml:space="preserve">к получению от исполнения договора, и о расходах на исполнение обязательств по договору, цена которого была самостоятельно установлена субъектом учета исходя из условий безубыточности и самостоятельного покрытия расходов. При превышении расходов над экономическими выгодами в обосновании фиксируется факт убыточности дальнейшего исполнения договора. </w:t>
      </w:r>
    </w:p>
    <w:p w14:paraId="73DD500D" w14:textId="77777777" w:rsidR="004424AC" w:rsidRPr="00C11D44" w:rsidRDefault="003B313F" w:rsidP="00987B05">
      <w:pPr>
        <w:numPr>
          <w:ilvl w:val="1"/>
          <w:numId w:val="33"/>
        </w:numPr>
        <w:ind w:right="3"/>
        <w:rPr>
          <w:sz w:val="24"/>
          <w:szCs w:val="24"/>
        </w:rPr>
      </w:pPr>
      <w:r w:rsidRPr="00C11D44">
        <w:rPr>
          <w:sz w:val="24"/>
          <w:szCs w:val="24"/>
        </w:rPr>
        <w:lastRenderedPageBreak/>
        <w:t>На основании финансово-экон</w:t>
      </w:r>
      <w:r w:rsidR="00514E39" w:rsidRPr="00C11D44">
        <w:rPr>
          <w:sz w:val="24"/>
          <w:szCs w:val="24"/>
        </w:rPr>
        <w:t xml:space="preserve">омического обоснования решение </w:t>
      </w:r>
      <w:r w:rsidRPr="00C11D44">
        <w:rPr>
          <w:sz w:val="24"/>
          <w:szCs w:val="24"/>
        </w:rPr>
        <w:t xml:space="preserve">о создании резерва принимается Комиссией по поступлению и выбытию активов. Решение о создании резерва и о его сумме оформляется протоколом. </w:t>
      </w:r>
    </w:p>
    <w:p w14:paraId="0C54E5C8" w14:textId="77777777" w:rsidR="004424AC" w:rsidRPr="00C11D44" w:rsidRDefault="003B313F" w:rsidP="00987B05">
      <w:pPr>
        <w:numPr>
          <w:ilvl w:val="1"/>
          <w:numId w:val="33"/>
        </w:numPr>
        <w:ind w:right="3"/>
        <w:rPr>
          <w:sz w:val="24"/>
          <w:szCs w:val="24"/>
        </w:rPr>
      </w:pPr>
      <w:r w:rsidRPr="00C11D44">
        <w:rPr>
          <w:sz w:val="24"/>
          <w:szCs w:val="24"/>
        </w:rPr>
        <w:t xml:space="preserve">Резерв признается на дату подтверждения финансово-экономическим обоснованием убыточности дальнейшего исполнения договора. </w:t>
      </w:r>
    </w:p>
    <w:p w14:paraId="2FFFE23A" w14:textId="77777777" w:rsidR="004424AC" w:rsidRPr="00C11D44" w:rsidRDefault="003B313F" w:rsidP="00987B05">
      <w:pPr>
        <w:numPr>
          <w:ilvl w:val="1"/>
          <w:numId w:val="33"/>
        </w:numPr>
        <w:ind w:right="3"/>
        <w:rPr>
          <w:sz w:val="24"/>
          <w:szCs w:val="24"/>
        </w:rPr>
      </w:pPr>
      <w:r w:rsidRPr="00C11D44">
        <w:rPr>
          <w:sz w:val="24"/>
          <w:szCs w:val="24"/>
        </w:rPr>
        <w:t xml:space="preserve">Размер резерва по убыточным договорным обязательствам признается в сумме разницы между ожидаемыми затратами на исполнение договора и экономическими выгодами от его исполнения. </w:t>
      </w:r>
    </w:p>
    <w:p w14:paraId="0696AA3C" w14:textId="77777777" w:rsidR="004424AC" w:rsidRPr="00C11D44" w:rsidRDefault="003B313F" w:rsidP="00987B05">
      <w:pPr>
        <w:numPr>
          <w:ilvl w:val="1"/>
          <w:numId w:val="33"/>
        </w:numPr>
        <w:ind w:right="3"/>
        <w:rPr>
          <w:sz w:val="24"/>
          <w:szCs w:val="24"/>
        </w:rPr>
      </w:pPr>
      <w:r w:rsidRPr="00C11D44">
        <w:rPr>
          <w:sz w:val="24"/>
          <w:szCs w:val="24"/>
        </w:rPr>
        <w:t xml:space="preserve">За счет суммы созданного резерва осуществляется признание затрат по договорам, в целях исполнения которых создавался резерв, до тех пор, пока сумма резерва не будет израсходована в полном объеме. </w:t>
      </w:r>
    </w:p>
    <w:p w14:paraId="5D0D6722" w14:textId="77777777" w:rsidR="004424AC" w:rsidRPr="00C11D44" w:rsidRDefault="003B313F">
      <w:pPr>
        <w:ind w:left="-3" w:right="65"/>
        <w:rPr>
          <w:sz w:val="24"/>
          <w:szCs w:val="24"/>
        </w:rPr>
      </w:pPr>
      <w:r w:rsidRPr="00C11D44">
        <w:rPr>
          <w:sz w:val="24"/>
          <w:szCs w:val="24"/>
        </w:rPr>
        <w:t xml:space="preserve">Затраты, превышающие величину созданного резерва, относятся за счет расходов текущего финансового года. </w:t>
      </w:r>
    </w:p>
    <w:p w14:paraId="663A6B0D" w14:textId="77777777" w:rsidR="004424AC" w:rsidRPr="00C11D44" w:rsidRDefault="003B313F" w:rsidP="00987B05">
      <w:pPr>
        <w:numPr>
          <w:ilvl w:val="1"/>
          <w:numId w:val="33"/>
        </w:numPr>
        <w:ind w:right="3"/>
        <w:rPr>
          <w:sz w:val="24"/>
          <w:szCs w:val="24"/>
        </w:rPr>
      </w:pPr>
      <w:r w:rsidRPr="00C11D44">
        <w:rPr>
          <w:sz w:val="24"/>
          <w:szCs w:val="24"/>
        </w:rPr>
        <w:t xml:space="preserve">Если по истечении срока договора имеется неизрасходованная сумма резерва, то эта сумма подлежит отнесению на уменьшение расходов текущего финансового года. </w:t>
      </w:r>
    </w:p>
    <w:p w14:paraId="6A29BA8C" w14:textId="77777777" w:rsidR="004424AC" w:rsidRPr="00C11D44" w:rsidRDefault="003B313F">
      <w:pPr>
        <w:spacing w:after="37" w:line="259" w:lineRule="auto"/>
        <w:ind w:left="708" w:right="0" w:firstLine="0"/>
        <w:jc w:val="left"/>
        <w:rPr>
          <w:sz w:val="24"/>
          <w:szCs w:val="24"/>
        </w:rPr>
      </w:pPr>
      <w:r w:rsidRPr="00C11D44">
        <w:rPr>
          <w:sz w:val="24"/>
          <w:szCs w:val="24"/>
        </w:rPr>
        <w:t xml:space="preserve"> </w:t>
      </w:r>
    </w:p>
    <w:p w14:paraId="5DE66B1E" w14:textId="77777777" w:rsidR="004424AC" w:rsidRPr="00C11D44" w:rsidRDefault="003B313F">
      <w:pPr>
        <w:pStyle w:val="1"/>
        <w:spacing w:after="3"/>
        <w:ind w:left="3764" w:right="1362" w:hanging="2064"/>
        <w:jc w:val="left"/>
        <w:rPr>
          <w:sz w:val="24"/>
          <w:szCs w:val="24"/>
        </w:rPr>
      </w:pPr>
      <w:r w:rsidRPr="00C11D44">
        <w:rPr>
          <w:sz w:val="24"/>
          <w:szCs w:val="24"/>
        </w:rPr>
        <w:t>6. Резерв на демонтаж и вывод основных средств</w:t>
      </w:r>
      <w:r w:rsidRPr="00C11D44">
        <w:rPr>
          <w:b w:val="0"/>
          <w:sz w:val="24"/>
          <w:szCs w:val="24"/>
        </w:rPr>
        <w:t xml:space="preserve"> </w:t>
      </w:r>
      <w:r w:rsidRPr="00C11D44">
        <w:rPr>
          <w:sz w:val="24"/>
          <w:szCs w:val="24"/>
        </w:rPr>
        <w:t>из эксплуатации</w:t>
      </w:r>
      <w:r w:rsidRPr="00C11D44">
        <w:rPr>
          <w:b w:val="0"/>
          <w:sz w:val="24"/>
          <w:szCs w:val="24"/>
        </w:rPr>
        <w:t xml:space="preserve"> </w:t>
      </w:r>
    </w:p>
    <w:p w14:paraId="6BA84B11" w14:textId="77777777" w:rsidR="004424AC" w:rsidRPr="00C11D44" w:rsidRDefault="003B313F">
      <w:pPr>
        <w:spacing w:after="0" w:line="259" w:lineRule="auto"/>
        <w:ind w:right="0" w:firstLine="0"/>
        <w:jc w:val="left"/>
        <w:rPr>
          <w:sz w:val="24"/>
          <w:szCs w:val="24"/>
        </w:rPr>
      </w:pPr>
      <w:r w:rsidRPr="00C11D44">
        <w:rPr>
          <w:sz w:val="24"/>
          <w:szCs w:val="24"/>
        </w:rPr>
        <w:t xml:space="preserve"> </w:t>
      </w:r>
    </w:p>
    <w:p w14:paraId="3254BDF8" w14:textId="77777777" w:rsidR="004424AC" w:rsidRPr="00C11D44" w:rsidRDefault="003B313F">
      <w:pPr>
        <w:ind w:left="-3" w:right="5"/>
        <w:rPr>
          <w:sz w:val="24"/>
          <w:szCs w:val="24"/>
        </w:rPr>
      </w:pPr>
      <w:r w:rsidRPr="00C11D44">
        <w:rPr>
          <w:sz w:val="24"/>
          <w:szCs w:val="24"/>
        </w:rPr>
        <w:t>6.1. Резерв на демонтаж и вывод основных средств из эксплуатации создается, если в соответствии с требованиями законодательства Российской Федерации или по условиям договора (соглашения) о приобретении (создании, пользовании) основного средства предусмотрена обязанность при выводе объекта из эксплуатации осуществит</w:t>
      </w:r>
      <w:r w:rsidR="00514E39" w:rsidRPr="00C11D44">
        <w:rPr>
          <w:sz w:val="24"/>
          <w:szCs w:val="24"/>
        </w:rPr>
        <w:t xml:space="preserve">ь расходы на демонтаж, а также </w:t>
      </w:r>
      <w:r w:rsidRPr="00C11D44">
        <w:rPr>
          <w:sz w:val="24"/>
          <w:szCs w:val="24"/>
        </w:rPr>
        <w:t xml:space="preserve">на восстановление участка, на котором он расположен. </w:t>
      </w:r>
    </w:p>
    <w:p w14:paraId="7808910E" w14:textId="77777777" w:rsidR="004424AC" w:rsidRPr="00C11D44" w:rsidRDefault="003B313F">
      <w:pPr>
        <w:ind w:left="-3" w:right="4"/>
        <w:rPr>
          <w:sz w:val="24"/>
          <w:szCs w:val="24"/>
        </w:rPr>
      </w:pPr>
      <w:r w:rsidRPr="00C11D44">
        <w:rPr>
          <w:sz w:val="24"/>
          <w:szCs w:val="24"/>
        </w:rPr>
        <w:t>6.2. Резерв создается на дату признания в учете объекта основных средств и (или) земельного участка (прав пользования земельным учас</w:t>
      </w:r>
      <w:r w:rsidR="00514E39" w:rsidRPr="00C11D44">
        <w:rPr>
          <w:sz w:val="24"/>
          <w:szCs w:val="24"/>
        </w:rPr>
        <w:t xml:space="preserve">тком), </w:t>
      </w:r>
      <w:r w:rsidRPr="00C11D44">
        <w:rPr>
          <w:sz w:val="24"/>
          <w:szCs w:val="24"/>
        </w:rPr>
        <w:t xml:space="preserve">на котором он расположен. </w:t>
      </w:r>
    </w:p>
    <w:p w14:paraId="7BB1CE9A" w14:textId="77777777" w:rsidR="004424AC" w:rsidRPr="00C11D44" w:rsidRDefault="003B313F">
      <w:pPr>
        <w:ind w:left="-3" w:right="65"/>
        <w:rPr>
          <w:sz w:val="24"/>
          <w:szCs w:val="24"/>
        </w:rPr>
      </w:pPr>
      <w:r w:rsidRPr="00C11D44">
        <w:rPr>
          <w:sz w:val="24"/>
          <w:szCs w:val="24"/>
        </w:rPr>
        <w:t xml:space="preserve">6.3. Если основные средства получены от собственника (учредителя), иной организации бюджетной сферы, в отношении которых существует обязанность по демонтажу и (или) выводу объекта из эксплуатации (восстановлению земельного участка, на котором он расположен), то сумма резерва отражается в размере, указанном в передаточных документах. </w:t>
      </w:r>
    </w:p>
    <w:p w14:paraId="6F4FE859" w14:textId="77777777" w:rsidR="004424AC" w:rsidRPr="00C11D44" w:rsidRDefault="003B313F">
      <w:pPr>
        <w:ind w:left="-3" w:right="2"/>
        <w:rPr>
          <w:sz w:val="24"/>
          <w:szCs w:val="24"/>
        </w:rPr>
      </w:pPr>
      <w:r w:rsidRPr="00C11D44">
        <w:rPr>
          <w:sz w:val="24"/>
          <w:szCs w:val="24"/>
        </w:rPr>
        <w:t xml:space="preserve">6.4. Если обязанность осуществить расходы на демонтаж и вывод основного средства из эксплуатации предусмотрена в договоре купли-продажи, пользования, ином договоре, то размер резерва определяется расчетным способом с документальным подтверждением расчета на момент принятия основных средств к учету. </w:t>
      </w:r>
    </w:p>
    <w:p w14:paraId="679188A7" w14:textId="77777777" w:rsidR="004424AC" w:rsidRPr="00C11D44" w:rsidRDefault="003B313F">
      <w:pPr>
        <w:ind w:left="-3" w:right="65"/>
        <w:rPr>
          <w:sz w:val="24"/>
          <w:szCs w:val="24"/>
        </w:rPr>
      </w:pPr>
      <w:r w:rsidRPr="00C11D44">
        <w:rPr>
          <w:sz w:val="24"/>
          <w:szCs w:val="24"/>
        </w:rPr>
        <w:t>По обязательствам, срок исполнения по которым превышает 12 месяцев после годовой отчетной даты, сумма резерва определяется с учетом дисконтирования его величины. В качестве ставки дисконтирования используется ключевая ставка Банка России,</w:t>
      </w:r>
      <w:r w:rsidR="00514E39" w:rsidRPr="00C11D44">
        <w:rPr>
          <w:sz w:val="24"/>
          <w:szCs w:val="24"/>
        </w:rPr>
        <w:t xml:space="preserve"> действующая на отчетную дату, </w:t>
      </w:r>
      <w:r w:rsidRPr="00C11D44">
        <w:rPr>
          <w:sz w:val="24"/>
          <w:szCs w:val="24"/>
        </w:rPr>
        <w:t xml:space="preserve">на которую составляется годовая бухгалтерская (финансовая) отчетность. </w:t>
      </w:r>
    </w:p>
    <w:p w14:paraId="55346547" w14:textId="77777777" w:rsidR="004424AC" w:rsidRPr="00C11D44" w:rsidRDefault="003B313F">
      <w:pPr>
        <w:ind w:left="-3" w:right="4"/>
        <w:rPr>
          <w:sz w:val="24"/>
          <w:szCs w:val="24"/>
        </w:rPr>
      </w:pPr>
      <w:r w:rsidRPr="00C11D44">
        <w:rPr>
          <w:sz w:val="24"/>
          <w:szCs w:val="24"/>
        </w:rPr>
        <w:t xml:space="preserve">6.5. Величина создаваемого </w:t>
      </w:r>
      <w:r w:rsidR="00514E39" w:rsidRPr="00C11D44">
        <w:rPr>
          <w:sz w:val="24"/>
          <w:szCs w:val="24"/>
        </w:rPr>
        <w:t xml:space="preserve">резерва определяется Комиссией </w:t>
      </w:r>
      <w:r w:rsidRPr="00C11D44">
        <w:rPr>
          <w:sz w:val="24"/>
          <w:szCs w:val="24"/>
        </w:rPr>
        <w:t xml:space="preserve">по поступлению и выбытию активов. Решение о создании резерва и о его сумме оформляется протоколом. </w:t>
      </w:r>
    </w:p>
    <w:p w14:paraId="561E433C" w14:textId="77777777" w:rsidR="004424AC" w:rsidRPr="00C11D44" w:rsidRDefault="003B313F">
      <w:pPr>
        <w:ind w:left="-3" w:right="65"/>
        <w:rPr>
          <w:sz w:val="24"/>
          <w:szCs w:val="24"/>
        </w:rPr>
      </w:pPr>
      <w:r w:rsidRPr="00C11D44">
        <w:rPr>
          <w:sz w:val="24"/>
          <w:szCs w:val="24"/>
        </w:rPr>
        <w:t xml:space="preserve">6.6. В случае изменения предусмотренных договором (соглашением) условий использования основных средств, в результате которых обязанность осуществить ранее предусмотренные расходы прекращается, резерв списывается. В этом случае балансовая стоимость будущих расходов, учтенных в стоимости основного средства, относится на </w:t>
      </w:r>
      <w:r w:rsidRPr="00C11D44">
        <w:rPr>
          <w:sz w:val="24"/>
          <w:szCs w:val="24"/>
        </w:rPr>
        <w:lastRenderedPageBreak/>
        <w:t>уменьшение ранее сформированного резерва в размере, сложившемся на момент принятия решения о списании резерва. Возникшая разница между балансовой стоимостью резерва и балансовой стоимос</w:t>
      </w:r>
      <w:r w:rsidR="00514E39" w:rsidRPr="00C11D44">
        <w:rPr>
          <w:sz w:val="24"/>
          <w:szCs w:val="24"/>
        </w:rPr>
        <w:t xml:space="preserve">тью будущих расходов относится </w:t>
      </w:r>
      <w:r w:rsidRPr="00C11D44">
        <w:rPr>
          <w:sz w:val="24"/>
          <w:szCs w:val="24"/>
        </w:rPr>
        <w:t xml:space="preserve">на финансовый результат текущего периода. </w:t>
      </w:r>
    </w:p>
    <w:p w14:paraId="62064AF5" w14:textId="77777777" w:rsidR="004424AC" w:rsidRPr="00C11D44" w:rsidRDefault="003B313F">
      <w:pPr>
        <w:spacing w:line="267" w:lineRule="auto"/>
        <w:ind w:left="10" w:right="103" w:hanging="10"/>
        <w:jc w:val="center"/>
        <w:rPr>
          <w:sz w:val="24"/>
          <w:szCs w:val="24"/>
        </w:rPr>
      </w:pPr>
      <w:r w:rsidRPr="00C11D44">
        <w:rPr>
          <w:sz w:val="24"/>
          <w:szCs w:val="24"/>
        </w:rPr>
        <w:t xml:space="preserve">6.7. Размер резерва подлежит корректировке в следующем порядке: </w:t>
      </w:r>
    </w:p>
    <w:p w14:paraId="26768401" w14:textId="77777777" w:rsidR="004424AC" w:rsidRPr="00C11D44" w:rsidRDefault="003B313F" w:rsidP="00987B05">
      <w:pPr>
        <w:numPr>
          <w:ilvl w:val="0"/>
          <w:numId w:val="34"/>
        </w:numPr>
        <w:ind w:right="65"/>
        <w:rPr>
          <w:sz w:val="24"/>
          <w:szCs w:val="24"/>
        </w:rPr>
      </w:pPr>
      <w:r w:rsidRPr="00C11D44">
        <w:rPr>
          <w:sz w:val="24"/>
          <w:szCs w:val="24"/>
        </w:rPr>
        <w:t>сумма корректировки (увеличения) стоимости оценки резерва, связанная с приближением срока испол</w:t>
      </w:r>
      <w:r w:rsidR="00514E39" w:rsidRPr="00C11D44">
        <w:rPr>
          <w:sz w:val="24"/>
          <w:szCs w:val="24"/>
        </w:rPr>
        <w:t xml:space="preserve">нения обязательств, отражается </w:t>
      </w:r>
      <w:r w:rsidRPr="00C11D44">
        <w:rPr>
          <w:sz w:val="24"/>
          <w:szCs w:val="24"/>
        </w:rPr>
        <w:t xml:space="preserve">в процентных расходах текущего периода; </w:t>
      </w:r>
    </w:p>
    <w:p w14:paraId="2BB2DC87" w14:textId="77777777" w:rsidR="004424AC" w:rsidRPr="00C11D44" w:rsidRDefault="003B313F" w:rsidP="00987B05">
      <w:pPr>
        <w:numPr>
          <w:ilvl w:val="0"/>
          <w:numId w:val="34"/>
        </w:numPr>
        <w:ind w:right="65"/>
        <w:rPr>
          <w:sz w:val="24"/>
          <w:szCs w:val="24"/>
        </w:rPr>
      </w:pPr>
      <w:r w:rsidRPr="00C11D44">
        <w:rPr>
          <w:sz w:val="24"/>
          <w:szCs w:val="24"/>
        </w:rPr>
        <w:t>сумма корректировки стоим</w:t>
      </w:r>
      <w:r w:rsidR="00514E39" w:rsidRPr="00C11D44">
        <w:rPr>
          <w:sz w:val="24"/>
          <w:szCs w:val="24"/>
        </w:rPr>
        <w:t xml:space="preserve">ости оценки резерва, связанная </w:t>
      </w:r>
      <w:r w:rsidRPr="00C11D44">
        <w:rPr>
          <w:sz w:val="24"/>
          <w:szCs w:val="24"/>
        </w:rPr>
        <w:t xml:space="preserve">с изменением ставки дисконтирования, отражается в процентных расходах текущего периода; </w:t>
      </w:r>
    </w:p>
    <w:p w14:paraId="07C2E96F" w14:textId="77777777" w:rsidR="004424AC" w:rsidRPr="00C11D44" w:rsidRDefault="003B313F" w:rsidP="00987B05">
      <w:pPr>
        <w:numPr>
          <w:ilvl w:val="0"/>
          <w:numId w:val="34"/>
        </w:numPr>
        <w:ind w:right="65"/>
        <w:rPr>
          <w:sz w:val="24"/>
          <w:szCs w:val="24"/>
        </w:rPr>
      </w:pPr>
      <w:r w:rsidRPr="00C11D44">
        <w:rPr>
          <w:sz w:val="24"/>
          <w:szCs w:val="24"/>
        </w:rPr>
        <w:t>сумма корректировки стоимост</w:t>
      </w:r>
      <w:r w:rsidR="00514E39" w:rsidRPr="00C11D44">
        <w:rPr>
          <w:sz w:val="24"/>
          <w:szCs w:val="24"/>
        </w:rPr>
        <w:t xml:space="preserve">и оценки резерва, не связанная </w:t>
      </w:r>
      <w:r w:rsidRPr="00C11D44">
        <w:rPr>
          <w:sz w:val="24"/>
          <w:szCs w:val="24"/>
        </w:rPr>
        <w:t xml:space="preserve">с приближением срока исполнения обязательств и изменением ставки дисконтирования, относится на изменение размера будущих расходов, обусловленных демонтажем и выводом основных средств из эксплуатации. </w:t>
      </w:r>
    </w:p>
    <w:p w14:paraId="5B81F840" w14:textId="77777777" w:rsidR="004424AC" w:rsidRPr="00C11D44" w:rsidRDefault="003B313F">
      <w:pPr>
        <w:ind w:left="-3" w:right="65"/>
        <w:rPr>
          <w:sz w:val="24"/>
          <w:szCs w:val="24"/>
        </w:rPr>
      </w:pPr>
      <w:r w:rsidRPr="00C11D44">
        <w:rPr>
          <w:sz w:val="24"/>
          <w:szCs w:val="24"/>
        </w:rPr>
        <w:t xml:space="preserve">6.8. В случае избыточности суммы признанного резерва, неиспользованная сумма резерва списывается с отнесением на уменьшение расходов текущего периода. </w:t>
      </w:r>
    </w:p>
    <w:p w14:paraId="241DA08B" w14:textId="77777777" w:rsidR="004424AC" w:rsidRPr="00C11D44" w:rsidRDefault="003B313F">
      <w:pPr>
        <w:ind w:left="-3" w:right="65"/>
        <w:rPr>
          <w:sz w:val="24"/>
          <w:szCs w:val="24"/>
        </w:rPr>
      </w:pPr>
      <w:r w:rsidRPr="00C11D44">
        <w:rPr>
          <w:sz w:val="24"/>
          <w:szCs w:val="24"/>
        </w:rPr>
        <w:t xml:space="preserve">В случае недостаточности суммы признанного резерва разница между суммой признанного резерва и затратами признается расходами текущего периода. </w:t>
      </w:r>
    </w:p>
    <w:p w14:paraId="1FA4C08D" w14:textId="77777777" w:rsidR="004424AC" w:rsidRPr="00C11D44" w:rsidRDefault="003B313F">
      <w:pPr>
        <w:spacing w:after="0" w:line="259" w:lineRule="auto"/>
        <w:ind w:left="66" w:right="0" w:firstLine="0"/>
        <w:jc w:val="center"/>
        <w:rPr>
          <w:sz w:val="24"/>
          <w:szCs w:val="24"/>
        </w:rPr>
      </w:pPr>
      <w:r w:rsidRPr="00C11D44">
        <w:rPr>
          <w:b/>
          <w:sz w:val="24"/>
          <w:szCs w:val="24"/>
        </w:rPr>
        <w:t xml:space="preserve"> </w:t>
      </w:r>
    </w:p>
    <w:p w14:paraId="0E7BA2B7" w14:textId="77777777" w:rsidR="004424AC" w:rsidRPr="00C11D44" w:rsidRDefault="003B313F">
      <w:pPr>
        <w:spacing w:after="0" w:line="259" w:lineRule="auto"/>
        <w:ind w:left="66" w:right="0" w:firstLine="0"/>
        <w:jc w:val="center"/>
        <w:rPr>
          <w:sz w:val="24"/>
          <w:szCs w:val="24"/>
        </w:rPr>
      </w:pPr>
      <w:r w:rsidRPr="00C11D44">
        <w:rPr>
          <w:b/>
          <w:sz w:val="24"/>
          <w:szCs w:val="24"/>
        </w:rPr>
        <w:t xml:space="preserve"> </w:t>
      </w:r>
    </w:p>
    <w:p w14:paraId="381DF084" w14:textId="77777777" w:rsidR="004424AC" w:rsidRPr="00C11D44" w:rsidRDefault="003B313F">
      <w:pPr>
        <w:spacing w:after="0" w:line="259" w:lineRule="auto"/>
        <w:ind w:left="66" w:right="0" w:firstLine="0"/>
        <w:jc w:val="center"/>
        <w:rPr>
          <w:sz w:val="24"/>
          <w:szCs w:val="24"/>
        </w:rPr>
      </w:pPr>
      <w:r w:rsidRPr="00C11D44">
        <w:rPr>
          <w:b/>
          <w:sz w:val="24"/>
          <w:szCs w:val="24"/>
        </w:rPr>
        <w:t xml:space="preserve"> </w:t>
      </w:r>
    </w:p>
    <w:p w14:paraId="6FA0CDF8" w14:textId="77777777" w:rsidR="004424AC" w:rsidRPr="00C11D44" w:rsidRDefault="003B313F" w:rsidP="00514E39">
      <w:pPr>
        <w:spacing w:after="0" w:line="259" w:lineRule="auto"/>
        <w:ind w:left="66" w:right="0" w:firstLine="0"/>
        <w:jc w:val="center"/>
        <w:rPr>
          <w:b/>
          <w:sz w:val="24"/>
          <w:szCs w:val="24"/>
        </w:rPr>
      </w:pPr>
      <w:r w:rsidRPr="00C11D44">
        <w:rPr>
          <w:b/>
          <w:sz w:val="24"/>
          <w:szCs w:val="24"/>
        </w:rPr>
        <w:t xml:space="preserve"> 8. Резерв по реструктуризации  </w:t>
      </w:r>
    </w:p>
    <w:p w14:paraId="070A9104" w14:textId="77777777" w:rsidR="004424AC" w:rsidRPr="00C11D44" w:rsidRDefault="003B313F">
      <w:pPr>
        <w:spacing w:after="18" w:line="259" w:lineRule="auto"/>
        <w:ind w:left="66" w:right="0" w:firstLine="0"/>
        <w:jc w:val="center"/>
        <w:rPr>
          <w:sz w:val="24"/>
          <w:szCs w:val="24"/>
        </w:rPr>
      </w:pPr>
      <w:r w:rsidRPr="00C11D44">
        <w:rPr>
          <w:b/>
          <w:sz w:val="24"/>
          <w:szCs w:val="24"/>
        </w:rPr>
        <w:t xml:space="preserve"> </w:t>
      </w:r>
    </w:p>
    <w:p w14:paraId="3B6A0BEA" w14:textId="77777777" w:rsidR="004424AC" w:rsidRPr="00C11D44" w:rsidRDefault="003B313F">
      <w:pPr>
        <w:ind w:left="-3" w:right="65"/>
        <w:rPr>
          <w:sz w:val="24"/>
          <w:szCs w:val="24"/>
        </w:rPr>
      </w:pPr>
      <w:r w:rsidRPr="00C11D44">
        <w:rPr>
          <w:sz w:val="24"/>
          <w:szCs w:val="24"/>
        </w:rPr>
        <w:t>8.1. Резерв по реструктуризации формирует</w:t>
      </w:r>
      <w:r w:rsidR="00514E39" w:rsidRPr="00C11D44">
        <w:rPr>
          <w:sz w:val="24"/>
          <w:szCs w:val="24"/>
        </w:rPr>
        <w:t>ся</w:t>
      </w:r>
      <w:r w:rsidRPr="00C11D44">
        <w:rPr>
          <w:sz w:val="24"/>
          <w:szCs w:val="24"/>
        </w:rPr>
        <w:t xml:space="preserve"> </w:t>
      </w:r>
      <w:r w:rsidR="00A33486" w:rsidRPr="00C11D44">
        <w:rPr>
          <w:sz w:val="24"/>
          <w:szCs w:val="24"/>
        </w:rPr>
        <w:t>Учреждение</w:t>
      </w:r>
      <w:r w:rsidR="00514E39" w:rsidRPr="00C11D44">
        <w:rPr>
          <w:sz w:val="24"/>
          <w:szCs w:val="24"/>
        </w:rPr>
        <w:t>м при принятии решения</w:t>
      </w:r>
      <w:r w:rsidRPr="00C11D44">
        <w:rPr>
          <w:sz w:val="24"/>
          <w:szCs w:val="24"/>
        </w:rPr>
        <w:t xml:space="preserve"> о реструктуризации, реорганизации либо его ликвидации (упразднении). </w:t>
      </w:r>
    </w:p>
    <w:p w14:paraId="6E57D218" w14:textId="77777777" w:rsidR="004424AC" w:rsidRPr="00C11D44" w:rsidRDefault="003B313F">
      <w:pPr>
        <w:ind w:left="-3" w:right="3"/>
        <w:rPr>
          <w:sz w:val="24"/>
          <w:szCs w:val="24"/>
        </w:rPr>
      </w:pPr>
      <w:r w:rsidRPr="00C11D44">
        <w:rPr>
          <w:sz w:val="24"/>
          <w:szCs w:val="24"/>
        </w:rPr>
        <w:t xml:space="preserve">8.2. Сумма резерва оценивается в сумме обязательств, которые возникают вследствие реализации мероприятий по реструктуризации (реорганизации, ликвидации) без учета обязательств, связанных с текущей деятельностью </w:t>
      </w:r>
      <w:r w:rsidR="00514E39" w:rsidRPr="00C11D44">
        <w:rPr>
          <w:sz w:val="24"/>
          <w:szCs w:val="24"/>
        </w:rPr>
        <w:t>Учреждения</w:t>
      </w:r>
      <w:r w:rsidRPr="00C11D44">
        <w:rPr>
          <w:sz w:val="24"/>
          <w:szCs w:val="24"/>
        </w:rPr>
        <w:t xml:space="preserve">. </w:t>
      </w:r>
    </w:p>
    <w:p w14:paraId="3A23C480" w14:textId="77777777" w:rsidR="004424AC" w:rsidRDefault="004424AC">
      <w:pPr>
        <w:sectPr w:rsidR="004424AC" w:rsidSect="005B32AA">
          <w:headerReference w:type="even" r:id="rId230"/>
          <w:headerReference w:type="first" r:id="rId231"/>
          <w:pgSz w:w="11904" w:h="16838"/>
          <w:pgMar w:top="626" w:right="557" w:bottom="1173" w:left="1702" w:header="720" w:footer="720" w:gutter="0"/>
          <w:cols w:space="720"/>
        </w:sectPr>
      </w:pPr>
    </w:p>
    <w:p w14:paraId="09363DFE" w14:textId="77777777" w:rsidR="009C55D5" w:rsidRPr="004E3C91" w:rsidRDefault="009C55D5" w:rsidP="009C55D5">
      <w:pPr>
        <w:tabs>
          <w:tab w:val="center" w:pos="2341"/>
          <w:tab w:val="center" w:pos="7241"/>
        </w:tabs>
        <w:ind w:right="0" w:firstLine="0"/>
        <w:rPr>
          <w:sz w:val="22"/>
        </w:rPr>
      </w:pPr>
      <w:r>
        <w:rPr>
          <w:rFonts w:ascii="Calibri" w:eastAsia="Calibri" w:hAnsi="Calibri" w:cs="Calibri"/>
          <w:sz w:val="22"/>
        </w:rPr>
        <w:lastRenderedPageBreak/>
        <w:t xml:space="preserve">                                                                                                                                                                                                                               </w:t>
      </w:r>
      <w:r>
        <w:rPr>
          <w:sz w:val="22"/>
        </w:rPr>
        <w:t>Приложение № 9</w:t>
      </w:r>
      <w:r w:rsidRPr="004E3C91">
        <w:rPr>
          <w:sz w:val="22"/>
        </w:rPr>
        <w:t xml:space="preserve"> </w:t>
      </w:r>
    </w:p>
    <w:p w14:paraId="00F4E470" w14:textId="77777777" w:rsidR="009C55D5" w:rsidRPr="004E3C91" w:rsidRDefault="0038369A" w:rsidP="0038369A">
      <w:pPr>
        <w:spacing w:line="267" w:lineRule="auto"/>
        <w:ind w:right="629"/>
        <w:jc w:val="center"/>
        <w:rPr>
          <w:sz w:val="22"/>
        </w:rPr>
      </w:pPr>
      <w:r>
        <w:rPr>
          <w:sz w:val="22"/>
        </w:rPr>
        <w:t xml:space="preserve">                                                                                                                                                                               </w:t>
      </w:r>
      <w:r w:rsidR="009C55D5">
        <w:rPr>
          <w:sz w:val="22"/>
        </w:rPr>
        <w:t>к</w:t>
      </w:r>
      <w:r w:rsidR="009C55D5" w:rsidRPr="004E3C91">
        <w:rPr>
          <w:sz w:val="22"/>
        </w:rPr>
        <w:t xml:space="preserve"> </w:t>
      </w:r>
      <w:r w:rsidR="009C55D5">
        <w:rPr>
          <w:sz w:val="22"/>
        </w:rPr>
        <w:t xml:space="preserve">учетной политике </w:t>
      </w:r>
    </w:p>
    <w:p w14:paraId="6A230058" w14:textId="77777777" w:rsidR="002A55D4" w:rsidRPr="00E96515" w:rsidRDefault="009C55D5" w:rsidP="002A55D4">
      <w:pPr>
        <w:spacing w:after="30" w:line="259" w:lineRule="auto"/>
        <w:ind w:right="0"/>
        <w:jc w:val="right"/>
        <w:rPr>
          <w:sz w:val="24"/>
          <w:szCs w:val="24"/>
        </w:rPr>
      </w:pPr>
      <w:r w:rsidRPr="004E3C91">
        <w:rPr>
          <w:sz w:val="22"/>
        </w:rPr>
        <w:t xml:space="preserve"> </w:t>
      </w:r>
      <w:r w:rsidR="002A55D4" w:rsidRPr="00C11D44">
        <w:rPr>
          <w:sz w:val="24"/>
          <w:szCs w:val="24"/>
        </w:rPr>
        <w:t>Утверждено приказом от</w:t>
      </w:r>
      <w:r w:rsidR="002A55D4" w:rsidRPr="00E96515">
        <w:rPr>
          <w:sz w:val="24"/>
          <w:szCs w:val="24"/>
        </w:rPr>
        <w:t>___________</w:t>
      </w:r>
      <w:r w:rsidR="002A55D4" w:rsidRPr="00C11D44">
        <w:rPr>
          <w:sz w:val="24"/>
          <w:szCs w:val="24"/>
        </w:rPr>
        <w:t>№</w:t>
      </w:r>
      <w:r w:rsidR="002A55D4" w:rsidRPr="00E96515">
        <w:rPr>
          <w:sz w:val="24"/>
          <w:szCs w:val="24"/>
        </w:rPr>
        <w:t>__________</w:t>
      </w:r>
    </w:p>
    <w:p w14:paraId="7BA445C2" w14:textId="5BD10E4D" w:rsidR="004424AC" w:rsidRDefault="003B313F" w:rsidP="002A55D4">
      <w:pPr>
        <w:spacing w:after="30" w:line="259" w:lineRule="auto"/>
        <w:ind w:left="787" w:right="0" w:firstLine="0"/>
        <w:jc w:val="right"/>
      </w:pPr>
      <w:r>
        <w:rPr>
          <w:b/>
        </w:rPr>
        <w:t xml:space="preserve"> </w:t>
      </w:r>
    </w:p>
    <w:p w14:paraId="6815204E" w14:textId="77777777" w:rsidR="004424AC" w:rsidRPr="00C11D44" w:rsidRDefault="003B313F">
      <w:pPr>
        <w:pStyle w:val="1"/>
        <w:ind w:left="1036" w:right="705"/>
        <w:rPr>
          <w:sz w:val="24"/>
          <w:szCs w:val="24"/>
        </w:rPr>
      </w:pPr>
      <w:r w:rsidRPr="00C11D44">
        <w:rPr>
          <w:sz w:val="24"/>
          <w:szCs w:val="24"/>
        </w:rPr>
        <w:t xml:space="preserve">Порядок принятия обязательств и денежных обязательств </w:t>
      </w:r>
    </w:p>
    <w:p w14:paraId="0D8541DB" w14:textId="77777777" w:rsidR="004424AC" w:rsidRPr="00C11D44" w:rsidRDefault="003B313F">
      <w:pPr>
        <w:spacing w:after="0" w:line="259" w:lineRule="auto"/>
        <w:ind w:left="540" w:right="0" w:firstLine="0"/>
        <w:jc w:val="left"/>
        <w:rPr>
          <w:sz w:val="24"/>
          <w:szCs w:val="24"/>
        </w:rPr>
      </w:pPr>
      <w:r w:rsidRPr="00C11D44">
        <w:rPr>
          <w:sz w:val="24"/>
          <w:szCs w:val="24"/>
        </w:rPr>
        <w:t xml:space="preserve"> </w:t>
      </w:r>
    </w:p>
    <w:tbl>
      <w:tblPr>
        <w:tblW w:w="15136" w:type="dxa"/>
        <w:tblInd w:w="-108" w:type="dxa"/>
        <w:tblCellMar>
          <w:top w:w="9" w:type="dxa"/>
          <w:right w:w="38" w:type="dxa"/>
        </w:tblCellMar>
        <w:tblLook w:val="04A0" w:firstRow="1" w:lastRow="0" w:firstColumn="1" w:lastColumn="0" w:noHBand="0" w:noVBand="1"/>
      </w:tblPr>
      <w:tblGrid>
        <w:gridCol w:w="566"/>
        <w:gridCol w:w="3970"/>
        <w:gridCol w:w="2552"/>
        <w:gridCol w:w="2554"/>
        <w:gridCol w:w="2515"/>
        <w:gridCol w:w="2979"/>
      </w:tblGrid>
      <w:tr w:rsidR="004424AC" w:rsidRPr="00C11D44" w14:paraId="6316E773" w14:textId="77777777">
        <w:trPr>
          <w:trHeight w:val="656"/>
        </w:trPr>
        <w:tc>
          <w:tcPr>
            <w:tcW w:w="566" w:type="dxa"/>
            <w:vMerge w:val="restart"/>
            <w:tcBorders>
              <w:top w:val="single" w:sz="4" w:space="0" w:color="000000"/>
              <w:left w:val="single" w:sz="4" w:space="0" w:color="000000"/>
              <w:bottom w:val="single" w:sz="4" w:space="0" w:color="000000"/>
              <w:right w:val="single" w:sz="4" w:space="0" w:color="000000"/>
            </w:tcBorders>
          </w:tcPr>
          <w:p w14:paraId="4C3C2927" w14:textId="77777777" w:rsidR="004424AC" w:rsidRPr="00C11D44" w:rsidRDefault="003B313F">
            <w:pPr>
              <w:spacing w:after="0" w:line="259" w:lineRule="auto"/>
              <w:ind w:right="46" w:firstLine="0"/>
              <w:jc w:val="center"/>
              <w:rPr>
                <w:sz w:val="24"/>
                <w:szCs w:val="24"/>
              </w:rPr>
            </w:pPr>
            <w:r w:rsidRPr="00C11D44">
              <w:rPr>
                <w:b/>
                <w:sz w:val="24"/>
                <w:szCs w:val="24"/>
              </w:rPr>
              <w:t xml:space="preserve">№ п/ п </w:t>
            </w:r>
          </w:p>
        </w:tc>
        <w:tc>
          <w:tcPr>
            <w:tcW w:w="3970" w:type="dxa"/>
            <w:vMerge w:val="restart"/>
            <w:tcBorders>
              <w:top w:val="single" w:sz="4" w:space="0" w:color="000000"/>
              <w:left w:val="single" w:sz="4" w:space="0" w:color="000000"/>
              <w:bottom w:val="single" w:sz="4" w:space="0" w:color="000000"/>
              <w:right w:val="single" w:sz="4" w:space="0" w:color="000000"/>
            </w:tcBorders>
          </w:tcPr>
          <w:p w14:paraId="3B0398A8" w14:textId="77777777" w:rsidR="004424AC" w:rsidRPr="00C11D44" w:rsidRDefault="003B313F">
            <w:pPr>
              <w:spacing w:after="0" w:line="259" w:lineRule="auto"/>
              <w:ind w:right="67" w:firstLine="0"/>
              <w:jc w:val="center"/>
              <w:rPr>
                <w:sz w:val="24"/>
                <w:szCs w:val="24"/>
              </w:rPr>
            </w:pPr>
            <w:r w:rsidRPr="00C11D44">
              <w:rPr>
                <w:b/>
                <w:sz w:val="24"/>
                <w:szCs w:val="24"/>
              </w:rPr>
              <w:t xml:space="preserve">Хозяйственные операции </w:t>
            </w:r>
          </w:p>
        </w:tc>
        <w:tc>
          <w:tcPr>
            <w:tcW w:w="5106" w:type="dxa"/>
            <w:gridSpan w:val="2"/>
            <w:tcBorders>
              <w:top w:val="single" w:sz="4" w:space="0" w:color="000000"/>
              <w:left w:val="single" w:sz="4" w:space="0" w:color="000000"/>
              <w:bottom w:val="single" w:sz="4" w:space="0" w:color="000000"/>
              <w:right w:val="single" w:sz="4" w:space="0" w:color="000000"/>
            </w:tcBorders>
          </w:tcPr>
          <w:p w14:paraId="1404368E" w14:textId="77777777" w:rsidR="004424AC" w:rsidRPr="00C11D44" w:rsidRDefault="003B313F">
            <w:pPr>
              <w:spacing w:after="0" w:line="259" w:lineRule="auto"/>
              <w:ind w:right="72" w:firstLine="0"/>
              <w:jc w:val="center"/>
              <w:rPr>
                <w:sz w:val="24"/>
                <w:szCs w:val="24"/>
              </w:rPr>
            </w:pPr>
            <w:r w:rsidRPr="00C11D44">
              <w:rPr>
                <w:b/>
                <w:sz w:val="24"/>
                <w:szCs w:val="24"/>
              </w:rPr>
              <w:t xml:space="preserve">Принятие обязательств 0 50211 000 </w:t>
            </w:r>
          </w:p>
        </w:tc>
        <w:tc>
          <w:tcPr>
            <w:tcW w:w="5494" w:type="dxa"/>
            <w:gridSpan w:val="2"/>
            <w:tcBorders>
              <w:top w:val="single" w:sz="4" w:space="0" w:color="000000"/>
              <w:left w:val="single" w:sz="4" w:space="0" w:color="000000"/>
              <w:bottom w:val="single" w:sz="4" w:space="0" w:color="000000"/>
              <w:right w:val="single" w:sz="4" w:space="0" w:color="000000"/>
            </w:tcBorders>
          </w:tcPr>
          <w:p w14:paraId="00ADB10B" w14:textId="77777777" w:rsidR="004424AC" w:rsidRPr="00C11D44" w:rsidRDefault="003B313F">
            <w:pPr>
              <w:spacing w:after="0" w:line="259" w:lineRule="auto"/>
              <w:ind w:right="72" w:firstLine="0"/>
              <w:jc w:val="center"/>
              <w:rPr>
                <w:sz w:val="24"/>
                <w:szCs w:val="24"/>
              </w:rPr>
            </w:pPr>
            <w:r w:rsidRPr="00C11D44">
              <w:rPr>
                <w:b/>
                <w:sz w:val="24"/>
                <w:szCs w:val="24"/>
              </w:rPr>
              <w:t xml:space="preserve">Принятие денежных обязательств  </w:t>
            </w:r>
          </w:p>
          <w:p w14:paraId="226DA31A" w14:textId="77777777" w:rsidR="004424AC" w:rsidRPr="00C11D44" w:rsidRDefault="003B313F">
            <w:pPr>
              <w:spacing w:after="0" w:line="259" w:lineRule="auto"/>
              <w:ind w:right="75" w:firstLine="0"/>
              <w:jc w:val="center"/>
              <w:rPr>
                <w:sz w:val="24"/>
                <w:szCs w:val="24"/>
              </w:rPr>
            </w:pPr>
            <w:r w:rsidRPr="00C11D44">
              <w:rPr>
                <w:b/>
                <w:sz w:val="24"/>
                <w:szCs w:val="24"/>
              </w:rPr>
              <w:t xml:space="preserve">0 50212 000  </w:t>
            </w:r>
          </w:p>
        </w:tc>
      </w:tr>
      <w:tr w:rsidR="004424AC" w:rsidRPr="00C11D44" w14:paraId="002B8F0D" w14:textId="77777777">
        <w:trPr>
          <w:trHeight w:val="974"/>
        </w:trPr>
        <w:tc>
          <w:tcPr>
            <w:tcW w:w="0" w:type="auto"/>
            <w:vMerge/>
            <w:tcBorders>
              <w:top w:val="nil"/>
              <w:left w:val="single" w:sz="4" w:space="0" w:color="000000"/>
              <w:bottom w:val="single" w:sz="4" w:space="0" w:color="000000"/>
              <w:right w:val="single" w:sz="4" w:space="0" w:color="000000"/>
            </w:tcBorders>
          </w:tcPr>
          <w:p w14:paraId="00BA054E" w14:textId="77777777" w:rsidR="004424AC" w:rsidRPr="00C11D44" w:rsidRDefault="004424AC">
            <w:pPr>
              <w:spacing w:after="160" w:line="259" w:lineRule="auto"/>
              <w:ind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14:paraId="7B6A26F2" w14:textId="77777777" w:rsidR="004424AC" w:rsidRPr="00C11D44" w:rsidRDefault="004424AC">
            <w:pPr>
              <w:spacing w:after="160" w:line="259" w:lineRule="auto"/>
              <w:ind w:right="0" w:firstLine="0"/>
              <w:jc w:val="left"/>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32651929" w14:textId="77777777" w:rsidR="004424AC" w:rsidRPr="00C11D44" w:rsidRDefault="003B313F">
            <w:pPr>
              <w:spacing w:after="0" w:line="259" w:lineRule="auto"/>
              <w:ind w:left="27" w:right="27" w:firstLine="0"/>
              <w:jc w:val="center"/>
              <w:rPr>
                <w:sz w:val="24"/>
                <w:szCs w:val="24"/>
              </w:rPr>
            </w:pPr>
            <w:r w:rsidRPr="00C11D44">
              <w:rPr>
                <w:b/>
                <w:sz w:val="24"/>
                <w:szCs w:val="24"/>
              </w:rPr>
              <w:t xml:space="preserve">Момент отражения в учете </w:t>
            </w:r>
          </w:p>
        </w:tc>
        <w:tc>
          <w:tcPr>
            <w:tcW w:w="2554" w:type="dxa"/>
            <w:tcBorders>
              <w:top w:val="single" w:sz="4" w:space="0" w:color="000000"/>
              <w:left w:val="single" w:sz="4" w:space="0" w:color="000000"/>
              <w:bottom w:val="single" w:sz="4" w:space="0" w:color="000000"/>
              <w:right w:val="single" w:sz="4" w:space="0" w:color="000000"/>
            </w:tcBorders>
          </w:tcPr>
          <w:p w14:paraId="6B831A06" w14:textId="77777777" w:rsidR="004424AC" w:rsidRPr="00C11D44" w:rsidRDefault="003B313F">
            <w:pPr>
              <w:spacing w:after="0" w:line="259" w:lineRule="auto"/>
              <w:ind w:right="0" w:firstLine="0"/>
              <w:jc w:val="center"/>
              <w:rPr>
                <w:sz w:val="24"/>
                <w:szCs w:val="24"/>
              </w:rPr>
            </w:pPr>
            <w:r w:rsidRPr="00C11D44">
              <w:rPr>
                <w:b/>
                <w:sz w:val="24"/>
                <w:szCs w:val="24"/>
              </w:rPr>
              <w:t>Документ</w:t>
            </w:r>
            <w:r w:rsidR="0037486E" w:rsidRPr="00C11D44">
              <w:rPr>
                <w:b/>
                <w:sz w:val="24"/>
                <w:szCs w:val="24"/>
              </w:rPr>
              <w:t xml:space="preserve"> </w:t>
            </w:r>
            <w:r w:rsidRPr="00C11D44">
              <w:rPr>
                <w:b/>
                <w:sz w:val="24"/>
                <w:szCs w:val="24"/>
              </w:rPr>
              <w:t xml:space="preserve">основание </w:t>
            </w:r>
          </w:p>
        </w:tc>
        <w:tc>
          <w:tcPr>
            <w:tcW w:w="2515" w:type="dxa"/>
            <w:tcBorders>
              <w:top w:val="single" w:sz="4" w:space="0" w:color="000000"/>
              <w:left w:val="single" w:sz="4" w:space="0" w:color="000000"/>
              <w:bottom w:val="single" w:sz="4" w:space="0" w:color="000000"/>
              <w:right w:val="single" w:sz="4" w:space="0" w:color="000000"/>
            </w:tcBorders>
          </w:tcPr>
          <w:p w14:paraId="1F8A5A1C" w14:textId="77777777" w:rsidR="004424AC" w:rsidRPr="00C11D44" w:rsidRDefault="003B313F">
            <w:pPr>
              <w:spacing w:after="0" w:line="259" w:lineRule="auto"/>
              <w:ind w:left="8" w:right="10" w:firstLine="0"/>
              <w:jc w:val="center"/>
              <w:rPr>
                <w:sz w:val="24"/>
                <w:szCs w:val="24"/>
              </w:rPr>
            </w:pPr>
            <w:r w:rsidRPr="00C11D44">
              <w:rPr>
                <w:b/>
                <w:sz w:val="24"/>
                <w:szCs w:val="24"/>
              </w:rPr>
              <w:t xml:space="preserve">Момент отражения в учете </w:t>
            </w:r>
          </w:p>
        </w:tc>
        <w:tc>
          <w:tcPr>
            <w:tcW w:w="2979" w:type="dxa"/>
            <w:tcBorders>
              <w:top w:val="single" w:sz="4" w:space="0" w:color="000000"/>
              <w:left w:val="single" w:sz="4" w:space="0" w:color="000000"/>
              <w:bottom w:val="single" w:sz="4" w:space="0" w:color="000000"/>
              <w:right w:val="single" w:sz="4" w:space="0" w:color="000000"/>
            </w:tcBorders>
          </w:tcPr>
          <w:p w14:paraId="19AF9674" w14:textId="77777777" w:rsidR="004424AC" w:rsidRPr="00C11D44" w:rsidRDefault="003B313F">
            <w:pPr>
              <w:spacing w:after="0" w:line="259" w:lineRule="auto"/>
              <w:ind w:left="58" w:right="0" w:firstLine="0"/>
              <w:jc w:val="left"/>
              <w:rPr>
                <w:sz w:val="24"/>
                <w:szCs w:val="24"/>
              </w:rPr>
            </w:pPr>
            <w:r w:rsidRPr="00C11D44">
              <w:rPr>
                <w:b/>
                <w:sz w:val="24"/>
                <w:szCs w:val="24"/>
              </w:rPr>
              <w:t xml:space="preserve">Документ-основание </w:t>
            </w:r>
          </w:p>
        </w:tc>
      </w:tr>
      <w:tr w:rsidR="004424AC" w:rsidRPr="00C11D44" w14:paraId="2C657FB4" w14:textId="77777777">
        <w:trPr>
          <w:trHeight w:val="334"/>
        </w:trPr>
        <w:tc>
          <w:tcPr>
            <w:tcW w:w="566" w:type="dxa"/>
            <w:tcBorders>
              <w:top w:val="single" w:sz="4" w:space="0" w:color="000000"/>
              <w:left w:val="single" w:sz="4" w:space="0" w:color="000000"/>
              <w:bottom w:val="single" w:sz="4" w:space="0" w:color="000000"/>
              <w:right w:val="single" w:sz="4" w:space="0" w:color="000000"/>
            </w:tcBorders>
          </w:tcPr>
          <w:p w14:paraId="221B8DF6" w14:textId="77777777" w:rsidR="004424AC" w:rsidRPr="00C11D44" w:rsidRDefault="003B313F">
            <w:pPr>
              <w:spacing w:after="0" w:line="259" w:lineRule="auto"/>
              <w:ind w:right="69" w:firstLine="0"/>
              <w:jc w:val="center"/>
              <w:rPr>
                <w:sz w:val="24"/>
                <w:szCs w:val="24"/>
              </w:rPr>
            </w:pPr>
            <w:r w:rsidRPr="00C11D44">
              <w:rPr>
                <w:b/>
                <w:sz w:val="24"/>
                <w:szCs w:val="24"/>
              </w:rPr>
              <w:t xml:space="preserve">1 </w:t>
            </w:r>
          </w:p>
        </w:tc>
        <w:tc>
          <w:tcPr>
            <w:tcW w:w="14570" w:type="dxa"/>
            <w:gridSpan w:val="5"/>
            <w:tcBorders>
              <w:top w:val="single" w:sz="4" w:space="0" w:color="000000"/>
              <w:left w:val="single" w:sz="4" w:space="0" w:color="000000"/>
              <w:bottom w:val="single" w:sz="4" w:space="0" w:color="000000"/>
              <w:right w:val="single" w:sz="4" w:space="0" w:color="000000"/>
            </w:tcBorders>
          </w:tcPr>
          <w:p w14:paraId="1621DE9A" w14:textId="77777777" w:rsidR="004424AC" w:rsidRPr="00C11D44" w:rsidRDefault="003B313F">
            <w:pPr>
              <w:spacing w:after="0" w:line="259" w:lineRule="auto"/>
              <w:ind w:firstLine="0"/>
              <w:jc w:val="center"/>
              <w:rPr>
                <w:sz w:val="24"/>
                <w:szCs w:val="24"/>
              </w:rPr>
            </w:pPr>
            <w:r w:rsidRPr="00C11D44">
              <w:rPr>
                <w:b/>
                <w:sz w:val="24"/>
                <w:szCs w:val="24"/>
              </w:rPr>
              <w:t xml:space="preserve">Приобретение товаров, работ, услуг </w:t>
            </w:r>
          </w:p>
        </w:tc>
      </w:tr>
      <w:tr w:rsidR="004424AC" w:rsidRPr="00C11D44" w14:paraId="56AFB3E1" w14:textId="77777777">
        <w:trPr>
          <w:trHeight w:val="975"/>
        </w:trPr>
        <w:tc>
          <w:tcPr>
            <w:tcW w:w="566" w:type="dxa"/>
            <w:vMerge w:val="restart"/>
            <w:tcBorders>
              <w:top w:val="single" w:sz="4" w:space="0" w:color="000000"/>
              <w:left w:val="single" w:sz="4" w:space="0" w:color="000000"/>
              <w:bottom w:val="single" w:sz="4" w:space="0" w:color="000000"/>
              <w:right w:val="single" w:sz="4" w:space="0" w:color="000000"/>
            </w:tcBorders>
          </w:tcPr>
          <w:p w14:paraId="4CE0FA5A" w14:textId="77777777" w:rsidR="004424AC" w:rsidRPr="00C11D44" w:rsidRDefault="003B313F">
            <w:pPr>
              <w:spacing w:after="0" w:line="259" w:lineRule="auto"/>
              <w:ind w:right="0" w:firstLine="0"/>
              <w:jc w:val="left"/>
              <w:rPr>
                <w:sz w:val="24"/>
                <w:szCs w:val="24"/>
              </w:rPr>
            </w:pPr>
            <w:r w:rsidRPr="00C11D44">
              <w:rPr>
                <w:sz w:val="24"/>
                <w:szCs w:val="24"/>
              </w:rPr>
              <w:t xml:space="preserve">1.1 </w:t>
            </w:r>
          </w:p>
        </w:tc>
        <w:tc>
          <w:tcPr>
            <w:tcW w:w="3970" w:type="dxa"/>
            <w:vMerge w:val="restart"/>
            <w:tcBorders>
              <w:top w:val="single" w:sz="4" w:space="0" w:color="000000"/>
              <w:left w:val="single" w:sz="4" w:space="0" w:color="000000"/>
              <w:bottom w:val="single" w:sz="4" w:space="0" w:color="000000"/>
              <w:right w:val="single" w:sz="4" w:space="0" w:color="000000"/>
            </w:tcBorders>
          </w:tcPr>
          <w:p w14:paraId="6DF11FFD" w14:textId="77777777" w:rsidR="004424AC" w:rsidRPr="00C11D44" w:rsidRDefault="003B313F">
            <w:pPr>
              <w:spacing w:after="54" w:line="237" w:lineRule="auto"/>
              <w:ind w:left="2" w:right="0" w:firstLine="0"/>
              <w:jc w:val="left"/>
              <w:rPr>
                <w:sz w:val="24"/>
                <w:szCs w:val="24"/>
              </w:rPr>
            </w:pPr>
            <w:r w:rsidRPr="00C11D44">
              <w:rPr>
                <w:sz w:val="24"/>
                <w:szCs w:val="24"/>
              </w:rPr>
              <w:t xml:space="preserve">Путем заключения договора на поставку товаров (выполнение работ, оказание услуг) поставщиком, подрядчиком </w:t>
            </w:r>
          </w:p>
          <w:p w14:paraId="5665302F" w14:textId="77777777" w:rsidR="004424AC" w:rsidRPr="00C11D44" w:rsidRDefault="003B313F">
            <w:pPr>
              <w:spacing w:after="0" w:line="259" w:lineRule="auto"/>
              <w:ind w:left="2" w:right="0" w:firstLine="0"/>
              <w:jc w:val="left"/>
              <w:rPr>
                <w:sz w:val="24"/>
                <w:szCs w:val="24"/>
              </w:rPr>
            </w:pPr>
            <w:r w:rsidRPr="00C11D44">
              <w:rPr>
                <w:sz w:val="24"/>
                <w:szCs w:val="24"/>
              </w:rPr>
              <w:t xml:space="preserve">(юридическим лицом) </w:t>
            </w:r>
          </w:p>
        </w:tc>
        <w:tc>
          <w:tcPr>
            <w:tcW w:w="2552" w:type="dxa"/>
            <w:vMerge w:val="restart"/>
            <w:tcBorders>
              <w:top w:val="single" w:sz="4" w:space="0" w:color="000000"/>
              <w:left w:val="single" w:sz="4" w:space="0" w:color="000000"/>
              <w:bottom w:val="single" w:sz="4" w:space="0" w:color="000000"/>
              <w:right w:val="single" w:sz="4" w:space="0" w:color="000000"/>
            </w:tcBorders>
          </w:tcPr>
          <w:p w14:paraId="02F65DE9" w14:textId="77777777" w:rsidR="004424AC" w:rsidRPr="00C11D44" w:rsidRDefault="003B313F">
            <w:pPr>
              <w:spacing w:after="0" w:line="237" w:lineRule="auto"/>
              <w:ind w:left="21" w:right="21" w:firstLine="0"/>
              <w:jc w:val="center"/>
              <w:rPr>
                <w:sz w:val="24"/>
                <w:szCs w:val="24"/>
              </w:rPr>
            </w:pPr>
            <w:r w:rsidRPr="00C11D44">
              <w:rPr>
                <w:sz w:val="24"/>
                <w:szCs w:val="24"/>
              </w:rPr>
              <w:t xml:space="preserve">В день регистрации </w:t>
            </w:r>
          </w:p>
          <w:p w14:paraId="407D5729" w14:textId="77777777" w:rsidR="004424AC" w:rsidRPr="00C11D44" w:rsidRDefault="003B313F">
            <w:pPr>
              <w:spacing w:after="21" w:line="259" w:lineRule="auto"/>
              <w:ind w:left="20" w:right="0" w:firstLine="0"/>
              <w:jc w:val="left"/>
              <w:rPr>
                <w:sz w:val="24"/>
                <w:szCs w:val="24"/>
              </w:rPr>
            </w:pPr>
            <w:r w:rsidRPr="00C11D44">
              <w:rPr>
                <w:sz w:val="24"/>
                <w:szCs w:val="24"/>
              </w:rPr>
              <w:t xml:space="preserve">договора в системе </w:t>
            </w:r>
          </w:p>
          <w:p w14:paraId="23859D7C" w14:textId="77777777" w:rsidR="004424AC" w:rsidRPr="00C11D44" w:rsidRDefault="0037486E">
            <w:pPr>
              <w:spacing w:after="0" w:line="259" w:lineRule="auto"/>
              <w:ind w:firstLine="0"/>
              <w:jc w:val="center"/>
              <w:rPr>
                <w:sz w:val="24"/>
                <w:szCs w:val="24"/>
              </w:rPr>
            </w:pPr>
            <w:r w:rsidRPr="00C11D44">
              <w:rPr>
                <w:sz w:val="24"/>
                <w:szCs w:val="24"/>
              </w:rPr>
              <w:t>Веб Торги</w:t>
            </w:r>
            <w:r w:rsidR="003B313F" w:rsidRPr="00C11D44">
              <w:rPr>
                <w:sz w:val="24"/>
                <w:szCs w:val="24"/>
              </w:rPr>
              <w:t xml:space="preserve"> </w:t>
            </w:r>
          </w:p>
        </w:tc>
        <w:tc>
          <w:tcPr>
            <w:tcW w:w="2554" w:type="dxa"/>
            <w:vMerge w:val="restart"/>
            <w:tcBorders>
              <w:top w:val="single" w:sz="4" w:space="0" w:color="000000"/>
              <w:left w:val="single" w:sz="4" w:space="0" w:color="000000"/>
              <w:bottom w:val="single" w:sz="4" w:space="0" w:color="000000"/>
              <w:right w:val="single" w:sz="4" w:space="0" w:color="000000"/>
            </w:tcBorders>
          </w:tcPr>
          <w:p w14:paraId="57F76381" w14:textId="77777777" w:rsidR="004424AC" w:rsidRPr="00C11D44" w:rsidRDefault="003B313F">
            <w:pPr>
              <w:spacing w:after="0" w:line="259" w:lineRule="auto"/>
              <w:ind w:right="70" w:firstLine="0"/>
              <w:jc w:val="center"/>
              <w:rPr>
                <w:sz w:val="24"/>
                <w:szCs w:val="24"/>
              </w:rPr>
            </w:pPr>
            <w:r w:rsidRPr="00C11D44">
              <w:rPr>
                <w:sz w:val="24"/>
                <w:szCs w:val="24"/>
              </w:rPr>
              <w:t xml:space="preserve">Договор </w:t>
            </w:r>
          </w:p>
        </w:tc>
        <w:tc>
          <w:tcPr>
            <w:tcW w:w="2515" w:type="dxa"/>
            <w:tcBorders>
              <w:top w:val="single" w:sz="4" w:space="0" w:color="000000"/>
              <w:left w:val="single" w:sz="4" w:space="0" w:color="000000"/>
              <w:bottom w:val="single" w:sz="4" w:space="0" w:color="000000"/>
              <w:right w:val="single" w:sz="4" w:space="0" w:color="000000"/>
            </w:tcBorders>
          </w:tcPr>
          <w:p w14:paraId="48B13450" w14:textId="77777777" w:rsidR="004424AC" w:rsidRPr="00C11D44" w:rsidRDefault="003B313F">
            <w:pPr>
              <w:spacing w:after="0" w:line="259" w:lineRule="auto"/>
              <w:ind w:left="3" w:right="0" w:hanging="3"/>
              <w:jc w:val="center"/>
              <w:rPr>
                <w:sz w:val="24"/>
                <w:szCs w:val="24"/>
              </w:rPr>
            </w:pPr>
            <w:r w:rsidRPr="00C11D44">
              <w:rPr>
                <w:sz w:val="24"/>
                <w:szCs w:val="24"/>
              </w:rPr>
              <w:t xml:space="preserve">Дата начисления кредиторской задолженности </w:t>
            </w:r>
          </w:p>
        </w:tc>
        <w:tc>
          <w:tcPr>
            <w:tcW w:w="2979" w:type="dxa"/>
            <w:tcBorders>
              <w:top w:val="single" w:sz="4" w:space="0" w:color="000000"/>
              <w:left w:val="single" w:sz="4" w:space="0" w:color="000000"/>
              <w:bottom w:val="single" w:sz="4" w:space="0" w:color="000000"/>
              <w:right w:val="single" w:sz="4" w:space="0" w:color="000000"/>
            </w:tcBorders>
          </w:tcPr>
          <w:p w14:paraId="5130C2D8" w14:textId="77777777" w:rsidR="004424AC" w:rsidRPr="00C11D44" w:rsidRDefault="003B313F">
            <w:pPr>
              <w:spacing w:after="0" w:line="259" w:lineRule="auto"/>
              <w:ind w:left="6" w:right="0" w:firstLine="0"/>
              <w:jc w:val="center"/>
              <w:rPr>
                <w:sz w:val="24"/>
                <w:szCs w:val="24"/>
              </w:rPr>
            </w:pPr>
            <w:r w:rsidRPr="00C11D44">
              <w:rPr>
                <w:sz w:val="24"/>
                <w:szCs w:val="24"/>
              </w:rPr>
              <w:t xml:space="preserve">Акт выполненных работ </w:t>
            </w:r>
          </w:p>
        </w:tc>
      </w:tr>
      <w:tr w:rsidR="004424AC" w:rsidRPr="00C11D44" w14:paraId="252C3E25" w14:textId="77777777">
        <w:trPr>
          <w:trHeight w:val="660"/>
        </w:trPr>
        <w:tc>
          <w:tcPr>
            <w:tcW w:w="0" w:type="auto"/>
            <w:vMerge/>
            <w:tcBorders>
              <w:top w:val="nil"/>
              <w:left w:val="single" w:sz="4" w:space="0" w:color="000000"/>
              <w:bottom w:val="single" w:sz="4" w:space="0" w:color="000000"/>
              <w:right w:val="single" w:sz="4" w:space="0" w:color="000000"/>
            </w:tcBorders>
          </w:tcPr>
          <w:p w14:paraId="2D94AFA8" w14:textId="77777777" w:rsidR="004424AC" w:rsidRPr="00C11D44" w:rsidRDefault="004424AC">
            <w:pPr>
              <w:spacing w:after="160" w:line="259" w:lineRule="auto"/>
              <w:ind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14:paraId="3C238F9B" w14:textId="77777777" w:rsidR="004424AC" w:rsidRPr="00C11D44" w:rsidRDefault="004424AC">
            <w:pPr>
              <w:spacing w:after="160" w:line="259" w:lineRule="auto"/>
              <w:ind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14:paraId="3B490367" w14:textId="77777777" w:rsidR="004424AC" w:rsidRPr="00C11D44" w:rsidRDefault="004424AC">
            <w:pPr>
              <w:spacing w:after="160" w:line="259" w:lineRule="auto"/>
              <w:ind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14:paraId="7B1454F1" w14:textId="77777777" w:rsidR="004424AC" w:rsidRPr="00C11D44" w:rsidRDefault="004424AC">
            <w:pPr>
              <w:spacing w:after="160" w:line="259" w:lineRule="auto"/>
              <w:ind w:right="0" w:firstLine="0"/>
              <w:jc w:val="left"/>
              <w:rPr>
                <w:sz w:val="24"/>
                <w:szCs w:val="24"/>
              </w:rPr>
            </w:pPr>
          </w:p>
        </w:tc>
        <w:tc>
          <w:tcPr>
            <w:tcW w:w="2515" w:type="dxa"/>
            <w:tcBorders>
              <w:top w:val="single" w:sz="4" w:space="0" w:color="000000"/>
              <w:left w:val="single" w:sz="4" w:space="0" w:color="000000"/>
              <w:bottom w:val="single" w:sz="4" w:space="0" w:color="000000"/>
              <w:right w:val="single" w:sz="4" w:space="0" w:color="000000"/>
            </w:tcBorders>
          </w:tcPr>
          <w:p w14:paraId="560B892D" w14:textId="77777777" w:rsidR="004424AC" w:rsidRPr="00C11D44" w:rsidRDefault="0037486E">
            <w:pPr>
              <w:spacing w:after="0" w:line="259" w:lineRule="auto"/>
              <w:ind w:left="63" w:right="0" w:firstLine="0"/>
              <w:jc w:val="center"/>
              <w:rPr>
                <w:sz w:val="24"/>
                <w:szCs w:val="24"/>
              </w:rPr>
            </w:pPr>
            <w:r w:rsidRPr="00C11D44">
              <w:rPr>
                <w:sz w:val="24"/>
                <w:szCs w:val="24"/>
              </w:rPr>
              <w:t xml:space="preserve">Дата </w:t>
            </w:r>
            <w:r w:rsidR="003B313F" w:rsidRPr="00C11D44">
              <w:rPr>
                <w:sz w:val="24"/>
                <w:szCs w:val="24"/>
              </w:rPr>
              <w:t xml:space="preserve"> оплаты аванса </w:t>
            </w:r>
          </w:p>
        </w:tc>
        <w:tc>
          <w:tcPr>
            <w:tcW w:w="2979" w:type="dxa"/>
            <w:tcBorders>
              <w:top w:val="single" w:sz="4" w:space="0" w:color="000000"/>
              <w:left w:val="single" w:sz="4" w:space="0" w:color="000000"/>
              <w:bottom w:val="single" w:sz="4" w:space="0" w:color="000000"/>
              <w:right w:val="single" w:sz="4" w:space="0" w:color="000000"/>
            </w:tcBorders>
          </w:tcPr>
          <w:p w14:paraId="139A6548" w14:textId="77777777" w:rsidR="004424AC" w:rsidRPr="00C11D44" w:rsidRDefault="0037486E">
            <w:pPr>
              <w:spacing w:after="0" w:line="259" w:lineRule="auto"/>
              <w:ind w:right="0" w:firstLine="0"/>
              <w:jc w:val="center"/>
              <w:rPr>
                <w:sz w:val="24"/>
                <w:szCs w:val="24"/>
              </w:rPr>
            </w:pPr>
            <w:r w:rsidRPr="00C11D44">
              <w:rPr>
                <w:sz w:val="24"/>
                <w:szCs w:val="24"/>
              </w:rPr>
              <w:t>В</w:t>
            </w:r>
            <w:r w:rsidR="003B313F" w:rsidRPr="00C11D44">
              <w:rPr>
                <w:sz w:val="24"/>
                <w:szCs w:val="24"/>
              </w:rPr>
              <w:t>ыписка с лицевого счета</w:t>
            </w:r>
          </w:p>
        </w:tc>
      </w:tr>
      <w:tr w:rsidR="004424AC" w:rsidRPr="00C11D44" w14:paraId="1EDDF078" w14:textId="77777777">
        <w:trPr>
          <w:trHeight w:val="974"/>
        </w:trPr>
        <w:tc>
          <w:tcPr>
            <w:tcW w:w="566" w:type="dxa"/>
            <w:vMerge w:val="restart"/>
            <w:tcBorders>
              <w:top w:val="single" w:sz="4" w:space="0" w:color="000000"/>
              <w:left w:val="single" w:sz="4" w:space="0" w:color="000000"/>
              <w:bottom w:val="single" w:sz="4" w:space="0" w:color="000000"/>
              <w:right w:val="single" w:sz="4" w:space="0" w:color="000000"/>
            </w:tcBorders>
          </w:tcPr>
          <w:p w14:paraId="2D58D3C1" w14:textId="77777777" w:rsidR="004424AC" w:rsidRPr="00C11D44" w:rsidRDefault="003B313F">
            <w:pPr>
              <w:spacing w:after="0" w:line="259" w:lineRule="auto"/>
              <w:ind w:right="0" w:firstLine="0"/>
              <w:jc w:val="left"/>
              <w:rPr>
                <w:sz w:val="24"/>
                <w:szCs w:val="24"/>
              </w:rPr>
            </w:pPr>
            <w:r w:rsidRPr="00C11D44">
              <w:rPr>
                <w:sz w:val="24"/>
                <w:szCs w:val="24"/>
              </w:rPr>
              <w:t xml:space="preserve">1.2 </w:t>
            </w:r>
          </w:p>
        </w:tc>
        <w:tc>
          <w:tcPr>
            <w:tcW w:w="3970" w:type="dxa"/>
            <w:vMerge w:val="restart"/>
            <w:tcBorders>
              <w:top w:val="single" w:sz="4" w:space="0" w:color="000000"/>
              <w:left w:val="single" w:sz="4" w:space="0" w:color="000000"/>
              <w:bottom w:val="single" w:sz="4" w:space="0" w:color="000000"/>
              <w:right w:val="single" w:sz="4" w:space="0" w:color="000000"/>
            </w:tcBorders>
          </w:tcPr>
          <w:p w14:paraId="43C06370" w14:textId="77777777" w:rsidR="004424AC" w:rsidRPr="00C11D44" w:rsidRDefault="003B313F">
            <w:pPr>
              <w:spacing w:after="0" w:line="259" w:lineRule="auto"/>
              <w:ind w:left="2" w:right="91" w:firstLine="0"/>
              <w:jc w:val="left"/>
              <w:rPr>
                <w:sz w:val="24"/>
                <w:szCs w:val="24"/>
              </w:rPr>
            </w:pPr>
            <w:r w:rsidRPr="00C11D44">
              <w:rPr>
                <w:sz w:val="24"/>
                <w:szCs w:val="24"/>
              </w:rPr>
              <w:t xml:space="preserve">Путем заключения договора гражданско-правового характера с физическим лицом о выполнении работ, оказании услуг (с учетом страховых взносов, подлежащих уплате  в бюджет) </w:t>
            </w:r>
          </w:p>
        </w:tc>
        <w:tc>
          <w:tcPr>
            <w:tcW w:w="2552" w:type="dxa"/>
            <w:vMerge w:val="restart"/>
            <w:tcBorders>
              <w:top w:val="single" w:sz="4" w:space="0" w:color="000000"/>
              <w:left w:val="single" w:sz="4" w:space="0" w:color="000000"/>
              <w:bottom w:val="single" w:sz="4" w:space="0" w:color="000000"/>
              <w:right w:val="single" w:sz="4" w:space="0" w:color="000000"/>
            </w:tcBorders>
          </w:tcPr>
          <w:p w14:paraId="46B38EBD" w14:textId="77777777" w:rsidR="004424AC" w:rsidRPr="00C11D44" w:rsidRDefault="003B313F">
            <w:pPr>
              <w:spacing w:after="0" w:line="237" w:lineRule="auto"/>
              <w:ind w:left="21" w:right="21" w:firstLine="0"/>
              <w:jc w:val="center"/>
              <w:rPr>
                <w:sz w:val="24"/>
                <w:szCs w:val="24"/>
              </w:rPr>
            </w:pPr>
            <w:r w:rsidRPr="00C11D44">
              <w:rPr>
                <w:sz w:val="24"/>
                <w:szCs w:val="24"/>
              </w:rPr>
              <w:t xml:space="preserve">В день регистрации </w:t>
            </w:r>
          </w:p>
          <w:p w14:paraId="7177B456" w14:textId="77777777" w:rsidR="004424AC" w:rsidRPr="00C11D44" w:rsidRDefault="003B313F">
            <w:pPr>
              <w:spacing w:after="21" w:line="259" w:lineRule="auto"/>
              <w:ind w:left="20" w:right="0" w:firstLine="0"/>
              <w:jc w:val="left"/>
              <w:rPr>
                <w:sz w:val="24"/>
                <w:szCs w:val="24"/>
              </w:rPr>
            </w:pPr>
            <w:r w:rsidRPr="00C11D44">
              <w:rPr>
                <w:sz w:val="24"/>
                <w:szCs w:val="24"/>
              </w:rPr>
              <w:t xml:space="preserve">договора в системе </w:t>
            </w:r>
          </w:p>
          <w:p w14:paraId="184E329E" w14:textId="77777777" w:rsidR="004424AC" w:rsidRPr="00C11D44" w:rsidRDefault="0037486E">
            <w:pPr>
              <w:spacing w:after="0" w:line="259" w:lineRule="auto"/>
              <w:ind w:firstLine="0"/>
              <w:jc w:val="center"/>
              <w:rPr>
                <w:sz w:val="24"/>
                <w:szCs w:val="24"/>
              </w:rPr>
            </w:pPr>
            <w:r w:rsidRPr="00C11D44">
              <w:rPr>
                <w:sz w:val="24"/>
                <w:szCs w:val="24"/>
              </w:rPr>
              <w:t>Веб Торги</w:t>
            </w:r>
          </w:p>
        </w:tc>
        <w:tc>
          <w:tcPr>
            <w:tcW w:w="2554" w:type="dxa"/>
            <w:vMerge w:val="restart"/>
            <w:tcBorders>
              <w:top w:val="single" w:sz="4" w:space="0" w:color="000000"/>
              <w:left w:val="single" w:sz="4" w:space="0" w:color="000000"/>
              <w:bottom w:val="single" w:sz="4" w:space="0" w:color="000000"/>
              <w:right w:val="single" w:sz="4" w:space="0" w:color="000000"/>
            </w:tcBorders>
          </w:tcPr>
          <w:p w14:paraId="0AF8961E" w14:textId="77777777" w:rsidR="004424AC" w:rsidRPr="00C11D44" w:rsidRDefault="003B313F">
            <w:pPr>
              <w:spacing w:after="0" w:line="259" w:lineRule="auto"/>
              <w:ind w:right="69" w:firstLine="0"/>
              <w:jc w:val="center"/>
              <w:rPr>
                <w:sz w:val="24"/>
                <w:szCs w:val="24"/>
              </w:rPr>
            </w:pPr>
            <w:r w:rsidRPr="00C11D44">
              <w:rPr>
                <w:sz w:val="24"/>
                <w:szCs w:val="24"/>
              </w:rPr>
              <w:t xml:space="preserve">Договор, Расчет </w:t>
            </w:r>
          </w:p>
        </w:tc>
        <w:tc>
          <w:tcPr>
            <w:tcW w:w="2515" w:type="dxa"/>
            <w:tcBorders>
              <w:top w:val="single" w:sz="4" w:space="0" w:color="000000"/>
              <w:left w:val="single" w:sz="4" w:space="0" w:color="000000"/>
              <w:bottom w:val="single" w:sz="4" w:space="0" w:color="000000"/>
              <w:right w:val="single" w:sz="4" w:space="0" w:color="000000"/>
            </w:tcBorders>
          </w:tcPr>
          <w:p w14:paraId="7DA3B1A5" w14:textId="77777777" w:rsidR="004424AC" w:rsidRPr="00C11D44" w:rsidRDefault="003B313F">
            <w:pPr>
              <w:spacing w:after="0" w:line="259" w:lineRule="auto"/>
              <w:ind w:left="3" w:right="0" w:hanging="3"/>
              <w:jc w:val="center"/>
              <w:rPr>
                <w:sz w:val="24"/>
                <w:szCs w:val="24"/>
              </w:rPr>
            </w:pPr>
            <w:r w:rsidRPr="00C11D44">
              <w:rPr>
                <w:sz w:val="24"/>
                <w:szCs w:val="24"/>
              </w:rPr>
              <w:t xml:space="preserve">Дата начисления кредиторской задолженности </w:t>
            </w:r>
          </w:p>
        </w:tc>
        <w:tc>
          <w:tcPr>
            <w:tcW w:w="2979" w:type="dxa"/>
            <w:tcBorders>
              <w:top w:val="single" w:sz="4" w:space="0" w:color="000000"/>
              <w:left w:val="single" w:sz="4" w:space="0" w:color="000000"/>
              <w:bottom w:val="single" w:sz="4" w:space="0" w:color="000000"/>
              <w:right w:val="single" w:sz="4" w:space="0" w:color="000000"/>
            </w:tcBorders>
          </w:tcPr>
          <w:p w14:paraId="0BE3025A" w14:textId="77777777" w:rsidR="004424AC" w:rsidRPr="00C11D44" w:rsidRDefault="003B313F">
            <w:pPr>
              <w:spacing w:after="0" w:line="259" w:lineRule="auto"/>
              <w:ind w:left="6" w:right="0" w:firstLine="0"/>
              <w:jc w:val="center"/>
              <w:rPr>
                <w:sz w:val="24"/>
                <w:szCs w:val="24"/>
              </w:rPr>
            </w:pPr>
            <w:r w:rsidRPr="00C11D44">
              <w:rPr>
                <w:sz w:val="24"/>
                <w:szCs w:val="24"/>
              </w:rPr>
              <w:t xml:space="preserve">Акт выполненных работ </w:t>
            </w:r>
          </w:p>
        </w:tc>
      </w:tr>
      <w:tr w:rsidR="004424AC" w:rsidRPr="00C11D44" w14:paraId="0ED31E74" w14:textId="77777777">
        <w:trPr>
          <w:trHeight w:val="1289"/>
        </w:trPr>
        <w:tc>
          <w:tcPr>
            <w:tcW w:w="0" w:type="auto"/>
            <w:vMerge/>
            <w:tcBorders>
              <w:top w:val="nil"/>
              <w:left w:val="single" w:sz="4" w:space="0" w:color="000000"/>
              <w:bottom w:val="single" w:sz="4" w:space="0" w:color="000000"/>
              <w:right w:val="single" w:sz="4" w:space="0" w:color="000000"/>
            </w:tcBorders>
          </w:tcPr>
          <w:p w14:paraId="435EE0CB" w14:textId="77777777" w:rsidR="004424AC" w:rsidRPr="00C11D44" w:rsidRDefault="004424AC">
            <w:pPr>
              <w:spacing w:after="160" w:line="259" w:lineRule="auto"/>
              <w:ind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14:paraId="29E2A43D" w14:textId="77777777" w:rsidR="004424AC" w:rsidRPr="00C11D44" w:rsidRDefault="004424AC">
            <w:pPr>
              <w:spacing w:after="160" w:line="259" w:lineRule="auto"/>
              <w:ind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14:paraId="76C37F7D" w14:textId="77777777" w:rsidR="004424AC" w:rsidRPr="00C11D44" w:rsidRDefault="004424AC">
            <w:pPr>
              <w:spacing w:after="160" w:line="259" w:lineRule="auto"/>
              <w:ind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14:paraId="44FEDB9E" w14:textId="77777777" w:rsidR="004424AC" w:rsidRPr="00C11D44" w:rsidRDefault="004424AC">
            <w:pPr>
              <w:spacing w:after="160" w:line="259" w:lineRule="auto"/>
              <w:ind w:right="0" w:firstLine="0"/>
              <w:jc w:val="left"/>
              <w:rPr>
                <w:sz w:val="24"/>
                <w:szCs w:val="24"/>
              </w:rPr>
            </w:pPr>
          </w:p>
        </w:tc>
        <w:tc>
          <w:tcPr>
            <w:tcW w:w="2515" w:type="dxa"/>
            <w:tcBorders>
              <w:top w:val="single" w:sz="4" w:space="0" w:color="000000"/>
              <w:left w:val="single" w:sz="4" w:space="0" w:color="000000"/>
              <w:bottom w:val="single" w:sz="4" w:space="0" w:color="000000"/>
              <w:right w:val="single" w:sz="4" w:space="0" w:color="000000"/>
            </w:tcBorders>
          </w:tcPr>
          <w:p w14:paraId="003C03F6" w14:textId="77777777" w:rsidR="004424AC" w:rsidRPr="00C11D44" w:rsidRDefault="003B313F">
            <w:pPr>
              <w:spacing w:after="0" w:line="259" w:lineRule="auto"/>
              <w:ind w:left="63" w:right="0" w:firstLine="0"/>
              <w:jc w:val="center"/>
              <w:rPr>
                <w:sz w:val="24"/>
                <w:szCs w:val="24"/>
              </w:rPr>
            </w:pPr>
            <w:r w:rsidRPr="00C11D44">
              <w:rPr>
                <w:sz w:val="24"/>
                <w:szCs w:val="24"/>
              </w:rPr>
              <w:t xml:space="preserve">Дата оплаты аванса </w:t>
            </w:r>
          </w:p>
        </w:tc>
        <w:tc>
          <w:tcPr>
            <w:tcW w:w="2979" w:type="dxa"/>
            <w:tcBorders>
              <w:top w:val="single" w:sz="4" w:space="0" w:color="000000"/>
              <w:left w:val="single" w:sz="4" w:space="0" w:color="000000"/>
              <w:bottom w:val="single" w:sz="4" w:space="0" w:color="000000"/>
              <w:right w:val="single" w:sz="4" w:space="0" w:color="000000"/>
            </w:tcBorders>
          </w:tcPr>
          <w:p w14:paraId="19709364" w14:textId="77777777" w:rsidR="004424AC" w:rsidRPr="00C11D44" w:rsidRDefault="003B313F">
            <w:pPr>
              <w:spacing w:after="0" w:line="259" w:lineRule="auto"/>
              <w:ind w:right="0" w:firstLine="0"/>
              <w:jc w:val="center"/>
              <w:rPr>
                <w:sz w:val="24"/>
                <w:szCs w:val="24"/>
              </w:rPr>
            </w:pPr>
            <w:r w:rsidRPr="00C11D44">
              <w:rPr>
                <w:sz w:val="24"/>
                <w:szCs w:val="24"/>
              </w:rPr>
              <w:t xml:space="preserve">Выписка с лицевого счета </w:t>
            </w:r>
          </w:p>
        </w:tc>
      </w:tr>
      <w:tr w:rsidR="004424AC" w:rsidRPr="00C11D44" w14:paraId="678D62DB" w14:textId="77777777">
        <w:trPr>
          <w:trHeight w:val="331"/>
        </w:trPr>
        <w:tc>
          <w:tcPr>
            <w:tcW w:w="566" w:type="dxa"/>
            <w:tcBorders>
              <w:top w:val="single" w:sz="4" w:space="0" w:color="000000"/>
              <w:left w:val="single" w:sz="4" w:space="0" w:color="000000"/>
              <w:bottom w:val="single" w:sz="4" w:space="0" w:color="000000"/>
              <w:right w:val="single" w:sz="4" w:space="0" w:color="000000"/>
            </w:tcBorders>
          </w:tcPr>
          <w:p w14:paraId="5443EFAF" w14:textId="77777777" w:rsidR="004424AC" w:rsidRPr="00C11D44" w:rsidRDefault="003B313F">
            <w:pPr>
              <w:spacing w:after="0" w:line="259" w:lineRule="auto"/>
              <w:ind w:right="69" w:firstLine="0"/>
              <w:jc w:val="center"/>
              <w:rPr>
                <w:sz w:val="24"/>
                <w:szCs w:val="24"/>
              </w:rPr>
            </w:pPr>
            <w:r w:rsidRPr="00C11D44">
              <w:rPr>
                <w:b/>
                <w:sz w:val="24"/>
                <w:szCs w:val="24"/>
              </w:rPr>
              <w:t xml:space="preserve">2 </w:t>
            </w:r>
          </w:p>
        </w:tc>
        <w:tc>
          <w:tcPr>
            <w:tcW w:w="14570" w:type="dxa"/>
            <w:gridSpan w:val="5"/>
            <w:tcBorders>
              <w:top w:val="single" w:sz="4" w:space="0" w:color="000000"/>
              <w:left w:val="single" w:sz="4" w:space="0" w:color="000000"/>
              <w:bottom w:val="single" w:sz="4" w:space="0" w:color="000000"/>
              <w:right w:val="single" w:sz="4" w:space="0" w:color="000000"/>
            </w:tcBorders>
          </w:tcPr>
          <w:p w14:paraId="4D4EEAAA" w14:textId="77777777" w:rsidR="004424AC" w:rsidRPr="00C11D44" w:rsidRDefault="003B313F">
            <w:pPr>
              <w:spacing w:after="0" w:line="259" w:lineRule="auto"/>
              <w:ind w:left="34" w:right="0" w:firstLine="0"/>
              <w:jc w:val="center"/>
              <w:rPr>
                <w:sz w:val="24"/>
                <w:szCs w:val="24"/>
              </w:rPr>
            </w:pPr>
            <w:r w:rsidRPr="00C11D44">
              <w:rPr>
                <w:b/>
                <w:sz w:val="24"/>
                <w:szCs w:val="24"/>
              </w:rPr>
              <w:t xml:space="preserve">Приобретение товаров, работ, услуг с использованием процедур размещения заказов </w:t>
            </w:r>
          </w:p>
        </w:tc>
      </w:tr>
      <w:tr w:rsidR="004424AC" w:rsidRPr="00C11D44" w14:paraId="5DD8FDC0" w14:textId="77777777">
        <w:trPr>
          <w:trHeight w:val="1298"/>
        </w:trPr>
        <w:tc>
          <w:tcPr>
            <w:tcW w:w="566" w:type="dxa"/>
            <w:tcBorders>
              <w:top w:val="single" w:sz="4" w:space="0" w:color="000000"/>
              <w:left w:val="single" w:sz="4" w:space="0" w:color="000000"/>
              <w:bottom w:val="single" w:sz="4" w:space="0" w:color="000000"/>
              <w:right w:val="single" w:sz="4" w:space="0" w:color="000000"/>
            </w:tcBorders>
          </w:tcPr>
          <w:p w14:paraId="3616695D" w14:textId="77777777" w:rsidR="004424AC" w:rsidRPr="00C11D44" w:rsidRDefault="003B313F">
            <w:pPr>
              <w:spacing w:after="0" w:line="259" w:lineRule="auto"/>
              <w:ind w:right="0" w:firstLine="0"/>
              <w:jc w:val="left"/>
              <w:rPr>
                <w:sz w:val="24"/>
                <w:szCs w:val="24"/>
              </w:rPr>
            </w:pPr>
            <w:r w:rsidRPr="00C11D44">
              <w:rPr>
                <w:sz w:val="24"/>
                <w:szCs w:val="24"/>
              </w:rPr>
              <w:lastRenderedPageBreak/>
              <w:t xml:space="preserve">2.1 </w:t>
            </w:r>
          </w:p>
        </w:tc>
        <w:tc>
          <w:tcPr>
            <w:tcW w:w="3970" w:type="dxa"/>
            <w:tcBorders>
              <w:top w:val="single" w:sz="4" w:space="0" w:color="000000"/>
              <w:left w:val="single" w:sz="4" w:space="0" w:color="000000"/>
              <w:bottom w:val="single" w:sz="4" w:space="0" w:color="000000"/>
              <w:right w:val="single" w:sz="4" w:space="0" w:color="000000"/>
            </w:tcBorders>
          </w:tcPr>
          <w:p w14:paraId="14D4EDA7" w14:textId="77777777" w:rsidR="004424AC" w:rsidRPr="00C11D44" w:rsidRDefault="003B313F">
            <w:pPr>
              <w:spacing w:after="0" w:line="259" w:lineRule="auto"/>
              <w:ind w:left="2" w:right="0" w:firstLine="0"/>
              <w:jc w:val="left"/>
              <w:rPr>
                <w:sz w:val="24"/>
                <w:szCs w:val="24"/>
              </w:rPr>
            </w:pPr>
            <w:r w:rsidRPr="00C11D44">
              <w:rPr>
                <w:sz w:val="24"/>
                <w:szCs w:val="24"/>
              </w:rPr>
              <w:t xml:space="preserve">Путем размещения заказа на поставку продукции, выполнение работ, оказание услуг в виде запроса </w:t>
            </w:r>
          </w:p>
        </w:tc>
        <w:tc>
          <w:tcPr>
            <w:tcW w:w="2552" w:type="dxa"/>
            <w:tcBorders>
              <w:top w:val="single" w:sz="4" w:space="0" w:color="000000"/>
              <w:left w:val="single" w:sz="4" w:space="0" w:color="000000"/>
              <w:bottom w:val="single" w:sz="4" w:space="0" w:color="000000"/>
              <w:right w:val="single" w:sz="4" w:space="0" w:color="000000"/>
            </w:tcBorders>
          </w:tcPr>
          <w:p w14:paraId="47ADE37A" w14:textId="77777777" w:rsidR="004424AC" w:rsidRPr="00C11D44" w:rsidRDefault="003B313F">
            <w:pPr>
              <w:spacing w:after="0" w:line="274" w:lineRule="auto"/>
              <w:ind w:right="0" w:firstLine="0"/>
              <w:jc w:val="center"/>
              <w:rPr>
                <w:sz w:val="24"/>
                <w:szCs w:val="24"/>
              </w:rPr>
            </w:pPr>
            <w:r w:rsidRPr="00C11D44">
              <w:rPr>
                <w:sz w:val="24"/>
                <w:szCs w:val="24"/>
              </w:rPr>
              <w:t xml:space="preserve">В день размещения извещения – </w:t>
            </w:r>
          </w:p>
          <w:p w14:paraId="74FCA7EB" w14:textId="77777777" w:rsidR="004424AC" w:rsidRPr="00C11D44" w:rsidRDefault="003B313F">
            <w:pPr>
              <w:spacing w:after="0" w:line="259" w:lineRule="auto"/>
              <w:ind w:right="0" w:firstLine="0"/>
              <w:jc w:val="center"/>
              <w:rPr>
                <w:sz w:val="24"/>
                <w:szCs w:val="24"/>
              </w:rPr>
            </w:pPr>
            <w:r w:rsidRPr="00C11D44">
              <w:rPr>
                <w:sz w:val="24"/>
                <w:szCs w:val="24"/>
              </w:rPr>
              <w:t xml:space="preserve">принимаемое обязательство  </w:t>
            </w:r>
          </w:p>
        </w:tc>
        <w:tc>
          <w:tcPr>
            <w:tcW w:w="2554" w:type="dxa"/>
            <w:tcBorders>
              <w:top w:val="single" w:sz="4" w:space="0" w:color="000000"/>
              <w:left w:val="single" w:sz="4" w:space="0" w:color="000000"/>
              <w:bottom w:val="single" w:sz="4" w:space="0" w:color="000000"/>
              <w:right w:val="single" w:sz="4" w:space="0" w:color="000000"/>
            </w:tcBorders>
          </w:tcPr>
          <w:p w14:paraId="1BC2D217" w14:textId="77777777" w:rsidR="004424AC" w:rsidRPr="00C11D44" w:rsidRDefault="003B313F">
            <w:pPr>
              <w:spacing w:after="0" w:line="259" w:lineRule="auto"/>
              <w:ind w:left="10" w:right="9" w:firstLine="0"/>
              <w:jc w:val="center"/>
              <w:rPr>
                <w:sz w:val="24"/>
                <w:szCs w:val="24"/>
              </w:rPr>
            </w:pPr>
            <w:r w:rsidRPr="00C11D44">
              <w:rPr>
                <w:sz w:val="24"/>
                <w:szCs w:val="24"/>
              </w:rPr>
              <w:t xml:space="preserve">Извещение о проведении запроса котировок </w:t>
            </w:r>
          </w:p>
        </w:tc>
        <w:tc>
          <w:tcPr>
            <w:tcW w:w="2515" w:type="dxa"/>
            <w:tcBorders>
              <w:top w:val="single" w:sz="4" w:space="0" w:color="000000"/>
              <w:left w:val="single" w:sz="4" w:space="0" w:color="000000"/>
              <w:bottom w:val="single" w:sz="4" w:space="0" w:color="000000"/>
              <w:right w:val="single" w:sz="4" w:space="0" w:color="000000"/>
            </w:tcBorders>
          </w:tcPr>
          <w:p w14:paraId="1C028F9A" w14:textId="77777777" w:rsidR="004424AC" w:rsidRPr="00C11D44" w:rsidRDefault="003B313F">
            <w:pPr>
              <w:spacing w:after="0" w:line="259" w:lineRule="auto"/>
              <w:ind w:left="3" w:right="0" w:hanging="3"/>
              <w:jc w:val="center"/>
              <w:rPr>
                <w:sz w:val="24"/>
                <w:szCs w:val="24"/>
              </w:rPr>
            </w:pPr>
            <w:r w:rsidRPr="00C11D44">
              <w:rPr>
                <w:sz w:val="24"/>
                <w:szCs w:val="24"/>
              </w:rPr>
              <w:t xml:space="preserve">Дата начисления кредиторской задолженности </w:t>
            </w:r>
          </w:p>
        </w:tc>
        <w:tc>
          <w:tcPr>
            <w:tcW w:w="2979" w:type="dxa"/>
            <w:tcBorders>
              <w:top w:val="single" w:sz="4" w:space="0" w:color="000000"/>
              <w:left w:val="single" w:sz="4" w:space="0" w:color="000000"/>
              <w:bottom w:val="single" w:sz="4" w:space="0" w:color="000000"/>
              <w:right w:val="single" w:sz="4" w:space="0" w:color="000000"/>
            </w:tcBorders>
          </w:tcPr>
          <w:p w14:paraId="294BD938" w14:textId="77777777" w:rsidR="004424AC" w:rsidRPr="00C11D44" w:rsidRDefault="003B313F">
            <w:pPr>
              <w:spacing w:after="0" w:line="259" w:lineRule="auto"/>
              <w:ind w:left="6" w:right="0" w:firstLine="0"/>
              <w:jc w:val="center"/>
              <w:rPr>
                <w:sz w:val="24"/>
                <w:szCs w:val="24"/>
              </w:rPr>
            </w:pPr>
            <w:r w:rsidRPr="00C11D44">
              <w:rPr>
                <w:sz w:val="24"/>
                <w:szCs w:val="24"/>
              </w:rPr>
              <w:t xml:space="preserve">Акт выполненных работ </w:t>
            </w:r>
          </w:p>
        </w:tc>
      </w:tr>
    </w:tbl>
    <w:p w14:paraId="688BA8BB" w14:textId="77777777" w:rsidR="004424AC" w:rsidRPr="00C11D44" w:rsidRDefault="004424AC">
      <w:pPr>
        <w:spacing w:after="0" w:line="259" w:lineRule="auto"/>
        <w:ind w:left="-1133" w:right="15382" w:firstLine="0"/>
        <w:jc w:val="left"/>
        <w:rPr>
          <w:sz w:val="24"/>
          <w:szCs w:val="24"/>
        </w:rPr>
      </w:pPr>
    </w:p>
    <w:tbl>
      <w:tblPr>
        <w:tblW w:w="15136" w:type="dxa"/>
        <w:tblInd w:w="-108" w:type="dxa"/>
        <w:tblCellMar>
          <w:top w:w="9" w:type="dxa"/>
          <w:right w:w="38" w:type="dxa"/>
        </w:tblCellMar>
        <w:tblLook w:val="04A0" w:firstRow="1" w:lastRow="0" w:firstColumn="1" w:lastColumn="0" w:noHBand="0" w:noVBand="1"/>
      </w:tblPr>
      <w:tblGrid>
        <w:gridCol w:w="566"/>
        <w:gridCol w:w="3970"/>
        <w:gridCol w:w="2552"/>
        <w:gridCol w:w="2554"/>
        <w:gridCol w:w="2515"/>
        <w:gridCol w:w="2979"/>
      </w:tblGrid>
      <w:tr w:rsidR="004424AC" w:rsidRPr="00C11D44" w14:paraId="404DC2CE" w14:textId="77777777">
        <w:trPr>
          <w:trHeight w:val="528"/>
        </w:trPr>
        <w:tc>
          <w:tcPr>
            <w:tcW w:w="566" w:type="dxa"/>
            <w:vMerge w:val="restart"/>
            <w:tcBorders>
              <w:top w:val="single" w:sz="4" w:space="0" w:color="000000"/>
              <w:left w:val="single" w:sz="4" w:space="0" w:color="000000"/>
              <w:bottom w:val="single" w:sz="4" w:space="0" w:color="000000"/>
              <w:right w:val="single" w:sz="4" w:space="0" w:color="000000"/>
            </w:tcBorders>
          </w:tcPr>
          <w:p w14:paraId="50D5030C" w14:textId="77777777" w:rsidR="004424AC" w:rsidRPr="00C11D44" w:rsidRDefault="004424AC">
            <w:pPr>
              <w:spacing w:after="160" w:line="259" w:lineRule="auto"/>
              <w:ind w:right="0" w:firstLine="0"/>
              <w:jc w:val="left"/>
              <w:rPr>
                <w:sz w:val="24"/>
                <w:szCs w:val="24"/>
              </w:rPr>
            </w:pPr>
          </w:p>
        </w:tc>
        <w:tc>
          <w:tcPr>
            <w:tcW w:w="3970" w:type="dxa"/>
            <w:vMerge w:val="restart"/>
            <w:tcBorders>
              <w:top w:val="single" w:sz="4" w:space="0" w:color="000000"/>
              <w:left w:val="single" w:sz="4" w:space="0" w:color="000000"/>
              <w:bottom w:val="single" w:sz="4" w:space="0" w:color="000000"/>
              <w:right w:val="single" w:sz="4" w:space="0" w:color="000000"/>
            </w:tcBorders>
          </w:tcPr>
          <w:p w14:paraId="16E2B988" w14:textId="77777777" w:rsidR="004424AC" w:rsidRPr="00C11D44" w:rsidRDefault="003B313F">
            <w:pPr>
              <w:spacing w:after="0" w:line="259" w:lineRule="auto"/>
              <w:ind w:left="2" w:right="0" w:firstLine="0"/>
              <w:jc w:val="left"/>
              <w:rPr>
                <w:sz w:val="24"/>
                <w:szCs w:val="24"/>
              </w:rPr>
            </w:pPr>
            <w:r w:rsidRPr="00C11D44">
              <w:rPr>
                <w:sz w:val="24"/>
                <w:szCs w:val="24"/>
              </w:rPr>
              <w:t xml:space="preserve">котировок </w:t>
            </w:r>
          </w:p>
        </w:tc>
        <w:tc>
          <w:tcPr>
            <w:tcW w:w="2552" w:type="dxa"/>
            <w:tcBorders>
              <w:top w:val="single" w:sz="4" w:space="0" w:color="000000"/>
              <w:left w:val="single" w:sz="4" w:space="0" w:color="000000"/>
              <w:bottom w:val="single" w:sz="4" w:space="0" w:color="000000"/>
              <w:right w:val="single" w:sz="4" w:space="0" w:color="000000"/>
            </w:tcBorders>
          </w:tcPr>
          <w:p w14:paraId="12F4458A" w14:textId="77777777" w:rsidR="004424AC" w:rsidRPr="00C11D44" w:rsidRDefault="003B313F">
            <w:pPr>
              <w:spacing w:after="0" w:line="259" w:lineRule="auto"/>
              <w:ind w:right="69" w:firstLine="0"/>
              <w:jc w:val="center"/>
              <w:rPr>
                <w:sz w:val="24"/>
                <w:szCs w:val="24"/>
              </w:rPr>
            </w:pPr>
            <w:r w:rsidRPr="00C11D44">
              <w:rPr>
                <w:sz w:val="24"/>
                <w:szCs w:val="24"/>
              </w:rPr>
              <w:t xml:space="preserve">0 50217 000 </w:t>
            </w:r>
          </w:p>
        </w:tc>
        <w:tc>
          <w:tcPr>
            <w:tcW w:w="2554" w:type="dxa"/>
            <w:tcBorders>
              <w:top w:val="single" w:sz="4" w:space="0" w:color="000000"/>
              <w:left w:val="single" w:sz="4" w:space="0" w:color="000000"/>
              <w:bottom w:val="single" w:sz="4" w:space="0" w:color="000000"/>
              <w:right w:val="single" w:sz="4" w:space="0" w:color="000000"/>
            </w:tcBorders>
          </w:tcPr>
          <w:p w14:paraId="401C7C46" w14:textId="77777777" w:rsidR="004424AC" w:rsidRPr="00C11D44" w:rsidRDefault="004424AC">
            <w:pPr>
              <w:spacing w:after="160" w:line="259" w:lineRule="auto"/>
              <w:ind w:right="0" w:firstLine="0"/>
              <w:jc w:val="left"/>
              <w:rPr>
                <w:sz w:val="24"/>
                <w:szCs w:val="24"/>
              </w:rPr>
            </w:pPr>
          </w:p>
        </w:tc>
        <w:tc>
          <w:tcPr>
            <w:tcW w:w="2515" w:type="dxa"/>
            <w:tcBorders>
              <w:top w:val="single" w:sz="4" w:space="0" w:color="000000"/>
              <w:left w:val="single" w:sz="4" w:space="0" w:color="000000"/>
              <w:bottom w:val="single" w:sz="4" w:space="0" w:color="000000"/>
              <w:right w:val="single" w:sz="4" w:space="0" w:color="000000"/>
            </w:tcBorders>
            <w:vAlign w:val="center"/>
          </w:tcPr>
          <w:p w14:paraId="1FD86BAA" w14:textId="77777777" w:rsidR="004424AC" w:rsidRPr="00C11D44" w:rsidRDefault="004424AC">
            <w:pPr>
              <w:spacing w:after="160" w:line="259" w:lineRule="auto"/>
              <w:ind w:right="0" w:firstLine="0"/>
              <w:jc w:val="left"/>
              <w:rPr>
                <w:sz w:val="24"/>
                <w:szCs w:val="24"/>
              </w:rPr>
            </w:pPr>
          </w:p>
        </w:tc>
        <w:tc>
          <w:tcPr>
            <w:tcW w:w="2979" w:type="dxa"/>
            <w:tcBorders>
              <w:top w:val="single" w:sz="4" w:space="0" w:color="000000"/>
              <w:left w:val="single" w:sz="4" w:space="0" w:color="000000"/>
              <w:bottom w:val="single" w:sz="4" w:space="0" w:color="000000"/>
              <w:right w:val="single" w:sz="4" w:space="0" w:color="000000"/>
            </w:tcBorders>
          </w:tcPr>
          <w:p w14:paraId="4CA71141" w14:textId="77777777" w:rsidR="004424AC" w:rsidRPr="00C11D44" w:rsidRDefault="004424AC">
            <w:pPr>
              <w:spacing w:after="160" w:line="259" w:lineRule="auto"/>
              <w:ind w:right="0" w:firstLine="0"/>
              <w:jc w:val="left"/>
              <w:rPr>
                <w:sz w:val="24"/>
                <w:szCs w:val="24"/>
              </w:rPr>
            </w:pPr>
          </w:p>
        </w:tc>
      </w:tr>
      <w:tr w:rsidR="004424AC" w:rsidRPr="00C11D44" w14:paraId="028C147C" w14:textId="77777777">
        <w:trPr>
          <w:trHeight w:val="1298"/>
        </w:trPr>
        <w:tc>
          <w:tcPr>
            <w:tcW w:w="0" w:type="auto"/>
            <w:vMerge/>
            <w:tcBorders>
              <w:top w:val="nil"/>
              <w:left w:val="single" w:sz="4" w:space="0" w:color="000000"/>
              <w:bottom w:val="single" w:sz="4" w:space="0" w:color="000000"/>
              <w:right w:val="single" w:sz="4" w:space="0" w:color="000000"/>
            </w:tcBorders>
          </w:tcPr>
          <w:p w14:paraId="02372AA9" w14:textId="77777777" w:rsidR="004424AC" w:rsidRPr="00C11D44" w:rsidRDefault="004424AC">
            <w:pPr>
              <w:spacing w:after="160" w:line="259" w:lineRule="auto"/>
              <w:ind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14:paraId="196C565C" w14:textId="77777777" w:rsidR="004424AC" w:rsidRPr="00C11D44" w:rsidRDefault="004424AC">
            <w:pPr>
              <w:spacing w:after="160" w:line="259" w:lineRule="auto"/>
              <w:ind w:right="0" w:firstLine="0"/>
              <w:jc w:val="left"/>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6C39CD68" w14:textId="77777777" w:rsidR="004424AC" w:rsidRPr="00C11D44" w:rsidRDefault="003B313F">
            <w:pPr>
              <w:spacing w:after="0" w:line="237" w:lineRule="auto"/>
              <w:ind w:left="21" w:right="21" w:firstLine="0"/>
              <w:jc w:val="center"/>
              <w:rPr>
                <w:sz w:val="24"/>
                <w:szCs w:val="24"/>
              </w:rPr>
            </w:pPr>
            <w:r w:rsidRPr="00C11D44">
              <w:rPr>
                <w:sz w:val="24"/>
                <w:szCs w:val="24"/>
              </w:rPr>
              <w:t xml:space="preserve">В день регистрации </w:t>
            </w:r>
          </w:p>
          <w:p w14:paraId="0089F24A" w14:textId="77777777" w:rsidR="004424AC" w:rsidRPr="00C11D44" w:rsidRDefault="003B313F">
            <w:pPr>
              <w:spacing w:after="23" w:line="259" w:lineRule="auto"/>
              <w:ind w:left="20" w:right="0" w:firstLine="0"/>
              <w:jc w:val="left"/>
              <w:rPr>
                <w:sz w:val="24"/>
                <w:szCs w:val="24"/>
              </w:rPr>
            </w:pPr>
            <w:r w:rsidRPr="00C11D44">
              <w:rPr>
                <w:sz w:val="24"/>
                <w:szCs w:val="24"/>
              </w:rPr>
              <w:t xml:space="preserve">договора в системе </w:t>
            </w:r>
          </w:p>
          <w:p w14:paraId="4720BCC0" w14:textId="77777777" w:rsidR="004424AC" w:rsidRPr="00C11D44" w:rsidRDefault="0037486E">
            <w:pPr>
              <w:spacing w:after="0" w:line="259" w:lineRule="auto"/>
              <w:ind w:firstLine="0"/>
              <w:jc w:val="center"/>
              <w:rPr>
                <w:sz w:val="24"/>
                <w:szCs w:val="24"/>
              </w:rPr>
            </w:pPr>
            <w:r w:rsidRPr="00C11D44">
              <w:rPr>
                <w:sz w:val="24"/>
                <w:szCs w:val="24"/>
              </w:rPr>
              <w:t>Веб Торги</w:t>
            </w:r>
          </w:p>
        </w:tc>
        <w:tc>
          <w:tcPr>
            <w:tcW w:w="2554" w:type="dxa"/>
            <w:tcBorders>
              <w:top w:val="single" w:sz="4" w:space="0" w:color="000000"/>
              <w:left w:val="single" w:sz="4" w:space="0" w:color="000000"/>
              <w:bottom w:val="single" w:sz="4" w:space="0" w:color="000000"/>
              <w:right w:val="single" w:sz="4" w:space="0" w:color="000000"/>
            </w:tcBorders>
          </w:tcPr>
          <w:p w14:paraId="4DF5F09C" w14:textId="77777777" w:rsidR="004424AC" w:rsidRPr="00C11D44" w:rsidRDefault="003B313F">
            <w:pPr>
              <w:spacing w:after="0" w:line="259" w:lineRule="auto"/>
              <w:ind w:right="70" w:firstLine="0"/>
              <w:jc w:val="center"/>
              <w:rPr>
                <w:sz w:val="24"/>
                <w:szCs w:val="24"/>
              </w:rPr>
            </w:pPr>
            <w:r w:rsidRPr="00C11D44">
              <w:rPr>
                <w:sz w:val="24"/>
                <w:szCs w:val="24"/>
              </w:rPr>
              <w:t xml:space="preserve">Договор </w:t>
            </w:r>
          </w:p>
        </w:tc>
        <w:tc>
          <w:tcPr>
            <w:tcW w:w="2515" w:type="dxa"/>
            <w:tcBorders>
              <w:top w:val="single" w:sz="4" w:space="0" w:color="000000"/>
              <w:left w:val="single" w:sz="4" w:space="0" w:color="000000"/>
              <w:bottom w:val="single" w:sz="4" w:space="0" w:color="000000"/>
              <w:right w:val="single" w:sz="4" w:space="0" w:color="000000"/>
            </w:tcBorders>
          </w:tcPr>
          <w:p w14:paraId="6F1C7453" w14:textId="77777777" w:rsidR="004424AC" w:rsidRPr="00C11D44" w:rsidRDefault="0037486E">
            <w:pPr>
              <w:spacing w:after="0" w:line="259" w:lineRule="auto"/>
              <w:ind w:left="63" w:right="0" w:firstLine="0"/>
              <w:jc w:val="center"/>
              <w:rPr>
                <w:sz w:val="24"/>
                <w:szCs w:val="24"/>
              </w:rPr>
            </w:pPr>
            <w:r w:rsidRPr="00C11D44">
              <w:rPr>
                <w:sz w:val="24"/>
                <w:szCs w:val="24"/>
              </w:rPr>
              <w:t>Дата оплаты аванса</w:t>
            </w:r>
          </w:p>
        </w:tc>
        <w:tc>
          <w:tcPr>
            <w:tcW w:w="2979" w:type="dxa"/>
            <w:tcBorders>
              <w:top w:val="single" w:sz="4" w:space="0" w:color="000000"/>
              <w:left w:val="single" w:sz="4" w:space="0" w:color="000000"/>
              <w:bottom w:val="single" w:sz="4" w:space="0" w:color="000000"/>
              <w:right w:val="single" w:sz="4" w:space="0" w:color="000000"/>
            </w:tcBorders>
          </w:tcPr>
          <w:p w14:paraId="31A78452" w14:textId="77777777" w:rsidR="004424AC" w:rsidRPr="00C11D44" w:rsidRDefault="0037486E">
            <w:pPr>
              <w:spacing w:after="0" w:line="259" w:lineRule="auto"/>
              <w:ind w:right="0" w:firstLine="0"/>
              <w:jc w:val="center"/>
              <w:rPr>
                <w:sz w:val="24"/>
                <w:szCs w:val="24"/>
              </w:rPr>
            </w:pPr>
            <w:r w:rsidRPr="00C11D44">
              <w:rPr>
                <w:sz w:val="24"/>
                <w:szCs w:val="24"/>
              </w:rPr>
              <w:t>Выписка с лицевого счета</w:t>
            </w:r>
          </w:p>
        </w:tc>
      </w:tr>
      <w:tr w:rsidR="004424AC" w:rsidRPr="00C11D44" w14:paraId="15057073" w14:textId="77777777">
        <w:trPr>
          <w:trHeight w:val="1621"/>
        </w:trPr>
        <w:tc>
          <w:tcPr>
            <w:tcW w:w="566" w:type="dxa"/>
            <w:vMerge w:val="restart"/>
            <w:tcBorders>
              <w:top w:val="single" w:sz="4" w:space="0" w:color="000000"/>
              <w:left w:val="single" w:sz="4" w:space="0" w:color="000000"/>
              <w:bottom w:val="single" w:sz="4" w:space="0" w:color="000000"/>
              <w:right w:val="single" w:sz="4" w:space="0" w:color="000000"/>
            </w:tcBorders>
          </w:tcPr>
          <w:p w14:paraId="52FA9297" w14:textId="77777777" w:rsidR="004424AC" w:rsidRPr="00C11D44" w:rsidRDefault="003B313F">
            <w:pPr>
              <w:spacing w:after="0" w:line="259" w:lineRule="auto"/>
              <w:ind w:right="0" w:firstLine="0"/>
              <w:jc w:val="left"/>
              <w:rPr>
                <w:sz w:val="24"/>
                <w:szCs w:val="24"/>
              </w:rPr>
            </w:pPr>
            <w:r w:rsidRPr="00C11D44">
              <w:rPr>
                <w:sz w:val="24"/>
                <w:szCs w:val="24"/>
              </w:rPr>
              <w:t xml:space="preserve">2.2 </w:t>
            </w:r>
          </w:p>
        </w:tc>
        <w:tc>
          <w:tcPr>
            <w:tcW w:w="3970" w:type="dxa"/>
            <w:vMerge w:val="restart"/>
            <w:tcBorders>
              <w:top w:val="single" w:sz="4" w:space="0" w:color="000000"/>
              <w:left w:val="single" w:sz="4" w:space="0" w:color="000000"/>
              <w:bottom w:val="single" w:sz="4" w:space="0" w:color="000000"/>
              <w:right w:val="single" w:sz="4" w:space="0" w:color="000000"/>
            </w:tcBorders>
          </w:tcPr>
          <w:p w14:paraId="71D697E0" w14:textId="77777777" w:rsidR="004424AC" w:rsidRPr="00C11D44" w:rsidRDefault="003B313F">
            <w:pPr>
              <w:spacing w:after="0" w:line="259" w:lineRule="auto"/>
              <w:ind w:left="2" w:right="0" w:firstLine="0"/>
              <w:jc w:val="left"/>
              <w:rPr>
                <w:sz w:val="24"/>
                <w:szCs w:val="24"/>
              </w:rPr>
            </w:pPr>
            <w:r w:rsidRPr="00C11D44">
              <w:rPr>
                <w:sz w:val="24"/>
                <w:szCs w:val="24"/>
              </w:rPr>
              <w:t xml:space="preserve">Путем размещения заказа на поставку продукции, выполнение работ, оказание услуг с помощью проведения торгов (конкурс, аукцион) </w:t>
            </w:r>
          </w:p>
        </w:tc>
        <w:tc>
          <w:tcPr>
            <w:tcW w:w="2552" w:type="dxa"/>
            <w:tcBorders>
              <w:top w:val="single" w:sz="4" w:space="0" w:color="000000"/>
              <w:left w:val="single" w:sz="4" w:space="0" w:color="000000"/>
              <w:bottom w:val="single" w:sz="4" w:space="0" w:color="000000"/>
              <w:right w:val="single" w:sz="4" w:space="0" w:color="000000"/>
            </w:tcBorders>
          </w:tcPr>
          <w:p w14:paraId="508D683B" w14:textId="77777777" w:rsidR="004424AC" w:rsidRPr="00C11D44" w:rsidRDefault="003B313F">
            <w:pPr>
              <w:spacing w:after="0" w:line="272" w:lineRule="auto"/>
              <w:ind w:right="0" w:firstLine="0"/>
              <w:jc w:val="center"/>
              <w:rPr>
                <w:sz w:val="24"/>
                <w:szCs w:val="24"/>
              </w:rPr>
            </w:pPr>
            <w:r w:rsidRPr="00C11D44">
              <w:rPr>
                <w:sz w:val="24"/>
                <w:szCs w:val="24"/>
              </w:rPr>
              <w:t xml:space="preserve">В день размещения извещения - </w:t>
            </w:r>
          </w:p>
          <w:p w14:paraId="5BE48303" w14:textId="77777777" w:rsidR="004424AC" w:rsidRPr="00C11D44" w:rsidRDefault="003B313F">
            <w:pPr>
              <w:spacing w:after="24" w:line="259" w:lineRule="auto"/>
              <w:ind w:right="73" w:firstLine="0"/>
              <w:jc w:val="center"/>
              <w:rPr>
                <w:sz w:val="24"/>
                <w:szCs w:val="24"/>
              </w:rPr>
            </w:pPr>
            <w:r w:rsidRPr="00C11D44">
              <w:rPr>
                <w:sz w:val="24"/>
                <w:szCs w:val="24"/>
              </w:rPr>
              <w:t xml:space="preserve">принимаемое </w:t>
            </w:r>
          </w:p>
          <w:p w14:paraId="6882F349" w14:textId="77777777" w:rsidR="004424AC" w:rsidRPr="00C11D44" w:rsidRDefault="003B313F">
            <w:pPr>
              <w:spacing w:after="0" w:line="259" w:lineRule="auto"/>
              <w:ind w:right="71" w:firstLine="0"/>
              <w:jc w:val="center"/>
              <w:rPr>
                <w:sz w:val="24"/>
                <w:szCs w:val="24"/>
              </w:rPr>
            </w:pPr>
            <w:r w:rsidRPr="00C11D44">
              <w:rPr>
                <w:sz w:val="24"/>
                <w:szCs w:val="24"/>
              </w:rPr>
              <w:t xml:space="preserve">обязательство </w:t>
            </w:r>
          </w:p>
          <w:p w14:paraId="02BC38A0" w14:textId="77777777" w:rsidR="004424AC" w:rsidRPr="00C11D44" w:rsidRDefault="003B313F">
            <w:pPr>
              <w:spacing w:after="0" w:line="259" w:lineRule="auto"/>
              <w:ind w:right="69" w:firstLine="0"/>
              <w:jc w:val="center"/>
              <w:rPr>
                <w:sz w:val="24"/>
                <w:szCs w:val="24"/>
              </w:rPr>
            </w:pPr>
            <w:r w:rsidRPr="00C11D44">
              <w:rPr>
                <w:sz w:val="24"/>
                <w:szCs w:val="24"/>
              </w:rPr>
              <w:t xml:space="preserve">0 50217 000 </w:t>
            </w:r>
          </w:p>
        </w:tc>
        <w:tc>
          <w:tcPr>
            <w:tcW w:w="2554" w:type="dxa"/>
            <w:tcBorders>
              <w:top w:val="single" w:sz="4" w:space="0" w:color="000000"/>
              <w:left w:val="single" w:sz="4" w:space="0" w:color="000000"/>
              <w:bottom w:val="single" w:sz="4" w:space="0" w:color="000000"/>
              <w:right w:val="single" w:sz="4" w:space="0" w:color="000000"/>
            </w:tcBorders>
          </w:tcPr>
          <w:p w14:paraId="09D50455" w14:textId="77777777" w:rsidR="004424AC" w:rsidRPr="00C11D44" w:rsidRDefault="003B313F">
            <w:pPr>
              <w:spacing w:after="0" w:line="259" w:lineRule="auto"/>
              <w:ind w:right="0" w:firstLine="0"/>
              <w:jc w:val="center"/>
              <w:rPr>
                <w:sz w:val="24"/>
                <w:szCs w:val="24"/>
              </w:rPr>
            </w:pPr>
            <w:r w:rsidRPr="00C11D44">
              <w:rPr>
                <w:sz w:val="24"/>
                <w:szCs w:val="24"/>
              </w:rPr>
              <w:t xml:space="preserve">Извещение о проведении торгов </w:t>
            </w:r>
          </w:p>
        </w:tc>
        <w:tc>
          <w:tcPr>
            <w:tcW w:w="2515" w:type="dxa"/>
            <w:tcBorders>
              <w:top w:val="single" w:sz="4" w:space="0" w:color="000000"/>
              <w:left w:val="single" w:sz="4" w:space="0" w:color="000000"/>
              <w:bottom w:val="single" w:sz="4" w:space="0" w:color="000000"/>
              <w:right w:val="single" w:sz="4" w:space="0" w:color="000000"/>
            </w:tcBorders>
          </w:tcPr>
          <w:p w14:paraId="4C13D8D1" w14:textId="77777777" w:rsidR="004424AC" w:rsidRPr="00C11D44" w:rsidRDefault="003B313F">
            <w:pPr>
              <w:spacing w:after="0" w:line="259" w:lineRule="auto"/>
              <w:ind w:left="3" w:right="0" w:hanging="3"/>
              <w:jc w:val="center"/>
              <w:rPr>
                <w:sz w:val="24"/>
                <w:szCs w:val="24"/>
              </w:rPr>
            </w:pPr>
            <w:r w:rsidRPr="00C11D44">
              <w:rPr>
                <w:sz w:val="24"/>
                <w:szCs w:val="24"/>
              </w:rPr>
              <w:t xml:space="preserve">Дата начисления кредиторской задолженности </w:t>
            </w:r>
          </w:p>
        </w:tc>
        <w:tc>
          <w:tcPr>
            <w:tcW w:w="2979" w:type="dxa"/>
            <w:tcBorders>
              <w:top w:val="single" w:sz="4" w:space="0" w:color="000000"/>
              <w:left w:val="single" w:sz="4" w:space="0" w:color="000000"/>
              <w:bottom w:val="single" w:sz="4" w:space="0" w:color="000000"/>
              <w:right w:val="single" w:sz="4" w:space="0" w:color="000000"/>
            </w:tcBorders>
          </w:tcPr>
          <w:p w14:paraId="3071B3A4" w14:textId="77777777" w:rsidR="004424AC" w:rsidRPr="00C11D44" w:rsidRDefault="003B313F">
            <w:pPr>
              <w:spacing w:after="0" w:line="259" w:lineRule="auto"/>
              <w:ind w:left="6" w:right="0" w:firstLine="0"/>
              <w:jc w:val="center"/>
              <w:rPr>
                <w:sz w:val="24"/>
                <w:szCs w:val="24"/>
              </w:rPr>
            </w:pPr>
            <w:r w:rsidRPr="00C11D44">
              <w:rPr>
                <w:sz w:val="24"/>
                <w:szCs w:val="24"/>
              </w:rPr>
              <w:t xml:space="preserve">Акт выполненных работ </w:t>
            </w:r>
          </w:p>
        </w:tc>
      </w:tr>
      <w:tr w:rsidR="004424AC" w:rsidRPr="00C11D44" w14:paraId="2EA5A2A2" w14:textId="77777777">
        <w:trPr>
          <w:trHeight w:val="1296"/>
        </w:trPr>
        <w:tc>
          <w:tcPr>
            <w:tcW w:w="0" w:type="auto"/>
            <w:vMerge/>
            <w:tcBorders>
              <w:top w:val="nil"/>
              <w:left w:val="single" w:sz="4" w:space="0" w:color="000000"/>
              <w:bottom w:val="single" w:sz="4" w:space="0" w:color="000000"/>
              <w:right w:val="single" w:sz="4" w:space="0" w:color="000000"/>
            </w:tcBorders>
          </w:tcPr>
          <w:p w14:paraId="0CB7A567" w14:textId="77777777" w:rsidR="004424AC" w:rsidRPr="00C11D44" w:rsidRDefault="004424AC">
            <w:pPr>
              <w:spacing w:after="160" w:line="259" w:lineRule="auto"/>
              <w:ind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14:paraId="7C5107AD" w14:textId="77777777" w:rsidR="004424AC" w:rsidRPr="00C11D44" w:rsidRDefault="004424AC">
            <w:pPr>
              <w:spacing w:after="160" w:line="259" w:lineRule="auto"/>
              <w:ind w:right="0" w:firstLine="0"/>
              <w:jc w:val="left"/>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4BA07EF1" w14:textId="77777777" w:rsidR="004424AC" w:rsidRPr="00C11D44" w:rsidRDefault="003B313F">
            <w:pPr>
              <w:spacing w:after="0" w:line="237" w:lineRule="auto"/>
              <w:ind w:left="21" w:right="21" w:firstLine="0"/>
              <w:jc w:val="center"/>
              <w:rPr>
                <w:sz w:val="24"/>
                <w:szCs w:val="24"/>
              </w:rPr>
            </w:pPr>
            <w:r w:rsidRPr="00C11D44">
              <w:rPr>
                <w:sz w:val="24"/>
                <w:szCs w:val="24"/>
              </w:rPr>
              <w:t xml:space="preserve">В день регистрации </w:t>
            </w:r>
          </w:p>
          <w:p w14:paraId="6732D092" w14:textId="77777777" w:rsidR="004424AC" w:rsidRPr="00C11D44" w:rsidRDefault="003B313F">
            <w:pPr>
              <w:spacing w:after="21" w:line="259" w:lineRule="auto"/>
              <w:ind w:left="20" w:right="0" w:firstLine="0"/>
              <w:jc w:val="left"/>
              <w:rPr>
                <w:sz w:val="24"/>
                <w:szCs w:val="24"/>
              </w:rPr>
            </w:pPr>
            <w:r w:rsidRPr="00C11D44">
              <w:rPr>
                <w:sz w:val="24"/>
                <w:szCs w:val="24"/>
              </w:rPr>
              <w:t xml:space="preserve">договора в системе </w:t>
            </w:r>
          </w:p>
          <w:p w14:paraId="237855E5" w14:textId="77777777" w:rsidR="004424AC" w:rsidRPr="00C11D44" w:rsidRDefault="0037486E">
            <w:pPr>
              <w:spacing w:after="0" w:line="259" w:lineRule="auto"/>
              <w:ind w:firstLine="0"/>
              <w:jc w:val="center"/>
              <w:rPr>
                <w:sz w:val="24"/>
                <w:szCs w:val="24"/>
              </w:rPr>
            </w:pPr>
            <w:r w:rsidRPr="00C11D44">
              <w:rPr>
                <w:sz w:val="24"/>
                <w:szCs w:val="24"/>
              </w:rPr>
              <w:t>Веб Торги</w:t>
            </w:r>
          </w:p>
        </w:tc>
        <w:tc>
          <w:tcPr>
            <w:tcW w:w="2554" w:type="dxa"/>
            <w:tcBorders>
              <w:top w:val="single" w:sz="4" w:space="0" w:color="000000"/>
              <w:left w:val="single" w:sz="4" w:space="0" w:color="000000"/>
              <w:bottom w:val="single" w:sz="4" w:space="0" w:color="000000"/>
              <w:right w:val="single" w:sz="4" w:space="0" w:color="000000"/>
            </w:tcBorders>
          </w:tcPr>
          <w:p w14:paraId="5A83F866" w14:textId="77777777" w:rsidR="004424AC" w:rsidRPr="00C11D44" w:rsidRDefault="003B313F">
            <w:pPr>
              <w:spacing w:after="0" w:line="259" w:lineRule="auto"/>
              <w:ind w:right="70" w:firstLine="0"/>
              <w:jc w:val="center"/>
              <w:rPr>
                <w:sz w:val="24"/>
                <w:szCs w:val="24"/>
              </w:rPr>
            </w:pPr>
            <w:r w:rsidRPr="00C11D44">
              <w:rPr>
                <w:sz w:val="24"/>
                <w:szCs w:val="24"/>
              </w:rPr>
              <w:t xml:space="preserve">Договор </w:t>
            </w:r>
          </w:p>
        </w:tc>
        <w:tc>
          <w:tcPr>
            <w:tcW w:w="2515" w:type="dxa"/>
            <w:tcBorders>
              <w:top w:val="single" w:sz="4" w:space="0" w:color="000000"/>
              <w:left w:val="single" w:sz="4" w:space="0" w:color="000000"/>
              <w:bottom w:val="single" w:sz="4" w:space="0" w:color="000000"/>
              <w:right w:val="single" w:sz="4" w:space="0" w:color="000000"/>
            </w:tcBorders>
          </w:tcPr>
          <w:p w14:paraId="13DD4277" w14:textId="77777777" w:rsidR="004424AC" w:rsidRPr="00C11D44" w:rsidRDefault="003B313F">
            <w:pPr>
              <w:spacing w:after="0" w:line="259" w:lineRule="auto"/>
              <w:ind w:left="63" w:right="0" w:firstLine="0"/>
              <w:jc w:val="center"/>
              <w:rPr>
                <w:sz w:val="24"/>
                <w:szCs w:val="24"/>
              </w:rPr>
            </w:pPr>
            <w:r w:rsidRPr="00C11D44">
              <w:rPr>
                <w:sz w:val="24"/>
                <w:szCs w:val="24"/>
              </w:rPr>
              <w:t xml:space="preserve">Дата оплаты аванса </w:t>
            </w:r>
          </w:p>
        </w:tc>
        <w:tc>
          <w:tcPr>
            <w:tcW w:w="2979" w:type="dxa"/>
            <w:tcBorders>
              <w:top w:val="single" w:sz="4" w:space="0" w:color="000000"/>
              <w:left w:val="single" w:sz="4" w:space="0" w:color="000000"/>
              <w:bottom w:val="single" w:sz="4" w:space="0" w:color="000000"/>
              <w:right w:val="single" w:sz="4" w:space="0" w:color="000000"/>
            </w:tcBorders>
          </w:tcPr>
          <w:p w14:paraId="2A4B87CE" w14:textId="77777777" w:rsidR="004424AC" w:rsidRPr="00C11D44" w:rsidRDefault="003B313F">
            <w:pPr>
              <w:spacing w:after="0" w:line="259" w:lineRule="auto"/>
              <w:ind w:right="0" w:firstLine="0"/>
              <w:jc w:val="center"/>
              <w:rPr>
                <w:sz w:val="24"/>
                <w:szCs w:val="24"/>
              </w:rPr>
            </w:pPr>
            <w:r w:rsidRPr="00C11D44">
              <w:rPr>
                <w:sz w:val="24"/>
                <w:szCs w:val="24"/>
              </w:rPr>
              <w:t xml:space="preserve">Выписка с лицевого счета </w:t>
            </w:r>
          </w:p>
        </w:tc>
      </w:tr>
      <w:tr w:rsidR="004424AC" w:rsidRPr="00C11D44" w14:paraId="756A0C8E" w14:textId="77777777">
        <w:trPr>
          <w:trHeight w:val="334"/>
        </w:trPr>
        <w:tc>
          <w:tcPr>
            <w:tcW w:w="566" w:type="dxa"/>
            <w:tcBorders>
              <w:top w:val="single" w:sz="4" w:space="0" w:color="000000"/>
              <w:left w:val="single" w:sz="4" w:space="0" w:color="000000"/>
              <w:bottom w:val="single" w:sz="4" w:space="0" w:color="000000"/>
              <w:right w:val="single" w:sz="4" w:space="0" w:color="000000"/>
            </w:tcBorders>
          </w:tcPr>
          <w:p w14:paraId="235CEE8E" w14:textId="77777777" w:rsidR="004424AC" w:rsidRPr="00C11D44" w:rsidRDefault="003B313F">
            <w:pPr>
              <w:spacing w:after="0" w:line="259" w:lineRule="auto"/>
              <w:ind w:right="69" w:firstLine="0"/>
              <w:jc w:val="center"/>
              <w:rPr>
                <w:sz w:val="24"/>
                <w:szCs w:val="24"/>
              </w:rPr>
            </w:pPr>
            <w:r w:rsidRPr="00C11D44">
              <w:rPr>
                <w:b/>
                <w:sz w:val="24"/>
                <w:szCs w:val="24"/>
              </w:rPr>
              <w:t xml:space="preserve">3 </w:t>
            </w:r>
          </w:p>
        </w:tc>
        <w:tc>
          <w:tcPr>
            <w:tcW w:w="14570" w:type="dxa"/>
            <w:gridSpan w:val="5"/>
            <w:tcBorders>
              <w:top w:val="single" w:sz="4" w:space="0" w:color="000000"/>
              <w:left w:val="single" w:sz="4" w:space="0" w:color="000000"/>
              <w:bottom w:val="single" w:sz="4" w:space="0" w:color="000000"/>
              <w:right w:val="single" w:sz="4" w:space="0" w:color="000000"/>
            </w:tcBorders>
          </w:tcPr>
          <w:p w14:paraId="3F387EEC" w14:textId="77777777" w:rsidR="004424AC" w:rsidRPr="00C11D44" w:rsidRDefault="003B313F">
            <w:pPr>
              <w:spacing w:after="0" w:line="259" w:lineRule="auto"/>
              <w:ind w:left="39" w:right="0" w:firstLine="0"/>
              <w:jc w:val="center"/>
              <w:rPr>
                <w:sz w:val="24"/>
                <w:szCs w:val="24"/>
              </w:rPr>
            </w:pPr>
            <w:r w:rsidRPr="00C11D44">
              <w:rPr>
                <w:b/>
                <w:sz w:val="24"/>
                <w:szCs w:val="24"/>
              </w:rPr>
              <w:t xml:space="preserve">Расчеты с работниками </w:t>
            </w:r>
          </w:p>
        </w:tc>
      </w:tr>
      <w:tr w:rsidR="004424AC" w:rsidRPr="00C11D44" w14:paraId="5171337E" w14:textId="77777777">
        <w:trPr>
          <w:trHeight w:val="3875"/>
        </w:trPr>
        <w:tc>
          <w:tcPr>
            <w:tcW w:w="566" w:type="dxa"/>
            <w:tcBorders>
              <w:top w:val="single" w:sz="4" w:space="0" w:color="000000"/>
              <w:left w:val="single" w:sz="4" w:space="0" w:color="000000"/>
              <w:bottom w:val="single" w:sz="4" w:space="0" w:color="000000"/>
              <w:right w:val="single" w:sz="4" w:space="0" w:color="000000"/>
            </w:tcBorders>
          </w:tcPr>
          <w:p w14:paraId="0070A837" w14:textId="77777777" w:rsidR="004424AC" w:rsidRPr="00C11D44" w:rsidRDefault="003B313F">
            <w:pPr>
              <w:spacing w:after="0" w:line="259" w:lineRule="auto"/>
              <w:ind w:right="0" w:firstLine="0"/>
              <w:jc w:val="left"/>
              <w:rPr>
                <w:sz w:val="24"/>
                <w:szCs w:val="24"/>
              </w:rPr>
            </w:pPr>
            <w:r w:rsidRPr="00C11D44">
              <w:rPr>
                <w:sz w:val="24"/>
                <w:szCs w:val="24"/>
              </w:rPr>
              <w:lastRenderedPageBreak/>
              <w:t xml:space="preserve">3.1 </w:t>
            </w:r>
          </w:p>
        </w:tc>
        <w:tc>
          <w:tcPr>
            <w:tcW w:w="3970" w:type="dxa"/>
            <w:tcBorders>
              <w:top w:val="single" w:sz="4" w:space="0" w:color="000000"/>
              <w:left w:val="single" w:sz="4" w:space="0" w:color="000000"/>
              <w:bottom w:val="single" w:sz="4" w:space="0" w:color="000000"/>
              <w:right w:val="single" w:sz="4" w:space="0" w:color="000000"/>
            </w:tcBorders>
          </w:tcPr>
          <w:p w14:paraId="7CF1E692" w14:textId="77777777" w:rsidR="004424AC" w:rsidRPr="00C11D44" w:rsidRDefault="003B313F">
            <w:pPr>
              <w:spacing w:after="21" w:line="263" w:lineRule="auto"/>
              <w:ind w:left="2" w:right="338" w:firstLine="0"/>
              <w:jc w:val="left"/>
              <w:rPr>
                <w:sz w:val="24"/>
                <w:szCs w:val="24"/>
              </w:rPr>
            </w:pPr>
            <w:r w:rsidRPr="00C11D44">
              <w:rPr>
                <w:sz w:val="24"/>
                <w:szCs w:val="24"/>
              </w:rPr>
              <w:t xml:space="preserve">По начислениям в соответствии с Трудовым </w:t>
            </w:r>
            <w:hyperlink r:id="rId232">
              <w:r w:rsidRPr="00C11D44">
                <w:rPr>
                  <w:sz w:val="24"/>
                  <w:szCs w:val="24"/>
                </w:rPr>
                <w:t>кодексом</w:t>
              </w:r>
            </w:hyperlink>
            <w:hyperlink r:id="rId233">
              <w:r w:rsidRPr="00C11D44">
                <w:rPr>
                  <w:sz w:val="24"/>
                  <w:szCs w:val="24"/>
                </w:rPr>
                <w:t xml:space="preserve"> </w:t>
              </w:r>
            </w:hyperlink>
            <w:r w:rsidRPr="00C11D44">
              <w:rPr>
                <w:sz w:val="24"/>
                <w:szCs w:val="24"/>
              </w:rPr>
              <w:t xml:space="preserve">РФ на основании: - трудовых договоров; </w:t>
            </w:r>
          </w:p>
          <w:p w14:paraId="67276FC4" w14:textId="77777777" w:rsidR="004424AC" w:rsidRPr="00C11D44" w:rsidRDefault="003B313F" w:rsidP="00864259">
            <w:pPr>
              <w:numPr>
                <w:ilvl w:val="0"/>
                <w:numId w:val="40"/>
              </w:numPr>
              <w:spacing w:after="0" w:line="259" w:lineRule="auto"/>
              <w:ind w:right="0" w:firstLine="0"/>
              <w:jc w:val="left"/>
              <w:rPr>
                <w:sz w:val="24"/>
                <w:szCs w:val="24"/>
              </w:rPr>
            </w:pPr>
            <w:r w:rsidRPr="00C11D44">
              <w:rPr>
                <w:sz w:val="24"/>
                <w:szCs w:val="24"/>
              </w:rPr>
              <w:t xml:space="preserve">листков нетрудоспособности </w:t>
            </w:r>
          </w:p>
          <w:p w14:paraId="6EF799D4" w14:textId="77777777" w:rsidR="004424AC" w:rsidRPr="00C11D44" w:rsidRDefault="003B313F">
            <w:pPr>
              <w:spacing w:after="0" w:line="277" w:lineRule="auto"/>
              <w:ind w:left="2" w:right="0" w:firstLine="0"/>
              <w:jc w:val="left"/>
              <w:rPr>
                <w:sz w:val="24"/>
                <w:szCs w:val="24"/>
              </w:rPr>
            </w:pPr>
            <w:r w:rsidRPr="00C11D44">
              <w:rPr>
                <w:sz w:val="24"/>
                <w:szCs w:val="24"/>
              </w:rPr>
              <w:t xml:space="preserve">(за первые три дня нетрудоспособности); </w:t>
            </w:r>
          </w:p>
          <w:p w14:paraId="2BD53BE0" w14:textId="77777777" w:rsidR="004424AC" w:rsidRPr="00C11D44" w:rsidRDefault="003B313F" w:rsidP="00864259">
            <w:pPr>
              <w:numPr>
                <w:ilvl w:val="0"/>
                <w:numId w:val="40"/>
              </w:numPr>
              <w:spacing w:after="0" w:line="259" w:lineRule="auto"/>
              <w:ind w:right="0" w:firstLine="0"/>
              <w:jc w:val="left"/>
              <w:rPr>
                <w:sz w:val="24"/>
                <w:szCs w:val="24"/>
              </w:rPr>
            </w:pPr>
            <w:r w:rsidRPr="00C11D44">
              <w:rPr>
                <w:sz w:val="24"/>
                <w:szCs w:val="24"/>
              </w:rPr>
              <w:t xml:space="preserve">заявлений о предоставлении отпуска и т.п. </w:t>
            </w:r>
          </w:p>
        </w:tc>
        <w:tc>
          <w:tcPr>
            <w:tcW w:w="2552" w:type="dxa"/>
            <w:tcBorders>
              <w:top w:val="single" w:sz="4" w:space="0" w:color="000000"/>
              <w:left w:val="single" w:sz="4" w:space="0" w:color="000000"/>
              <w:bottom w:val="single" w:sz="4" w:space="0" w:color="000000"/>
              <w:right w:val="single" w:sz="4" w:space="0" w:color="000000"/>
            </w:tcBorders>
          </w:tcPr>
          <w:p w14:paraId="2E66BC8B" w14:textId="77777777" w:rsidR="004424AC" w:rsidRPr="00C11D44" w:rsidRDefault="003B313F">
            <w:pPr>
              <w:spacing w:after="0" w:line="238" w:lineRule="auto"/>
              <w:ind w:right="0" w:firstLine="0"/>
              <w:jc w:val="center"/>
              <w:rPr>
                <w:sz w:val="24"/>
                <w:szCs w:val="24"/>
              </w:rPr>
            </w:pPr>
            <w:r w:rsidRPr="00C11D44">
              <w:rPr>
                <w:sz w:val="24"/>
                <w:szCs w:val="24"/>
              </w:rPr>
              <w:t xml:space="preserve">Не позднее последнего дня </w:t>
            </w:r>
          </w:p>
          <w:p w14:paraId="365BF4DE" w14:textId="77777777" w:rsidR="004424AC" w:rsidRPr="00C11D44" w:rsidRDefault="003B313F">
            <w:pPr>
              <w:spacing w:after="55" w:line="237" w:lineRule="auto"/>
              <w:ind w:right="0" w:firstLine="0"/>
              <w:jc w:val="center"/>
              <w:rPr>
                <w:sz w:val="24"/>
                <w:szCs w:val="24"/>
              </w:rPr>
            </w:pPr>
            <w:r w:rsidRPr="00C11D44">
              <w:rPr>
                <w:sz w:val="24"/>
                <w:szCs w:val="24"/>
              </w:rPr>
              <w:t xml:space="preserve">месяца, за который производится </w:t>
            </w:r>
          </w:p>
          <w:p w14:paraId="00CDB05C" w14:textId="77777777" w:rsidR="004424AC" w:rsidRPr="00C11D44" w:rsidRDefault="003B313F">
            <w:pPr>
              <w:spacing w:after="20" w:line="259" w:lineRule="auto"/>
              <w:ind w:right="71" w:firstLine="0"/>
              <w:jc w:val="center"/>
              <w:rPr>
                <w:sz w:val="24"/>
                <w:szCs w:val="24"/>
              </w:rPr>
            </w:pPr>
            <w:r w:rsidRPr="00C11D44">
              <w:rPr>
                <w:sz w:val="24"/>
                <w:szCs w:val="24"/>
              </w:rPr>
              <w:t xml:space="preserve">начисление  </w:t>
            </w:r>
          </w:p>
          <w:p w14:paraId="6DF36660" w14:textId="77777777" w:rsidR="004424AC" w:rsidRPr="00C11D44" w:rsidRDefault="003B313F">
            <w:pPr>
              <w:spacing w:after="0" w:line="259" w:lineRule="auto"/>
              <w:ind w:right="72" w:firstLine="0"/>
              <w:jc w:val="center"/>
              <w:rPr>
                <w:sz w:val="24"/>
                <w:szCs w:val="24"/>
              </w:rPr>
            </w:pPr>
            <w:r w:rsidRPr="00C11D44">
              <w:rPr>
                <w:sz w:val="24"/>
                <w:szCs w:val="24"/>
              </w:rPr>
              <w:t xml:space="preserve">ИЛИ </w:t>
            </w:r>
          </w:p>
          <w:p w14:paraId="2DAB707B" w14:textId="77777777" w:rsidR="004424AC" w:rsidRPr="00C11D44" w:rsidRDefault="003B313F" w:rsidP="0037486E">
            <w:pPr>
              <w:spacing w:after="1" w:line="237" w:lineRule="auto"/>
              <w:ind w:left="4" w:right="0" w:hanging="4"/>
              <w:jc w:val="center"/>
              <w:rPr>
                <w:sz w:val="24"/>
                <w:szCs w:val="24"/>
              </w:rPr>
            </w:pPr>
            <w:r w:rsidRPr="00C11D44">
              <w:rPr>
                <w:sz w:val="24"/>
                <w:szCs w:val="24"/>
              </w:rPr>
              <w:t>в общей сумме, у</w:t>
            </w:r>
            <w:r w:rsidR="0037486E" w:rsidRPr="00C11D44">
              <w:rPr>
                <w:sz w:val="24"/>
                <w:szCs w:val="24"/>
              </w:rPr>
              <w:t>твержденной сметой</w:t>
            </w:r>
            <w:r w:rsidRPr="00C11D44">
              <w:rPr>
                <w:sz w:val="24"/>
                <w:szCs w:val="24"/>
              </w:rPr>
              <w:t xml:space="preserve"> первыми операциями года </w:t>
            </w:r>
          </w:p>
        </w:tc>
        <w:tc>
          <w:tcPr>
            <w:tcW w:w="2554" w:type="dxa"/>
            <w:tcBorders>
              <w:top w:val="single" w:sz="4" w:space="0" w:color="000000"/>
              <w:left w:val="single" w:sz="4" w:space="0" w:color="000000"/>
              <w:bottom w:val="single" w:sz="4" w:space="0" w:color="000000"/>
              <w:right w:val="single" w:sz="4" w:space="0" w:color="000000"/>
            </w:tcBorders>
          </w:tcPr>
          <w:p w14:paraId="2506EA97" w14:textId="77777777" w:rsidR="004424AC" w:rsidRPr="00C11D44" w:rsidRDefault="003B313F">
            <w:pPr>
              <w:spacing w:after="0" w:line="238" w:lineRule="auto"/>
              <w:ind w:right="19" w:firstLine="0"/>
              <w:jc w:val="center"/>
              <w:rPr>
                <w:sz w:val="24"/>
                <w:szCs w:val="24"/>
              </w:rPr>
            </w:pPr>
            <w:r w:rsidRPr="00C11D44">
              <w:rPr>
                <w:sz w:val="24"/>
                <w:szCs w:val="24"/>
              </w:rPr>
              <w:t>Расчетно</w:t>
            </w:r>
            <w:r w:rsidR="0037486E" w:rsidRPr="00C11D44">
              <w:rPr>
                <w:sz w:val="24"/>
                <w:szCs w:val="24"/>
              </w:rPr>
              <w:t>-</w:t>
            </w:r>
            <w:r w:rsidRPr="00C11D44">
              <w:rPr>
                <w:sz w:val="24"/>
                <w:szCs w:val="24"/>
              </w:rPr>
              <w:t xml:space="preserve">платежная </w:t>
            </w:r>
          </w:p>
          <w:p w14:paraId="15625669" w14:textId="77777777" w:rsidR="004424AC" w:rsidRPr="00C11D44" w:rsidRDefault="003B313F">
            <w:pPr>
              <w:spacing w:after="23" w:line="259" w:lineRule="auto"/>
              <w:ind w:right="67" w:firstLine="0"/>
              <w:jc w:val="center"/>
              <w:rPr>
                <w:sz w:val="24"/>
                <w:szCs w:val="24"/>
              </w:rPr>
            </w:pPr>
            <w:r w:rsidRPr="00C11D44">
              <w:rPr>
                <w:sz w:val="24"/>
                <w:szCs w:val="24"/>
              </w:rPr>
              <w:t xml:space="preserve">ведомость, </w:t>
            </w:r>
          </w:p>
          <w:p w14:paraId="7899AC6B" w14:textId="77777777" w:rsidR="004424AC" w:rsidRPr="00C11D44" w:rsidRDefault="003B313F">
            <w:pPr>
              <w:spacing w:after="0" w:line="259" w:lineRule="auto"/>
              <w:ind w:right="70" w:firstLine="0"/>
              <w:jc w:val="center"/>
              <w:rPr>
                <w:sz w:val="24"/>
                <w:szCs w:val="24"/>
              </w:rPr>
            </w:pPr>
            <w:r w:rsidRPr="00C11D44">
              <w:rPr>
                <w:sz w:val="24"/>
                <w:szCs w:val="24"/>
              </w:rPr>
              <w:t xml:space="preserve">Записка-расчет, </w:t>
            </w:r>
          </w:p>
          <w:p w14:paraId="3A788081" w14:textId="77777777" w:rsidR="004424AC" w:rsidRPr="00C11D44" w:rsidRDefault="003B313F">
            <w:pPr>
              <w:spacing w:after="29" w:line="237" w:lineRule="auto"/>
              <w:ind w:right="0" w:firstLine="0"/>
              <w:jc w:val="center"/>
              <w:rPr>
                <w:sz w:val="24"/>
                <w:szCs w:val="24"/>
              </w:rPr>
            </w:pPr>
            <w:r w:rsidRPr="00C11D44">
              <w:rPr>
                <w:sz w:val="24"/>
                <w:szCs w:val="24"/>
              </w:rPr>
              <w:t>Листок нетрудоспособност</w:t>
            </w:r>
          </w:p>
          <w:p w14:paraId="3BE6A39D" w14:textId="77777777" w:rsidR="004424AC" w:rsidRPr="00C11D44" w:rsidRDefault="003B313F">
            <w:pPr>
              <w:spacing w:after="20" w:line="259" w:lineRule="auto"/>
              <w:ind w:right="69" w:firstLine="0"/>
              <w:jc w:val="center"/>
              <w:rPr>
                <w:sz w:val="24"/>
                <w:szCs w:val="24"/>
              </w:rPr>
            </w:pPr>
            <w:r w:rsidRPr="00C11D44">
              <w:rPr>
                <w:sz w:val="24"/>
                <w:szCs w:val="24"/>
              </w:rPr>
              <w:t xml:space="preserve">и  </w:t>
            </w:r>
          </w:p>
          <w:p w14:paraId="1A1F9435" w14:textId="77777777" w:rsidR="004424AC" w:rsidRPr="00C11D44" w:rsidRDefault="003B313F">
            <w:pPr>
              <w:spacing w:after="0" w:line="237" w:lineRule="auto"/>
              <w:ind w:left="7" w:right="0" w:firstLine="0"/>
              <w:jc w:val="center"/>
              <w:rPr>
                <w:sz w:val="24"/>
                <w:szCs w:val="24"/>
              </w:rPr>
            </w:pPr>
            <w:r w:rsidRPr="00C11D44">
              <w:rPr>
                <w:sz w:val="24"/>
                <w:szCs w:val="24"/>
              </w:rPr>
              <w:t xml:space="preserve">ИЛИ  утвержденные плановые </w:t>
            </w:r>
          </w:p>
          <w:p w14:paraId="48856462" w14:textId="77777777" w:rsidR="004424AC" w:rsidRPr="00C11D44" w:rsidRDefault="003B313F">
            <w:pPr>
              <w:spacing w:after="0" w:line="259" w:lineRule="auto"/>
              <w:ind w:right="0" w:firstLine="0"/>
              <w:jc w:val="center"/>
              <w:rPr>
                <w:sz w:val="24"/>
                <w:szCs w:val="24"/>
              </w:rPr>
            </w:pPr>
            <w:r w:rsidRPr="00C11D44">
              <w:rPr>
                <w:sz w:val="24"/>
                <w:szCs w:val="24"/>
              </w:rPr>
              <w:t xml:space="preserve">(сметные) показатели на год </w:t>
            </w:r>
          </w:p>
        </w:tc>
        <w:tc>
          <w:tcPr>
            <w:tcW w:w="2515" w:type="dxa"/>
            <w:tcBorders>
              <w:top w:val="single" w:sz="4" w:space="0" w:color="000000"/>
              <w:left w:val="single" w:sz="4" w:space="0" w:color="000000"/>
              <w:bottom w:val="single" w:sz="4" w:space="0" w:color="000000"/>
              <w:right w:val="single" w:sz="4" w:space="0" w:color="000000"/>
            </w:tcBorders>
          </w:tcPr>
          <w:p w14:paraId="4068E71B" w14:textId="77777777" w:rsidR="004424AC" w:rsidRPr="00C11D44" w:rsidRDefault="003B313F">
            <w:pPr>
              <w:spacing w:after="0" w:line="259" w:lineRule="auto"/>
              <w:ind w:left="3" w:right="0" w:hanging="3"/>
              <w:jc w:val="center"/>
              <w:rPr>
                <w:sz w:val="24"/>
                <w:szCs w:val="24"/>
              </w:rPr>
            </w:pPr>
            <w:r w:rsidRPr="00C11D44">
              <w:rPr>
                <w:sz w:val="24"/>
                <w:szCs w:val="24"/>
              </w:rPr>
              <w:t xml:space="preserve">Дата начисления кредиторской задолженности </w:t>
            </w:r>
          </w:p>
        </w:tc>
        <w:tc>
          <w:tcPr>
            <w:tcW w:w="2979" w:type="dxa"/>
            <w:tcBorders>
              <w:top w:val="single" w:sz="4" w:space="0" w:color="000000"/>
              <w:left w:val="single" w:sz="4" w:space="0" w:color="000000"/>
              <w:bottom w:val="single" w:sz="4" w:space="0" w:color="000000"/>
              <w:right w:val="single" w:sz="4" w:space="0" w:color="000000"/>
            </w:tcBorders>
          </w:tcPr>
          <w:p w14:paraId="1376D90B" w14:textId="77777777" w:rsidR="004424AC" w:rsidRPr="00C11D44" w:rsidRDefault="003B313F">
            <w:pPr>
              <w:spacing w:after="0" w:line="259" w:lineRule="auto"/>
              <w:ind w:right="0" w:firstLine="0"/>
              <w:jc w:val="center"/>
              <w:rPr>
                <w:sz w:val="24"/>
                <w:szCs w:val="24"/>
              </w:rPr>
            </w:pPr>
            <w:r w:rsidRPr="00C11D44">
              <w:rPr>
                <w:sz w:val="24"/>
                <w:szCs w:val="24"/>
              </w:rPr>
              <w:t>Расчетно-платежная ведомость, Записка</w:t>
            </w:r>
            <w:r w:rsidR="0037486E" w:rsidRPr="00C11D44">
              <w:rPr>
                <w:sz w:val="24"/>
                <w:szCs w:val="24"/>
              </w:rPr>
              <w:t>-</w:t>
            </w:r>
            <w:r w:rsidRPr="00C11D44">
              <w:rPr>
                <w:sz w:val="24"/>
                <w:szCs w:val="24"/>
              </w:rPr>
              <w:t xml:space="preserve">расчет, Листок нетрудоспособности </w:t>
            </w:r>
          </w:p>
        </w:tc>
      </w:tr>
      <w:tr w:rsidR="004424AC" w:rsidRPr="00C11D44" w14:paraId="6C80FE18" w14:textId="77777777">
        <w:trPr>
          <w:trHeight w:val="977"/>
        </w:trPr>
        <w:tc>
          <w:tcPr>
            <w:tcW w:w="566" w:type="dxa"/>
            <w:tcBorders>
              <w:top w:val="single" w:sz="4" w:space="0" w:color="000000"/>
              <w:left w:val="single" w:sz="4" w:space="0" w:color="000000"/>
              <w:bottom w:val="single" w:sz="4" w:space="0" w:color="000000"/>
              <w:right w:val="single" w:sz="4" w:space="0" w:color="000000"/>
            </w:tcBorders>
          </w:tcPr>
          <w:p w14:paraId="7ED140F6" w14:textId="77777777" w:rsidR="004424AC" w:rsidRPr="00C11D44" w:rsidRDefault="003B313F">
            <w:pPr>
              <w:spacing w:after="0" w:line="259" w:lineRule="auto"/>
              <w:ind w:right="0" w:firstLine="0"/>
              <w:jc w:val="left"/>
              <w:rPr>
                <w:sz w:val="24"/>
                <w:szCs w:val="24"/>
              </w:rPr>
            </w:pPr>
            <w:r w:rsidRPr="00C11D44">
              <w:rPr>
                <w:sz w:val="24"/>
                <w:szCs w:val="24"/>
              </w:rPr>
              <w:t xml:space="preserve">3.2 </w:t>
            </w:r>
          </w:p>
        </w:tc>
        <w:tc>
          <w:tcPr>
            <w:tcW w:w="3970" w:type="dxa"/>
            <w:tcBorders>
              <w:top w:val="single" w:sz="4" w:space="0" w:color="000000"/>
              <w:left w:val="single" w:sz="4" w:space="0" w:color="000000"/>
              <w:bottom w:val="single" w:sz="4" w:space="0" w:color="000000"/>
              <w:right w:val="single" w:sz="4" w:space="0" w:color="000000"/>
            </w:tcBorders>
          </w:tcPr>
          <w:p w14:paraId="3CB6158D" w14:textId="77777777" w:rsidR="004424AC" w:rsidRPr="00C11D44" w:rsidRDefault="003B313F">
            <w:pPr>
              <w:spacing w:after="0" w:line="259" w:lineRule="auto"/>
              <w:ind w:left="2" w:right="0" w:firstLine="0"/>
              <w:jc w:val="left"/>
              <w:rPr>
                <w:sz w:val="24"/>
                <w:szCs w:val="24"/>
              </w:rPr>
            </w:pPr>
            <w:r w:rsidRPr="00C11D44">
              <w:rPr>
                <w:sz w:val="24"/>
                <w:szCs w:val="24"/>
              </w:rPr>
              <w:t xml:space="preserve">По командировочным расходам </w:t>
            </w:r>
          </w:p>
        </w:tc>
        <w:tc>
          <w:tcPr>
            <w:tcW w:w="2552" w:type="dxa"/>
            <w:tcBorders>
              <w:top w:val="single" w:sz="4" w:space="0" w:color="000000"/>
              <w:left w:val="single" w:sz="4" w:space="0" w:color="000000"/>
              <w:bottom w:val="single" w:sz="4" w:space="0" w:color="000000"/>
              <w:right w:val="single" w:sz="4" w:space="0" w:color="000000"/>
            </w:tcBorders>
          </w:tcPr>
          <w:p w14:paraId="3065A98D" w14:textId="77777777" w:rsidR="004424AC" w:rsidRPr="00C11D44" w:rsidRDefault="003B313F">
            <w:pPr>
              <w:spacing w:after="20" w:line="259" w:lineRule="auto"/>
              <w:ind w:right="70" w:firstLine="0"/>
              <w:jc w:val="center"/>
              <w:rPr>
                <w:sz w:val="24"/>
                <w:szCs w:val="24"/>
              </w:rPr>
            </w:pPr>
            <w:r w:rsidRPr="00C11D44">
              <w:rPr>
                <w:sz w:val="24"/>
                <w:szCs w:val="24"/>
              </w:rPr>
              <w:t xml:space="preserve">На дату Приказа </w:t>
            </w:r>
          </w:p>
          <w:p w14:paraId="47264C35" w14:textId="77777777" w:rsidR="004424AC" w:rsidRPr="00C11D44" w:rsidRDefault="003B313F">
            <w:pPr>
              <w:spacing w:after="0" w:line="259" w:lineRule="auto"/>
              <w:ind w:right="72" w:firstLine="0"/>
              <w:jc w:val="center"/>
              <w:rPr>
                <w:sz w:val="24"/>
                <w:szCs w:val="24"/>
              </w:rPr>
            </w:pPr>
            <w:r w:rsidRPr="00C11D44">
              <w:rPr>
                <w:sz w:val="24"/>
                <w:szCs w:val="24"/>
              </w:rPr>
              <w:t xml:space="preserve">ИЛИ </w:t>
            </w:r>
          </w:p>
          <w:p w14:paraId="234659C2" w14:textId="77777777" w:rsidR="004424AC" w:rsidRPr="00C11D44" w:rsidRDefault="003B313F">
            <w:pPr>
              <w:spacing w:after="0" w:line="259" w:lineRule="auto"/>
              <w:ind w:left="70" w:right="0" w:firstLine="0"/>
              <w:jc w:val="left"/>
              <w:rPr>
                <w:sz w:val="24"/>
                <w:szCs w:val="24"/>
              </w:rPr>
            </w:pPr>
            <w:r w:rsidRPr="00C11D44">
              <w:rPr>
                <w:sz w:val="24"/>
                <w:szCs w:val="24"/>
              </w:rPr>
              <w:t xml:space="preserve">Отчета о расходах </w:t>
            </w:r>
          </w:p>
        </w:tc>
        <w:tc>
          <w:tcPr>
            <w:tcW w:w="2554" w:type="dxa"/>
            <w:tcBorders>
              <w:top w:val="single" w:sz="4" w:space="0" w:color="000000"/>
              <w:left w:val="single" w:sz="4" w:space="0" w:color="000000"/>
              <w:bottom w:val="single" w:sz="4" w:space="0" w:color="000000"/>
              <w:right w:val="single" w:sz="4" w:space="0" w:color="000000"/>
            </w:tcBorders>
          </w:tcPr>
          <w:p w14:paraId="5CEE2C69" w14:textId="77777777" w:rsidR="004424AC" w:rsidRPr="00C11D44" w:rsidRDefault="003B313F">
            <w:pPr>
              <w:spacing w:after="15" w:line="259" w:lineRule="auto"/>
              <w:ind w:right="69" w:firstLine="0"/>
              <w:jc w:val="center"/>
              <w:rPr>
                <w:sz w:val="24"/>
                <w:szCs w:val="24"/>
              </w:rPr>
            </w:pPr>
            <w:r w:rsidRPr="00C11D44">
              <w:rPr>
                <w:sz w:val="24"/>
                <w:szCs w:val="24"/>
              </w:rPr>
              <w:t xml:space="preserve">Приказ  </w:t>
            </w:r>
          </w:p>
          <w:p w14:paraId="382A962E" w14:textId="77777777" w:rsidR="004424AC" w:rsidRPr="00C11D44" w:rsidRDefault="003B313F">
            <w:pPr>
              <w:spacing w:after="0" w:line="259" w:lineRule="auto"/>
              <w:ind w:right="66" w:firstLine="0"/>
              <w:jc w:val="center"/>
              <w:rPr>
                <w:sz w:val="24"/>
                <w:szCs w:val="24"/>
              </w:rPr>
            </w:pPr>
            <w:r w:rsidRPr="00C11D44">
              <w:rPr>
                <w:sz w:val="24"/>
                <w:szCs w:val="24"/>
              </w:rPr>
              <w:t xml:space="preserve">ИЛИ  </w:t>
            </w:r>
          </w:p>
          <w:p w14:paraId="54D03AFA" w14:textId="77777777" w:rsidR="004424AC" w:rsidRPr="00C11D44" w:rsidRDefault="003B313F">
            <w:pPr>
              <w:spacing w:after="0" w:line="259" w:lineRule="auto"/>
              <w:ind w:left="134" w:right="0" w:firstLine="0"/>
              <w:jc w:val="left"/>
              <w:rPr>
                <w:sz w:val="24"/>
                <w:szCs w:val="24"/>
              </w:rPr>
            </w:pPr>
            <w:r w:rsidRPr="00C11D44">
              <w:rPr>
                <w:sz w:val="24"/>
                <w:szCs w:val="24"/>
              </w:rPr>
              <w:t xml:space="preserve">Отчет о расходах </w:t>
            </w:r>
          </w:p>
        </w:tc>
        <w:tc>
          <w:tcPr>
            <w:tcW w:w="2515" w:type="dxa"/>
            <w:tcBorders>
              <w:top w:val="single" w:sz="4" w:space="0" w:color="000000"/>
              <w:left w:val="single" w:sz="4" w:space="0" w:color="000000"/>
              <w:bottom w:val="single" w:sz="4" w:space="0" w:color="000000"/>
              <w:right w:val="single" w:sz="4" w:space="0" w:color="000000"/>
            </w:tcBorders>
          </w:tcPr>
          <w:p w14:paraId="5373619C" w14:textId="77777777" w:rsidR="004424AC" w:rsidRPr="00C11D44" w:rsidRDefault="003B313F">
            <w:pPr>
              <w:spacing w:after="0" w:line="259" w:lineRule="auto"/>
              <w:ind w:left="3" w:right="0" w:hanging="3"/>
              <w:jc w:val="center"/>
              <w:rPr>
                <w:sz w:val="24"/>
                <w:szCs w:val="24"/>
              </w:rPr>
            </w:pPr>
            <w:r w:rsidRPr="00C11D44">
              <w:rPr>
                <w:sz w:val="24"/>
                <w:szCs w:val="24"/>
              </w:rPr>
              <w:t xml:space="preserve">Дата начисления кредиторской задолженности </w:t>
            </w:r>
          </w:p>
        </w:tc>
        <w:tc>
          <w:tcPr>
            <w:tcW w:w="2979" w:type="dxa"/>
            <w:tcBorders>
              <w:top w:val="single" w:sz="4" w:space="0" w:color="000000"/>
              <w:left w:val="single" w:sz="4" w:space="0" w:color="000000"/>
              <w:bottom w:val="single" w:sz="4" w:space="0" w:color="000000"/>
              <w:right w:val="single" w:sz="4" w:space="0" w:color="000000"/>
            </w:tcBorders>
          </w:tcPr>
          <w:p w14:paraId="0C7480E1" w14:textId="77777777" w:rsidR="004424AC" w:rsidRPr="00C11D44" w:rsidRDefault="003B313F">
            <w:pPr>
              <w:spacing w:after="0" w:line="259" w:lineRule="auto"/>
              <w:ind w:right="0" w:firstLine="0"/>
              <w:jc w:val="center"/>
              <w:rPr>
                <w:sz w:val="24"/>
                <w:szCs w:val="24"/>
              </w:rPr>
            </w:pPr>
            <w:r w:rsidRPr="00C11D44">
              <w:rPr>
                <w:sz w:val="24"/>
                <w:szCs w:val="24"/>
              </w:rPr>
              <w:t xml:space="preserve">Отчет о расходах подотчетного лица </w:t>
            </w:r>
          </w:p>
        </w:tc>
      </w:tr>
    </w:tbl>
    <w:p w14:paraId="2BA0CE10" w14:textId="77777777" w:rsidR="004424AC" w:rsidRPr="00C11D44" w:rsidRDefault="004424AC">
      <w:pPr>
        <w:spacing w:after="0" w:line="259" w:lineRule="auto"/>
        <w:ind w:left="-1133" w:right="15382" w:firstLine="0"/>
        <w:jc w:val="left"/>
        <w:rPr>
          <w:sz w:val="24"/>
          <w:szCs w:val="24"/>
        </w:rPr>
      </w:pPr>
    </w:p>
    <w:tbl>
      <w:tblPr>
        <w:tblW w:w="15136" w:type="dxa"/>
        <w:tblInd w:w="-108" w:type="dxa"/>
        <w:tblCellMar>
          <w:top w:w="9" w:type="dxa"/>
          <w:right w:w="38" w:type="dxa"/>
        </w:tblCellMar>
        <w:tblLook w:val="04A0" w:firstRow="1" w:lastRow="0" w:firstColumn="1" w:lastColumn="0" w:noHBand="0" w:noVBand="1"/>
      </w:tblPr>
      <w:tblGrid>
        <w:gridCol w:w="562"/>
        <w:gridCol w:w="3888"/>
        <w:gridCol w:w="2526"/>
        <w:gridCol w:w="2733"/>
        <w:gridCol w:w="2491"/>
        <w:gridCol w:w="2936"/>
      </w:tblGrid>
      <w:tr w:rsidR="004424AC" w:rsidRPr="00C11D44" w14:paraId="524FCF60" w14:textId="77777777" w:rsidTr="0037486E">
        <w:trPr>
          <w:trHeight w:val="658"/>
        </w:trPr>
        <w:tc>
          <w:tcPr>
            <w:tcW w:w="562" w:type="dxa"/>
            <w:tcBorders>
              <w:top w:val="single" w:sz="4" w:space="0" w:color="000000"/>
              <w:left w:val="single" w:sz="4" w:space="0" w:color="000000"/>
              <w:bottom w:val="single" w:sz="4" w:space="0" w:color="000000"/>
              <w:right w:val="single" w:sz="4" w:space="0" w:color="000000"/>
            </w:tcBorders>
          </w:tcPr>
          <w:p w14:paraId="530E12A7" w14:textId="77777777" w:rsidR="004424AC" w:rsidRPr="00C11D44" w:rsidRDefault="004424AC">
            <w:pPr>
              <w:spacing w:after="160" w:line="259" w:lineRule="auto"/>
              <w:ind w:right="0" w:firstLine="0"/>
              <w:jc w:val="left"/>
              <w:rPr>
                <w:sz w:val="24"/>
                <w:szCs w:val="24"/>
              </w:rPr>
            </w:pPr>
          </w:p>
        </w:tc>
        <w:tc>
          <w:tcPr>
            <w:tcW w:w="3888" w:type="dxa"/>
            <w:tcBorders>
              <w:top w:val="single" w:sz="4" w:space="0" w:color="000000"/>
              <w:left w:val="single" w:sz="4" w:space="0" w:color="000000"/>
              <w:bottom w:val="single" w:sz="4" w:space="0" w:color="000000"/>
              <w:right w:val="single" w:sz="4" w:space="0" w:color="000000"/>
            </w:tcBorders>
          </w:tcPr>
          <w:p w14:paraId="5DEE7E83" w14:textId="77777777" w:rsidR="004424AC" w:rsidRPr="00C11D44" w:rsidRDefault="004424AC">
            <w:pPr>
              <w:spacing w:after="160" w:line="259" w:lineRule="auto"/>
              <w:ind w:right="0" w:firstLine="0"/>
              <w:jc w:val="left"/>
              <w:rPr>
                <w:sz w:val="24"/>
                <w:szCs w:val="24"/>
              </w:rPr>
            </w:pPr>
          </w:p>
        </w:tc>
        <w:tc>
          <w:tcPr>
            <w:tcW w:w="2526" w:type="dxa"/>
            <w:tcBorders>
              <w:top w:val="single" w:sz="4" w:space="0" w:color="000000"/>
              <w:left w:val="single" w:sz="4" w:space="0" w:color="000000"/>
              <w:bottom w:val="single" w:sz="4" w:space="0" w:color="000000"/>
              <w:right w:val="single" w:sz="4" w:space="0" w:color="000000"/>
            </w:tcBorders>
          </w:tcPr>
          <w:p w14:paraId="21784C5F" w14:textId="77777777" w:rsidR="004424AC" w:rsidRPr="00C11D44" w:rsidRDefault="003B313F">
            <w:pPr>
              <w:spacing w:after="0" w:line="259" w:lineRule="auto"/>
              <w:ind w:left="37" w:right="0" w:firstLine="0"/>
              <w:jc w:val="left"/>
              <w:rPr>
                <w:sz w:val="24"/>
                <w:szCs w:val="24"/>
              </w:rPr>
            </w:pPr>
            <w:r w:rsidRPr="00C11D44">
              <w:rPr>
                <w:sz w:val="24"/>
                <w:szCs w:val="24"/>
              </w:rPr>
              <w:t xml:space="preserve">подотчетного лица </w:t>
            </w:r>
          </w:p>
        </w:tc>
        <w:tc>
          <w:tcPr>
            <w:tcW w:w="2733" w:type="dxa"/>
            <w:tcBorders>
              <w:top w:val="single" w:sz="4" w:space="0" w:color="000000"/>
              <w:left w:val="single" w:sz="4" w:space="0" w:color="000000"/>
              <w:bottom w:val="single" w:sz="4" w:space="0" w:color="000000"/>
              <w:right w:val="single" w:sz="4" w:space="0" w:color="000000"/>
            </w:tcBorders>
          </w:tcPr>
          <w:p w14:paraId="1F1697C1" w14:textId="77777777" w:rsidR="004424AC" w:rsidRPr="00C11D44" w:rsidRDefault="003B313F">
            <w:pPr>
              <w:spacing w:after="0" w:line="259" w:lineRule="auto"/>
              <w:ind w:left="38" w:right="0" w:firstLine="0"/>
              <w:jc w:val="left"/>
              <w:rPr>
                <w:sz w:val="24"/>
                <w:szCs w:val="24"/>
              </w:rPr>
            </w:pPr>
            <w:r w:rsidRPr="00C11D44">
              <w:rPr>
                <w:sz w:val="24"/>
                <w:szCs w:val="24"/>
              </w:rPr>
              <w:t xml:space="preserve">подотчетного лица </w:t>
            </w:r>
          </w:p>
        </w:tc>
        <w:tc>
          <w:tcPr>
            <w:tcW w:w="2491" w:type="dxa"/>
            <w:tcBorders>
              <w:top w:val="single" w:sz="4" w:space="0" w:color="000000"/>
              <w:left w:val="single" w:sz="4" w:space="0" w:color="000000"/>
              <w:bottom w:val="single" w:sz="4" w:space="0" w:color="000000"/>
              <w:right w:val="single" w:sz="4" w:space="0" w:color="000000"/>
            </w:tcBorders>
          </w:tcPr>
          <w:p w14:paraId="40C88647" w14:textId="77777777" w:rsidR="004424AC" w:rsidRPr="00C11D44" w:rsidRDefault="003B313F">
            <w:pPr>
              <w:spacing w:after="0" w:line="259" w:lineRule="auto"/>
              <w:ind w:right="0" w:firstLine="0"/>
              <w:jc w:val="center"/>
              <w:rPr>
                <w:sz w:val="24"/>
                <w:szCs w:val="24"/>
              </w:rPr>
            </w:pPr>
            <w:r w:rsidRPr="00C11D44">
              <w:rPr>
                <w:sz w:val="24"/>
                <w:szCs w:val="24"/>
              </w:rPr>
              <w:t xml:space="preserve">Дата выплаты аванса </w:t>
            </w:r>
          </w:p>
        </w:tc>
        <w:tc>
          <w:tcPr>
            <w:tcW w:w="2936" w:type="dxa"/>
            <w:tcBorders>
              <w:top w:val="single" w:sz="4" w:space="0" w:color="000000"/>
              <w:left w:val="single" w:sz="4" w:space="0" w:color="000000"/>
              <w:bottom w:val="single" w:sz="4" w:space="0" w:color="000000"/>
              <w:right w:val="single" w:sz="4" w:space="0" w:color="000000"/>
            </w:tcBorders>
          </w:tcPr>
          <w:p w14:paraId="67D4305A" w14:textId="77777777" w:rsidR="004424AC" w:rsidRPr="00C11D44" w:rsidRDefault="003B313F">
            <w:pPr>
              <w:spacing w:after="0" w:line="259" w:lineRule="auto"/>
              <w:ind w:right="0" w:firstLine="0"/>
              <w:jc w:val="center"/>
              <w:rPr>
                <w:sz w:val="24"/>
                <w:szCs w:val="24"/>
              </w:rPr>
            </w:pPr>
            <w:r w:rsidRPr="00C11D44">
              <w:rPr>
                <w:sz w:val="24"/>
                <w:szCs w:val="24"/>
              </w:rPr>
              <w:t xml:space="preserve">Решение о командировании </w:t>
            </w:r>
          </w:p>
        </w:tc>
      </w:tr>
      <w:tr w:rsidR="004424AC" w:rsidRPr="00C11D44" w14:paraId="44B3637B" w14:textId="77777777" w:rsidTr="0037486E">
        <w:trPr>
          <w:trHeight w:val="1298"/>
        </w:trPr>
        <w:tc>
          <w:tcPr>
            <w:tcW w:w="562" w:type="dxa"/>
            <w:tcBorders>
              <w:top w:val="single" w:sz="4" w:space="0" w:color="000000"/>
              <w:left w:val="single" w:sz="4" w:space="0" w:color="000000"/>
              <w:bottom w:val="single" w:sz="4" w:space="0" w:color="000000"/>
              <w:right w:val="single" w:sz="4" w:space="0" w:color="000000"/>
            </w:tcBorders>
          </w:tcPr>
          <w:p w14:paraId="5AD3782E" w14:textId="77777777" w:rsidR="004424AC" w:rsidRPr="00C11D44" w:rsidRDefault="003B313F">
            <w:pPr>
              <w:spacing w:after="0" w:line="259" w:lineRule="auto"/>
              <w:ind w:right="0" w:firstLine="0"/>
              <w:jc w:val="left"/>
              <w:rPr>
                <w:sz w:val="24"/>
                <w:szCs w:val="24"/>
              </w:rPr>
            </w:pPr>
            <w:r w:rsidRPr="00C11D44">
              <w:rPr>
                <w:sz w:val="24"/>
                <w:szCs w:val="24"/>
              </w:rPr>
              <w:t xml:space="preserve">3.3 </w:t>
            </w:r>
          </w:p>
        </w:tc>
        <w:tc>
          <w:tcPr>
            <w:tcW w:w="3888" w:type="dxa"/>
            <w:tcBorders>
              <w:top w:val="single" w:sz="4" w:space="0" w:color="000000"/>
              <w:left w:val="single" w:sz="4" w:space="0" w:color="000000"/>
              <w:bottom w:val="single" w:sz="4" w:space="0" w:color="000000"/>
              <w:right w:val="single" w:sz="4" w:space="0" w:color="000000"/>
            </w:tcBorders>
          </w:tcPr>
          <w:p w14:paraId="7DB66289" w14:textId="77777777" w:rsidR="004424AC" w:rsidRPr="00C11D44" w:rsidRDefault="003B313F">
            <w:pPr>
              <w:spacing w:after="0" w:line="259" w:lineRule="auto"/>
              <w:ind w:left="2" w:right="0" w:firstLine="0"/>
              <w:jc w:val="left"/>
              <w:rPr>
                <w:sz w:val="24"/>
                <w:szCs w:val="24"/>
              </w:rPr>
            </w:pPr>
            <w:r w:rsidRPr="00C11D44">
              <w:rPr>
                <w:sz w:val="24"/>
                <w:szCs w:val="24"/>
              </w:rPr>
              <w:t xml:space="preserve">По компенсационным выплатам (оплате проезда к месту отпуска, компенсации стоимости путевок и т.д.) </w:t>
            </w:r>
          </w:p>
        </w:tc>
        <w:tc>
          <w:tcPr>
            <w:tcW w:w="2526" w:type="dxa"/>
            <w:tcBorders>
              <w:top w:val="single" w:sz="4" w:space="0" w:color="000000"/>
              <w:left w:val="single" w:sz="4" w:space="0" w:color="000000"/>
              <w:bottom w:val="single" w:sz="4" w:space="0" w:color="000000"/>
              <w:right w:val="single" w:sz="4" w:space="0" w:color="000000"/>
            </w:tcBorders>
          </w:tcPr>
          <w:p w14:paraId="58EF1C34" w14:textId="77777777" w:rsidR="004424AC" w:rsidRPr="00C11D44" w:rsidRDefault="003B313F">
            <w:pPr>
              <w:spacing w:after="0" w:line="237" w:lineRule="auto"/>
              <w:ind w:right="0" w:firstLine="0"/>
              <w:jc w:val="center"/>
              <w:rPr>
                <w:sz w:val="24"/>
                <w:szCs w:val="24"/>
              </w:rPr>
            </w:pPr>
            <w:r w:rsidRPr="00C11D44">
              <w:rPr>
                <w:sz w:val="24"/>
                <w:szCs w:val="24"/>
              </w:rPr>
              <w:t xml:space="preserve">На дату образования </w:t>
            </w:r>
          </w:p>
          <w:p w14:paraId="6819C93C" w14:textId="77777777" w:rsidR="004424AC" w:rsidRPr="00C11D44" w:rsidRDefault="003B313F">
            <w:pPr>
              <w:spacing w:after="0" w:line="259" w:lineRule="auto"/>
              <w:ind w:right="0" w:firstLine="0"/>
              <w:jc w:val="center"/>
              <w:rPr>
                <w:sz w:val="24"/>
                <w:szCs w:val="24"/>
              </w:rPr>
            </w:pPr>
            <w:r w:rsidRPr="00C11D44">
              <w:rPr>
                <w:sz w:val="24"/>
                <w:szCs w:val="24"/>
              </w:rPr>
              <w:t xml:space="preserve">кредиторской задолженности </w:t>
            </w:r>
          </w:p>
        </w:tc>
        <w:tc>
          <w:tcPr>
            <w:tcW w:w="2733" w:type="dxa"/>
            <w:tcBorders>
              <w:top w:val="single" w:sz="4" w:space="0" w:color="000000"/>
              <w:left w:val="single" w:sz="4" w:space="0" w:color="000000"/>
              <w:bottom w:val="single" w:sz="4" w:space="0" w:color="000000"/>
              <w:right w:val="single" w:sz="4" w:space="0" w:color="000000"/>
            </w:tcBorders>
          </w:tcPr>
          <w:p w14:paraId="4049F48A" w14:textId="77777777" w:rsidR="004424AC" w:rsidRPr="00C11D44" w:rsidRDefault="003B313F">
            <w:pPr>
              <w:spacing w:after="0" w:line="259" w:lineRule="auto"/>
              <w:ind w:right="0" w:firstLine="0"/>
              <w:jc w:val="center"/>
              <w:rPr>
                <w:sz w:val="24"/>
                <w:szCs w:val="24"/>
              </w:rPr>
            </w:pPr>
            <w:r w:rsidRPr="00C11D44">
              <w:rPr>
                <w:sz w:val="24"/>
                <w:szCs w:val="24"/>
              </w:rPr>
              <w:t xml:space="preserve">Оправдательные документы </w:t>
            </w:r>
          </w:p>
        </w:tc>
        <w:tc>
          <w:tcPr>
            <w:tcW w:w="2491" w:type="dxa"/>
            <w:tcBorders>
              <w:top w:val="single" w:sz="4" w:space="0" w:color="000000"/>
              <w:left w:val="single" w:sz="4" w:space="0" w:color="000000"/>
              <w:bottom w:val="single" w:sz="4" w:space="0" w:color="000000"/>
              <w:right w:val="single" w:sz="4" w:space="0" w:color="000000"/>
            </w:tcBorders>
          </w:tcPr>
          <w:p w14:paraId="703721A1" w14:textId="77777777" w:rsidR="004424AC" w:rsidRPr="00C11D44" w:rsidRDefault="003B313F">
            <w:pPr>
              <w:spacing w:after="0" w:line="237" w:lineRule="auto"/>
              <w:ind w:right="0" w:firstLine="0"/>
              <w:jc w:val="center"/>
              <w:rPr>
                <w:sz w:val="24"/>
                <w:szCs w:val="24"/>
              </w:rPr>
            </w:pPr>
            <w:r w:rsidRPr="00C11D44">
              <w:rPr>
                <w:sz w:val="24"/>
                <w:szCs w:val="24"/>
              </w:rPr>
              <w:t xml:space="preserve">На дату образования </w:t>
            </w:r>
          </w:p>
          <w:p w14:paraId="0E1212FB" w14:textId="77777777" w:rsidR="004424AC" w:rsidRPr="00C11D44" w:rsidRDefault="003B313F">
            <w:pPr>
              <w:spacing w:after="0" w:line="259" w:lineRule="auto"/>
              <w:ind w:right="0" w:firstLine="0"/>
              <w:jc w:val="center"/>
              <w:rPr>
                <w:sz w:val="24"/>
                <w:szCs w:val="24"/>
              </w:rPr>
            </w:pPr>
            <w:r w:rsidRPr="00C11D44">
              <w:rPr>
                <w:sz w:val="24"/>
                <w:szCs w:val="24"/>
              </w:rPr>
              <w:t xml:space="preserve">кредиторской задолженности </w:t>
            </w:r>
          </w:p>
        </w:tc>
        <w:tc>
          <w:tcPr>
            <w:tcW w:w="2936" w:type="dxa"/>
            <w:tcBorders>
              <w:top w:val="single" w:sz="4" w:space="0" w:color="000000"/>
              <w:left w:val="single" w:sz="4" w:space="0" w:color="000000"/>
              <w:bottom w:val="single" w:sz="4" w:space="0" w:color="000000"/>
              <w:right w:val="single" w:sz="4" w:space="0" w:color="000000"/>
            </w:tcBorders>
          </w:tcPr>
          <w:p w14:paraId="666ED377" w14:textId="77777777" w:rsidR="004424AC" w:rsidRPr="00C11D44" w:rsidRDefault="003B313F">
            <w:pPr>
              <w:spacing w:after="0" w:line="259" w:lineRule="auto"/>
              <w:ind w:right="0" w:firstLine="0"/>
              <w:jc w:val="center"/>
              <w:rPr>
                <w:sz w:val="24"/>
                <w:szCs w:val="24"/>
              </w:rPr>
            </w:pPr>
            <w:r w:rsidRPr="00C11D44">
              <w:rPr>
                <w:sz w:val="24"/>
                <w:szCs w:val="24"/>
              </w:rPr>
              <w:t xml:space="preserve">Оправдательные документы </w:t>
            </w:r>
          </w:p>
        </w:tc>
      </w:tr>
      <w:tr w:rsidR="004424AC" w:rsidRPr="00C11D44" w14:paraId="0E33468D" w14:textId="77777777" w:rsidTr="0037486E">
        <w:trPr>
          <w:trHeight w:val="1299"/>
        </w:trPr>
        <w:tc>
          <w:tcPr>
            <w:tcW w:w="562" w:type="dxa"/>
            <w:vMerge w:val="restart"/>
            <w:tcBorders>
              <w:top w:val="single" w:sz="4" w:space="0" w:color="000000"/>
              <w:left w:val="single" w:sz="4" w:space="0" w:color="000000"/>
              <w:bottom w:val="single" w:sz="4" w:space="0" w:color="000000"/>
              <w:right w:val="single" w:sz="4" w:space="0" w:color="000000"/>
            </w:tcBorders>
          </w:tcPr>
          <w:p w14:paraId="30FC4B10" w14:textId="77777777" w:rsidR="004424AC" w:rsidRPr="00C11D44" w:rsidRDefault="003B313F">
            <w:pPr>
              <w:spacing w:after="0" w:line="259" w:lineRule="auto"/>
              <w:ind w:right="0" w:firstLine="0"/>
              <w:jc w:val="left"/>
              <w:rPr>
                <w:sz w:val="24"/>
                <w:szCs w:val="24"/>
              </w:rPr>
            </w:pPr>
            <w:r w:rsidRPr="00C11D44">
              <w:rPr>
                <w:sz w:val="24"/>
                <w:szCs w:val="24"/>
              </w:rPr>
              <w:t xml:space="preserve">3.4 </w:t>
            </w:r>
          </w:p>
        </w:tc>
        <w:tc>
          <w:tcPr>
            <w:tcW w:w="3888" w:type="dxa"/>
            <w:vMerge w:val="restart"/>
            <w:tcBorders>
              <w:top w:val="single" w:sz="4" w:space="0" w:color="000000"/>
              <w:left w:val="single" w:sz="4" w:space="0" w:color="000000"/>
              <w:bottom w:val="single" w:sz="4" w:space="0" w:color="000000"/>
              <w:right w:val="single" w:sz="4" w:space="0" w:color="000000"/>
            </w:tcBorders>
          </w:tcPr>
          <w:p w14:paraId="59D8756F" w14:textId="77777777" w:rsidR="004424AC" w:rsidRPr="00C11D44" w:rsidRDefault="003B313F">
            <w:pPr>
              <w:spacing w:after="0" w:line="259" w:lineRule="auto"/>
              <w:ind w:left="2" w:right="0" w:firstLine="0"/>
              <w:jc w:val="left"/>
              <w:rPr>
                <w:sz w:val="24"/>
                <w:szCs w:val="24"/>
              </w:rPr>
            </w:pPr>
            <w:r w:rsidRPr="00C11D44">
              <w:rPr>
                <w:sz w:val="24"/>
                <w:szCs w:val="24"/>
              </w:rPr>
              <w:t xml:space="preserve">По подотчетным суммам, выданным на хозяйственные нужды </w:t>
            </w:r>
          </w:p>
        </w:tc>
        <w:tc>
          <w:tcPr>
            <w:tcW w:w="2526" w:type="dxa"/>
            <w:vMerge w:val="restart"/>
            <w:tcBorders>
              <w:top w:val="single" w:sz="4" w:space="0" w:color="000000"/>
              <w:left w:val="single" w:sz="4" w:space="0" w:color="000000"/>
              <w:bottom w:val="single" w:sz="4" w:space="0" w:color="000000"/>
              <w:right w:val="single" w:sz="4" w:space="0" w:color="000000"/>
            </w:tcBorders>
          </w:tcPr>
          <w:p w14:paraId="601E0E3F" w14:textId="77777777" w:rsidR="004424AC" w:rsidRPr="00C11D44" w:rsidRDefault="003B313F">
            <w:pPr>
              <w:spacing w:after="0" w:line="239" w:lineRule="auto"/>
              <w:ind w:right="0" w:firstLine="0"/>
              <w:jc w:val="center"/>
              <w:rPr>
                <w:sz w:val="24"/>
                <w:szCs w:val="24"/>
              </w:rPr>
            </w:pPr>
            <w:r w:rsidRPr="00C11D44">
              <w:rPr>
                <w:sz w:val="24"/>
                <w:szCs w:val="24"/>
              </w:rPr>
              <w:t>На дату заявки</w:t>
            </w:r>
            <w:r w:rsidR="0037486E" w:rsidRPr="00C11D44">
              <w:rPr>
                <w:sz w:val="24"/>
                <w:szCs w:val="24"/>
              </w:rPr>
              <w:t xml:space="preserve"> </w:t>
            </w:r>
            <w:r w:rsidRPr="00C11D44">
              <w:rPr>
                <w:sz w:val="24"/>
                <w:szCs w:val="24"/>
              </w:rPr>
              <w:t xml:space="preserve">обоснования </w:t>
            </w:r>
          </w:p>
          <w:p w14:paraId="7C156871" w14:textId="77777777" w:rsidR="004424AC" w:rsidRPr="00C11D44" w:rsidRDefault="003B313F">
            <w:pPr>
              <w:spacing w:after="1" w:line="273" w:lineRule="auto"/>
              <w:ind w:right="0" w:firstLine="0"/>
              <w:jc w:val="center"/>
              <w:rPr>
                <w:sz w:val="24"/>
                <w:szCs w:val="24"/>
              </w:rPr>
            </w:pPr>
            <w:r w:rsidRPr="00C11D44">
              <w:rPr>
                <w:sz w:val="24"/>
                <w:szCs w:val="24"/>
              </w:rPr>
              <w:t xml:space="preserve">закупки малого объема  </w:t>
            </w:r>
          </w:p>
          <w:p w14:paraId="5C54A3EC" w14:textId="77777777" w:rsidR="004424AC" w:rsidRPr="00C11D44" w:rsidRDefault="003B313F">
            <w:pPr>
              <w:spacing w:after="0" w:line="259" w:lineRule="auto"/>
              <w:ind w:right="72" w:firstLine="0"/>
              <w:jc w:val="center"/>
              <w:rPr>
                <w:sz w:val="24"/>
                <w:szCs w:val="24"/>
              </w:rPr>
            </w:pPr>
            <w:r w:rsidRPr="00C11D44">
              <w:rPr>
                <w:sz w:val="24"/>
                <w:szCs w:val="24"/>
              </w:rPr>
              <w:t xml:space="preserve">ИЛИ </w:t>
            </w:r>
          </w:p>
          <w:p w14:paraId="36216BBA" w14:textId="77777777" w:rsidR="004424AC" w:rsidRPr="00C11D44" w:rsidRDefault="003B313F">
            <w:pPr>
              <w:spacing w:after="0" w:line="259" w:lineRule="auto"/>
              <w:ind w:firstLine="0"/>
              <w:jc w:val="center"/>
              <w:rPr>
                <w:sz w:val="24"/>
                <w:szCs w:val="24"/>
              </w:rPr>
            </w:pPr>
            <w:r w:rsidRPr="00C11D44">
              <w:rPr>
                <w:sz w:val="24"/>
                <w:szCs w:val="24"/>
              </w:rPr>
              <w:lastRenderedPageBreak/>
              <w:t xml:space="preserve">на дату </w:t>
            </w:r>
          </w:p>
          <w:p w14:paraId="3B2E93FD" w14:textId="77777777" w:rsidR="004424AC" w:rsidRPr="00C11D44" w:rsidRDefault="003B313F">
            <w:pPr>
              <w:spacing w:after="26" w:line="259" w:lineRule="auto"/>
              <w:ind w:right="74" w:firstLine="0"/>
              <w:jc w:val="center"/>
              <w:rPr>
                <w:sz w:val="24"/>
                <w:szCs w:val="24"/>
              </w:rPr>
            </w:pPr>
            <w:r w:rsidRPr="00C11D44">
              <w:rPr>
                <w:sz w:val="24"/>
                <w:szCs w:val="24"/>
              </w:rPr>
              <w:t xml:space="preserve">утверждения </w:t>
            </w:r>
          </w:p>
          <w:p w14:paraId="04F02D73" w14:textId="77777777" w:rsidR="004424AC" w:rsidRPr="00C11D44" w:rsidRDefault="003B313F">
            <w:pPr>
              <w:spacing w:after="23" w:line="259" w:lineRule="auto"/>
              <w:ind w:left="44" w:right="0" w:firstLine="0"/>
              <w:jc w:val="left"/>
              <w:rPr>
                <w:sz w:val="24"/>
                <w:szCs w:val="24"/>
              </w:rPr>
            </w:pPr>
            <w:r w:rsidRPr="00C11D44">
              <w:rPr>
                <w:sz w:val="24"/>
                <w:szCs w:val="24"/>
              </w:rPr>
              <w:t xml:space="preserve">Авансового отчета </w:t>
            </w:r>
          </w:p>
          <w:p w14:paraId="0D0C54C5" w14:textId="77777777" w:rsidR="004424AC" w:rsidRPr="00C11D44" w:rsidRDefault="003B313F">
            <w:pPr>
              <w:spacing w:after="0" w:line="259" w:lineRule="auto"/>
              <w:ind w:right="73" w:firstLine="0"/>
              <w:jc w:val="center"/>
              <w:rPr>
                <w:sz w:val="24"/>
                <w:szCs w:val="24"/>
              </w:rPr>
            </w:pPr>
            <w:r w:rsidRPr="00C11D44">
              <w:rPr>
                <w:sz w:val="24"/>
                <w:szCs w:val="24"/>
              </w:rPr>
              <w:t xml:space="preserve">(Фондового),  </w:t>
            </w:r>
          </w:p>
          <w:p w14:paraId="2D1CC1B0" w14:textId="77777777" w:rsidR="004424AC" w:rsidRPr="00C11D44" w:rsidRDefault="003B313F">
            <w:pPr>
              <w:spacing w:after="0" w:line="259" w:lineRule="auto"/>
              <w:ind w:right="0" w:firstLine="0"/>
              <w:jc w:val="center"/>
              <w:rPr>
                <w:sz w:val="24"/>
                <w:szCs w:val="24"/>
              </w:rPr>
            </w:pPr>
            <w:r w:rsidRPr="00C11D44">
              <w:rPr>
                <w:sz w:val="24"/>
                <w:szCs w:val="24"/>
              </w:rPr>
              <w:t xml:space="preserve">Отчета о расходах подотчетного лица </w:t>
            </w:r>
          </w:p>
        </w:tc>
        <w:tc>
          <w:tcPr>
            <w:tcW w:w="2733" w:type="dxa"/>
            <w:vMerge w:val="restart"/>
            <w:tcBorders>
              <w:top w:val="single" w:sz="4" w:space="0" w:color="000000"/>
              <w:left w:val="single" w:sz="4" w:space="0" w:color="000000"/>
              <w:bottom w:val="single" w:sz="4" w:space="0" w:color="000000"/>
              <w:right w:val="single" w:sz="4" w:space="0" w:color="000000"/>
            </w:tcBorders>
          </w:tcPr>
          <w:p w14:paraId="433F58A6" w14:textId="77777777" w:rsidR="004424AC" w:rsidRPr="00C11D44" w:rsidRDefault="003B313F">
            <w:pPr>
              <w:spacing w:after="0" w:line="239" w:lineRule="auto"/>
              <w:ind w:right="39" w:firstLine="0"/>
              <w:jc w:val="center"/>
              <w:rPr>
                <w:sz w:val="24"/>
                <w:szCs w:val="24"/>
              </w:rPr>
            </w:pPr>
            <w:r w:rsidRPr="00C11D44">
              <w:rPr>
                <w:sz w:val="24"/>
                <w:szCs w:val="24"/>
              </w:rPr>
              <w:lastRenderedPageBreak/>
              <w:t>Заявка</w:t>
            </w:r>
            <w:r w:rsidR="0037486E" w:rsidRPr="00C11D44">
              <w:rPr>
                <w:sz w:val="24"/>
                <w:szCs w:val="24"/>
              </w:rPr>
              <w:t xml:space="preserve"> </w:t>
            </w:r>
            <w:r w:rsidRPr="00C11D44">
              <w:rPr>
                <w:sz w:val="24"/>
                <w:szCs w:val="24"/>
              </w:rPr>
              <w:t xml:space="preserve">обоснование </w:t>
            </w:r>
          </w:p>
          <w:p w14:paraId="7038BEBB" w14:textId="77777777" w:rsidR="004424AC" w:rsidRPr="00C11D44" w:rsidRDefault="003B313F">
            <w:pPr>
              <w:spacing w:after="0" w:line="275" w:lineRule="auto"/>
              <w:ind w:left="286" w:right="313" w:hanging="44"/>
              <w:jc w:val="center"/>
              <w:rPr>
                <w:sz w:val="24"/>
                <w:szCs w:val="24"/>
              </w:rPr>
            </w:pPr>
            <w:r w:rsidRPr="00C11D44">
              <w:rPr>
                <w:sz w:val="24"/>
                <w:szCs w:val="24"/>
              </w:rPr>
              <w:t xml:space="preserve">закупки малого объема ИЛИ </w:t>
            </w:r>
          </w:p>
          <w:p w14:paraId="4BF9F163" w14:textId="77777777" w:rsidR="004424AC" w:rsidRPr="00C11D44" w:rsidRDefault="003B313F">
            <w:pPr>
              <w:spacing w:after="0" w:line="276" w:lineRule="auto"/>
              <w:ind w:right="0" w:firstLine="0"/>
              <w:jc w:val="center"/>
              <w:rPr>
                <w:sz w:val="24"/>
                <w:szCs w:val="24"/>
              </w:rPr>
            </w:pPr>
            <w:r w:rsidRPr="00C11D44">
              <w:rPr>
                <w:sz w:val="24"/>
                <w:szCs w:val="24"/>
              </w:rPr>
              <w:lastRenderedPageBreak/>
              <w:t xml:space="preserve">Авансовый отчет (Фондовый),  </w:t>
            </w:r>
          </w:p>
          <w:p w14:paraId="4EAE3AB5" w14:textId="77777777" w:rsidR="004424AC" w:rsidRPr="00C11D44" w:rsidRDefault="003B313F">
            <w:pPr>
              <w:spacing w:after="0" w:line="259" w:lineRule="auto"/>
              <w:ind w:right="0" w:firstLine="0"/>
              <w:jc w:val="center"/>
              <w:rPr>
                <w:sz w:val="24"/>
                <w:szCs w:val="24"/>
              </w:rPr>
            </w:pPr>
            <w:r w:rsidRPr="00C11D44">
              <w:rPr>
                <w:sz w:val="24"/>
                <w:szCs w:val="24"/>
              </w:rPr>
              <w:t xml:space="preserve">Отчет о расходах подотчетного лица </w:t>
            </w:r>
          </w:p>
        </w:tc>
        <w:tc>
          <w:tcPr>
            <w:tcW w:w="2491" w:type="dxa"/>
            <w:tcBorders>
              <w:top w:val="single" w:sz="4" w:space="0" w:color="000000"/>
              <w:left w:val="single" w:sz="4" w:space="0" w:color="000000"/>
              <w:bottom w:val="single" w:sz="4" w:space="0" w:color="000000"/>
              <w:right w:val="single" w:sz="4" w:space="0" w:color="000000"/>
            </w:tcBorders>
          </w:tcPr>
          <w:p w14:paraId="0D0F0022" w14:textId="77777777" w:rsidR="004424AC" w:rsidRPr="00C11D44" w:rsidRDefault="003B313F">
            <w:pPr>
              <w:spacing w:after="0" w:line="259" w:lineRule="auto"/>
              <w:ind w:left="3" w:right="0" w:hanging="3"/>
              <w:jc w:val="center"/>
              <w:rPr>
                <w:sz w:val="24"/>
                <w:szCs w:val="24"/>
              </w:rPr>
            </w:pPr>
            <w:r w:rsidRPr="00C11D44">
              <w:rPr>
                <w:sz w:val="24"/>
                <w:szCs w:val="24"/>
              </w:rPr>
              <w:lastRenderedPageBreak/>
              <w:t xml:space="preserve">Дата начисления кредиторской задолженности </w:t>
            </w:r>
          </w:p>
        </w:tc>
        <w:tc>
          <w:tcPr>
            <w:tcW w:w="2936" w:type="dxa"/>
            <w:tcBorders>
              <w:top w:val="single" w:sz="4" w:space="0" w:color="000000"/>
              <w:left w:val="single" w:sz="4" w:space="0" w:color="000000"/>
              <w:bottom w:val="single" w:sz="4" w:space="0" w:color="000000"/>
              <w:right w:val="single" w:sz="4" w:space="0" w:color="000000"/>
            </w:tcBorders>
          </w:tcPr>
          <w:p w14:paraId="1384CBAE" w14:textId="77777777" w:rsidR="004424AC" w:rsidRPr="00C11D44" w:rsidRDefault="003B313F">
            <w:pPr>
              <w:spacing w:after="0" w:line="278" w:lineRule="auto"/>
              <w:ind w:right="0" w:firstLine="0"/>
              <w:jc w:val="center"/>
              <w:rPr>
                <w:sz w:val="24"/>
                <w:szCs w:val="24"/>
              </w:rPr>
            </w:pPr>
            <w:r w:rsidRPr="00C11D44">
              <w:rPr>
                <w:sz w:val="24"/>
                <w:szCs w:val="24"/>
              </w:rPr>
              <w:t xml:space="preserve">Авансовый отчет (фондовый),  </w:t>
            </w:r>
          </w:p>
          <w:p w14:paraId="688695F2" w14:textId="77777777" w:rsidR="004424AC" w:rsidRPr="00C11D44" w:rsidRDefault="003B313F">
            <w:pPr>
              <w:spacing w:after="0" w:line="259" w:lineRule="auto"/>
              <w:ind w:right="0" w:firstLine="0"/>
              <w:jc w:val="center"/>
              <w:rPr>
                <w:sz w:val="24"/>
                <w:szCs w:val="24"/>
              </w:rPr>
            </w:pPr>
            <w:r w:rsidRPr="00C11D44">
              <w:rPr>
                <w:sz w:val="24"/>
                <w:szCs w:val="24"/>
              </w:rPr>
              <w:t xml:space="preserve">Отчет о расходах подотчетного лица </w:t>
            </w:r>
          </w:p>
        </w:tc>
      </w:tr>
      <w:tr w:rsidR="004424AC" w:rsidRPr="00C11D44" w14:paraId="2F0E6EC7" w14:textId="77777777" w:rsidTr="0037486E">
        <w:trPr>
          <w:trHeight w:val="2254"/>
        </w:trPr>
        <w:tc>
          <w:tcPr>
            <w:tcW w:w="0" w:type="auto"/>
            <w:vMerge/>
            <w:tcBorders>
              <w:top w:val="nil"/>
              <w:left w:val="single" w:sz="4" w:space="0" w:color="000000"/>
              <w:bottom w:val="single" w:sz="4" w:space="0" w:color="000000"/>
              <w:right w:val="single" w:sz="4" w:space="0" w:color="000000"/>
            </w:tcBorders>
          </w:tcPr>
          <w:p w14:paraId="60263655" w14:textId="77777777" w:rsidR="004424AC" w:rsidRPr="00C11D44" w:rsidRDefault="004424AC">
            <w:pPr>
              <w:spacing w:after="160" w:line="259" w:lineRule="auto"/>
              <w:ind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14:paraId="34FF540A" w14:textId="77777777" w:rsidR="004424AC" w:rsidRPr="00C11D44" w:rsidRDefault="004424AC">
            <w:pPr>
              <w:spacing w:after="160" w:line="259" w:lineRule="auto"/>
              <w:ind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14:paraId="4247D275" w14:textId="77777777" w:rsidR="004424AC" w:rsidRPr="00C11D44" w:rsidRDefault="004424AC">
            <w:pPr>
              <w:spacing w:after="160" w:line="259" w:lineRule="auto"/>
              <w:ind w:righ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14:paraId="5861AFA3" w14:textId="77777777" w:rsidR="004424AC" w:rsidRPr="00C11D44" w:rsidRDefault="004424AC">
            <w:pPr>
              <w:spacing w:after="160" w:line="259" w:lineRule="auto"/>
              <w:ind w:right="0" w:firstLine="0"/>
              <w:jc w:val="left"/>
              <w:rPr>
                <w:sz w:val="24"/>
                <w:szCs w:val="24"/>
              </w:rPr>
            </w:pPr>
          </w:p>
        </w:tc>
        <w:tc>
          <w:tcPr>
            <w:tcW w:w="2491" w:type="dxa"/>
            <w:tcBorders>
              <w:top w:val="single" w:sz="4" w:space="0" w:color="000000"/>
              <w:left w:val="single" w:sz="4" w:space="0" w:color="000000"/>
              <w:bottom w:val="single" w:sz="4" w:space="0" w:color="000000"/>
              <w:right w:val="single" w:sz="4" w:space="0" w:color="000000"/>
            </w:tcBorders>
          </w:tcPr>
          <w:p w14:paraId="369BF7F3" w14:textId="77777777" w:rsidR="004424AC" w:rsidRPr="00C11D44" w:rsidRDefault="003B313F">
            <w:pPr>
              <w:spacing w:after="0" w:line="259" w:lineRule="auto"/>
              <w:ind w:right="0" w:firstLine="0"/>
              <w:jc w:val="center"/>
              <w:rPr>
                <w:sz w:val="24"/>
                <w:szCs w:val="24"/>
              </w:rPr>
            </w:pPr>
            <w:r w:rsidRPr="00C11D44">
              <w:rPr>
                <w:sz w:val="24"/>
                <w:szCs w:val="24"/>
              </w:rPr>
              <w:t xml:space="preserve">Дата выплаты аванса </w:t>
            </w:r>
          </w:p>
        </w:tc>
        <w:tc>
          <w:tcPr>
            <w:tcW w:w="2936" w:type="dxa"/>
            <w:tcBorders>
              <w:top w:val="single" w:sz="4" w:space="0" w:color="000000"/>
              <w:left w:val="single" w:sz="4" w:space="0" w:color="000000"/>
              <w:bottom w:val="single" w:sz="4" w:space="0" w:color="000000"/>
              <w:right w:val="single" w:sz="4" w:space="0" w:color="000000"/>
            </w:tcBorders>
          </w:tcPr>
          <w:p w14:paraId="18840929" w14:textId="77777777" w:rsidR="004424AC" w:rsidRPr="00C11D44" w:rsidRDefault="003B313F">
            <w:pPr>
              <w:spacing w:after="0" w:line="257" w:lineRule="auto"/>
              <w:ind w:left="27" w:right="28" w:firstLine="0"/>
              <w:jc w:val="center"/>
              <w:rPr>
                <w:sz w:val="24"/>
                <w:szCs w:val="24"/>
              </w:rPr>
            </w:pPr>
            <w:r w:rsidRPr="00C11D44">
              <w:rPr>
                <w:sz w:val="24"/>
                <w:szCs w:val="24"/>
              </w:rPr>
              <w:t xml:space="preserve">Заявка-обоснование закупки малого объема </w:t>
            </w:r>
          </w:p>
          <w:p w14:paraId="1C60223E" w14:textId="77777777" w:rsidR="004424AC" w:rsidRPr="00C11D44" w:rsidRDefault="003B313F">
            <w:pPr>
              <w:spacing w:after="0" w:line="259" w:lineRule="auto"/>
              <w:ind w:left="104" w:right="0" w:firstLine="0"/>
              <w:jc w:val="center"/>
              <w:rPr>
                <w:sz w:val="24"/>
                <w:szCs w:val="24"/>
              </w:rPr>
            </w:pPr>
            <w:r w:rsidRPr="00C11D44">
              <w:rPr>
                <w:sz w:val="24"/>
                <w:szCs w:val="24"/>
              </w:rPr>
              <w:t xml:space="preserve"> </w:t>
            </w:r>
          </w:p>
        </w:tc>
      </w:tr>
      <w:tr w:rsidR="004424AC" w:rsidRPr="00C11D44" w14:paraId="68D4313D" w14:textId="77777777" w:rsidTr="0037486E">
        <w:trPr>
          <w:trHeight w:val="331"/>
        </w:trPr>
        <w:tc>
          <w:tcPr>
            <w:tcW w:w="562" w:type="dxa"/>
            <w:tcBorders>
              <w:top w:val="single" w:sz="4" w:space="0" w:color="000000"/>
              <w:left w:val="single" w:sz="4" w:space="0" w:color="000000"/>
              <w:bottom w:val="single" w:sz="4" w:space="0" w:color="000000"/>
              <w:right w:val="single" w:sz="4" w:space="0" w:color="000000"/>
            </w:tcBorders>
          </w:tcPr>
          <w:p w14:paraId="57BCA25B" w14:textId="77777777" w:rsidR="004424AC" w:rsidRPr="00C11D44" w:rsidRDefault="003B313F">
            <w:pPr>
              <w:spacing w:after="0" w:line="259" w:lineRule="auto"/>
              <w:ind w:right="69" w:firstLine="0"/>
              <w:jc w:val="center"/>
              <w:rPr>
                <w:sz w:val="24"/>
                <w:szCs w:val="24"/>
              </w:rPr>
            </w:pPr>
            <w:r w:rsidRPr="00C11D44">
              <w:rPr>
                <w:b/>
                <w:sz w:val="24"/>
                <w:szCs w:val="24"/>
              </w:rPr>
              <w:lastRenderedPageBreak/>
              <w:t xml:space="preserve">4 </w:t>
            </w:r>
          </w:p>
        </w:tc>
        <w:tc>
          <w:tcPr>
            <w:tcW w:w="14574" w:type="dxa"/>
            <w:gridSpan w:val="5"/>
            <w:tcBorders>
              <w:top w:val="single" w:sz="4" w:space="0" w:color="000000"/>
              <w:left w:val="single" w:sz="4" w:space="0" w:color="000000"/>
              <w:bottom w:val="single" w:sz="4" w:space="0" w:color="000000"/>
              <w:right w:val="single" w:sz="4" w:space="0" w:color="000000"/>
            </w:tcBorders>
          </w:tcPr>
          <w:p w14:paraId="7AAD63A2" w14:textId="77777777" w:rsidR="004424AC" w:rsidRPr="00C11D44" w:rsidRDefault="003B313F">
            <w:pPr>
              <w:spacing w:after="0" w:line="259" w:lineRule="auto"/>
              <w:ind w:left="37" w:right="0" w:firstLine="0"/>
              <w:jc w:val="center"/>
              <w:rPr>
                <w:sz w:val="24"/>
                <w:szCs w:val="24"/>
              </w:rPr>
            </w:pPr>
            <w:r w:rsidRPr="00C11D44">
              <w:rPr>
                <w:b/>
                <w:sz w:val="24"/>
                <w:szCs w:val="24"/>
              </w:rPr>
              <w:t xml:space="preserve">Расчеты с бюджетом по налогам и страховым взносам </w:t>
            </w:r>
          </w:p>
        </w:tc>
      </w:tr>
      <w:tr w:rsidR="004424AC" w:rsidRPr="00C11D44" w14:paraId="7ADDB194" w14:textId="77777777" w:rsidTr="0037486E">
        <w:trPr>
          <w:trHeight w:val="2588"/>
        </w:trPr>
        <w:tc>
          <w:tcPr>
            <w:tcW w:w="562" w:type="dxa"/>
            <w:tcBorders>
              <w:top w:val="single" w:sz="4" w:space="0" w:color="000000"/>
              <w:left w:val="single" w:sz="4" w:space="0" w:color="000000"/>
              <w:bottom w:val="single" w:sz="4" w:space="0" w:color="000000"/>
              <w:right w:val="single" w:sz="4" w:space="0" w:color="000000"/>
            </w:tcBorders>
          </w:tcPr>
          <w:p w14:paraId="2F71E6E0" w14:textId="77777777" w:rsidR="004424AC" w:rsidRPr="00C11D44" w:rsidRDefault="003B313F">
            <w:pPr>
              <w:spacing w:after="0" w:line="259" w:lineRule="auto"/>
              <w:ind w:right="0" w:firstLine="0"/>
              <w:jc w:val="left"/>
              <w:rPr>
                <w:sz w:val="24"/>
                <w:szCs w:val="24"/>
              </w:rPr>
            </w:pPr>
            <w:r w:rsidRPr="00C11D44">
              <w:rPr>
                <w:sz w:val="24"/>
                <w:szCs w:val="24"/>
              </w:rPr>
              <w:t xml:space="preserve">4.1 </w:t>
            </w:r>
          </w:p>
        </w:tc>
        <w:tc>
          <w:tcPr>
            <w:tcW w:w="3888" w:type="dxa"/>
            <w:tcBorders>
              <w:top w:val="single" w:sz="4" w:space="0" w:color="000000"/>
              <w:left w:val="single" w:sz="4" w:space="0" w:color="000000"/>
              <w:bottom w:val="single" w:sz="4" w:space="0" w:color="000000"/>
              <w:right w:val="single" w:sz="4" w:space="0" w:color="000000"/>
            </w:tcBorders>
          </w:tcPr>
          <w:p w14:paraId="3FB2E090" w14:textId="77777777" w:rsidR="004424AC" w:rsidRPr="00C11D44" w:rsidRDefault="003B313F">
            <w:pPr>
              <w:spacing w:after="0" w:line="259" w:lineRule="auto"/>
              <w:ind w:left="2" w:right="0" w:firstLine="0"/>
              <w:rPr>
                <w:sz w:val="24"/>
                <w:szCs w:val="24"/>
              </w:rPr>
            </w:pPr>
            <w:r w:rsidRPr="00C11D44">
              <w:rPr>
                <w:sz w:val="24"/>
                <w:szCs w:val="24"/>
              </w:rPr>
              <w:t xml:space="preserve">По начисленным страховым взносам, налогам и сборам </w:t>
            </w:r>
          </w:p>
        </w:tc>
        <w:tc>
          <w:tcPr>
            <w:tcW w:w="2526" w:type="dxa"/>
            <w:tcBorders>
              <w:top w:val="single" w:sz="4" w:space="0" w:color="000000"/>
              <w:left w:val="single" w:sz="4" w:space="0" w:color="000000"/>
              <w:bottom w:val="single" w:sz="4" w:space="0" w:color="000000"/>
              <w:right w:val="single" w:sz="4" w:space="0" w:color="000000"/>
            </w:tcBorders>
          </w:tcPr>
          <w:p w14:paraId="4C5DCF33" w14:textId="77777777" w:rsidR="004424AC" w:rsidRPr="00C11D44" w:rsidRDefault="003B313F">
            <w:pPr>
              <w:spacing w:after="0" w:line="237" w:lineRule="auto"/>
              <w:ind w:right="0" w:firstLine="0"/>
              <w:jc w:val="center"/>
              <w:rPr>
                <w:sz w:val="24"/>
                <w:szCs w:val="24"/>
              </w:rPr>
            </w:pPr>
            <w:r w:rsidRPr="00C11D44">
              <w:rPr>
                <w:sz w:val="24"/>
                <w:szCs w:val="24"/>
              </w:rPr>
              <w:t xml:space="preserve">На дату образования </w:t>
            </w:r>
          </w:p>
          <w:p w14:paraId="45E2BE07" w14:textId="77777777" w:rsidR="004424AC" w:rsidRPr="00C11D44" w:rsidRDefault="003B313F">
            <w:pPr>
              <w:spacing w:after="0" w:line="259" w:lineRule="auto"/>
              <w:ind w:right="0" w:firstLine="0"/>
              <w:jc w:val="center"/>
              <w:rPr>
                <w:sz w:val="24"/>
                <w:szCs w:val="24"/>
              </w:rPr>
            </w:pPr>
            <w:r w:rsidRPr="00C11D44">
              <w:rPr>
                <w:sz w:val="24"/>
                <w:szCs w:val="24"/>
              </w:rPr>
              <w:t xml:space="preserve">кредиторской задолженности </w:t>
            </w:r>
          </w:p>
        </w:tc>
        <w:tc>
          <w:tcPr>
            <w:tcW w:w="2733" w:type="dxa"/>
            <w:tcBorders>
              <w:top w:val="single" w:sz="4" w:space="0" w:color="000000"/>
              <w:left w:val="single" w:sz="4" w:space="0" w:color="000000"/>
              <w:bottom w:val="single" w:sz="4" w:space="0" w:color="000000"/>
              <w:right w:val="single" w:sz="4" w:space="0" w:color="000000"/>
            </w:tcBorders>
          </w:tcPr>
          <w:p w14:paraId="26A0FEF7" w14:textId="77777777" w:rsidR="004424AC" w:rsidRPr="00C11D44" w:rsidRDefault="003B313F">
            <w:pPr>
              <w:spacing w:after="0" w:line="237" w:lineRule="auto"/>
              <w:ind w:right="0" w:firstLine="0"/>
              <w:jc w:val="center"/>
              <w:rPr>
                <w:sz w:val="24"/>
                <w:szCs w:val="24"/>
              </w:rPr>
            </w:pPr>
            <w:r w:rsidRPr="00C11D44">
              <w:rPr>
                <w:sz w:val="24"/>
                <w:szCs w:val="24"/>
              </w:rPr>
              <w:t xml:space="preserve">Налоговые карточки, </w:t>
            </w:r>
          </w:p>
          <w:p w14:paraId="09621D34" w14:textId="77777777" w:rsidR="004424AC" w:rsidRPr="00C11D44" w:rsidRDefault="003B313F">
            <w:pPr>
              <w:spacing w:after="0" w:line="259" w:lineRule="auto"/>
              <w:ind w:right="69" w:firstLine="0"/>
              <w:jc w:val="center"/>
              <w:rPr>
                <w:sz w:val="24"/>
                <w:szCs w:val="24"/>
              </w:rPr>
            </w:pPr>
            <w:r w:rsidRPr="00C11D44">
              <w:rPr>
                <w:sz w:val="24"/>
                <w:szCs w:val="24"/>
              </w:rPr>
              <w:t xml:space="preserve">налоговые </w:t>
            </w:r>
          </w:p>
          <w:p w14:paraId="140714B5" w14:textId="77777777" w:rsidR="004424AC" w:rsidRPr="00C11D44" w:rsidRDefault="003B313F">
            <w:pPr>
              <w:spacing w:after="53" w:line="237" w:lineRule="auto"/>
              <w:ind w:right="0" w:firstLine="0"/>
              <w:jc w:val="center"/>
              <w:rPr>
                <w:sz w:val="24"/>
                <w:szCs w:val="24"/>
              </w:rPr>
            </w:pPr>
            <w:r w:rsidRPr="00C11D44">
              <w:rPr>
                <w:sz w:val="24"/>
                <w:szCs w:val="24"/>
              </w:rPr>
              <w:t xml:space="preserve">декларации, Расчет по страховым </w:t>
            </w:r>
          </w:p>
          <w:p w14:paraId="6EB21BCC" w14:textId="77777777" w:rsidR="004424AC" w:rsidRPr="00C11D44" w:rsidRDefault="003B313F">
            <w:pPr>
              <w:spacing w:after="0" w:line="259" w:lineRule="auto"/>
              <w:ind w:left="46" w:right="0" w:hanging="46"/>
              <w:jc w:val="center"/>
              <w:rPr>
                <w:sz w:val="24"/>
                <w:szCs w:val="24"/>
              </w:rPr>
            </w:pPr>
            <w:r w:rsidRPr="00C11D44">
              <w:rPr>
                <w:sz w:val="24"/>
                <w:szCs w:val="24"/>
              </w:rPr>
              <w:t>взносам, Расчетно</w:t>
            </w:r>
            <w:r w:rsidR="0037486E" w:rsidRPr="00C11D44">
              <w:rPr>
                <w:sz w:val="24"/>
                <w:szCs w:val="24"/>
              </w:rPr>
              <w:t>-</w:t>
            </w:r>
            <w:r w:rsidRPr="00C11D44">
              <w:rPr>
                <w:sz w:val="24"/>
                <w:szCs w:val="24"/>
              </w:rPr>
              <w:t xml:space="preserve">платежная ведомость </w:t>
            </w:r>
          </w:p>
        </w:tc>
        <w:tc>
          <w:tcPr>
            <w:tcW w:w="2491" w:type="dxa"/>
            <w:tcBorders>
              <w:top w:val="single" w:sz="4" w:space="0" w:color="000000"/>
              <w:left w:val="single" w:sz="4" w:space="0" w:color="000000"/>
              <w:bottom w:val="single" w:sz="4" w:space="0" w:color="000000"/>
              <w:right w:val="single" w:sz="4" w:space="0" w:color="000000"/>
            </w:tcBorders>
          </w:tcPr>
          <w:p w14:paraId="41E15C37" w14:textId="77777777" w:rsidR="004424AC" w:rsidRPr="00C11D44" w:rsidRDefault="003B313F">
            <w:pPr>
              <w:spacing w:after="0" w:line="237" w:lineRule="auto"/>
              <w:ind w:right="0" w:firstLine="0"/>
              <w:jc w:val="center"/>
              <w:rPr>
                <w:sz w:val="24"/>
                <w:szCs w:val="24"/>
              </w:rPr>
            </w:pPr>
            <w:r w:rsidRPr="00C11D44">
              <w:rPr>
                <w:sz w:val="24"/>
                <w:szCs w:val="24"/>
              </w:rPr>
              <w:t xml:space="preserve">На дату образования </w:t>
            </w:r>
          </w:p>
          <w:p w14:paraId="7D9B949A" w14:textId="77777777" w:rsidR="004424AC" w:rsidRPr="00C11D44" w:rsidRDefault="003B313F">
            <w:pPr>
              <w:spacing w:after="0" w:line="259" w:lineRule="auto"/>
              <w:ind w:right="0" w:firstLine="0"/>
              <w:jc w:val="center"/>
              <w:rPr>
                <w:sz w:val="24"/>
                <w:szCs w:val="24"/>
              </w:rPr>
            </w:pPr>
            <w:r w:rsidRPr="00C11D44">
              <w:rPr>
                <w:sz w:val="24"/>
                <w:szCs w:val="24"/>
              </w:rPr>
              <w:t xml:space="preserve">кредиторской задолженности </w:t>
            </w:r>
          </w:p>
        </w:tc>
        <w:tc>
          <w:tcPr>
            <w:tcW w:w="2936" w:type="dxa"/>
            <w:tcBorders>
              <w:top w:val="single" w:sz="4" w:space="0" w:color="000000"/>
              <w:left w:val="single" w:sz="4" w:space="0" w:color="000000"/>
              <w:bottom w:val="single" w:sz="4" w:space="0" w:color="000000"/>
              <w:right w:val="single" w:sz="4" w:space="0" w:color="000000"/>
            </w:tcBorders>
          </w:tcPr>
          <w:p w14:paraId="54A0C3FE" w14:textId="77777777" w:rsidR="004424AC" w:rsidRPr="00C11D44" w:rsidRDefault="003B313F">
            <w:pPr>
              <w:spacing w:after="0" w:line="237" w:lineRule="auto"/>
              <w:ind w:right="0" w:firstLine="0"/>
              <w:jc w:val="center"/>
              <w:rPr>
                <w:sz w:val="24"/>
                <w:szCs w:val="24"/>
              </w:rPr>
            </w:pPr>
            <w:r w:rsidRPr="00C11D44">
              <w:rPr>
                <w:sz w:val="24"/>
                <w:szCs w:val="24"/>
              </w:rPr>
              <w:t xml:space="preserve">Налоговые карточки, налоговые </w:t>
            </w:r>
          </w:p>
          <w:p w14:paraId="368BBE6A" w14:textId="77777777" w:rsidR="004424AC" w:rsidRPr="00C11D44" w:rsidRDefault="003B313F">
            <w:pPr>
              <w:spacing w:after="53" w:line="237" w:lineRule="auto"/>
              <w:ind w:left="608" w:right="0" w:hanging="331"/>
              <w:rPr>
                <w:sz w:val="24"/>
                <w:szCs w:val="24"/>
              </w:rPr>
            </w:pPr>
            <w:r w:rsidRPr="00C11D44">
              <w:rPr>
                <w:sz w:val="24"/>
                <w:szCs w:val="24"/>
              </w:rPr>
              <w:t xml:space="preserve">декларации, Расчет по страховым </w:t>
            </w:r>
          </w:p>
          <w:p w14:paraId="2A14CBDD" w14:textId="77777777" w:rsidR="004424AC" w:rsidRPr="00C11D44" w:rsidRDefault="003B313F">
            <w:pPr>
              <w:spacing w:after="0" w:line="259" w:lineRule="auto"/>
              <w:ind w:right="0" w:firstLine="0"/>
              <w:jc w:val="center"/>
              <w:rPr>
                <w:sz w:val="24"/>
                <w:szCs w:val="24"/>
              </w:rPr>
            </w:pPr>
            <w:r w:rsidRPr="00C11D44">
              <w:rPr>
                <w:sz w:val="24"/>
                <w:szCs w:val="24"/>
              </w:rPr>
              <w:t>взносам, Расчетно</w:t>
            </w:r>
            <w:r w:rsidR="0037486E" w:rsidRPr="00C11D44">
              <w:rPr>
                <w:sz w:val="24"/>
                <w:szCs w:val="24"/>
              </w:rPr>
              <w:t>-</w:t>
            </w:r>
            <w:r w:rsidRPr="00C11D44">
              <w:rPr>
                <w:sz w:val="24"/>
                <w:szCs w:val="24"/>
              </w:rPr>
              <w:t xml:space="preserve">платежная ведомость </w:t>
            </w:r>
          </w:p>
        </w:tc>
      </w:tr>
      <w:tr w:rsidR="004424AC" w:rsidRPr="00C11D44" w14:paraId="6EE3A038" w14:textId="77777777" w:rsidTr="0037486E">
        <w:trPr>
          <w:trHeight w:val="331"/>
        </w:trPr>
        <w:tc>
          <w:tcPr>
            <w:tcW w:w="562" w:type="dxa"/>
            <w:tcBorders>
              <w:top w:val="single" w:sz="4" w:space="0" w:color="000000"/>
              <w:left w:val="single" w:sz="4" w:space="0" w:color="000000"/>
              <w:bottom w:val="single" w:sz="4" w:space="0" w:color="000000"/>
              <w:right w:val="single" w:sz="4" w:space="0" w:color="000000"/>
            </w:tcBorders>
          </w:tcPr>
          <w:p w14:paraId="25F261DE" w14:textId="77777777" w:rsidR="004424AC" w:rsidRPr="00C11D44" w:rsidRDefault="003B313F">
            <w:pPr>
              <w:spacing w:after="0" w:line="259" w:lineRule="auto"/>
              <w:ind w:right="69" w:firstLine="0"/>
              <w:jc w:val="center"/>
              <w:rPr>
                <w:sz w:val="24"/>
                <w:szCs w:val="24"/>
              </w:rPr>
            </w:pPr>
            <w:r w:rsidRPr="00C11D44">
              <w:rPr>
                <w:b/>
                <w:sz w:val="24"/>
                <w:szCs w:val="24"/>
              </w:rPr>
              <w:t xml:space="preserve">5 </w:t>
            </w:r>
          </w:p>
        </w:tc>
        <w:tc>
          <w:tcPr>
            <w:tcW w:w="14574" w:type="dxa"/>
            <w:gridSpan w:val="5"/>
            <w:tcBorders>
              <w:top w:val="single" w:sz="4" w:space="0" w:color="000000"/>
              <w:left w:val="single" w:sz="4" w:space="0" w:color="000000"/>
              <w:bottom w:val="single" w:sz="4" w:space="0" w:color="000000"/>
              <w:right w:val="single" w:sz="4" w:space="0" w:color="000000"/>
            </w:tcBorders>
          </w:tcPr>
          <w:p w14:paraId="5EA15917" w14:textId="77777777" w:rsidR="004424AC" w:rsidRPr="00C11D44" w:rsidRDefault="003B313F">
            <w:pPr>
              <w:spacing w:after="0" w:line="259" w:lineRule="auto"/>
              <w:ind w:left="38" w:right="0" w:firstLine="0"/>
              <w:jc w:val="center"/>
              <w:rPr>
                <w:sz w:val="24"/>
                <w:szCs w:val="24"/>
              </w:rPr>
            </w:pPr>
            <w:r w:rsidRPr="00C11D44">
              <w:rPr>
                <w:b/>
                <w:sz w:val="24"/>
                <w:szCs w:val="24"/>
              </w:rPr>
              <w:t xml:space="preserve">Расчеты по прочим хозяйственным операциям </w:t>
            </w:r>
          </w:p>
        </w:tc>
      </w:tr>
      <w:tr w:rsidR="004424AC" w:rsidRPr="00C11D44" w14:paraId="78743F0F" w14:textId="77777777" w:rsidTr="0037486E">
        <w:trPr>
          <w:trHeight w:val="1298"/>
        </w:trPr>
        <w:tc>
          <w:tcPr>
            <w:tcW w:w="562" w:type="dxa"/>
            <w:tcBorders>
              <w:top w:val="single" w:sz="4" w:space="0" w:color="000000"/>
              <w:left w:val="single" w:sz="4" w:space="0" w:color="000000"/>
              <w:bottom w:val="single" w:sz="4" w:space="0" w:color="000000"/>
              <w:right w:val="single" w:sz="4" w:space="0" w:color="000000"/>
            </w:tcBorders>
          </w:tcPr>
          <w:p w14:paraId="2D866E85" w14:textId="77777777" w:rsidR="004424AC" w:rsidRPr="00C11D44" w:rsidRDefault="003B313F">
            <w:pPr>
              <w:spacing w:after="0" w:line="259" w:lineRule="auto"/>
              <w:ind w:right="0" w:firstLine="0"/>
              <w:jc w:val="left"/>
              <w:rPr>
                <w:sz w:val="24"/>
                <w:szCs w:val="24"/>
              </w:rPr>
            </w:pPr>
            <w:r w:rsidRPr="00C11D44">
              <w:rPr>
                <w:sz w:val="24"/>
                <w:szCs w:val="24"/>
              </w:rPr>
              <w:t xml:space="preserve">5.1 </w:t>
            </w:r>
          </w:p>
        </w:tc>
        <w:tc>
          <w:tcPr>
            <w:tcW w:w="3888" w:type="dxa"/>
            <w:tcBorders>
              <w:top w:val="single" w:sz="4" w:space="0" w:color="000000"/>
              <w:left w:val="single" w:sz="4" w:space="0" w:color="000000"/>
              <w:bottom w:val="single" w:sz="4" w:space="0" w:color="000000"/>
              <w:right w:val="single" w:sz="4" w:space="0" w:color="000000"/>
            </w:tcBorders>
          </w:tcPr>
          <w:p w14:paraId="194AA6A1" w14:textId="77777777" w:rsidR="004424AC" w:rsidRPr="00C11D44" w:rsidRDefault="003B313F">
            <w:pPr>
              <w:spacing w:after="0" w:line="259" w:lineRule="auto"/>
              <w:ind w:left="2" w:right="0" w:firstLine="0"/>
              <w:jc w:val="left"/>
              <w:rPr>
                <w:sz w:val="24"/>
                <w:szCs w:val="24"/>
              </w:rPr>
            </w:pPr>
            <w:r w:rsidRPr="00C11D44">
              <w:rPr>
                <w:sz w:val="24"/>
                <w:szCs w:val="24"/>
              </w:rPr>
              <w:t xml:space="preserve">По прочим нормативно- публичным обязательствам </w:t>
            </w:r>
          </w:p>
        </w:tc>
        <w:tc>
          <w:tcPr>
            <w:tcW w:w="2526" w:type="dxa"/>
            <w:tcBorders>
              <w:top w:val="single" w:sz="4" w:space="0" w:color="000000"/>
              <w:left w:val="single" w:sz="4" w:space="0" w:color="000000"/>
              <w:bottom w:val="single" w:sz="4" w:space="0" w:color="000000"/>
              <w:right w:val="single" w:sz="4" w:space="0" w:color="000000"/>
            </w:tcBorders>
          </w:tcPr>
          <w:p w14:paraId="5FE73ECF" w14:textId="77777777" w:rsidR="004424AC" w:rsidRPr="00C11D44" w:rsidRDefault="003B313F">
            <w:pPr>
              <w:spacing w:after="0" w:line="239" w:lineRule="auto"/>
              <w:ind w:right="0" w:firstLine="0"/>
              <w:jc w:val="center"/>
              <w:rPr>
                <w:sz w:val="24"/>
                <w:szCs w:val="24"/>
              </w:rPr>
            </w:pPr>
            <w:r w:rsidRPr="00C11D44">
              <w:rPr>
                <w:sz w:val="24"/>
                <w:szCs w:val="24"/>
              </w:rPr>
              <w:t xml:space="preserve">На дату образования </w:t>
            </w:r>
          </w:p>
          <w:p w14:paraId="4561809D" w14:textId="77777777" w:rsidR="004424AC" w:rsidRPr="00C11D44" w:rsidRDefault="003B313F">
            <w:pPr>
              <w:spacing w:after="0" w:line="259" w:lineRule="auto"/>
              <w:ind w:right="0" w:firstLine="0"/>
              <w:jc w:val="center"/>
              <w:rPr>
                <w:sz w:val="24"/>
                <w:szCs w:val="24"/>
              </w:rPr>
            </w:pPr>
            <w:r w:rsidRPr="00C11D44">
              <w:rPr>
                <w:sz w:val="24"/>
                <w:szCs w:val="24"/>
              </w:rPr>
              <w:t xml:space="preserve">кредиторской задолженности </w:t>
            </w:r>
          </w:p>
        </w:tc>
        <w:tc>
          <w:tcPr>
            <w:tcW w:w="2733" w:type="dxa"/>
            <w:tcBorders>
              <w:top w:val="single" w:sz="4" w:space="0" w:color="000000"/>
              <w:left w:val="single" w:sz="4" w:space="0" w:color="000000"/>
              <w:bottom w:val="single" w:sz="4" w:space="0" w:color="000000"/>
              <w:right w:val="single" w:sz="4" w:space="0" w:color="000000"/>
            </w:tcBorders>
          </w:tcPr>
          <w:p w14:paraId="488FD2B6" w14:textId="77777777" w:rsidR="004424AC" w:rsidRPr="00C11D44" w:rsidRDefault="003B313F">
            <w:pPr>
              <w:spacing w:after="0" w:line="259" w:lineRule="auto"/>
              <w:ind w:left="48" w:right="0" w:firstLine="0"/>
              <w:jc w:val="left"/>
              <w:rPr>
                <w:sz w:val="24"/>
                <w:szCs w:val="24"/>
              </w:rPr>
            </w:pPr>
            <w:r w:rsidRPr="00C11D44">
              <w:rPr>
                <w:sz w:val="24"/>
                <w:szCs w:val="24"/>
              </w:rPr>
              <w:t xml:space="preserve">Реестр начисления </w:t>
            </w:r>
          </w:p>
        </w:tc>
        <w:tc>
          <w:tcPr>
            <w:tcW w:w="2491" w:type="dxa"/>
            <w:tcBorders>
              <w:top w:val="single" w:sz="4" w:space="0" w:color="000000"/>
              <w:left w:val="single" w:sz="4" w:space="0" w:color="000000"/>
              <w:bottom w:val="single" w:sz="4" w:space="0" w:color="000000"/>
              <w:right w:val="single" w:sz="4" w:space="0" w:color="000000"/>
            </w:tcBorders>
          </w:tcPr>
          <w:p w14:paraId="50937B7D" w14:textId="77777777" w:rsidR="004424AC" w:rsidRPr="00C11D44" w:rsidRDefault="003B313F">
            <w:pPr>
              <w:spacing w:after="0" w:line="239" w:lineRule="auto"/>
              <w:ind w:right="0" w:firstLine="0"/>
              <w:jc w:val="center"/>
              <w:rPr>
                <w:sz w:val="24"/>
                <w:szCs w:val="24"/>
              </w:rPr>
            </w:pPr>
            <w:r w:rsidRPr="00C11D44">
              <w:rPr>
                <w:sz w:val="24"/>
                <w:szCs w:val="24"/>
              </w:rPr>
              <w:t xml:space="preserve">На дату образования </w:t>
            </w:r>
          </w:p>
          <w:p w14:paraId="44F54F6A" w14:textId="77777777" w:rsidR="004424AC" w:rsidRPr="00C11D44" w:rsidRDefault="003B313F">
            <w:pPr>
              <w:spacing w:after="0" w:line="259" w:lineRule="auto"/>
              <w:ind w:right="0" w:firstLine="0"/>
              <w:jc w:val="center"/>
              <w:rPr>
                <w:sz w:val="24"/>
                <w:szCs w:val="24"/>
              </w:rPr>
            </w:pPr>
            <w:r w:rsidRPr="00C11D44">
              <w:rPr>
                <w:sz w:val="24"/>
                <w:szCs w:val="24"/>
              </w:rPr>
              <w:t xml:space="preserve">кредиторской задолженности </w:t>
            </w:r>
          </w:p>
        </w:tc>
        <w:tc>
          <w:tcPr>
            <w:tcW w:w="2936" w:type="dxa"/>
            <w:tcBorders>
              <w:top w:val="single" w:sz="4" w:space="0" w:color="000000"/>
              <w:left w:val="single" w:sz="4" w:space="0" w:color="000000"/>
              <w:bottom w:val="single" w:sz="4" w:space="0" w:color="000000"/>
              <w:right w:val="single" w:sz="4" w:space="0" w:color="000000"/>
            </w:tcBorders>
          </w:tcPr>
          <w:p w14:paraId="11F469A8" w14:textId="77777777" w:rsidR="004424AC" w:rsidRPr="00C11D44" w:rsidRDefault="003B313F">
            <w:pPr>
              <w:spacing w:after="0" w:line="278" w:lineRule="auto"/>
              <w:ind w:right="0" w:firstLine="0"/>
              <w:jc w:val="center"/>
              <w:rPr>
                <w:sz w:val="24"/>
                <w:szCs w:val="24"/>
              </w:rPr>
            </w:pPr>
            <w:r w:rsidRPr="00C11D44">
              <w:rPr>
                <w:sz w:val="24"/>
                <w:szCs w:val="24"/>
              </w:rPr>
              <w:t xml:space="preserve">Оправдательные документы, </w:t>
            </w:r>
          </w:p>
          <w:p w14:paraId="688604D5" w14:textId="77777777" w:rsidR="004424AC" w:rsidRPr="00C11D44" w:rsidRDefault="003B313F">
            <w:pPr>
              <w:spacing w:after="0" w:line="259" w:lineRule="auto"/>
              <w:ind w:right="72" w:firstLine="0"/>
              <w:jc w:val="center"/>
              <w:rPr>
                <w:sz w:val="24"/>
                <w:szCs w:val="24"/>
              </w:rPr>
            </w:pPr>
            <w:r w:rsidRPr="00C11D44">
              <w:rPr>
                <w:sz w:val="24"/>
                <w:szCs w:val="24"/>
              </w:rPr>
              <w:t xml:space="preserve">Реестр начисления </w:t>
            </w:r>
          </w:p>
        </w:tc>
      </w:tr>
      <w:tr w:rsidR="004424AC" w:rsidRPr="00C11D44" w14:paraId="23D1BC31" w14:textId="77777777" w:rsidTr="0037486E">
        <w:trPr>
          <w:trHeight w:val="2266"/>
        </w:trPr>
        <w:tc>
          <w:tcPr>
            <w:tcW w:w="562" w:type="dxa"/>
            <w:tcBorders>
              <w:top w:val="single" w:sz="4" w:space="0" w:color="000000"/>
              <w:left w:val="single" w:sz="4" w:space="0" w:color="000000"/>
              <w:bottom w:val="single" w:sz="4" w:space="0" w:color="000000"/>
              <w:right w:val="single" w:sz="4" w:space="0" w:color="000000"/>
            </w:tcBorders>
          </w:tcPr>
          <w:p w14:paraId="1EA420EE" w14:textId="77777777" w:rsidR="004424AC" w:rsidRPr="00C11D44" w:rsidRDefault="003B313F">
            <w:pPr>
              <w:spacing w:after="0" w:line="259" w:lineRule="auto"/>
              <w:ind w:right="0" w:firstLine="0"/>
              <w:jc w:val="left"/>
              <w:rPr>
                <w:sz w:val="24"/>
                <w:szCs w:val="24"/>
              </w:rPr>
            </w:pPr>
            <w:r w:rsidRPr="00C11D44">
              <w:rPr>
                <w:sz w:val="24"/>
                <w:szCs w:val="24"/>
              </w:rPr>
              <w:t xml:space="preserve">5.3 </w:t>
            </w:r>
          </w:p>
        </w:tc>
        <w:tc>
          <w:tcPr>
            <w:tcW w:w="3888" w:type="dxa"/>
            <w:tcBorders>
              <w:top w:val="single" w:sz="4" w:space="0" w:color="000000"/>
              <w:left w:val="single" w:sz="4" w:space="0" w:color="000000"/>
              <w:bottom w:val="single" w:sz="4" w:space="0" w:color="000000"/>
              <w:right w:val="single" w:sz="4" w:space="0" w:color="000000"/>
            </w:tcBorders>
          </w:tcPr>
          <w:p w14:paraId="19901551" w14:textId="77777777" w:rsidR="004424AC" w:rsidRPr="00C11D44" w:rsidRDefault="003B313F">
            <w:pPr>
              <w:spacing w:after="0" w:line="259" w:lineRule="auto"/>
              <w:ind w:left="2" w:right="0" w:firstLine="0"/>
              <w:jc w:val="left"/>
              <w:rPr>
                <w:sz w:val="24"/>
                <w:szCs w:val="24"/>
              </w:rPr>
            </w:pPr>
            <w:r w:rsidRPr="00C11D44">
              <w:rPr>
                <w:sz w:val="24"/>
                <w:szCs w:val="24"/>
              </w:rPr>
              <w:t xml:space="preserve">По штрафам, пеням и т.п. </w:t>
            </w:r>
          </w:p>
        </w:tc>
        <w:tc>
          <w:tcPr>
            <w:tcW w:w="2526" w:type="dxa"/>
            <w:tcBorders>
              <w:top w:val="single" w:sz="4" w:space="0" w:color="000000"/>
              <w:left w:val="single" w:sz="4" w:space="0" w:color="000000"/>
              <w:bottom w:val="single" w:sz="4" w:space="0" w:color="000000"/>
              <w:right w:val="single" w:sz="4" w:space="0" w:color="000000"/>
            </w:tcBorders>
          </w:tcPr>
          <w:p w14:paraId="478E8982" w14:textId="77777777" w:rsidR="004424AC" w:rsidRPr="00C11D44" w:rsidRDefault="003B313F">
            <w:pPr>
              <w:spacing w:after="3" w:line="237" w:lineRule="auto"/>
              <w:ind w:right="0" w:firstLine="0"/>
              <w:jc w:val="center"/>
              <w:rPr>
                <w:sz w:val="24"/>
                <w:szCs w:val="24"/>
              </w:rPr>
            </w:pPr>
            <w:r w:rsidRPr="00C11D44">
              <w:rPr>
                <w:sz w:val="24"/>
                <w:szCs w:val="24"/>
              </w:rPr>
              <w:t xml:space="preserve">Дата принятия решения </w:t>
            </w:r>
          </w:p>
          <w:p w14:paraId="423E2C33" w14:textId="77777777" w:rsidR="004424AC" w:rsidRPr="00C11D44" w:rsidRDefault="003B313F">
            <w:pPr>
              <w:spacing w:after="0" w:line="275" w:lineRule="auto"/>
              <w:ind w:right="0" w:firstLine="0"/>
              <w:jc w:val="center"/>
              <w:rPr>
                <w:sz w:val="24"/>
                <w:szCs w:val="24"/>
              </w:rPr>
            </w:pPr>
            <w:r w:rsidRPr="00C11D44">
              <w:rPr>
                <w:sz w:val="24"/>
                <w:szCs w:val="24"/>
              </w:rPr>
              <w:t xml:space="preserve">руководителем об уплате </w:t>
            </w:r>
          </w:p>
          <w:p w14:paraId="6632708C" w14:textId="77777777" w:rsidR="004424AC" w:rsidRPr="00C11D44" w:rsidRDefault="003B313F">
            <w:pPr>
              <w:spacing w:after="0" w:line="259" w:lineRule="auto"/>
              <w:ind w:right="72" w:firstLine="0"/>
              <w:jc w:val="center"/>
              <w:rPr>
                <w:sz w:val="24"/>
                <w:szCs w:val="24"/>
              </w:rPr>
            </w:pPr>
            <w:r w:rsidRPr="00C11D44">
              <w:rPr>
                <w:sz w:val="24"/>
                <w:szCs w:val="24"/>
              </w:rPr>
              <w:t xml:space="preserve">ИЛИ </w:t>
            </w:r>
          </w:p>
          <w:p w14:paraId="3814AAC3" w14:textId="77777777" w:rsidR="004424AC" w:rsidRPr="00C11D44" w:rsidRDefault="003B313F">
            <w:pPr>
              <w:spacing w:after="0" w:line="259" w:lineRule="auto"/>
              <w:ind w:right="0" w:firstLine="0"/>
              <w:jc w:val="center"/>
              <w:rPr>
                <w:sz w:val="24"/>
                <w:szCs w:val="24"/>
              </w:rPr>
            </w:pPr>
            <w:r w:rsidRPr="00C11D44">
              <w:rPr>
                <w:sz w:val="24"/>
                <w:szCs w:val="24"/>
              </w:rPr>
              <w:t xml:space="preserve">Дата вступления в силу решения суда </w:t>
            </w:r>
          </w:p>
        </w:tc>
        <w:tc>
          <w:tcPr>
            <w:tcW w:w="2733" w:type="dxa"/>
            <w:tcBorders>
              <w:top w:val="single" w:sz="4" w:space="0" w:color="000000"/>
              <w:left w:val="single" w:sz="4" w:space="0" w:color="000000"/>
              <w:bottom w:val="single" w:sz="4" w:space="0" w:color="000000"/>
              <w:right w:val="single" w:sz="4" w:space="0" w:color="000000"/>
            </w:tcBorders>
          </w:tcPr>
          <w:p w14:paraId="0BE7D701" w14:textId="77777777" w:rsidR="004424AC" w:rsidRPr="00C11D44" w:rsidRDefault="003B313F">
            <w:pPr>
              <w:spacing w:after="3" w:line="237" w:lineRule="auto"/>
              <w:ind w:right="0" w:firstLine="0"/>
              <w:jc w:val="center"/>
              <w:rPr>
                <w:sz w:val="24"/>
                <w:szCs w:val="24"/>
              </w:rPr>
            </w:pPr>
            <w:r w:rsidRPr="00C11D44">
              <w:rPr>
                <w:sz w:val="24"/>
                <w:szCs w:val="24"/>
              </w:rPr>
              <w:t>Нормативно</w:t>
            </w:r>
            <w:r w:rsidR="0037486E" w:rsidRPr="00C11D44">
              <w:rPr>
                <w:sz w:val="24"/>
                <w:szCs w:val="24"/>
              </w:rPr>
              <w:t>-</w:t>
            </w:r>
            <w:r w:rsidRPr="00C11D44">
              <w:rPr>
                <w:sz w:val="24"/>
                <w:szCs w:val="24"/>
              </w:rPr>
              <w:t xml:space="preserve">правовой акт, </w:t>
            </w:r>
          </w:p>
          <w:p w14:paraId="583004DF" w14:textId="77777777" w:rsidR="004424AC" w:rsidRPr="00C11D44" w:rsidRDefault="003B313F">
            <w:pPr>
              <w:spacing w:after="0" w:line="259" w:lineRule="auto"/>
              <w:ind w:right="0" w:firstLine="0"/>
              <w:jc w:val="center"/>
              <w:rPr>
                <w:sz w:val="24"/>
                <w:szCs w:val="24"/>
              </w:rPr>
            </w:pPr>
            <w:r w:rsidRPr="00C11D44">
              <w:rPr>
                <w:sz w:val="24"/>
                <w:szCs w:val="24"/>
              </w:rPr>
              <w:t xml:space="preserve">Распоряжение руководителя об уплате </w:t>
            </w:r>
          </w:p>
        </w:tc>
        <w:tc>
          <w:tcPr>
            <w:tcW w:w="2491" w:type="dxa"/>
            <w:tcBorders>
              <w:top w:val="single" w:sz="4" w:space="0" w:color="000000"/>
              <w:left w:val="single" w:sz="4" w:space="0" w:color="000000"/>
              <w:bottom w:val="single" w:sz="4" w:space="0" w:color="000000"/>
              <w:right w:val="single" w:sz="4" w:space="0" w:color="000000"/>
            </w:tcBorders>
          </w:tcPr>
          <w:p w14:paraId="4537D21A" w14:textId="77777777" w:rsidR="004424AC" w:rsidRPr="00C11D44" w:rsidRDefault="003B313F">
            <w:pPr>
              <w:spacing w:after="0" w:line="259" w:lineRule="auto"/>
              <w:ind w:left="3" w:right="0" w:hanging="3"/>
              <w:jc w:val="center"/>
              <w:rPr>
                <w:sz w:val="24"/>
                <w:szCs w:val="24"/>
              </w:rPr>
            </w:pPr>
            <w:r w:rsidRPr="00C11D44">
              <w:rPr>
                <w:sz w:val="24"/>
                <w:szCs w:val="24"/>
              </w:rPr>
              <w:t xml:space="preserve">Дата начисления кредиторской задолженности </w:t>
            </w:r>
          </w:p>
        </w:tc>
        <w:tc>
          <w:tcPr>
            <w:tcW w:w="2936" w:type="dxa"/>
            <w:tcBorders>
              <w:top w:val="single" w:sz="4" w:space="0" w:color="000000"/>
              <w:left w:val="single" w:sz="4" w:space="0" w:color="000000"/>
              <w:bottom w:val="single" w:sz="4" w:space="0" w:color="000000"/>
              <w:right w:val="single" w:sz="4" w:space="0" w:color="000000"/>
            </w:tcBorders>
          </w:tcPr>
          <w:p w14:paraId="0984094A" w14:textId="77777777" w:rsidR="004424AC" w:rsidRPr="00C11D44" w:rsidRDefault="003B313F">
            <w:pPr>
              <w:spacing w:after="3" w:line="237" w:lineRule="auto"/>
              <w:ind w:right="0" w:firstLine="0"/>
              <w:jc w:val="center"/>
              <w:rPr>
                <w:sz w:val="24"/>
                <w:szCs w:val="24"/>
              </w:rPr>
            </w:pPr>
            <w:r w:rsidRPr="00C11D44">
              <w:rPr>
                <w:sz w:val="24"/>
                <w:szCs w:val="24"/>
              </w:rPr>
              <w:t xml:space="preserve">Нормативно-правовой акт, Распоряжение </w:t>
            </w:r>
          </w:p>
          <w:p w14:paraId="29650731" w14:textId="77777777" w:rsidR="004424AC" w:rsidRPr="00C11D44" w:rsidRDefault="003B313F">
            <w:pPr>
              <w:spacing w:after="0" w:line="259" w:lineRule="auto"/>
              <w:ind w:right="0" w:firstLine="0"/>
              <w:jc w:val="center"/>
              <w:rPr>
                <w:sz w:val="24"/>
                <w:szCs w:val="24"/>
              </w:rPr>
            </w:pPr>
            <w:r w:rsidRPr="00C11D44">
              <w:rPr>
                <w:sz w:val="24"/>
                <w:szCs w:val="24"/>
              </w:rPr>
              <w:t xml:space="preserve">руководителя об уплате </w:t>
            </w:r>
          </w:p>
        </w:tc>
      </w:tr>
    </w:tbl>
    <w:p w14:paraId="402D7207" w14:textId="77777777" w:rsidR="004424AC" w:rsidRPr="00C11D44" w:rsidRDefault="003B313F">
      <w:pPr>
        <w:spacing w:after="0" w:line="259" w:lineRule="auto"/>
        <w:ind w:right="0" w:firstLine="0"/>
        <w:rPr>
          <w:sz w:val="24"/>
          <w:szCs w:val="24"/>
        </w:rPr>
      </w:pPr>
      <w:r w:rsidRPr="00C11D44">
        <w:rPr>
          <w:sz w:val="24"/>
          <w:szCs w:val="24"/>
        </w:rPr>
        <w:t xml:space="preserve"> </w:t>
      </w:r>
    </w:p>
    <w:p w14:paraId="2A7C424C" w14:textId="77777777" w:rsidR="004424AC" w:rsidRDefault="004424AC">
      <w:pPr>
        <w:sectPr w:rsidR="004424AC" w:rsidSect="005B32AA">
          <w:headerReference w:type="even" r:id="rId234"/>
          <w:headerReference w:type="first" r:id="rId235"/>
          <w:pgSz w:w="16838" w:h="11906" w:orient="landscape"/>
          <w:pgMar w:top="840" w:right="1456" w:bottom="999" w:left="1133" w:header="720" w:footer="720" w:gutter="0"/>
          <w:cols w:space="720"/>
        </w:sectPr>
      </w:pPr>
    </w:p>
    <w:p w14:paraId="7C082995" w14:textId="77777777" w:rsidR="004424AC" w:rsidRPr="00C11D44" w:rsidRDefault="003B313F">
      <w:pPr>
        <w:pStyle w:val="1"/>
        <w:ind w:left="10" w:right="0"/>
        <w:rPr>
          <w:sz w:val="24"/>
          <w:szCs w:val="24"/>
        </w:rPr>
      </w:pPr>
      <w:r w:rsidRPr="00C11D44">
        <w:rPr>
          <w:sz w:val="24"/>
          <w:szCs w:val="24"/>
        </w:rPr>
        <w:lastRenderedPageBreak/>
        <w:t xml:space="preserve">Порядок включения данных бюджетного учета в показатели принятых денежных обязательств </w:t>
      </w:r>
    </w:p>
    <w:p w14:paraId="6030405F" w14:textId="77777777" w:rsidR="004424AC" w:rsidRPr="00C11D44" w:rsidRDefault="003B313F">
      <w:pPr>
        <w:spacing w:after="0" w:line="259" w:lineRule="auto"/>
        <w:ind w:left="967" w:right="0" w:firstLine="0"/>
        <w:jc w:val="left"/>
        <w:rPr>
          <w:sz w:val="24"/>
          <w:szCs w:val="24"/>
        </w:rPr>
      </w:pPr>
      <w:r w:rsidRPr="00C11D44">
        <w:rPr>
          <w:sz w:val="24"/>
          <w:szCs w:val="24"/>
        </w:rPr>
        <w:t xml:space="preserve"> </w:t>
      </w:r>
    </w:p>
    <w:tbl>
      <w:tblPr>
        <w:tblW w:w="9640" w:type="dxa"/>
        <w:tblInd w:w="286" w:type="dxa"/>
        <w:tblCellMar>
          <w:top w:w="62" w:type="dxa"/>
          <w:left w:w="101" w:type="dxa"/>
          <w:right w:w="7" w:type="dxa"/>
        </w:tblCellMar>
        <w:tblLook w:val="04A0" w:firstRow="1" w:lastRow="0" w:firstColumn="1" w:lastColumn="0" w:noHBand="0" w:noVBand="1"/>
      </w:tblPr>
      <w:tblGrid>
        <w:gridCol w:w="566"/>
        <w:gridCol w:w="4537"/>
        <w:gridCol w:w="4537"/>
      </w:tblGrid>
      <w:tr w:rsidR="004424AC" w:rsidRPr="00C11D44" w14:paraId="7D0EDD44" w14:textId="77777777">
        <w:trPr>
          <w:trHeight w:val="818"/>
        </w:trPr>
        <w:tc>
          <w:tcPr>
            <w:tcW w:w="566" w:type="dxa"/>
            <w:tcBorders>
              <w:top w:val="single" w:sz="4" w:space="0" w:color="000000"/>
              <w:left w:val="single" w:sz="4" w:space="0" w:color="000000"/>
              <w:bottom w:val="single" w:sz="4" w:space="0" w:color="000000"/>
              <w:right w:val="single" w:sz="4" w:space="0" w:color="000000"/>
            </w:tcBorders>
            <w:vAlign w:val="center"/>
          </w:tcPr>
          <w:p w14:paraId="36227778" w14:textId="77777777" w:rsidR="004424AC" w:rsidRPr="00C11D44" w:rsidRDefault="003B313F">
            <w:pPr>
              <w:spacing w:after="17" w:line="259" w:lineRule="auto"/>
              <w:ind w:left="67" w:right="0" w:firstLine="0"/>
              <w:rPr>
                <w:sz w:val="24"/>
                <w:szCs w:val="24"/>
              </w:rPr>
            </w:pPr>
            <w:r w:rsidRPr="00C11D44">
              <w:rPr>
                <w:sz w:val="24"/>
                <w:szCs w:val="24"/>
              </w:rPr>
              <w:t xml:space="preserve">№ </w:t>
            </w:r>
          </w:p>
          <w:p w14:paraId="634E1334" w14:textId="77777777" w:rsidR="004424AC" w:rsidRPr="00C11D44" w:rsidRDefault="003B313F">
            <w:pPr>
              <w:spacing w:after="0" w:line="259" w:lineRule="auto"/>
              <w:ind w:left="12" w:right="0" w:firstLine="0"/>
              <w:jc w:val="left"/>
              <w:rPr>
                <w:sz w:val="24"/>
                <w:szCs w:val="24"/>
              </w:rPr>
            </w:pPr>
            <w:r w:rsidRPr="00C11D44">
              <w:rPr>
                <w:sz w:val="24"/>
                <w:szCs w:val="24"/>
              </w:rPr>
              <w:t xml:space="preserve">п/п </w:t>
            </w:r>
          </w:p>
        </w:tc>
        <w:tc>
          <w:tcPr>
            <w:tcW w:w="4537" w:type="dxa"/>
            <w:tcBorders>
              <w:top w:val="single" w:sz="4" w:space="0" w:color="000000"/>
              <w:left w:val="single" w:sz="4" w:space="0" w:color="000000"/>
              <w:bottom w:val="single" w:sz="4" w:space="0" w:color="000000"/>
              <w:right w:val="single" w:sz="4" w:space="0" w:color="000000"/>
            </w:tcBorders>
          </w:tcPr>
          <w:p w14:paraId="45439F36" w14:textId="77777777" w:rsidR="004424AC" w:rsidRPr="00C11D44" w:rsidRDefault="003B313F">
            <w:pPr>
              <w:spacing w:after="0" w:line="259" w:lineRule="auto"/>
              <w:ind w:right="58" w:firstLine="0"/>
              <w:jc w:val="center"/>
              <w:rPr>
                <w:sz w:val="24"/>
                <w:szCs w:val="24"/>
              </w:rPr>
            </w:pPr>
            <w:r w:rsidRPr="00C11D44">
              <w:rPr>
                <w:sz w:val="24"/>
                <w:szCs w:val="24"/>
              </w:rPr>
              <w:t xml:space="preserve">Хозяйственные операции </w:t>
            </w:r>
          </w:p>
        </w:tc>
        <w:tc>
          <w:tcPr>
            <w:tcW w:w="4537" w:type="dxa"/>
            <w:tcBorders>
              <w:top w:val="single" w:sz="4" w:space="0" w:color="000000"/>
              <w:left w:val="single" w:sz="4" w:space="0" w:color="000000"/>
              <w:bottom w:val="single" w:sz="4" w:space="0" w:color="000000"/>
              <w:right w:val="single" w:sz="4" w:space="0" w:color="000000"/>
            </w:tcBorders>
          </w:tcPr>
          <w:p w14:paraId="4E3FB4FB" w14:textId="77777777" w:rsidR="004424AC" w:rsidRPr="00C11D44" w:rsidRDefault="003B313F">
            <w:pPr>
              <w:spacing w:after="0" w:line="259" w:lineRule="auto"/>
              <w:ind w:right="61" w:firstLine="0"/>
              <w:jc w:val="center"/>
              <w:rPr>
                <w:sz w:val="24"/>
                <w:szCs w:val="24"/>
              </w:rPr>
            </w:pPr>
            <w:r w:rsidRPr="00C11D44">
              <w:rPr>
                <w:sz w:val="24"/>
                <w:szCs w:val="24"/>
              </w:rPr>
              <w:t xml:space="preserve">Данные бюджетного учета </w:t>
            </w:r>
          </w:p>
        </w:tc>
      </w:tr>
      <w:tr w:rsidR="004424AC" w:rsidRPr="00C11D44" w14:paraId="137798CE" w14:textId="77777777">
        <w:trPr>
          <w:trHeight w:val="485"/>
        </w:trPr>
        <w:tc>
          <w:tcPr>
            <w:tcW w:w="566" w:type="dxa"/>
            <w:tcBorders>
              <w:top w:val="single" w:sz="4" w:space="0" w:color="000000"/>
              <w:left w:val="single" w:sz="4" w:space="0" w:color="000000"/>
              <w:bottom w:val="single" w:sz="4" w:space="0" w:color="000000"/>
              <w:right w:val="single" w:sz="4" w:space="0" w:color="000000"/>
            </w:tcBorders>
          </w:tcPr>
          <w:p w14:paraId="3E4B82F9" w14:textId="77777777" w:rsidR="004424AC" w:rsidRPr="00C11D44" w:rsidRDefault="003B313F">
            <w:pPr>
              <w:spacing w:after="0" w:line="259" w:lineRule="auto"/>
              <w:ind w:right="55" w:firstLine="0"/>
              <w:jc w:val="center"/>
              <w:rPr>
                <w:sz w:val="24"/>
                <w:szCs w:val="24"/>
              </w:rPr>
            </w:pPr>
            <w:r w:rsidRPr="00C11D44">
              <w:rPr>
                <w:b/>
                <w:sz w:val="24"/>
                <w:szCs w:val="24"/>
              </w:rPr>
              <w:t xml:space="preserve">1 </w:t>
            </w:r>
          </w:p>
        </w:tc>
        <w:tc>
          <w:tcPr>
            <w:tcW w:w="9074" w:type="dxa"/>
            <w:gridSpan w:val="2"/>
            <w:tcBorders>
              <w:top w:val="single" w:sz="4" w:space="0" w:color="000000"/>
              <w:left w:val="single" w:sz="4" w:space="0" w:color="000000"/>
              <w:bottom w:val="single" w:sz="4" w:space="0" w:color="000000"/>
              <w:right w:val="single" w:sz="4" w:space="0" w:color="000000"/>
            </w:tcBorders>
            <w:vAlign w:val="center"/>
          </w:tcPr>
          <w:p w14:paraId="71EC5B4D" w14:textId="77777777" w:rsidR="004424AC" w:rsidRPr="00C11D44" w:rsidRDefault="003B313F">
            <w:pPr>
              <w:spacing w:after="0" w:line="259" w:lineRule="auto"/>
              <w:ind w:right="58" w:firstLine="0"/>
              <w:jc w:val="center"/>
              <w:rPr>
                <w:sz w:val="24"/>
                <w:szCs w:val="24"/>
              </w:rPr>
            </w:pPr>
            <w:r w:rsidRPr="00C11D44">
              <w:rPr>
                <w:b/>
                <w:sz w:val="24"/>
                <w:szCs w:val="24"/>
              </w:rPr>
              <w:t xml:space="preserve">Приобретение товаров, работ, услуг </w:t>
            </w:r>
          </w:p>
        </w:tc>
      </w:tr>
      <w:tr w:rsidR="004424AC" w:rsidRPr="00C11D44" w14:paraId="70BD087C" w14:textId="77777777">
        <w:trPr>
          <w:trHeight w:val="8538"/>
        </w:trPr>
        <w:tc>
          <w:tcPr>
            <w:tcW w:w="566" w:type="dxa"/>
            <w:tcBorders>
              <w:top w:val="single" w:sz="4" w:space="0" w:color="000000"/>
              <w:left w:val="single" w:sz="4" w:space="0" w:color="000000"/>
              <w:bottom w:val="single" w:sz="4" w:space="0" w:color="000000"/>
              <w:right w:val="single" w:sz="4" w:space="0" w:color="000000"/>
            </w:tcBorders>
          </w:tcPr>
          <w:p w14:paraId="6E2DC5D0" w14:textId="77777777" w:rsidR="004424AC" w:rsidRPr="00C11D44" w:rsidRDefault="003B313F">
            <w:pPr>
              <w:spacing w:after="1422" w:line="259" w:lineRule="auto"/>
              <w:ind w:left="26" w:right="0" w:firstLine="0"/>
              <w:jc w:val="left"/>
              <w:rPr>
                <w:sz w:val="24"/>
                <w:szCs w:val="24"/>
              </w:rPr>
            </w:pPr>
            <w:r w:rsidRPr="00C11D44">
              <w:rPr>
                <w:sz w:val="24"/>
                <w:szCs w:val="24"/>
              </w:rPr>
              <w:t xml:space="preserve">1.1 </w:t>
            </w:r>
          </w:p>
          <w:p w14:paraId="6D0AB87E" w14:textId="77777777" w:rsidR="004424AC" w:rsidRPr="00C11D44" w:rsidRDefault="003B313F">
            <w:pPr>
              <w:spacing w:after="0" w:line="259" w:lineRule="auto"/>
              <w:ind w:left="14" w:right="0" w:firstLine="0"/>
              <w:jc w:val="center"/>
              <w:rPr>
                <w:sz w:val="24"/>
                <w:szCs w:val="24"/>
              </w:rPr>
            </w:pPr>
            <w:r w:rsidRPr="00C11D44">
              <w:rPr>
                <w:sz w:val="24"/>
                <w:szCs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4F54A465" w14:textId="77777777" w:rsidR="004424AC" w:rsidRPr="00C11D44" w:rsidRDefault="003B313F">
            <w:pPr>
              <w:spacing w:after="149" w:line="248" w:lineRule="auto"/>
              <w:ind w:right="22" w:firstLine="0"/>
              <w:jc w:val="left"/>
              <w:rPr>
                <w:sz w:val="24"/>
                <w:szCs w:val="24"/>
              </w:rPr>
            </w:pPr>
            <w:r w:rsidRPr="00C11D44">
              <w:rPr>
                <w:sz w:val="24"/>
                <w:szCs w:val="24"/>
              </w:rPr>
              <w:t xml:space="preserve">Расчеты с контрагентами, в том числе с учетом предварительной оплаты (за исключением расчетов с подотчетными лицами и расчетов по платежам в бюджеты) </w:t>
            </w:r>
          </w:p>
          <w:p w14:paraId="7D33A2CF" w14:textId="77777777" w:rsidR="004424AC" w:rsidRPr="00C11D44" w:rsidRDefault="003B313F">
            <w:pPr>
              <w:spacing w:after="0" w:line="259" w:lineRule="auto"/>
              <w:ind w:right="0" w:firstLine="0"/>
              <w:jc w:val="left"/>
              <w:rPr>
                <w:sz w:val="24"/>
                <w:szCs w:val="24"/>
              </w:rPr>
            </w:pPr>
            <w:r w:rsidRPr="00C11D44">
              <w:rPr>
                <w:sz w:val="24"/>
                <w:szCs w:val="24"/>
              </w:rPr>
              <w:t xml:space="preserve"> </w:t>
            </w:r>
          </w:p>
        </w:tc>
        <w:tc>
          <w:tcPr>
            <w:tcW w:w="4537" w:type="dxa"/>
            <w:tcBorders>
              <w:top w:val="single" w:sz="4" w:space="0" w:color="000000"/>
              <w:left w:val="single" w:sz="4" w:space="0" w:color="000000"/>
              <w:bottom w:val="single" w:sz="4" w:space="0" w:color="000000"/>
              <w:right w:val="single" w:sz="4" w:space="0" w:color="000000"/>
            </w:tcBorders>
            <w:vAlign w:val="center"/>
          </w:tcPr>
          <w:p w14:paraId="40F9E386" w14:textId="77777777" w:rsidR="004424AC" w:rsidRPr="00C11D44" w:rsidRDefault="003B313F" w:rsidP="00864259">
            <w:pPr>
              <w:numPr>
                <w:ilvl w:val="0"/>
                <w:numId w:val="41"/>
              </w:numPr>
              <w:spacing w:after="0" w:line="257" w:lineRule="auto"/>
              <w:ind w:right="29" w:firstLine="0"/>
              <w:jc w:val="left"/>
              <w:rPr>
                <w:sz w:val="24"/>
                <w:szCs w:val="24"/>
              </w:rPr>
            </w:pPr>
            <w:r w:rsidRPr="00C11D44">
              <w:rPr>
                <w:sz w:val="24"/>
                <w:szCs w:val="24"/>
              </w:rPr>
              <w:t xml:space="preserve">разница дебетовых и кредитовых оборотов по счетам 1 206 21 000 –  1 206 26 000, 1 206 31 000 - 1 206 34 </w:t>
            </w:r>
          </w:p>
          <w:p w14:paraId="4D9A5D20" w14:textId="77777777" w:rsidR="004424AC" w:rsidRPr="00C11D44" w:rsidRDefault="003B313F">
            <w:pPr>
              <w:spacing w:after="22" w:line="261" w:lineRule="auto"/>
              <w:ind w:right="191" w:firstLine="0"/>
              <w:jc w:val="left"/>
              <w:rPr>
                <w:sz w:val="24"/>
                <w:szCs w:val="24"/>
              </w:rPr>
            </w:pPr>
            <w:r w:rsidRPr="00C11D44">
              <w:rPr>
                <w:sz w:val="24"/>
                <w:szCs w:val="24"/>
              </w:rPr>
              <w:t>000, отражающих аванс</w:t>
            </w:r>
            <w:r w:rsidR="0037486E" w:rsidRPr="00C11D44">
              <w:rPr>
                <w:sz w:val="24"/>
                <w:szCs w:val="24"/>
              </w:rPr>
              <w:t xml:space="preserve">овые платежи за текущий период </w:t>
            </w:r>
            <w:r w:rsidRPr="00C11D44">
              <w:rPr>
                <w:sz w:val="24"/>
                <w:szCs w:val="24"/>
              </w:rPr>
              <w:t>(за исключением остатка про</w:t>
            </w:r>
            <w:r w:rsidR="0037486E" w:rsidRPr="00C11D44">
              <w:rPr>
                <w:sz w:val="24"/>
                <w:szCs w:val="24"/>
              </w:rPr>
              <w:t xml:space="preserve">шлых лет и кредитовых оборотов </w:t>
            </w:r>
            <w:r w:rsidRPr="00C11D44">
              <w:rPr>
                <w:sz w:val="24"/>
                <w:szCs w:val="24"/>
              </w:rPr>
              <w:t xml:space="preserve">по указанным счетам, изменяющих этот остаток); </w:t>
            </w:r>
          </w:p>
          <w:p w14:paraId="35F37F79" w14:textId="77777777" w:rsidR="004424AC" w:rsidRPr="00C11D44" w:rsidRDefault="003B313F" w:rsidP="00864259">
            <w:pPr>
              <w:numPr>
                <w:ilvl w:val="0"/>
                <w:numId w:val="41"/>
              </w:numPr>
              <w:spacing w:after="0" w:line="262" w:lineRule="auto"/>
              <w:ind w:right="29" w:firstLine="0"/>
              <w:jc w:val="left"/>
              <w:rPr>
                <w:sz w:val="24"/>
                <w:szCs w:val="24"/>
              </w:rPr>
            </w:pPr>
            <w:r w:rsidRPr="00C11D44">
              <w:rPr>
                <w:sz w:val="24"/>
                <w:szCs w:val="24"/>
              </w:rPr>
              <w:t xml:space="preserve">сумма кредитовых оборотов по счетам 1 302 21 000 - 1 302 26 </w:t>
            </w:r>
            <w:r w:rsidR="00500C3C" w:rsidRPr="00C11D44">
              <w:rPr>
                <w:sz w:val="24"/>
                <w:szCs w:val="24"/>
              </w:rPr>
              <w:t xml:space="preserve">000, </w:t>
            </w:r>
            <w:r w:rsidR="0037486E" w:rsidRPr="00C11D44">
              <w:rPr>
                <w:sz w:val="24"/>
                <w:szCs w:val="24"/>
              </w:rPr>
              <w:t xml:space="preserve">1 302 31 000 - 1 302 34 000 </w:t>
            </w:r>
            <w:r w:rsidRPr="00C11D44">
              <w:rPr>
                <w:sz w:val="24"/>
                <w:szCs w:val="24"/>
              </w:rPr>
              <w:t xml:space="preserve">за текущий период (за исключением оборотов, отражающих увеличение (уменьшение) кредиторской задолженности по принятым в текущем периоде денежным обязательствам в счет авансовых платежей прошлых лет); – сумма дебетовых оборотов по счетам 1 302 21 000 - 1 302 26 000,  </w:t>
            </w:r>
          </w:p>
          <w:p w14:paraId="596E1F8B" w14:textId="77777777" w:rsidR="004424AC" w:rsidRPr="00C11D44" w:rsidRDefault="003B313F">
            <w:pPr>
              <w:spacing w:after="0" w:line="259" w:lineRule="auto"/>
              <w:ind w:right="317" w:firstLine="0"/>
              <w:jc w:val="left"/>
              <w:rPr>
                <w:sz w:val="24"/>
                <w:szCs w:val="24"/>
              </w:rPr>
            </w:pPr>
            <w:r w:rsidRPr="00C11D44">
              <w:rPr>
                <w:sz w:val="24"/>
                <w:szCs w:val="24"/>
              </w:rPr>
              <w:t xml:space="preserve">1 302 31 000 - 1 302 34 000, отражающих исполненные  в текущем периоде принятые денежные обязательства прошлых лет </w:t>
            </w:r>
          </w:p>
        </w:tc>
      </w:tr>
      <w:tr w:rsidR="004424AC" w:rsidRPr="00C11D44" w14:paraId="136AD0CF" w14:textId="77777777">
        <w:trPr>
          <w:trHeight w:val="485"/>
        </w:trPr>
        <w:tc>
          <w:tcPr>
            <w:tcW w:w="566" w:type="dxa"/>
            <w:tcBorders>
              <w:top w:val="single" w:sz="4" w:space="0" w:color="000000"/>
              <w:left w:val="single" w:sz="4" w:space="0" w:color="000000"/>
              <w:bottom w:val="single" w:sz="4" w:space="0" w:color="000000"/>
              <w:right w:val="single" w:sz="4" w:space="0" w:color="000000"/>
            </w:tcBorders>
          </w:tcPr>
          <w:p w14:paraId="1EFB79F4" w14:textId="77777777" w:rsidR="004424AC" w:rsidRPr="00C11D44" w:rsidRDefault="003B313F">
            <w:pPr>
              <w:spacing w:after="0" w:line="259" w:lineRule="auto"/>
              <w:ind w:right="55" w:firstLine="0"/>
              <w:jc w:val="center"/>
              <w:rPr>
                <w:sz w:val="24"/>
                <w:szCs w:val="24"/>
              </w:rPr>
            </w:pPr>
            <w:r w:rsidRPr="00C11D44">
              <w:rPr>
                <w:b/>
                <w:sz w:val="24"/>
                <w:szCs w:val="24"/>
              </w:rPr>
              <w:t xml:space="preserve">2 </w:t>
            </w:r>
          </w:p>
        </w:tc>
        <w:tc>
          <w:tcPr>
            <w:tcW w:w="9074" w:type="dxa"/>
            <w:gridSpan w:val="2"/>
            <w:tcBorders>
              <w:top w:val="single" w:sz="4" w:space="0" w:color="000000"/>
              <w:left w:val="single" w:sz="4" w:space="0" w:color="000000"/>
              <w:bottom w:val="single" w:sz="4" w:space="0" w:color="000000"/>
              <w:right w:val="single" w:sz="4" w:space="0" w:color="000000"/>
            </w:tcBorders>
            <w:vAlign w:val="center"/>
          </w:tcPr>
          <w:p w14:paraId="308257B0" w14:textId="77777777" w:rsidR="004424AC" w:rsidRPr="00C11D44" w:rsidRDefault="003B313F">
            <w:pPr>
              <w:spacing w:after="0" w:line="259" w:lineRule="auto"/>
              <w:ind w:right="57" w:firstLine="0"/>
              <w:jc w:val="center"/>
              <w:rPr>
                <w:sz w:val="24"/>
                <w:szCs w:val="24"/>
              </w:rPr>
            </w:pPr>
            <w:r w:rsidRPr="00C11D44">
              <w:rPr>
                <w:b/>
                <w:sz w:val="24"/>
                <w:szCs w:val="24"/>
              </w:rPr>
              <w:t xml:space="preserve">Расчеты с подотчетными лицами </w:t>
            </w:r>
          </w:p>
        </w:tc>
      </w:tr>
      <w:tr w:rsidR="004424AC" w:rsidRPr="00C11D44" w14:paraId="3B3B7F9B" w14:textId="77777777">
        <w:trPr>
          <w:trHeight w:val="3063"/>
        </w:trPr>
        <w:tc>
          <w:tcPr>
            <w:tcW w:w="566" w:type="dxa"/>
            <w:tcBorders>
              <w:top w:val="single" w:sz="4" w:space="0" w:color="000000"/>
              <w:left w:val="single" w:sz="4" w:space="0" w:color="000000"/>
              <w:bottom w:val="single" w:sz="4" w:space="0" w:color="000000"/>
              <w:right w:val="single" w:sz="4" w:space="0" w:color="000000"/>
            </w:tcBorders>
          </w:tcPr>
          <w:p w14:paraId="03D94ED3" w14:textId="77777777" w:rsidR="004424AC" w:rsidRPr="00C11D44" w:rsidRDefault="003B313F">
            <w:pPr>
              <w:spacing w:after="0" w:line="259" w:lineRule="auto"/>
              <w:ind w:left="26" w:right="0" w:firstLine="0"/>
              <w:jc w:val="left"/>
              <w:rPr>
                <w:sz w:val="24"/>
                <w:szCs w:val="24"/>
              </w:rPr>
            </w:pPr>
            <w:r w:rsidRPr="00C11D44">
              <w:rPr>
                <w:sz w:val="24"/>
                <w:szCs w:val="24"/>
              </w:rPr>
              <w:lastRenderedPageBreak/>
              <w:t xml:space="preserve">2.1 </w:t>
            </w:r>
          </w:p>
        </w:tc>
        <w:tc>
          <w:tcPr>
            <w:tcW w:w="4537" w:type="dxa"/>
            <w:tcBorders>
              <w:top w:val="single" w:sz="4" w:space="0" w:color="000000"/>
              <w:left w:val="single" w:sz="4" w:space="0" w:color="000000"/>
              <w:bottom w:val="single" w:sz="4" w:space="0" w:color="000000"/>
              <w:right w:val="single" w:sz="4" w:space="0" w:color="000000"/>
            </w:tcBorders>
          </w:tcPr>
          <w:p w14:paraId="42B19BEA" w14:textId="77777777" w:rsidR="004424AC" w:rsidRPr="00C11D44" w:rsidRDefault="003B313F">
            <w:pPr>
              <w:spacing w:after="0" w:line="259" w:lineRule="auto"/>
              <w:ind w:right="0" w:firstLine="0"/>
              <w:jc w:val="left"/>
              <w:rPr>
                <w:sz w:val="24"/>
                <w:szCs w:val="24"/>
              </w:rPr>
            </w:pPr>
            <w:r w:rsidRPr="00C11D44">
              <w:rPr>
                <w:sz w:val="24"/>
                <w:szCs w:val="24"/>
              </w:rPr>
              <w:t xml:space="preserve">Расчеты с подотчетными лицами по выданным авансам, включая расчеты с использованием пластиковых карт </w:t>
            </w:r>
          </w:p>
        </w:tc>
        <w:tc>
          <w:tcPr>
            <w:tcW w:w="4537" w:type="dxa"/>
            <w:tcBorders>
              <w:top w:val="single" w:sz="4" w:space="0" w:color="000000"/>
              <w:left w:val="single" w:sz="4" w:space="0" w:color="000000"/>
              <w:bottom w:val="single" w:sz="4" w:space="0" w:color="000000"/>
              <w:right w:val="single" w:sz="4" w:space="0" w:color="000000"/>
            </w:tcBorders>
            <w:vAlign w:val="center"/>
          </w:tcPr>
          <w:p w14:paraId="32B740BE" w14:textId="77777777" w:rsidR="004424AC" w:rsidRPr="00C11D44" w:rsidRDefault="003B313F">
            <w:pPr>
              <w:spacing w:after="0" w:line="259" w:lineRule="auto"/>
              <w:ind w:right="206" w:firstLine="0"/>
              <w:jc w:val="left"/>
              <w:rPr>
                <w:sz w:val="24"/>
                <w:szCs w:val="24"/>
              </w:rPr>
            </w:pPr>
            <w:r w:rsidRPr="00C11D44">
              <w:rPr>
                <w:sz w:val="24"/>
                <w:szCs w:val="24"/>
              </w:rPr>
              <w:t xml:space="preserve">– разница дебетовых и кредитовых оборотов соответствующих аналитических счетов счета  1 208 00 000, отражающих полученные подотчетными лицами денежные средства, за минусом возврата выданных в текущем периоде авансовых платежей,  а также остатка выданных авансов </w:t>
            </w:r>
          </w:p>
        </w:tc>
      </w:tr>
    </w:tbl>
    <w:p w14:paraId="749B3B31" w14:textId="77777777" w:rsidR="004424AC" w:rsidRPr="00C11D44" w:rsidRDefault="004424AC">
      <w:pPr>
        <w:spacing w:after="0" w:line="259" w:lineRule="auto"/>
        <w:ind w:left="-1275" w:right="1" w:firstLine="0"/>
        <w:jc w:val="left"/>
        <w:rPr>
          <w:sz w:val="24"/>
          <w:szCs w:val="24"/>
        </w:rPr>
      </w:pPr>
    </w:p>
    <w:tbl>
      <w:tblPr>
        <w:tblW w:w="9640" w:type="dxa"/>
        <w:tblInd w:w="286" w:type="dxa"/>
        <w:tblCellMar>
          <w:top w:w="62" w:type="dxa"/>
          <w:left w:w="101" w:type="dxa"/>
          <w:right w:w="16" w:type="dxa"/>
        </w:tblCellMar>
        <w:tblLook w:val="04A0" w:firstRow="1" w:lastRow="0" w:firstColumn="1" w:lastColumn="0" w:noHBand="0" w:noVBand="1"/>
      </w:tblPr>
      <w:tblGrid>
        <w:gridCol w:w="566"/>
        <w:gridCol w:w="4537"/>
        <w:gridCol w:w="4537"/>
      </w:tblGrid>
      <w:tr w:rsidR="004424AC" w:rsidRPr="00C11D44" w14:paraId="3866806E" w14:textId="77777777">
        <w:trPr>
          <w:trHeight w:val="3389"/>
        </w:trPr>
        <w:tc>
          <w:tcPr>
            <w:tcW w:w="566" w:type="dxa"/>
            <w:tcBorders>
              <w:top w:val="nil"/>
              <w:left w:val="single" w:sz="4" w:space="0" w:color="000000"/>
              <w:bottom w:val="single" w:sz="4" w:space="0" w:color="000000"/>
              <w:right w:val="single" w:sz="4" w:space="0" w:color="000000"/>
            </w:tcBorders>
          </w:tcPr>
          <w:p w14:paraId="023AB77F" w14:textId="77777777" w:rsidR="004424AC" w:rsidRPr="00C11D44" w:rsidRDefault="004424AC">
            <w:pPr>
              <w:spacing w:after="160" w:line="259" w:lineRule="auto"/>
              <w:ind w:right="0" w:firstLine="0"/>
              <w:jc w:val="left"/>
              <w:rPr>
                <w:sz w:val="24"/>
                <w:szCs w:val="24"/>
              </w:rPr>
            </w:pPr>
          </w:p>
        </w:tc>
        <w:tc>
          <w:tcPr>
            <w:tcW w:w="4537" w:type="dxa"/>
            <w:tcBorders>
              <w:top w:val="nil"/>
              <w:left w:val="single" w:sz="4" w:space="0" w:color="000000"/>
              <w:bottom w:val="single" w:sz="4" w:space="0" w:color="000000"/>
              <w:right w:val="single" w:sz="4" w:space="0" w:color="000000"/>
            </w:tcBorders>
          </w:tcPr>
          <w:p w14:paraId="219E3DCF" w14:textId="77777777" w:rsidR="004424AC" w:rsidRPr="00C11D44" w:rsidRDefault="004424AC">
            <w:pPr>
              <w:spacing w:after="160" w:line="259" w:lineRule="auto"/>
              <w:ind w:right="0" w:firstLine="0"/>
              <w:jc w:val="left"/>
              <w:rPr>
                <w:sz w:val="24"/>
                <w:szCs w:val="24"/>
              </w:rPr>
            </w:pPr>
          </w:p>
        </w:tc>
        <w:tc>
          <w:tcPr>
            <w:tcW w:w="4537" w:type="dxa"/>
            <w:tcBorders>
              <w:top w:val="nil"/>
              <w:left w:val="single" w:sz="4" w:space="0" w:color="000000"/>
              <w:bottom w:val="single" w:sz="4" w:space="0" w:color="000000"/>
              <w:right w:val="single" w:sz="4" w:space="0" w:color="000000"/>
            </w:tcBorders>
            <w:vAlign w:val="center"/>
          </w:tcPr>
          <w:p w14:paraId="4EB5EA4B" w14:textId="77777777" w:rsidR="004424AC" w:rsidRPr="00C11D44" w:rsidRDefault="003B313F">
            <w:pPr>
              <w:spacing w:after="27" w:line="257" w:lineRule="auto"/>
              <w:ind w:right="0" w:firstLine="0"/>
              <w:jc w:val="left"/>
              <w:rPr>
                <w:sz w:val="24"/>
                <w:szCs w:val="24"/>
              </w:rPr>
            </w:pPr>
            <w:r w:rsidRPr="00C11D44">
              <w:rPr>
                <w:sz w:val="24"/>
                <w:szCs w:val="24"/>
              </w:rPr>
              <w:t xml:space="preserve">прошлых лет и кредитовых оборотов, изменяющих этот остаток; </w:t>
            </w:r>
          </w:p>
          <w:p w14:paraId="33EA23A7" w14:textId="77777777" w:rsidR="004424AC" w:rsidRPr="00C11D44" w:rsidRDefault="003B313F">
            <w:pPr>
              <w:spacing w:after="0" w:line="259" w:lineRule="auto"/>
              <w:ind w:right="433" w:firstLine="0"/>
              <w:jc w:val="left"/>
              <w:rPr>
                <w:sz w:val="24"/>
                <w:szCs w:val="24"/>
              </w:rPr>
            </w:pPr>
            <w:r w:rsidRPr="00C11D44">
              <w:rPr>
                <w:sz w:val="24"/>
                <w:szCs w:val="24"/>
              </w:rPr>
              <w:t xml:space="preserve">– сумма дебетовых оборотов соответствующих аналитических счетов счета 1 208 00 000, отражающих возмещение  в текущем периоде подотчетным лицам перерасходов по авансам прошлых лет </w:t>
            </w:r>
          </w:p>
        </w:tc>
      </w:tr>
      <w:tr w:rsidR="004424AC" w:rsidRPr="00C11D44" w14:paraId="16E142B1" w14:textId="77777777">
        <w:trPr>
          <w:trHeight w:val="487"/>
        </w:trPr>
        <w:tc>
          <w:tcPr>
            <w:tcW w:w="566" w:type="dxa"/>
            <w:tcBorders>
              <w:top w:val="single" w:sz="4" w:space="0" w:color="000000"/>
              <w:left w:val="single" w:sz="4" w:space="0" w:color="000000"/>
              <w:bottom w:val="single" w:sz="4" w:space="0" w:color="000000"/>
              <w:right w:val="single" w:sz="4" w:space="0" w:color="000000"/>
            </w:tcBorders>
          </w:tcPr>
          <w:p w14:paraId="4F59CFBB" w14:textId="77777777" w:rsidR="004424AC" w:rsidRPr="00C11D44" w:rsidRDefault="003B313F">
            <w:pPr>
              <w:spacing w:after="0" w:line="259" w:lineRule="auto"/>
              <w:ind w:right="43" w:firstLine="0"/>
              <w:jc w:val="center"/>
              <w:rPr>
                <w:sz w:val="24"/>
                <w:szCs w:val="24"/>
              </w:rPr>
            </w:pPr>
            <w:r w:rsidRPr="00C11D44">
              <w:rPr>
                <w:b/>
                <w:sz w:val="24"/>
                <w:szCs w:val="24"/>
              </w:rPr>
              <w:t xml:space="preserve">3 </w:t>
            </w:r>
          </w:p>
        </w:tc>
        <w:tc>
          <w:tcPr>
            <w:tcW w:w="9074" w:type="dxa"/>
            <w:gridSpan w:val="2"/>
            <w:tcBorders>
              <w:top w:val="single" w:sz="4" w:space="0" w:color="000000"/>
              <w:left w:val="single" w:sz="4" w:space="0" w:color="000000"/>
              <w:bottom w:val="single" w:sz="4" w:space="0" w:color="000000"/>
              <w:right w:val="single" w:sz="4" w:space="0" w:color="000000"/>
            </w:tcBorders>
            <w:vAlign w:val="center"/>
          </w:tcPr>
          <w:p w14:paraId="4383159F" w14:textId="77777777" w:rsidR="004424AC" w:rsidRPr="00C11D44" w:rsidRDefault="003B313F">
            <w:pPr>
              <w:spacing w:after="0" w:line="259" w:lineRule="auto"/>
              <w:ind w:right="43" w:firstLine="0"/>
              <w:jc w:val="center"/>
              <w:rPr>
                <w:sz w:val="24"/>
                <w:szCs w:val="24"/>
              </w:rPr>
            </w:pPr>
            <w:r w:rsidRPr="00C11D44">
              <w:rPr>
                <w:b/>
                <w:sz w:val="24"/>
                <w:szCs w:val="24"/>
              </w:rPr>
              <w:t xml:space="preserve">Оплата труда и иные выплаты работникам </w:t>
            </w:r>
          </w:p>
        </w:tc>
      </w:tr>
      <w:tr w:rsidR="004424AC" w:rsidRPr="00C11D44" w14:paraId="43E6696C" w14:textId="77777777">
        <w:trPr>
          <w:trHeight w:val="4671"/>
        </w:trPr>
        <w:tc>
          <w:tcPr>
            <w:tcW w:w="566" w:type="dxa"/>
            <w:tcBorders>
              <w:top w:val="single" w:sz="4" w:space="0" w:color="000000"/>
              <w:left w:val="single" w:sz="4" w:space="0" w:color="000000"/>
              <w:bottom w:val="single" w:sz="4" w:space="0" w:color="000000"/>
              <w:right w:val="single" w:sz="4" w:space="0" w:color="000000"/>
            </w:tcBorders>
          </w:tcPr>
          <w:p w14:paraId="5AC8302E" w14:textId="77777777" w:rsidR="004424AC" w:rsidRPr="00C11D44" w:rsidRDefault="003B313F">
            <w:pPr>
              <w:spacing w:after="0" w:line="259" w:lineRule="auto"/>
              <w:ind w:left="26" w:right="0" w:firstLine="0"/>
              <w:jc w:val="left"/>
              <w:rPr>
                <w:sz w:val="24"/>
                <w:szCs w:val="24"/>
              </w:rPr>
            </w:pPr>
            <w:r w:rsidRPr="00C11D44">
              <w:rPr>
                <w:sz w:val="24"/>
                <w:szCs w:val="24"/>
              </w:rPr>
              <w:t xml:space="preserve">3.1 </w:t>
            </w:r>
          </w:p>
        </w:tc>
        <w:tc>
          <w:tcPr>
            <w:tcW w:w="4537" w:type="dxa"/>
            <w:tcBorders>
              <w:top w:val="single" w:sz="4" w:space="0" w:color="000000"/>
              <w:left w:val="single" w:sz="4" w:space="0" w:color="000000"/>
              <w:bottom w:val="single" w:sz="4" w:space="0" w:color="000000"/>
              <w:right w:val="single" w:sz="4" w:space="0" w:color="000000"/>
            </w:tcBorders>
          </w:tcPr>
          <w:p w14:paraId="4CED312C" w14:textId="77777777" w:rsidR="004424AC" w:rsidRPr="00C11D44" w:rsidRDefault="003B313F">
            <w:pPr>
              <w:spacing w:after="0" w:line="259" w:lineRule="auto"/>
              <w:ind w:right="0" w:firstLine="0"/>
              <w:jc w:val="left"/>
              <w:rPr>
                <w:sz w:val="24"/>
                <w:szCs w:val="24"/>
              </w:rPr>
            </w:pPr>
            <w:r w:rsidRPr="00C11D44">
              <w:rPr>
                <w:sz w:val="24"/>
                <w:szCs w:val="24"/>
              </w:rPr>
              <w:t xml:space="preserve">Расчеты с работниками по оплате труда и иным выплатам в соответствии с законодательством </w:t>
            </w:r>
          </w:p>
        </w:tc>
        <w:tc>
          <w:tcPr>
            <w:tcW w:w="4537" w:type="dxa"/>
            <w:tcBorders>
              <w:top w:val="single" w:sz="4" w:space="0" w:color="000000"/>
              <w:left w:val="single" w:sz="4" w:space="0" w:color="000000"/>
              <w:bottom w:val="single" w:sz="4" w:space="0" w:color="000000"/>
              <w:right w:val="single" w:sz="4" w:space="0" w:color="000000"/>
            </w:tcBorders>
            <w:vAlign w:val="center"/>
          </w:tcPr>
          <w:p w14:paraId="4284445E" w14:textId="77777777" w:rsidR="004424AC" w:rsidRPr="00C11D44" w:rsidRDefault="003B313F" w:rsidP="00864259">
            <w:pPr>
              <w:numPr>
                <w:ilvl w:val="0"/>
                <w:numId w:val="42"/>
              </w:numPr>
              <w:spacing w:after="0" w:line="243" w:lineRule="auto"/>
              <w:ind w:right="0" w:firstLine="0"/>
              <w:jc w:val="left"/>
              <w:rPr>
                <w:sz w:val="24"/>
                <w:szCs w:val="24"/>
              </w:rPr>
            </w:pPr>
            <w:r w:rsidRPr="00C11D44">
              <w:rPr>
                <w:sz w:val="24"/>
                <w:szCs w:val="24"/>
              </w:rPr>
              <w:t xml:space="preserve">сумма кредитовых оборотов по счетам 1 302 11 000 - 1 302 13 000, отражающих начисленные (принятые) в текущем периоде обязательства, подлежащие к </w:t>
            </w:r>
          </w:p>
          <w:p w14:paraId="673FACC1" w14:textId="77777777" w:rsidR="004424AC" w:rsidRPr="00C11D44" w:rsidRDefault="003B313F">
            <w:pPr>
              <w:spacing w:after="22" w:line="259" w:lineRule="auto"/>
              <w:ind w:right="0" w:firstLine="0"/>
              <w:rPr>
                <w:sz w:val="24"/>
                <w:szCs w:val="24"/>
              </w:rPr>
            </w:pPr>
            <w:r w:rsidRPr="00C11D44">
              <w:rPr>
                <w:sz w:val="24"/>
                <w:szCs w:val="24"/>
              </w:rPr>
              <w:t xml:space="preserve">исполнению в текущем финансовом </w:t>
            </w:r>
          </w:p>
          <w:p w14:paraId="10D34374" w14:textId="77777777" w:rsidR="004424AC" w:rsidRPr="00C11D44" w:rsidRDefault="003B313F">
            <w:pPr>
              <w:spacing w:after="25" w:line="259" w:lineRule="auto"/>
              <w:ind w:right="0" w:firstLine="0"/>
              <w:jc w:val="left"/>
              <w:rPr>
                <w:sz w:val="24"/>
                <w:szCs w:val="24"/>
              </w:rPr>
            </w:pPr>
            <w:r w:rsidRPr="00C11D44">
              <w:rPr>
                <w:sz w:val="24"/>
                <w:szCs w:val="24"/>
              </w:rPr>
              <w:t xml:space="preserve">году; </w:t>
            </w:r>
          </w:p>
          <w:p w14:paraId="13CF7CBB" w14:textId="77777777" w:rsidR="004424AC" w:rsidRPr="00C11D44" w:rsidRDefault="003B313F" w:rsidP="00864259">
            <w:pPr>
              <w:numPr>
                <w:ilvl w:val="0"/>
                <w:numId w:val="42"/>
              </w:numPr>
              <w:spacing w:after="0" w:line="260" w:lineRule="auto"/>
              <w:ind w:right="0" w:firstLine="0"/>
              <w:jc w:val="left"/>
              <w:rPr>
                <w:sz w:val="24"/>
                <w:szCs w:val="24"/>
              </w:rPr>
            </w:pPr>
            <w:r w:rsidRPr="00C11D44">
              <w:rPr>
                <w:sz w:val="24"/>
                <w:szCs w:val="24"/>
              </w:rPr>
              <w:t xml:space="preserve">сумма дебетовых оборотов по счетам 1 302 11 000 - 1 302 13 000,  </w:t>
            </w:r>
          </w:p>
          <w:p w14:paraId="19F0BF45" w14:textId="77777777" w:rsidR="004424AC" w:rsidRPr="00C11D44" w:rsidRDefault="003B313F">
            <w:pPr>
              <w:spacing w:after="0" w:line="259" w:lineRule="auto"/>
              <w:ind w:right="305" w:firstLine="0"/>
              <w:jc w:val="left"/>
              <w:rPr>
                <w:sz w:val="24"/>
                <w:szCs w:val="24"/>
              </w:rPr>
            </w:pPr>
            <w:r w:rsidRPr="00C11D44">
              <w:rPr>
                <w:sz w:val="24"/>
                <w:szCs w:val="24"/>
              </w:rPr>
              <w:t xml:space="preserve">1 304 02 000, 1 304 03 000, отражающих исполненные  в текущем периоде принятые денежные обязательства прошлых лет </w:t>
            </w:r>
          </w:p>
        </w:tc>
      </w:tr>
      <w:tr w:rsidR="004424AC" w:rsidRPr="00C11D44" w14:paraId="476DBC50" w14:textId="77777777">
        <w:trPr>
          <w:trHeight w:val="809"/>
        </w:trPr>
        <w:tc>
          <w:tcPr>
            <w:tcW w:w="566" w:type="dxa"/>
            <w:tcBorders>
              <w:top w:val="single" w:sz="4" w:space="0" w:color="000000"/>
              <w:left w:val="single" w:sz="4" w:space="0" w:color="000000"/>
              <w:bottom w:val="single" w:sz="4" w:space="0" w:color="000000"/>
              <w:right w:val="single" w:sz="4" w:space="0" w:color="000000"/>
            </w:tcBorders>
          </w:tcPr>
          <w:p w14:paraId="79672647" w14:textId="77777777" w:rsidR="004424AC" w:rsidRPr="00C11D44" w:rsidRDefault="003B313F">
            <w:pPr>
              <w:spacing w:after="0" w:line="259" w:lineRule="auto"/>
              <w:ind w:right="43" w:firstLine="0"/>
              <w:jc w:val="center"/>
              <w:rPr>
                <w:sz w:val="24"/>
                <w:szCs w:val="24"/>
              </w:rPr>
            </w:pPr>
            <w:r w:rsidRPr="00C11D44">
              <w:rPr>
                <w:b/>
                <w:sz w:val="24"/>
                <w:szCs w:val="24"/>
              </w:rPr>
              <w:t xml:space="preserve">4 </w:t>
            </w:r>
          </w:p>
        </w:tc>
        <w:tc>
          <w:tcPr>
            <w:tcW w:w="9074" w:type="dxa"/>
            <w:gridSpan w:val="2"/>
            <w:tcBorders>
              <w:top w:val="single" w:sz="4" w:space="0" w:color="000000"/>
              <w:left w:val="single" w:sz="4" w:space="0" w:color="000000"/>
              <w:bottom w:val="single" w:sz="4" w:space="0" w:color="000000"/>
              <w:right w:val="single" w:sz="4" w:space="0" w:color="000000"/>
            </w:tcBorders>
            <w:vAlign w:val="center"/>
          </w:tcPr>
          <w:p w14:paraId="05346E07" w14:textId="77777777" w:rsidR="004424AC" w:rsidRPr="00C11D44" w:rsidRDefault="003B313F">
            <w:pPr>
              <w:spacing w:after="0" w:line="259" w:lineRule="auto"/>
              <w:ind w:left="674" w:right="578" w:firstLine="0"/>
              <w:jc w:val="center"/>
              <w:rPr>
                <w:sz w:val="24"/>
                <w:szCs w:val="24"/>
              </w:rPr>
            </w:pPr>
            <w:r w:rsidRPr="00C11D44">
              <w:rPr>
                <w:b/>
                <w:sz w:val="24"/>
                <w:szCs w:val="24"/>
              </w:rPr>
              <w:t xml:space="preserve">Расчеты по обязательным платежам в бюджеты  бюджетной системы Российской Федерации  </w:t>
            </w:r>
          </w:p>
        </w:tc>
      </w:tr>
      <w:tr w:rsidR="004424AC" w:rsidRPr="00C11D44" w14:paraId="4D8D2629" w14:textId="77777777">
        <w:trPr>
          <w:trHeight w:val="4995"/>
        </w:trPr>
        <w:tc>
          <w:tcPr>
            <w:tcW w:w="566" w:type="dxa"/>
            <w:tcBorders>
              <w:top w:val="single" w:sz="4" w:space="0" w:color="000000"/>
              <w:left w:val="single" w:sz="4" w:space="0" w:color="000000"/>
              <w:bottom w:val="single" w:sz="4" w:space="0" w:color="000000"/>
              <w:right w:val="single" w:sz="4" w:space="0" w:color="000000"/>
            </w:tcBorders>
          </w:tcPr>
          <w:p w14:paraId="57DE24A0" w14:textId="77777777" w:rsidR="004424AC" w:rsidRPr="00C11D44" w:rsidRDefault="003B313F">
            <w:pPr>
              <w:spacing w:after="0" w:line="259" w:lineRule="auto"/>
              <w:ind w:left="26" w:right="0" w:firstLine="0"/>
              <w:jc w:val="left"/>
              <w:rPr>
                <w:sz w:val="24"/>
                <w:szCs w:val="24"/>
              </w:rPr>
            </w:pPr>
            <w:r w:rsidRPr="00C11D44">
              <w:rPr>
                <w:sz w:val="24"/>
                <w:szCs w:val="24"/>
              </w:rPr>
              <w:lastRenderedPageBreak/>
              <w:t xml:space="preserve">4.1 </w:t>
            </w:r>
          </w:p>
        </w:tc>
        <w:tc>
          <w:tcPr>
            <w:tcW w:w="4537" w:type="dxa"/>
            <w:tcBorders>
              <w:top w:val="single" w:sz="4" w:space="0" w:color="000000"/>
              <w:left w:val="single" w:sz="4" w:space="0" w:color="000000"/>
              <w:bottom w:val="single" w:sz="4" w:space="0" w:color="000000"/>
              <w:right w:val="single" w:sz="4" w:space="0" w:color="000000"/>
            </w:tcBorders>
          </w:tcPr>
          <w:p w14:paraId="002FE69F" w14:textId="77777777" w:rsidR="004424AC" w:rsidRPr="00C11D44" w:rsidRDefault="003B313F">
            <w:pPr>
              <w:spacing w:after="0" w:line="259" w:lineRule="auto"/>
              <w:ind w:right="184" w:firstLine="0"/>
              <w:jc w:val="left"/>
              <w:rPr>
                <w:sz w:val="24"/>
                <w:szCs w:val="24"/>
              </w:rPr>
            </w:pPr>
            <w:r w:rsidRPr="00C11D44">
              <w:rPr>
                <w:sz w:val="24"/>
                <w:szCs w:val="24"/>
              </w:rPr>
              <w:t xml:space="preserve">Расчеты с бюджетами бюджетной системы Российской Федерации  по налогам, взносам, государственной пошлине, сборам  и иным обязательным платежам </w:t>
            </w:r>
          </w:p>
        </w:tc>
        <w:tc>
          <w:tcPr>
            <w:tcW w:w="4537" w:type="dxa"/>
            <w:tcBorders>
              <w:top w:val="single" w:sz="4" w:space="0" w:color="000000"/>
              <w:left w:val="single" w:sz="4" w:space="0" w:color="000000"/>
              <w:bottom w:val="single" w:sz="4" w:space="0" w:color="000000"/>
              <w:right w:val="single" w:sz="4" w:space="0" w:color="000000"/>
            </w:tcBorders>
            <w:vAlign w:val="center"/>
          </w:tcPr>
          <w:p w14:paraId="48AF02BB" w14:textId="77777777" w:rsidR="004424AC" w:rsidRPr="00C11D44" w:rsidRDefault="003B313F" w:rsidP="00864259">
            <w:pPr>
              <w:numPr>
                <w:ilvl w:val="0"/>
                <w:numId w:val="43"/>
              </w:numPr>
              <w:spacing w:after="44" w:line="246" w:lineRule="auto"/>
              <w:ind w:right="144" w:firstLine="0"/>
              <w:jc w:val="left"/>
              <w:rPr>
                <w:sz w:val="24"/>
                <w:szCs w:val="24"/>
              </w:rPr>
            </w:pPr>
            <w:r w:rsidRPr="00C11D44">
              <w:rPr>
                <w:sz w:val="24"/>
                <w:szCs w:val="24"/>
              </w:rPr>
              <w:t xml:space="preserve">сумма кредитовых оборотов по счетам 1 303 02 000 - 1 303 13 000, отражающих начисленные (принятые) в текущем периоде платежи (за исключением кредитовых оборотов, отражающих возврат излишне уплаченных платежей); </w:t>
            </w:r>
          </w:p>
          <w:p w14:paraId="7D0896C6" w14:textId="77777777" w:rsidR="004424AC" w:rsidRPr="00C11D44" w:rsidRDefault="003B313F" w:rsidP="00864259">
            <w:pPr>
              <w:numPr>
                <w:ilvl w:val="0"/>
                <w:numId w:val="43"/>
              </w:numPr>
              <w:spacing w:after="0" w:line="259" w:lineRule="auto"/>
              <w:ind w:right="144" w:firstLine="0"/>
              <w:jc w:val="left"/>
              <w:rPr>
                <w:sz w:val="24"/>
                <w:szCs w:val="24"/>
              </w:rPr>
            </w:pPr>
            <w:r w:rsidRPr="00C11D44">
              <w:rPr>
                <w:sz w:val="24"/>
                <w:szCs w:val="24"/>
              </w:rPr>
              <w:t xml:space="preserve">сумма дебетовых оборотов по счетам 1 303 02 000 - 1 303 13 000, отражающих исполненные в текущем периоде принятые обязательства по оплате платежей прошлых лет, числящихся  на начало года </w:t>
            </w:r>
          </w:p>
        </w:tc>
      </w:tr>
      <w:tr w:rsidR="004424AC" w:rsidRPr="00C11D44" w14:paraId="229FD74D" w14:textId="77777777">
        <w:trPr>
          <w:trHeight w:val="497"/>
        </w:trPr>
        <w:tc>
          <w:tcPr>
            <w:tcW w:w="566" w:type="dxa"/>
            <w:tcBorders>
              <w:top w:val="single" w:sz="4" w:space="0" w:color="000000"/>
              <w:left w:val="single" w:sz="4" w:space="0" w:color="000000"/>
              <w:bottom w:val="single" w:sz="4" w:space="0" w:color="000000"/>
              <w:right w:val="single" w:sz="4" w:space="0" w:color="000000"/>
            </w:tcBorders>
          </w:tcPr>
          <w:p w14:paraId="3AFDD307" w14:textId="77777777" w:rsidR="004424AC" w:rsidRPr="00C11D44" w:rsidRDefault="003B313F">
            <w:pPr>
              <w:spacing w:after="0" w:line="259" w:lineRule="auto"/>
              <w:ind w:right="45" w:firstLine="0"/>
              <w:jc w:val="center"/>
              <w:rPr>
                <w:sz w:val="24"/>
                <w:szCs w:val="24"/>
              </w:rPr>
            </w:pPr>
            <w:r w:rsidRPr="00C11D44">
              <w:rPr>
                <w:b/>
                <w:sz w:val="24"/>
                <w:szCs w:val="24"/>
              </w:rPr>
              <w:t xml:space="preserve">5 </w:t>
            </w:r>
          </w:p>
        </w:tc>
        <w:tc>
          <w:tcPr>
            <w:tcW w:w="9074" w:type="dxa"/>
            <w:gridSpan w:val="2"/>
            <w:tcBorders>
              <w:top w:val="single" w:sz="4" w:space="0" w:color="000000"/>
              <w:left w:val="single" w:sz="4" w:space="0" w:color="000000"/>
              <w:bottom w:val="single" w:sz="4" w:space="0" w:color="000000"/>
              <w:right w:val="single" w:sz="4" w:space="0" w:color="000000"/>
            </w:tcBorders>
            <w:vAlign w:val="center"/>
          </w:tcPr>
          <w:p w14:paraId="36958F1B" w14:textId="77777777" w:rsidR="004424AC" w:rsidRPr="00C11D44" w:rsidRDefault="003B313F">
            <w:pPr>
              <w:spacing w:after="0" w:line="259" w:lineRule="auto"/>
              <w:ind w:right="49" w:firstLine="0"/>
              <w:jc w:val="center"/>
              <w:rPr>
                <w:sz w:val="24"/>
                <w:szCs w:val="24"/>
              </w:rPr>
            </w:pPr>
            <w:r w:rsidRPr="00C11D44">
              <w:rPr>
                <w:b/>
                <w:sz w:val="24"/>
                <w:szCs w:val="24"/>
              </w:rPr>
              <w:t xml:space="preserve">Расчеты по расходам на обслуживание долговых обязательств </w:t>
            </w:r>
          </w:p>
        </w:tc>
      </w:tr>
      <w:tr w:rsidR="004424AC" w:rsidRPr="00C11D44" w14:paraId="06FCE8E6" w14:textId="77777777">
        <w:trPr>
          <w:trHeight w:val="5317"/>
        </w:trPr>
        <w:tc>
          <w:tcPr>
            <w:tcW w:w="566" w:type="dxa"/>
            <w:tcBorders>
              <w:top w:val="single" w:sz="4" w:space="0" w:color="000000"/>
              <w:left w:val="single" w:sz="4" w:space="0" w:color="000000"/>
              <w:bottom w:val="single" w:sz="4" w:space="0" w:color="000000"/>
              <w:right w:val="single" w:sz="4" w:space="0" w:color="000000"/>
            </w:tcBorders>
          </w:tcPr>
          <w:p w14:paraId="69136C4D" w14:textId="77777777" w:rsidR="004424AC" w:rsidRPr="00C11D44" w:rsidRDefault="003B313F">
            <w:pPr>
              <w:spacing w:after="0" w:line="259" w:lineRule="auto"/>
              <w:ind w:left="26" w:right="0" w:firstLine="0"/>
              <w:jc w:val="left"/>
              <w:rPr>
                <w:sz w:val="24"/>
                <w:szCs w:val="24"/>
              </w:rPr>
            </w:pPr>
            <w:r w:rsidRPr="00C11D44">
              <w:rPr>
                <w:sz w:val="24"/>
                <w:szCs w:val="24"/>
              </w:rPr>
              <w:t xml:space="preserve">5.1 </w:t>
            </w:r>
          </w:p>
        </w:tc>
        <w:tc>
          <w:tcPr>
            <w:tcW w:w="4537" w:type="dxa"/>
            <w:tcBorders>
              <w:top w:val="single" w:sz="4" w:space="0" w:color="000000"/>
              <w:left w:val="single" w:sz="4" w:space="0" w:color="000000"/>
              <w:bottom w:val="single" w:sz="4" w:space="0" w:color="000000"/>
              <w:right w:val="single" w:sz="4" w:space="0" w:color="000000"/>
            </w:tcBorders>
          </w:tcPr>
          <w:p w14:paraId="292EC32E" w14:textId="77777777" w:rsidR="004424AC" w:rsidRPr="00C11D44" w:rsidRDefault="003B313F">
            <w:pPr>
              <w:spacing w:after="0" w:line="259" w:lineRule="auto"/>
              <w:ind w:right="4" w:firstLine="0"/>
              <w:rPr>
                <w:sz w:val="24"/>
                <w:szCs w:val="24"/>
              </w:rPr>
            </w:pPr>
            <w:r w:rsidRPr="00C11D44">
              <w:rPr>
                <w:sz w:val="24"/>
                <w:szCs w:val="24"/>
              </w:rPr>
              <w:t xml:space="preserve">Расчеты по обслуживанию долговых обязательств </w:t>
            </w:r>
          </w:p>
        </w:tc>
        <w:tc>
          <w:tcPr>
            <w:tcW w:w="4537" w:type="dxa"/>
            <w:tcBorders>
              <w:top w:val="single" w:sz="4" w:space="0" w:color="000000"/>
              <w:left w:val="single" w:sz="4" w:space="0" w:color="000000"/>
              <w:bottom w:val="single" w:sz="4" w:space="0" w:color="000000"/>
              <w:right w:val="single" w:sz="4" w:space="0" w:color="000000"/>
            </w:tcBorders>
            <w:vAlign w:val="center"/>
          </w:tcPr>
          <w:p w14:paraId="02028332" w14:textId="77777777" w:rsidR="004424AC" w:rsidRPr="00C11D44" w:rsidRDefault="003B313F" w:rsidP="00864259">
            <w:pPr>
              <w:numPr>
                <w:ilvl w:val="0"/>
                <w:numId w:val="44"/>
              </w:numPr>
              <w:spacing w:after="0" w:line="238" w:lineRule="auto"/>
              <w:ind w:right="0" w:firstLine="0"/>
              <w:jc w:val="left"/>
              <w:rPr>
                <w:sz w:val="24"/>
                <w:szCs w:val="24"/>
              </w:rPr>
            </w:pPr>
            <w:r w:rsidRPr="00C11D44">
              <w:rPr>
                <w:sz w:val="24"/>
                <w:szCs w:val="24"/>
              </w:rPr>
              <w:t xml:space="preserve">сумма кредитовых оборотов соответствующих аналитических счетов счета 1 301 00 000, отражающих начисленные (принятые) в текущем периоде обязательства, подлежащие к </w:t>
            </w:r>
          </w:p>
          <w:p w14:paraId="356FD395" w14:textId="77777777" w:rsidR="004424AC" w:rsidRPr="00C11D44" w:rsidRDefault="003B313F">
            <w:pPr>
              <w:spacing w:after="20" w:line="259" w:lineRule="auto"/>
              <w:ind w:right="0" w:firstLine="0"/>
              <w:rPr>
                <w:sz w:val="24"/>
                <w:szCs w:val="24"/>
              </w:rPr>
            </w:pPr>
            <w:r w:rsidRPr="00C11D44">
              <w:rPr>
                <w:sz w:val="24"/>
                <w:szCs w:val="24"/>
              </w:rPr>
              <w:t xml:space="preserve">исполнению в текущем финансовом </w:t>
            </w:r>
          </w:p>
          <w:p w14:paraId="1E14BA60" w14:textId="77777777" w:rsidR="004424AC" w:rsidRPr="00C11D44" w:rsidRDefault="003B313F">
            <w:pPr>
              <w:spacing w:after="25" w:line="259" w:lineRule="auto"/>
              <w:ind w:right="0" w:firstLine="0"/>
              <w:jc w:val="left"/>
              <w:rPr>
                <w:sz w:val="24"/>
                <w:szCs w:val="24"/>
              </w:rPr>
            </w:pPr>
            <w:r w:rsidRPr="00C11D44">
              <w:rPr>
                <w:sz w:val="24"/>
                <w:szCs w:val="24"/>
              </w:rPr>
              <w:t xml:space="preserve">году; </w:t>
            </w:r>
          </w:p>
          <w:p w14:paraId="1C3EA4AF" w14:textId="77777777" w:rsidR="004424AC" w:rsidRPr="00C11D44" w:rsidRDefault="003B313F" w:rsidP="00864259">
            <w:pPr>
              <w:numPr>
                <w:ilvl w:val="0"/>
                <w:numId w:val="44"/>
              </w:numPr>
              <w:spacing w:after="2" w:line="237" w:lineRule="auto"/>
              <w:ind w:right="0" w:firstLine="0"/>
              <w:jc w:val="left"/>
              <w:rPr>
                <w:sz w:val="24"/>
                <w:szCs w:val="24"/>
              </w:rPr>
            </w:pPr>
            <w:r w:rsidRPr="00C11D44">
              <w:rPr>
                <w:sz w:val="24"/>
                <w:szCs w:val="24"/>
              </w:rPr>
              <w:t xml:space="preserve">сумма дебетовых оборотов соответствующих аналитических </w:t>
            </w:r>
          </w:p>
          <w:p w14:paraId="2A407CB5" w14:textId="77777777" w:rsidR="004424AC" w:rsidRPr="00C11D44" w:rsidRDefault="003B313F">
            <w:pPr>
              <w:spacing w:after="0" w:line="259" w:lineRule="auto"/>
              <w:ind w:right="0" w:firstLine="0"/>
              <w:jc w:val="left"/>
              <w:rPr>
                <w:sz w:val="24"/>
                <w:szCs w:val="24"/>
              </w:rPr>
            </w:pPr>
            <w:r w:rsidRPr="00C11D44">
              <w:rPr>
                <w:sz w:val="24"/>
                <w:szCs w:val="24"/>
              </w:rPr>
              <w:t xml:space="preserve">счетов счета 1 301 00 000, отражающих исполненные в текущем периоде обязательства прошлых лет по расходам на обслуживание долговых обязательств </w:t>
            </w:r>
          </w:p>
        </w:tc>
      </w:tr>
      <w:tr w:rsidR="004424AC" w:rsidRPr="00C11D44" w14:paraId="729919E8" w14:textId="77777777">
        <w:trPr>
          <w:trHeight w:val="485"/>
        </w:trPr>
        <w:tc>
          <w:tcPr>
            <w:tcW w:w="566" w:type="dxa"/>
            <w:tcBorders>
              <w:top w:val="single" w:sz="4" w:space="0" w:color="000000"/>
              <w:left w:val="single" w:sz="4" w:space="0" w:color="000000"/>
              <w:bottom w:val="single" w:sz="4" w:space="0" w:color="000000"/>
              <w:right w:val="single" w:sz="4" w:space="0" w:color="000000"/>
            </w:tcBorders>
          </w:tcPr>
          <w:p w14:paraId="2F7F7B6C" w14:textId="77777777" w:rsidR="004424AC" w:rsidRPr="00C11D44" w:rsidRDefault="003B313F">
            <w:pPr>
              <w:spacing w:after="0" w:line="259" w:lineRule="auto"/>
              <w:ind w:right="45" w:firstLine="0"/>
              <w:jc w:val="center"/>
              <w:rPr>
                <w:sz w:val="24"/>
                <w:szCs w:val="24"/>
              </w:rPr>
            </w:pPr>
            <w:r w:rsidRPr="00C11D44">
              <w:rPr>
                <w:b/>
                <w:sz w:val="24"/>
                <w:szCs w:val="24"/>
              </w:rPr>
              <w:t xml:space="preserve">6 </w:t>
            </w:r>
          </w:p>
        </w:tc>
        <w:tc>
          <w:tcPr>
            <w:tcW w:w="9074" w:type="dxa"/>
            <w:gridSpan w:val="2"/>
            <w:tcBorders>
              <w:top w:val="single" w:sz="4" w:space="0" w:color="000000"/>
              <w:left w:val="single" w:sz="4" w:space="0" w:color="000000"/>
              <w:bottom w:val="single" w:sz="4" w:space="0" w:color="000000"/>
              <w:right w:val="single" w:sz="4" w:space="0" w:color="000000"/>
            </w:tcBorders>
            <w:vAlign w:val="center"/>
          </w:tcPr>
          <w:p w14:paraId="48AEBD18" w14:textId="77777777" w:rsidR="004424AC" w:rsidRPr="00C11D44" w:rsidRDefault="003B313F">
            <w:pPr>
              <w:spacing w:after="0" w:line="259" w:lineRule="auto"/>
              <w:ind w:right="49" w:firstLine="0"/>
              <w:jc w:val="center"/>
              <w:rPr>
                <w:sz w:val="24"/>
                <w:szCs w:val="24"/>
              </w:rPr>
            </w:pPr>
            <w:r w:rsidRPr="00C11D44">
              <w:rPr>
                <w:b/>
                <w:sz w:val="24"/>
                <w:szCs w:val="24"/>
              </w:rPr>
              <w:t xml:space="preserve">Расчеты по прочим хозяйственным операциям </w:t>
            </w:r>
          </w:p>
        </w:tc>
      </w:tr>
      <w:tr w:rsidR="004424AC" w:rsidRPr="00C11D44" w14:paraId="41C88C32" w14:textId="77777777">
        <w:trPr>
          <w:trHeight w:val="4352"/>
        </w:trPr>
        <w:tc>
          <w:tcPr>
            <w:tcW w:w="566" w:type="dxa"/>
            <w:tcBorders>
              <w:top w:val="single" w:sz="4" w:space="0" w:color="000000"/>
              <w:left w:val="single" w:sz="4" w:space="0" w:color="000000"/>
              <w:bottom w:val="single" w:sz="4" w:space="0" w:color="000000"/>
              <w:right w:val="single" w:sz="4" w:space="0" w:color="000000"/>
            </w:tcBorders>
          </w:tcPr>
          <w:p w14:paraId="7683D177" w14:textId="77777777" w:rsidR="004424AC" w:rsidRPr="00C11D44" w:rsidRDefault="003B313F">
            <w:pPr>
              <w:spacing w:after="0" w:line="259" w:lineRule="auto"/>
              <w:ind w:left="26" w:right="0" w:firstLine="0"/>
              <w:jc w:val="left"/>
              <w:rPr>
                <w:sz w:val="24"/>
                <w:szCs w:val="24"/>
              </w:rPr>
            </w:pPr>
            <w:r w:rsidRPr="00C11D44">
              <w:rPr>
                <w:sz w:val="24"/>
                <w:szCs w:val="24"/>
              </w:rPr>
              <w:lastRenderedPageBreak/>
              <w:t xml:space="preserve">6.1 </w:t>
            </w:r>
          </w:p>
        </w:tc>
        <w:tc>
          <w:tcPr>
            <w:tcW w:w="4537" w:type="dxa"/>
            <w:tcBorders>
              <w:top w:val="single" w:sz="4" w:space="0" w:color="000000"/>
              <w:left w:val="single" w:sz="4" w:space="0" w:color="000000"/>
              <w:bottom w:val="single" w:sz="4" w:space="0" w:color="000000"/>
              <w:right w:val="single" w:sz="4" w:space="0" w:color="000000"/>
            </w:tcBorders>
          </w:tcPr>
          <w:p w14:paraId="3A07A98F" w14:textId="77777777" w:rsidR="004424AC" w:rsidRPr="00C11D44" w:rsidRDefault="003B313F">
            <w:pPr>
              <w:spacing w:after="0" w:line="259" w:lineRule="auto"/>
              <w:ind w:right="0" w:firstLine="0"/>
              <w:jc w:val="left"/>
              <w:rPr>
                <w:sz w:val="24"/>
                <w:szCs w:val="24"/>
              </w:rPr>
            </w:pPr>
            <w:r w:rsidRPr="00C11D44">
              <w:rPr>
                <w:sz w:val="24"/>
                <w:szCs w:val="24"/>
              </w:rPr>
              <w:t xml:space="preserve">Расчеты по социальному обеспечению населения </w:t>
            </w:r>
          </w:p>
        </w:tc>
        <w:tc>
          <w:tcPr>
            <w:tcW w:w="4537" w:type="dxa"/>
            <w:tcBorders>
              <w:top w:val="single" w:sz="4" w:space="0" w:color="000000"/>
              <w:left w:val="single" w:sz="4" w:space="0" w:color="000000"/>
              <w:bottom w:val="single" w:sz="4" w:space="0" w:color="000000"/>
              <w:right w:val="single" w:sz="4" w:space="0" w:color="000000"/>
            </w:tcBorders>
            <w:vAlign w:val="center"/>
          </w:tcPr>
          <w:p w14:paraId="53009902" w14:textId="77777777" w:rsidR="004424AC" w:rsidRPr="00C11D44" w:rsidRDefault="003B313F" w:rsidP="00864259">
            <w:pPr>
              <w:numPr>
                <w:ilvl w:val="0"/>
                <w:numId w:val="45"/>
              </w:numPr>
              <w:spacing w:after="0" w:line="244" w:lineRule="auto"/>
              <w:ind w:right="0" w:firstLine="0"/>
              <w:jc w:val="left"/>
              <w:rPr>
                <w:sz w:val="24"/>
                <w:szCs w:val="24"/>
              </w:rPr>
            </w:pPr>
            <w:r w:rsidRPr="00C11D44">
              <w:rPr>
                <w:sz w:val="24"/>
                <w:szCs w:val="24"/>
              </w:rPr>
              <w:t xml:space="preserve">сумма кредитовых оборотов по счетам 1 302 61 000 - 1 302 63 000, отражающих начисленные (принятые) в текущем периоде обязательства, подлежащие к </w:t>
            </w:r>
          </w:p>
          <w:p w14:paraId="58FAB532" w14:textId="77777777" w:rsidR="004424AC" w:rsidRPr="00C11D44" w:rsidRDefault="003B313F">
            <w:pPr>
              <w:spacing w:after="20" w:line="259" w:lineRule="auto"/>
              <w:ind w:right="0" w:firstLine="0"/>
              <w:rPr>
                <w:sz w:val="24"/>
                <w:szCs w:val="24"/>
              </w:rPr>
            </w:pPr>
            <w:r w:rsidRPr="00C11D44">
              <w:rPr>
                <w:sz w:val="24"/>
                <w:szCs w:val="24"/>
              </w:rPr>
              <w:t xml:space="preserve">исполнению в текущем финансовом </w:t>
            </w:r>
          </w:p>
          <w:p w14:paraId="25062658" w14:textId="77777777" w:rsidR="004424AC" w:rsidRPr="00C11D44" w:rsidRDefault="003B313F">
            <w:pPr>
              <w:spacing w:after="25" w:line="259" w:lineRule="auto"/>
              <w:ind w:right="0" w:firstLine="0"/>
              <w:jc w:val="left"/>
              <w:rPr>
                <w:sz w:val="24"/>
                <w:szCs w:val="24"/>
              </w:rPr>
            </w:pPr>
            <w:r w:rsidRPr="00C11D44">
              <w:rPr>
                <w:sz w:val="24"/>
                <w:szCs w:val="24"/>
              </w:rPr>
              <w:t xml:space="preserve">году; </w:t>
            </w:r>
          </w:p>
          <w:p w14:paraId="77F9B603" w14:textId="77777777" w:rsidR="004424AC" w:rsidRPr="00C11D44" w:rsidRDefault="003B313F" w:rsidP="00864259">
            <w:pPr>
              <w:numPr>
                <w:ilvl w:val="0"/>
                <w:numId w:val="45"/>
              </w:numPr>
              <w:spacing w:after="0" w:line="259" w:lineRule="auto"/>
              <w:ind w:right="0" w:firstLine="0"/>
              <w:jc w:val="left"/>
              <w:rPr>
                <w:sz w:val="24"/>
                <w:szCs w:val="24"/>
              </w:rPr>
            </w:pPr>
            <w:r w:rsidRPr="00C11D44">
              <w:rPr>
                <w:sz w:val="24"/>
                <w:szCs w:val="24"/>
              </w:rPr>
              <w:t xml:space="preserve">сумма дебетовых оборотов по счетам 1 302 61 000 - 1 302 63 000, отражающих исполненные в текущем периоде обязательства прошлых лет по расходам на социальное обеспечение </w:t>
            </w:r>
          </w:p>
        </w:tc>
      </w:tr>
      <w:tr w:rsidR="004424AC" w:rsidRPr="00C11D44" w14:paraId="57A50EF1" w14:textId="77777777">
        <w:trPr>
          <w:trHeight w:val="3385"/>
        </w:trPr>
        <w:tc>
          <w:tcPr>
            <w:tcW w:w="566" w:type="dxa"/>
            <w:tcBorders>
              <w:top w:val="single" w:sz="4" w:space="0" w:color="000000"/>
              <w:left w:val="single" w:sz="4" w:space="0" w:color="000000"/>
              <w:bottom w:val="single" w:sz="4" w:space="0" w:color="000000"/>
              <w:right w:val="single" w:sz="4" w:space="0" w:color="000000"/>
            </w:tcBorders>
          </w:tcPr>
          <w:p w14:paraId="45B744C9" w14:textId="77777777" w:rsidR="004424AC" w:rsidRPr="00C11D44" w:rsidRDefault="003B313F">
            <w:pPr>
              <w:spacing w:after="0" w:line="259" w:lineRule="auto"/>
              <w:ind w:left="26" w:right="0" w:firstLine="0"/>
              <w:jc w:val="left"/>
              <w:rPr>
                <w:sz w:val="24"/>
                <w:szCs w:val="24"/>
              </w:rPr>
            </w:pPr>
            <w:r w:rsidRPr="00C11D44">
              <w:rPr>
                <w:sz w:val="24"/>
                <w:szCs w:val="24"/>
              </w:rPr>
              <w:t xml:space="preserve">6.2 </w:t>
            </w:r>
          </w:p>
        </w:tc>
        <w:tc>
          <w:tcPr>
            <w:tcW w:w="4537" w:type="dxa"/>
            <w:tcBorders>
              <w:top w:val="single" w:sz="4" w:space="0" w:color="000000"/>
              <w:left w:val="single" w:sz="4" w:space="0" w:color="000000"/>
              <w:bottom w:val="single" w:sz="4" w:space="0" w:color="000000"/>
              <w:right w:val="single" w:sz="4" w:space="0" w:color="000000"/>
            </w:tcBorders>
          </w:tcPr>
          <w:p w14:paraId="22D6BF11" w14:textId="77777777" w:rsidR="004424AC" w:rsidRPr="00C11D44" w:rsidRDefault="003B313F">
            <w:pPr>
              <w:spacing w:after="0" w:line="259" w:lineRule="auto"/>
              <w:ind w:right="0" w:firstLine="0"/>
              <w:rPr>
                <w:sz w:val="24"/>
                <w:szCs w:val="24"/>
              </w:rPr>
            </w:pPr>
            <w:r w:rsidRPr="00C11D44">
              <w:rPr>
                <w:sz w:val="24"/>
                <w:szCs w:val="24"/>
              </w:rPr>
              <w:t xml:space="preserve">Расчеты по штрафам, пеням и проч. </w:t>
            </w:r>
          </w:p>
        </w:tc>
        <w:tc>
          <w:tcPr>
            <w:tcW w:w="4537" w:type="dxa"/>
            <w:tcBorders>
              <w:top w:val="single" w:sz="4" w:space="0" w:color="000000"/>
              <w:left w:val="single" w:sz="4" w:space="0" w:color="000000"/>
              <w:bottom w:val="single" w:sz="4" w:space="0" w:color="000000"/>
              <w:right w:val="single" w:sz="4" w:space="0" w:color="000000"/>
            </w:tcBorders>
            <w:vAlign w:val="center"/>
          </w:tcPr>
          <w:p w14:paraId="236CC62B" w14:textId="77777777" w:rsidR="004424AC" w:rsidRPr="00C11D44" w:rsidRDefault="003B313F">
            <w:pPr>
              <w:spacing w:after="0" w:line="259" w:lineRule="auto"/>
              <w:ind w:right="0" w:firstLine="0"/>
              <w:rPr>
                <w:sz w:val="24"/>
                <w:szCs w:val="24"/>
              </w:rPr>
            </w:pPr>
            <w:r w:rsidRPr="00C11D44">
              <w:rPr>
                <w:sz w:val="24"/>
                <w:szCs w:val="24"/>
              </w:rPr>
              <w:t xml:space="preserve">– сумма кредитовых оборотов счета </w:t>
            </w:r>
          </w:p>
          <w:p w14:paraId="1EFB350B" w14:textId="77777777" w:rsidR="004424AC" w:rsidRPr="00C11D44" w:rsidRDefault="003B313F">
            <w:pPr>
              <w:spacing w:after="43" w:line="247" w:lineRule="auto"/>
              <w:ind w:right="0" w:firstLine="0"/>
              <w:jc w:val="left"/>
              <w:rPr>
                <w:sz w:val="24"/>
                <w:szCs w:val="24"/>
              </w:rPr>
            </w:pPr>
            <w:r w:rsidRPr="00C11D44">
              <w:rPr>
                <w:sz w:val="24"/>
                <w:szCs w:val="24"/>
              </w:rPr>
              <w:t xml:space="preserve">1 302 91 000, отражающих начисленные (принятые) в текущем периоде обязательства, подлежащие к исполнению в текущем финансовом году; </w:t>
            </w:r>
          </w:p>
          <w:p w14:paraId="262E9D2C" w14:textId="77777777" w:rsidR="004424AC" w:rsidRPr="00C11D44" w:rsidRDefault="003B313F">
            <w:pPr>
              <w:spacing w:after="0" w:line="259" w:lineRule="auto"/>
              <w:ind w:right="0" w:firstLine="0"/>
              <w:rPr>
                <w:sz w:val="24"/>
                <w:szCs w:val="24"/>
              </w:rPr>
            </w:pPr>
            <w:r w:rsidRPr="00C11D44">
              <w:rPr>
                <w:sz w:val="24"/>
                <w:szCs w:val="24"/>
              </w:rPr>
              <w:t xml:space="preserve">– сумма дебетовых оборотов счетов </w:t>
            </w:r>
          </w:p>
          <w:p w14:paraId="655060F9" w14:textId="77777777" w:rsidR="004424AC" w:rsidRPr="00C11D44" w:rsidRDefault="003B313F">
            <w:pPr>
              <w:spacing w:after="0" w:line="259" w:lineRule="auto"/>
              <w:ind w:right="0" w:firstLine="0"/>
              <w:jc w:val="left"/>
              <w:rPr>
                <w:sz w:val="24"/>
                <w:szCs w:val="24"/>
              </w:rPr>
            </w:pPr>
            <w:r w:rsidRPr="00C11D44">
              <w:rPr>
                <w:sz w:val="24"/>
                <w:szCs w:val="24"/>
              </w:rPr>
              <w:t xml:space="preserve">1 302 91 000, отражающих исполненные в текущем периоде обязательства прошлых лет </w:t>
            </w:r>
          </w:p>
        </w:tc>
      </w:tr>
    </w:tbl>
    <w:p w14:paraId="723B0F43" w14:textId="77777777" w:rsidR="004424AC" w:rsidRPr="00C11D44" w:rsidRDefault="003B313F">
      <w:pPr>
        <w:spacing w:after="0" w:line="259" w:lineRule="auto"/>
        <w:ind w:left="427" w:right="0" w:firstLine="0"/>
        <w:rPr>
          <w:sz w:val="24"/>
          <w:szCs w:val="24"/>
        </w:rPr>
      </w:pPr>
      <w:r w:rsidRPr="00C11D44">
        <w:rPr>
          <w:sz w:val="24"/>
          <w:szCs w:val="24"/>
        </w:rPr>
        <w:t xml:space="preserve"> </w:t>
      </w:r>
    </w:p>
    <w:p w14:paraId="5EC563C4" w14:textId="77777777" w:rsidR="00500C3C" w:rsidRPr="00C11D44" w:rsidRDefault="003B313F">
      <w:pPr>
        <w:tabs>
          <w:tab w:val="center" w:pos="427"/>
          <w:tab w:val="center" w:pos="8153"/>
        </w:tabs>
        <w:spacing w:after="35"/>
        <w:ind w:right="0" w:firstLine="0"/>
        <w:jc w:val="left"/>
        <w:rPr>
          <w:rFonts w:eastAsia="Calibri"/>
          <w:sz w:val="24"/>
          <w:szCs w:val="24"/>
        </w:rPr>
      </w:pPr>
      <w:r w:rsidRPr="00C11D44">
        <w:rPr>
          <w:rFonts w:eastAsia="Calibri"/>
          <w:sz w:val="24"/>
          <w:szCs w:val="24"/>
        </w:rPr>
        <w:tab/>
        <w:t xml:space="preserve"> </w:t>
      </w:r>
      <w:r w:rsidRPr="00C11D44">
        <w:rPr>
          <w:rFonts w:eastAsia="Calibri"/>
          <w:sz w:val="24"/>
          <w:szCs w:val="24"/>
        </w:rPr>
        <w:tab/>
      </w:r>
    </w:p>
    <w:p w14:paraId="55913BBB" w14:textId="77777777" w:rsidR="00500C3C" w:rsidRPr="00C11D44" w:rsidRDefault="00500C3C">
      <w:pPr>
        <w:tabs>
          <w:tab w:val="center" w:pos="427"/>
          <w:tab w:val="center" w:pos="8153"/>
        </w:tabs>
        <w:spacing w:after="35"/>
        <w:ind w:right="0" w:firstLine="0"/>
        <w:jc w:val="left"/>
        <w:rPr>
          <w:rFonts w:eastAsia="Calibri"/>
          <w:sz w:val="24"/>
          <w:szCs w:val="24"/>
        </w:rPr>
      </w:pPr>
    </w:p>
    <w:p w14:paraId="3FAD537E" w14:textId="77777777" w:rsidR="00500C3C" w:rsidRPr="00C11D44" w:rsidRDefault="00500C3C">
      <w:pPr>
        <w:tabs>
          <w:tab w:val="center" w:pos="427"/>
          <w:tab w:val="center" w:pos="8153"/>
        </w:tabs>
        <w:spacing w:after="35"/>
        <w:ind w:right="0" w:firstLine="0"/>
        <w:jc w:val="left"/>
        <w:rPr>
          <w:rFonts w:eastAsia="Calibri"/>
          <w:sz w:val="24"/>
          <w:szCs w:val="24"/>
        </w:rPr>
      </w:pPr>
    </w:p>
    <w:p w14:paraId="7768EB73" w14:textId="77777777" w:rsidR="00500C3C" w:rsidRPr="00C11D44" w:rsidRDefault="00500C3C">
      <w:pPr>
        <w:tabs>
          <w:tab w:val="center" w:pos="427"/>
          <w:tab w:val="center" w:pos="8153"/>
        </w:tabs>
        <w:spacing w:after="35"/>
        <w:ind w:right="0" w:firstLine="0"/>
        <w:jc w:val="left"/>
        <w:rPr>
          <w:rFonts w:eastAsia="Calibri"/>
          <w:sz w:val="24"/>
          <w:szCs w:val="24"/>
        </w:rPr>
      </w:pPr>
    </w:p>
    <w:p w14:paraId="0F1DA373" w14:textId="77777777" w:rsidR="00500C3C" w:rsidRPr="00C11D44" w:rsidRDefault="00500C3C">
      <w:pPr>
        <w:tabs>
          <w:tab w:val="center" w:pos="427"/>
          <w:tab w:val="center" w:pos="8153"/>
        </w:tabs>
        <w:spacing w:after="35"/>
        <w:ind w:right="0" w:firstLine="0"/>
        <w:jc w:val="left"/>
        <w:rPr>
          <w:rFonts w:eastAsia="Calibri"/>
          <w:sz w:val="24"/>
          <w:szCs w:val="24"/>
        </w:rPr>
      </w:pPr>
    </w:p>
    <w:p w14:paraId="7F14323D" w14:textId="77777777" w:rsidR="00500C3C" w:rsidRPr="00C11D44" w:rsidRDefault="00500C3C">
      <w:pPr>
        <w:tabs>
          <w:tab w:val="center" w:pos="427"/>
          <w:tab w:val="center" w:pos="8153"/>
        </w:tabs>
        <w:spacing w:after="35"/>
        <w:ind w:right="0" w:firstLine="0"/>
        <w:jc w:val="left"/>
        <w:rPr>
          <w:rFonts w:eastAsia="Calibri"/>
          <w:sz w:val="24"/>
          <w:szCs w:val="24"/>
        </w:rPr>
      </w:pPr>
    </w:p>
    <w:p w14:paraId="44D84898" w14:textId="77777777" w:rsidR="00500C3C" w:rsidRPr="00C11D44" w:rsidRDefault="00500C3C">
      <w:pPr>
        <w:tabs>
          <w:tab w:val="center" w:pos="427"/>
          <w:tab w:val="center" w:pos="8153"/>
        </w:tabs>
        <w:spacing w:after="35"/>
        <w:ind w:right="0" w:firstLine="0"/>
        <w:jc w:val="left"/>
        <w:rPr>
          <w:rFonts w:eastAsia="Calibri"/>
          <w:sz w:val="24"/>
          <w:szCs w:val="24"/>
        </w:rPr>
      </w:pPr>
    </w:p>
    <w:p w14:paraId="3865C191" w14:textId="77777777" w:rsidR="00500C3C" w:rsidRPr="00C11D44" w:rsidRDefault="00500C3C">
      <w:pPr>
        <w:tabs>
          <w:tab w:val="center" w:pos="427"/>
          <w:tab w:val="center" w:pos="8153"/>
        </w:tabs>
        <w:spacing w:after="35"/>
        <w:ind w:right="0" w:firstLine="0"/>
        <w:jc w:val="left"/>
        <w:rPr>
          <w:rFonts w:eastAsia="Calibri"/>
          <w:sz w:val="24"/>
          <w:szCs w:val="24"/>
        </w:rPr>
      </w:pPr>
    </w:p>
    <w:p w14:paraId="32BFA30E" w14:textId="77777777" w:rsidR="00500C3C" w:rsidRPr="00C11D44" w:rsidRDefault="00500C3C">
      <w:pPr>
        <w:tabs>
          <w:tab w:val="center" w:pos="427"/>
          <w:tab w:val="center" w:pos="8153"/>
        </w:tabs>
        <w:spacing w:after="35"/>
        <w:ind w:right="0" w:firstLine="0"/>
        <w:jc w:val="left"/>
        <w:rPr>
          <w:rFonts w:eastAsia="Calibri"/>
          <w:sz w:val="24"/>
          <w:szCs w:val="24"/>
        </w:rPr>
      </w:pPr>
    </w:p>
    <w:p w14:paraId="7CDF1F95" w14:textId="77777777" w:rsidR="00500C3C" w:rsidRPr="00C11D44" w:rsidRDefault="00500C3C">
      <w:pPr>
        <w:tabs>
          <w:tab w:val="center" w:pos="427"/>
          <w:tab w:val="center" w:pos="8153"/>
        </w:tabs>
        <w:spacing w:after="35"/>
        <w:ind w:right="0" w:firstLine="0"/>
        <w:jc w:val="left"/>
        <w:rPr>
          <w:rFonts w:eastAsia="Calibri"/>
          <w:sz w:val="24"/>
          <w:szCs w:val="24"/>
        </w:rPr>
      </w:pPr>
    </w:p>
    <w:p w14:paraId="16CB8C9F" w14:textId="77777777" w:rsidR="00500C3C" w:rsidRPr="00C11D44" w:rsidRDefault="00500C3C">
      <w:pPr>
        <w:tabs>
          <w:tab w:val="center" w:pos="427"/>
          <w:tab w:val="center" w:pos="8153"/>
        </w:tabs>
        <w:spacing w:after="35"/>
        <w:ind w:right="0" w:firstLine="0"/>
        <w:jc w:val="left"/>
        <w:rPr>
          <w:rFonts w:eastAsia="Calibri"/>
          <w:sz w:val="24"/>
          <w:szCs w:val="24"/>
        </w:rPr>
      </w:pPr>
    </w:p>
    <w:p w14:paraId="19DE5C0C" w14:textId="77777777" w:rsidR="00500C3C" w:rsidRPr="00C11D44" w:rsidRDefault="00500C3C">
      <w:pPr>
        <w:tabs>
          <w:tab w:val="center" w:pos="427"/>
          <w:tab w:val="center" w:pos="8153"/>
        </w:tabs>
        <w:spacing w:after="35"/>
        <w:ind w:right="0" w:firstLine="0"/>
        <w:jc w:val="left"/>
        <w:rPr>
          <w:rFonts w:eastAsia="Calibri"/>
          <w:sz w:val="24"/>
          <w:szCs w:val="24"/>
        </w:rPr>
      </w:pPr>
    </w:p>
    <w:p w14:paraId="027DF940" w14:textId="77777777" w:rsidR="00500C3C" w:rsidRPr="00C11D44" w:rsidRDefault="00500C3C">
      <w:pPr>
        <w:tabs>
          <w:tab w:val="center" w:pos="427"/>
          <w:tab w:val="center" w:pos="8153"/>
        </w:tabs>
        <w:spacing w:after="35"/>
        <w:ind w:right="0" w:firstLine="0"/>
        <w:jc w:val="left"/>
        <w:rPr>
          <w:rFonts w:eastAsia="Calibri"/>
          <w:sz w:val="24"/>
          <w:szCs w:val="24"/>
        </w:rPr>
      </w:pPr>
    </w:p>
    <w:p w14:paraId="35CFCB44" w14:textId="77777777" w:rsidR="00500C3C" w:rsidRPr="00C11D44" w:rsidRDefault="00500C3C">
      <w:pPr>
        <w:tabs>
          <w:tab w:val="center" w:pos="427"/>
          <w:tab w:val="center" w:pos="8153"/>
        </w:tabs>
        <w:spacing w:after="35"/>
        <w:ind w:right="0" w:firstLine="0"/>
        <w:jc w:val="left"/>
        <w:rPr>
          <w:rFonts w:eastAsia="Calibri"/>
          <w:sz w:val="24"/>
          <w:szCs w:val="24"/>
        </w:rPr>
      </w:pPr>
    </w:p>
    <w:p w14:paraId="7FB5C053" w14:textId="77777777" w:rsidR="00500C3C" w:rsidRPr="00C11D44" w:rsidRDefault="00500C3C">
      <w:pPr>
        <w:tabs>
          <w:tab w:val="center" w:pos="427"/>
          <w:tab w:val="center" w:pos="8153"/>
        </w:tabs>
        <w:spacing w:after="35"/>
        <w:ind w:right="0" w:firstLine="0"/>
        <w:jc w:val="left"/>
        <w:rPr>
          <w:rFonts w:eastAsia="Calibri"/>
          <w:sz w:val="24"/>
          <w:szCs w:val="24"/>
        </w:rPr>
      </w:pPr>
    </w:p>
    <w:p w14:paraId="7AA03213" w14:textId="77777777" w:rsidR="00500C3C" w:rsidRPr="00C11D44" w:rsidRDefault="00500C3C">
      <w:pPr>
        <w:tabs>
          <w:tab w:val="center" w:pos="427"/>
          <w:tab w:val="center" w:pos="8153"/>
        </w:tabs>
        <w:spacing w:after="35"/>
        <w:ind w:right="0" w:firstLine="0"/>
        <w:jc w:val="left"/>
        <w:rPr>
          <w:rFonts w:eastAsia="Calibri"/>
          <w:sz w:val="24"/>
          <w:szCs w:val="24"/>
        </w:rPr>
      </w:pPr>
    </w:p>
    <w:p w14:paraId="6EAE01E7" w14:textId="77777777" w:rsidR="00500C3C" w:rsidRDefault="00500C3C">
      <w:pPr>
        <w:tabs>
          <w:tab w:val="center" w:pos="427"/>
          <w:tab w:val="center" w:pos="8153"/>
        </w:tabs>
        <w:spacing w:after="35"/>
        <w:ind w:right="0" w:firstLine="0"/>
        <w:jc w:val="left"/>
        <w:rPr>
          <w:rFonts w:ascii="Calibri" w:eastAsia="Calibri" w:hAnsi="Calibri" w:cs="Calibri"/>
          <w:sz w:val="22"/>
        </w:rPr>
      </w:pPr>
    </w:p>
    <w:p w14:paraId="248BF6A0" w14:textId="77777777" w:rsidR="00500C3C" w:rsidRDefault="00500C3C">
      <w:pPr>
        <w:tabs>
          <w:tab w:val="center" w:pos="427"/>
          <w:tab w:val="center" w:pos="8153"/>
        </w:tabs>
        <w:spacing w:after="35"/>
        <w:ind w:right="0" w:firstLine="0"/>
        <w:jc w:val="left"/>
        <w:rPr>
          <w:rFonts w:ascii="Calibri" w:eastAsia="Calibri" w:hAnsi="Calibri" w:cs="Calibri"/>
          <w:sz w:val="22"/>
        </w:rPr>
      </w:pPr>
    </w:p>
    <w:p w14:paraId="28812DC5" w14:textId="77777777" w:rsidR="009C55D5" w:rsidRPr="004E3C91" w:rsidRDefault="00500C3C" w:rsidP="009C55D5">
      <w:pPr>
        <w:tabs>
          <w:tab w:val="center" w:pos="2341"/>
          <w:tab w:val="center" w:pos="7241"/>
        </w:tabs>
        <w:ind w:right="0" w:firstLine="0"/>
        <w:rPr>
          <w:sz w:val="22"/>
        </w:rPr>
      </w:pPr>
      <w:r>
        <w:lastRenderedPageBreak/>
        <w:t xml:space="preserve">                                                                                                   </w:t>
      </w:r>
      <w:r w:rsidR="009C55D5">
        <w:rPr>
          <w:sz w:val="22"/>
        </w:rPr>
        <w:t>Приложение № 10</w:t>
      </w:r>
    </w:p>
    <w:p w14:paraId="7EC5A9A4" w14:textId="77777777" w:rsidR="0038369A" w:rsidRPr="004E3C91" w:rsidRDefault="0038369A" w:rsidP="0038369A">
      <w:pPr>
        <w:spacing w:after="0" w:line="267" w:lineRule="auto"/>
        <w:ind w:right="629"/>
        <w:jc w:val="center"/>
        <w:rPr>
          <w:sz w:val="22"/>
        </w:rPr>
      </w:pPr>
      <w:r>
        <w:rPr>
          <w:sz w:val="22"/>
        </w:rPr>
        <w:t xml:space="preserve">                                                                                                        </w:t>
      </w:r>
      <w:r w:rsidR="009C55D5">
        <w:rPr>
          <w:sz w:val="22"/>
        </w:rPr>
        <w:t>к</w:t>
      </w:r>
      <w:r w:rsidR="009C55D5" w:rsidRPr="004E3C91">
        <w:rPr>
          <w:sz w:val="22"/>
        </w:rPr>
        <w:t xml:space="preserve"> </w:t>
      </w:r>
      <w:r w:rsidR="009C55D5">
        <w:rPr>
          <w:sz w:val="22"/>
        </w:rPr>
        <w:t xml:space="preserve">учетной политике </w:t>
      </w:r>
    </w:p>
    <w:p w14:paraId="7624E4D7" w14:textId="77777777" w:rsidR="002A55D4" w:rsidRPr="00E96515" w:rsidRDefault="009C55D5" w:rsidP="002A55D4">
      <w:pPr>
        <w:spacing w:after="30" w:line="259" w:lineRule="auto"/>
        <w:ind w:right="0"/>
        <w:jc w:val="right"/>
        <w:rPr>
          <w:sz w:val="24"/>
          <w:szCs w:val="24"/>
        </w:rPr>
      </w:pPr>
      <w:r w:rsidRPr="004E3C91">
        <w:rPr>
          <w:sz w:val="22"/>
        </w:rPr>
        <w:t xml:space="preserve"> </w:t>
      </w:r>
      <w:r w:rsidR="002A55D4" w:rsidRPr="00C11D44">
        <w:rPr>
          <w:sz w:val="24"/>
          <w:szCs w:val="24"/>
        </w:rPr>
        <w:t>Утверждено приказом от</w:t>
      </w:r>
      <w:r w:rsidR="002A55D4" w:rsidRPr="00E96515">
        <w:rPr>
          <w:sz w:val="24"/>
          <w:szCs w:val="24"/>
        </w:rPr>
        <w:t>___________</w:t>
      </w:r>
      <w:r w:rsidR="002A55D4" w:rsidRPr="00C11D44">
        <w:rPr>
          <w:sz w:val="24"/>
          <w:szCs w:val="24"/>
        </w:rPr>
        <w:t>№</w:t>
      </w:r>
      <w:r w:rsidR="002A55D4" w:rsidRPr="00E96515">
        <w:rPr>
          <w:sz w:val="24"/>
          <w:szCs w:val="24"/>
        </w:rPr>
        <w:t>__________</w:t>
      </w:r>
    </w:p>
    <w:p w14:paraId="199FA226" w14:textId="006BF0E3" w:rsidR="004424AC" w:rsidRDefault="003B313F" w:rsidP="002A55D4">
      <w:pPr>
        <w:spacing w:after="0" w:line="259" w:lineRule="auto"/>
        <w:ind w:right="0" w:firstLine="0"/>
        <w:jc w:val="right"/>
      </w:pPr>
      <w:r>
        <w:rPr>
          <w:rFonts w:ascii="Calibri" w:eastAsia="Calibri" w:hAnsi="Calibri" w:cs="Calibri"/>
          <w:sz w:val="22"/>
        </w:rPr>
        <w:t xml:space="preserve"> </w:t>
      </w:r>
    </w:p>
    <w:p w14:paraId="1C1C3D90" w14:textId="77777777" w:rsidR="004424AC" w:rsidRDefault="003B313F">
      <w:pPr>
        <w:spacing w:after="218" w:line="259" w:lineRule="auto"/>
        <w:ind w:left="427" w:right="0" w:firstLine="0"/>
        <w:jc w:val="left"/>
      </w:pPr>
      <w:r>
        <w:rPr>
          <w:rFonts w:ascii="Calibri" w:eastAsia="Calibri" w:hAnsi="Calibri" w:cs="Calibri"/>
          <w:sz w:val="22"/>
        </w:rPr>
        <w:t xml:space="preserve"> </w:t>
      </w:r>
    </w:p>
    <w:p w14:paraId="02726F76" w14:textId="77777777" w:rsidR="004424AC" w:rsidRDefault="003B313F">
      <w:pPr>
        <w:spacing w:after="218" w:line="259" w:lineRule="auto"/>
        <w:ind w:left="427" w:right="0" w:firstLine="0"/>
        <w:jc w:val="left"/>
      </w:pPr>
      <w:r>
        <w:rPr>
          <w:rFonts w:ascii="Calibri" w:eastAsia="Calibri" w:hAnsi="Calibri" w:cs="Calibri"/>
          <w:sz w:val="22"/>
        </w:rPr>
        <w:t xml:space="preserve"> </w:t>
      </w:r>
    </w:p>
    <w:p w14:paraId="7B2AC154" w14:textId="77777777" w:rsidR="004424AC" w:rsidRDefault="003B313F">
      <w:pPr>
        <w:spacing w:after="218" w:line="259" w:lineRule="auto"/>
        <w:ind w:left="427" w:right="0" w:firstLine="0"/>
        <w:jc w:val="left"/>
      </w:pPr>
      <w:r>
        <w:rPr>
          <w:rFonts w:ascii="Calibri" w:eastAsia="Calibri" w:hAnsi="Calibri" w:cs="Calibri"/>
          <w:sz w:val="22"/>
        </w:rPr>
        <w:t xml:space="preserve"> </w:t>
      </w:r>
    </w:p>
    <w:p w14:paraId="3247ADF4" w14:textId="77777777" w:rsidR="004424AC" w:rsidRDefault="003B313F">
      <w:pPr>
        <w:spacing w:after="218" w:line="259" w:lineRule="auto"/>
        <w:ind w:left="427" w:right="0" w:firstLine="0"/>
        <w:jc w:val="left"/>
      </w:pPr>
      <w:r>
        <w:rPr>
          <w:rFonts w:ascii="Calibri" w:eastAsia="Calibri" w:hAnsi="Calibri" w:cs="Calibri"/>
          <w:sz w:val="22"/>
        </w:rPr>
        <w:t xml:space="preserve"> </w:t>
      </w:r>
    </w:p>
    <w:p w14:paraId="02E92C8E" w14:textId="77777777" w:rsidR="004424AC" w:rsidRDefault="003B313F">
      <w:pPr>
        <w:spacing w:after="218" w:line="259" w:lineRule="auto"/>
        <w:ind w:left="427" w:right="0" w:firstLine="0"/>
        <w:jc w:val="left"/>
      </w:pPr>
      <w:r>
        <w:rPr>
          <w:rFonts w:ascii="Calibri" w:eastAsia="Calibri" w:hAnsi="Calibri" w:cs="Calibri"/>
          <w:sz w:val="22"/>
        </w:rPr>
        <w:t xml:space="preserve"> </w:t>
      </w:r>
    </w:p>
    <w:p w14:paraId="465EFEEE" w14:textId="77777777" w:rsidR="004424AC" w:rsidRDefault="003B313F">
      <w:pPr>
        <w:spacing w:after="218" w:line="259" w:lineRule="auto"/>
        <w:ind w:left="427" w:right="0" w:firstLine="0"/>
        <w:jc w:val="left"/>
      </w:pPr>
      <w:r>
        <w:rPr>
          <w:rFonts w:ascii="Calibri" w:eastAsia="Calibri" w:hAnsi="Calibri" w:cs="Calibri"/>
          <w:sz w:val="22"/>
        </w:rPr>
        <w:t xml:space="preserve"> </w:t>
      </w:r>
    </w:p>
    <w:p w14:paraId="4566C4E8" w14:textId="77777777" w:rsidR="004424AC" w:rsidRDefault="003B313F">
      <w:pPr>
        <w:spacing w:after="325" w:line="259" w:lineRule="auto"/>
        <w:ind w:left="427" w:right="0" w:firstLine="0"/>
        <w:jc w:val="left"/>
      </w:pPr>
      <w:r>
        <w:rPr>
          <w:rFonts w:ascii="Calibri" w:eastAsia="Calibri" w:hAnsi="Calibri" w:cs="Calibri"/>
          <w:sz w:val="22"/>
        </w:rPr>
        <w:t xml:space="preserve"> </w:t>
      </w:r>
    </w:p>
    <w:p w14:paraId="129CDDF6" w14:textId="77777777" w:rsidR="004424AC" w:rsidRDefault="003B313F">
      <w:pPr>
        <w:spacing w:after="265" w:line="271" w:lineRule="auto"/>
        <w:ind w:left="1036" w:right="884" w:hanging="10"/>
        <w:jc w:val="center"/>
      </w:pPr>
      <w:r>
        <w:rPr>
          <w:b/>
        </w:rPr>
        <w:t xml:space="preserve">АЛЬБОМ  </w:t>
      </w:r>
    </w:p>
    <w:p w14:paraId="26FBEC80" w14:textId="77777777" w:rsidR="004424AC" w:rsidRDefault="003B313F">
      <w:pPr>
        <w:spacing w:after="2" w:line="271" w:lineRule="auto"/>
        <w:ind w:left="1036" w:right="886" w:hanging="10"/>
        <w:jc w:val="center"/>
      </w:pPr>
      <w:r>
        <w:rPr>
          <w:b/>
        </w:rPr>
        <w:t xml:space="preserve">неунифицированных форм первичных документов  </w:t>
      </w:r>
    </w:p>
    <w:p w14:paraId="29ACC4F1" w14:textId="77777777" w:rsidR="004424AC" w:rsidRDefault="003B313F">
      <w:pPr>
        <w:spacing w:after="217" w:line="259" w:lineRule="auto"/>
        <w:ind w:left="211" w:right="0" w:firstLine="0"/>
        <w:jc w:val="center"/>
      </w:pPr>
      <w:r>
        <w:rPr>
          <w:b/>
        </w:rPr>
        <w:t xml:space="preserve"> </w:t>
      </w:r>
    </w:p>
    <w:p w14:paraId="640C0E3E" w14:textId="77777777" w:rsidR="004424AC" w:rsidRDefault="003B313F">
      <w:pPr>
        <w:spacing w:after="220" w:line="259" w:lineRule="auto"/>
        <w:ind w:left="211" w:right="0" w:firstLine="0"/>
        <w:jc w:val="center"/>
      </w:pPr>
      <w:r>
        <w:rPr>
          <w:b/>
        </w:rPr>
        <w:t xml:space="preserve"> </w:t>
      </w:r>
    </w:p>
    <w:p w14:paraId="3D8B3F4F" w14:textId="77777777" w:rsidR="004424AC" w:rsidRDefault="003B313F">
      <w:pPr>
        <w:spacing w:after="220" w:line="259" w:lineRule="auto"/>
        <w:ind w:left="427" w:right="0" w:firstLine="0"/>
        <w:jc w:val="left"/>
      </w:pPr>
      <w:r>
        <w:rPr>
          <w:b/>
        </w:rPr>
        <w:t xml:space="preserve"> </w:t>
      </w:r>
    </w:p>
    <w:p w14:paraId="22088AEC" w14:textId="77777777" w:rsidR="004424AC" w:rsidRDefault="003B313F">
      <w:pPr>
        <w:spacing w:after="217" w:line="259" w:lineRule="auto"/>
        <w:ind w:left="211" w:right="0" w:firstLine="0"/>
        <w:jc w:val="center"/>
      </w:pPr>
      <w:r>
        <w:rPr>
          <w:b/>
        </w:rPr>
        <w:t xml:space="preserve"> </w:t>
      </w:r>
    </w:p>
    <w:p w14:paraId="3CC655AD" w14:textId="77777777" w:rsidR="004424AC" w:rsidRDefault="003B313F">
      <w:pPr>
        <w:spacing w:after="220" w:line="259" w:lineRule="auto"/>
        <w:ind w:left="211" w:right="0" w:firstLine="0"/>
        <w:jc w:val="center"/>
      </w:pPr>
      <w:r>
        <w:rPr>
          <w:b/>
        </w:rPr>
        <w:t xml:space="preserve"> </w:t>
      </w:r>
    </w:p>
    <w:p w14:paraId="1FD1B4CD" w14:textId="77777777" w:rsidR="004424AC" w:rsidRDefault="003B313F">
      <w:pPr>
        <w:spacing w:after="217" w:line="259" w:lineRule="auto"/>
        <w:ind w:left="211" w:right="0" w:firstLine="0"/>
        <w:jc w:val="center"/>
      </w:pPr>
      <w:r>
        <w:rPr>
          <w:b/>
        </w:rPr>
        <w:t xml:space="preserve"> </w:t>
      </w:r>
    </w:p>
    <w:p w14:paraId="4B11E5FA" w14:textId="77777777" w:rsidR="004424AC" w:rsidRDefault="003B313F">
      <w:pPr>
        <w:spacing w:after="220" w:line="259" w:lineRule="auto"/>
        <w:ind w:left="211" w:right="0" w:firstLine="0"/>
        <w:jc w:val="center"/>
      </w:pPr>
      <w:r>
        <w:rPr>
          <w:b/>
        </w:rPr>
        <w:t xml:space="preserve"> </w:t>
      </w:r>
    </w:p>
    <w:p w14:paraId="08B088EE" w14:textId="77777777" w:rsidR="004424AC" w:rsidRDefault="003B313F">
      <w:pPr>
        <w:spacing w:after="220" w:line="259" w:lineRule="auto"/>
        <w:ind w:left="211" w:right="0" w:firstLine="0"/>
        <w:jc w:val="center"/>
      </w:pPr>
      <w:r>
        <w:rPr>
          <w:b/>
        </w:rPr>
        <w:t xml:space="preserve"> </w:t>
      </w:r>
    </w:p>
    <w:p w14:paraId="7781D585" w14:textId="77777777" w:rsidR="004424AC" w:rsidRDefault="003B313F">
      <w:pPr>
        <w:spacing w:after="217" w:line="259" w:lineRule="auto"/>
        <w:ind w:left="211" w:right="0" w:firstLine="0"/>
        <w:jc w:val="center"/>
      </w:pPr>
      <w:r>
        <w:rPr>
          <w:b/>
        </w:rPr>
        <w:t xml:space="preserve"> </w:t>
      </w:r>
    </w:p>
    <w:p w14:paraId="4AE93EF6" w14:textId="77777777" w:rsidR="004424AC" w:rsidRDefault="003B313F">
      <w:pPr>
        <w:spacing w:after="0" w:line="422" w:lineRule="auto"/>
        <w:ind w:left="5033" w:right="4823" w:firstLine="0"/>
        <w:jc w:val="left"/>
      </w:pPr>
      <w:r>
        <w:rPr>
          <w:b/>
        </w:rPr>
        <w:t xml:space="preserve">   </w:t>
      </w:r>
    </w:p>
    <w:p w14:paraId="71212FB7" w14:textId="77777777" w:rsidR="004424AC" w:rsidRDefault="003B313F">
      <w:pPr>
        <w:spacing w:after="268" w:line="259" w:lineRule="auto"/>
        <w:ind w:left="211" w:right="0" w:firstLine="0"/>
        <w:jc w:val="center"/>
      </w:pPr>
      <w:r>
        <w:rPr>
          <w:b/>
        </w:rPr>
        <w:t xml:space="preserve"> </w:t>
      </w:r>
    </w:p>
    <w:p w14:paraId="21308335" w14:textId="77777777" w:rsidR="004424AC" w:rsidRDefault="003B313F">
      <w:pPr>
        <w:spacing w:line="267" w:lineRule="auto"/>
        <w:ind w:left="154" w:right="0" w:hanging="10"/>
        <w:jc w:val="center"/>
      </w:pPr>
      <w:r>
        <w:t xml:space="preserve">г. </w:t>
      </w:r>
      <w:r w:rsidR="00500C3C">
        <w:t>Воронеж</w:t>
      </w:r>
    </w:p>
    <w:p w14:paraId="7E043815" w14:textId="77777777" w:rsidR="0032126C" w:rsidRDefault="0032126C">
      <w:pPr>
        <w:pStyle w:val="1"/>
        <w:spacing w:after="57"/>
        <w:ind w:left="1036" w:right="883"/>
      </w:pPr>
    </w:p>
    <w:p w14:paraId="2E524D8E" w14:textId="77777777" w:rsidR="0032126C" w:rsidRDefault="0032126C">
      <w:pPr>
        <w:pStyle w:val="1"/>
        <w:spacing w:after="57"/>
        <w:ind w:left="1036" w:right="883"/>
      </w:pPr>
    </w:p>
    <w:p w14:paraId="5D264851" w14:textId="02E88C12" w:rsidR="004424AC" w:rsidRDefault="003B313F">
      <w:pPr>
        <w:pStyle w:val="1"/>
        <w:spacing w:after="57"/>
        <w:ind w:left="1036" w:right="883"/>
      </w:pPr>
      <w:r>
        <w:t xml:space="preserve">Перечень </w:t>
      </w:r>
    </w:p>
    <w:p w14:paraId="20B130E2" w14:textId="77777777" w:rsidR="004424AC" w:rsidRDefault="003B313F">
      <w:pPr>
        <w:spacing w:after="0" w:line="259" w:lineRule="auto"/>
        <w:ind w:left="10" w:right="2547" w:hanging="10"/>
        <w:jc w:val="right"/>
      </w:pPr>
      <w:r>
        <w:t xml:space="preserve">неунифицированных форм документов </w:t>
      </w:r>
    </w:p>
    <w:p w14:paraId="48ACFF54" w14:textId="77777777" w:rsidR="004424AC" w:rsidRDefault="003B313F">
      <w:pPr>
        <w:spacing w:after="0" w:line="259" w:lineRule="auto"/>
        <w:ind w:left="427" w:right="0" w:firstLine="0"/>
        <w:jc w:val="left"/>
      </w:pPr>
      <w:r>
        <w:t xml:space="preserve"> </w:t>
      </w:r>
    </w:p>
    <w:tbl>
      <w:tblPr>
        <w:tblW w:w="9599" w:type="dxa"/>
        <w:tblInd w:w="319" w:type="dxa"/>
        <w:tblCellMar>
          <w:top w:w="8" w:type="dxa"/>
          <w:right w:w="43" w:type="dxa"/>
        </w:tblCellMar>
        <w:tblLook w:val="04A0" w:firstRow="1" w:lastRow="0" w:firstColumn="1" w:lastColumn="0" w:noHBand="0" w:noVBand="1"/>
      </w:tblPr>
      <w:tblGrid>
        <w:gridCol w:w="678"/>
        <w:gridCol w:w="1135"/>
        <w:gridCol w:w="1558"/>
        <w:gridCol w:w="6228"/>
      </w:tblGrid>
      <w:tr w:rsidR="00C8110A" w:rsidRPr="00C11D44" w14:paraId="2B75EB11" w14:textId="77777777" w:rsidTr="00C8110A">
        <w:trPr>
          <w:trHeight w:val="655"/>
        </w:trPr>
        <w:tc>
          <w:tcPr>
            <w:tcW w:w="678" w:type="dxa"/>
            <w:tcBorders>
              <w:top w:val="single" w:sz="4" w:space="0" w:color="000000"/>
              <w:left w:val="single" w:sz="4" w:space="0" w:color="000000"/>
              <w:bottom w:val="single" w:sz="4" w:space="0" w:color="000000"/>
              <w:right w:val="single" w:sz="4" w:space="0" w:color="000000"/>
            </w:tcBorders>
          </w:tcPr>
          <w:p w14:paraId="2FCC2052" w14:textId="0CDA87E1" w:rsidR="00C8110A" w:rsidRPr="00E40C80" w:rsidRDefault="00C8110A" w:rsidP="00E40C80">
            <w:pPr>
              <w:spacing w:after="21" w:line="259" w:lineRule="auto"/>
              <w:ind w:left="89" w:right="0" w:firstLine="0"/>
              <w:jc w:val="center"/>
              <w:rPr>
                <w:sz w:val="22"/>
              </w:rPr>
            </w:pPr>
            <w:r w:rsidRPr="00E40C80">
              <w:rPr>
                <w:b/>
                <w:sz w:val="22"/>
              </w:rPr>
              <w:t>№</w:t>
            </w:r>
          </w:p>
          <w:p w14:paraId="4500A55B" w14:textId="369B6B0D" w:rsidR="00C8110A" w:rsidRPr="00E40C80" w:rsidRDefault="00C8110A" w:rsidP="00E40C80">
            <w:pPr>
              <w:spacing w:after="0" w:line="259" w:lineRule="auto"/>
              <w:ind w:left="29" w:right="0" w:firstLine="0"/>
              <w:jc w:val="center"/>
              <w:rPr>
                <w:sz w:val="22"/>
              </w:rPr>
            </w:pPr>
            <w:r w:rsidRPr="00E40C80">
              <w:rPr>
                <w:b/>
                <w:sz w:val="22"/>
              </w:rPr>
              <w:t>п/п</w:t>
            </w:r>
          </w:p>
        </w:tc>
        <w:tc>
          <w:tcPr>
            <w:tcW w:w="1135" w:type="dxa"/>
            <w:tcBorders>
              <w:top w:val="single" w:sz="4" w:space="0" w:color="000000"/>
              <w:left w:val="single" w:sz="4" w:space="0" w:color="000000"/>
              <w:bottom w:val="single" w:sz="4" w:space="0" w:color="000000"/>
              <w:right w:val="single" w:sz="4" w:space="0" w:color="000000"/>
            </w:tcBorders>
          </w:tcPr>
          <w:p w14:paraId="44D47D68" w14:textId="0366A0ED" w:rsidR="00C8110A" w:rsidRPr="00E40C80" w:rsidRDefault="00C8110A" w:rsidP="00E40C80">
            <w:pPr>
              <w:spacing w:after="0" w:line="259" w:lineRule="auto"/>
              <w:ind w:right="0" w:firstLine="0"/>
              <w:jc w:val="center"/>
              <w:rPr>
                <w:sz w:val="22"/>
              </w:rPr>
            </w:pPr>
            <w:r w:rsidRPr="00E40C80">
              <w:rPr>
                <w:b/>
                <w:sz w:val="22"/>
              </w:rPr>
              <w:t>№ формы</w:t>
            </w:r>
          </w:p>
        </w:tc>
        <w:tc>
          <w:tcPr>
            <w:tcW w:w="1558" w:type="dxa"/>
            <w:tcBorders>
              <w:top w:val="single" w:sz="4" w:space="0" w:color="000000"/>
              <w:left w:val="single" w:sz="4" w:space="0" w:color="000000"/>
              <w:bottom w:val="single" w:sz="4" w:space="0" w:color="000000"/>
              <w:right w:val="single" w:sz="4" w:space="0" w:color="000000"/>
            </w:tcBorders>
          </w:tcPr>
          <w:p w14:paraId="26DBE775" w14:textId="1338575A" w:rsidR="00C8110A" w:rsidRPr="00E40C80" w:rsidRDefault="00C8110A" w:rsidP="00E40C80">
            <w:pPr>
              <w:spacing w:after="0" w:line="259" w:lineRule="auto"/>
              <w:ind w:right="0" w:firstLine="0"/>
              <w:jc w:val="center"/>
              <w:rPr>
                <w:sz w:val="22"/>
              </w:rPr>
            </w:pPr>
            <w:r w:rsidRPr="00E40C80">
              <w:rPr>
                <w:b/>
                <w:sz w:val="22"/>
              </w:rPr>
              <w:t>Вид документа</w:t>
            </w:r>
          </w:p>
        </w:tc>
        <w:tc>
          <w:tcPr>
            <w:tcW w:w="6228" w:type="dxa"/>
            <w:tcBorders>
              <w:top w:val="single" w:sz="4" w:space="0" w:color="000000"/>
              <w:left w:val="single" w:sz="4" w:space="0" w:color="000000"/>
              <w:bottom w:val="single" w:sz="4" w:space="0" w:color="000000"/>
              <w:right w:val="single" w:sz="4" w:space="0" w:color="000000"/>
            </w:tcBorders>
          </w:tcPr>
          <w:p w14:paraId="5D4B43D3" w14:textId="737BD476" w:rsidR="00C8110A" w:rsidRPr="00E40C80" w:rsidRDefault="00C8110A" w:rsidP="00E40C80">
            <w:pPr>
              <w:spacing w:after="0" w:line="259" w:lineRule="auto"/>
              <w:ind w:firstLine="0"/>
              <w:jc w:val="center"/>
              <w:rPr>
                <w:sz w:val="22"/>
              </w:rPr>
            </w:pPr>
            <w:r w:rsidRPr="00E40C80">
              <w:rPr>
                <w:b/>
                <w:sz w:val="22"/>
              </w:rPr>
              <w:t>Наименование формы</w:t>
            </w:r>
          </w:p>
        </w:tc>
      </w:tr>
      <w:tr w:rsidR="00C8110A" w:rsidRPr="00C11D44" w14:paraId="3671C239" w14:textId="77777777" w:rsidTr="00C8110A">
        <w:trPr>
          <w:trHeight w:val="631"/>
        </w:trPr>
        <w:tc>
          <w:tcPr>
            <w:tcW w:w="678" w:type="dxa"/>
            <w:tcBorders>
              <w:top w:val="single" w:sz="4" w:space="0" w:color="000000"/>
              <w:left w:val="single" w:sz="4" w:space="0" w:color="000000"/>
              <w:bottom w:val="single" w:sz="4" w:space="0" w:color="000000"/>
              <w:right w:val="single" w:sz="4" w:space="0" w:color="000000"/>
            </w:tcBorders>
            <w:vAlign w:val="center"/>
          </w:tcPr>
          <w:p w14:paraId="65C7B6DA" w14:textId="7092989E" w:rsidR="00C8110A" w:rsidRPr="00E40C80" w:rsidRDefault="00C8110A" w:rsidP="00E40C80">
            <w:pPr>
              <w:spacing w:after="0" w:line="259" w:lineRule="auto"/>
              <w:ind w:right="0" w:firstLine="0"/>
              <w:jc w:val="center"/>
              <w:rPr>
                <w:sz w:val="22"/>
              </w:rPr>
            </w:pPr>
            <w:r w:rsidRPr="00E40C80">
              <w:rPr>
                <w:sz w:val="22"/>
              </w:rPr>
              <w:t>1.</w:t>
            </w:r>
          </w:p>
        </w:tc>
        <w:tc>
          <w:tcPr>
            <w:tcW w:w="1135" w:type="dxa"/>
            <w:tcBorders>
              <w:top w:val="single" w:sz="4" w:space="0" w:color="000000"/>
              <w:left w:val="single" w:sz="4" w:space="0" w:color="000000"/>
              <w:bottom w:val="single" w:sz="4" w:space="0" w:color="000000"/>
              <w:right w:val="single" w:sz="4" w:space="0" w:color="000000"/>
            </w:tcBorders>
            <w:vAlign w:val="center"/>
          </w:tcPr>
          <w:p w14:paraId="39BEB491" w14:textId="42F5D903" w:rsidR="00C8110A" w:rsidRPr="00E40C80" w:rsidRDefault="00C8110A" w:rsidP="00E40C80">
            <w:pPr>
              <w:spacing w:after="0" w:line="259" w:lineRule="auto"/>
              <w:ind w:right="70" w:firstLine="0"/>
              <w:jc w:val="center"/>
              <w:rPr>
                <w:sz w:val="22"/>
              </w:rPr>
            </w:pPr>
            <w:r w:rsidRPr="00E40C80">
              <w:rPr>
                <w:sz w:val="22"/>
              </w:rPr>
              <w:t>10.1</w:t>
            </w:r>
          </w:p>
        </w:tc>
        <w:tc>
          <w:tcPr>
            <w:tcW w:w="1558" w:type="dxa"/>
            <w:tcBorders>
              <w:top w:val="single" w:sz="4" w:space="0" w:color="000000"/>
              <w:left w:val="single" w:sz="4" w:space="0" w:color="000000"/>
              <w:bottom w:val="single" w:sz="4" w:space="0" w:color="000000"/>
              <w:right w:val="single" w:sz="4" w:space="0" w:color="000000"/>
            </w:tcBorders>
            <w:vAlign w:val="center"/>
          </w:tcPr>
          <w:p w14:paraId="642203AD" w14:textId="6C932C6B" w:rsidR="00C8110A" w:rsidRPr="00E40C80" w:rsidRDefault="00C8110A" w:rsidP="00E40C80">
            <w:pPr>
              <w:spacing w:after="0" w:line="259" w:lineRule="auto"/>
              <w:ind w:right="67" w:firstLine="0"/>
              <w:jc w:val="center"/>
              <w:rPr>
                <w:sz w:val="22"/>
              </w:rPr>
            </w:pPr>
            <w:r w:rsidRPr="00E40C80">
              <w:rPr>
                <w:sz w:val="22"/>
              </w:rPr>
              <w:t>Реестр</w:t>
            </w:r>
          </w:p>
        </w:tc>
        <w:tc>
          <w:tcPr>
            <w:tcW w:w="6228" w:type="dxa"/>
            <w:tcBorders>
              <w:top w:val="single" w:sz="4" w:space="0" w:color="000000"/>
              <w:left w:val="single" w:sz="4" w:space="0" w:color="000000"/>
              <w:bottom w:val="single" w:sz="4" w:space="0" w:color="000000"/>
              <w:right w:val="single" w:sz="4" w:space="0" w:color="000000"/>
            </w:tcBorders>
          </w:tcPr>
          <w:p w14:paraId="07F3FE5C" w14:textId="651BE706" w:rsidR="00C8110A" w:rsidRPr="00E40C80" w:rsidRDefault="00C8110A" w:rsidP="00E40C80">
            <w:pPr>
              <w:spacing w:after="0" w:line="259" w:lineRule="auto"/>
              <w:ind w:right="0" w:firstLine="0"/>
              <w:jc w:val="center"/>
              <w:rPr>
                <w:sz w:val="22"/>
              </w:rPr>
            </w:pPr>
            <w:r w:rsidRPr="00E40C80">
              <w:rPr>
                <w:sz w:val="22"/>
              </w:rPr>
              <w:t>Реестр расходования маркированных конвертов</w:t>
            </w:r>
          </w:p>
        </w:tc>
      </w:tr>
      <w:tr w:rsidR="00C8110A" w:rsidRPr="00C11D44" w14:paraId="2289F1C7" w14:textId="77777777" w:rsidTr="00C8110A">
        <w:trPr>
          <w:trHeight w:val="629"/>
        </w:trPr>
        <w:tc>
          <w:tcPr>
            <w:tcW w:w="678" w:type="dxa"/>
            <w:tcBorders>
              <w:top w:val="single" w:sz="4" w:space="0" w:color="000000"/>
              <w:left w:val="single" w:sz="4" w:space="0" w:color="000000"/>
              <w:bottom w:val="single" w:sz="4" w:space="0" w:color="000000"/>
              <w:right w:val="single" w:sz="4" w:space="0" w:color="000000"/>
            </w:tcBorders>
            <w:vAlign w:val="center"/>
          </w:tcPr>
          <w:p w14:paraId="4534E464" w14:textId="7A7ACF95" w:rsidR="00C8110A" w:rsidRPr="00E40C80" w:rsidRDefault="00C8110A" w:rsidP="00E40C80">
            <w:pPr>
              <w:spacing w:after="0" w:line="259" w:lineRule="auto"/>
              <w:ind w:right="0" w:firstLine="0"/>
              <w:jc w:val="center"/>
              <w:rPr>
                <w:sz w:val="22"/>
              </w:rPr>
            </w:pPr>
            <w:r w:rsidRPr="00E40C80">
              <w:rPr>
                <w:sz w:val="22"/>
              </w:rPr>
              <w:t>2.</w:t>
            </w:r>
          </w:p>
        </w:tc>
        <w:tc>
          <w:tcPr>
            <w:tcW w:w="1135" w:type="dxa"/>
            <w:tcBorders>
              <w:top w:val="single" w:sz="4" w:space="0" w:color="000000"/>
              <w:left w:val="single" w:sz="4" w:space="0" w:color="000000"/>
              <w:bottom w:val="single" w:sz="4" w:space="0" w:color="000000"/>
              <w:right w:val="single" w:sz="4" w:space="0" w:color="000000"/>
            </w:tcBorders>
            <w:vAlign w:val="center"/>
          </w:tcPr>
          <w:p w14:paraId="192AA872" w14:textId="547A7160" w:rsidR="00C8110A" w:rsidRPr="00E40C80" w:rsidRDefault="00C8110A" w:rsidP="00E40C80">
            <w:pPr>
              <w:spacing w:after="0" w:line="259" w:lineRule="auto"/>
              <w:ind w:right="70" w:firstLine="0"/>
              <w:jc w:val="center"/>
              <w:rPr>
                <w:sz w:val="22"/>
              </w:rPr>
            </w:pPr>
            <w:r w:rsidRPr="00E40C80">
              <w:rPr>
                <w:sz w:val="22"/>
              </w:rPr>
              <w:t>10.2</w:t>
            </w:r>
          </w:p>
        </w:tc>
        <w:tc>
          <w:tcPr>
            <w:tcW w:w="1558" w:type="dxa"/>
            <w:tcBorders>
              <w:top w:val="single" w:sz="4" w:space="0" w:color="000000"/>
              <w:left w:val="single" w:sz="4" w:space="0" w:color="000000"/>
              <w:bottom w:val="single" w:sz="4" w:space="0" w:color="000000"/>
              <w:right w:val="single" w:sz="4" w:space="0" w:color="000000"/>
            </w:tcBorders>
            <w:vAlign w:val="center"/>
          </w:tcPr>
          <w:p w14:paraId="148CE845" w14:textId="785C5F97" w:rsidR="00C8110A" w:rsidRPr="00E40C80" w:rsidRDefault="00C8110A" w:rsidP="00E40C80">
            <w:pPr>
              <w:spacing w:after="0" w:line="259" w:lineRule="auto"/>
              <w:ind w:right="67" w:firstLine="0"/>
              <w:jc w:val="center"/>
              <w:rPr>
                <w:sz w:val="22"/>
              </w:rPr>
            </w:pPr>
            <w:r w:rsidRPr="00E40C80">
              <w:rPr>
                <w:sz w:val="22"/>
              </w:rPr>
              <w:t>Реестр</w:t>
            </w:r>
          </w:p>
        </w:tc>
        <w:tc>
          <w:tcPr>
            <w:tcW w:w="6228" w:type="dxa"/>
            <w:tcBorders>
              <w:top w:val="single" w:sz="4" w:space="0" w:color="000000"/>
              <w:left w:val="single" w:sz="4" w:space="0" w:color="000000"/>
              <w:bottom w:val="single" w:sz="4" w:space="0" w:color="000000"/>
              <w:right w:val="single" w:sz="4" w:space="0" w:color="000000"/>
            </w:tcBorders>
          </w:tcPr>
          <w:p w14:paraId="7CB76426" w14:textId="0ACC1D65" w:rsidR="00C8110A" w:rsidRPr="00E40C80" w:rsidRDefault="00C8110A" w:rsidP="00E40C80">
            <w:pPr>
              <w:spacing w:after="0" w:line="259" w:lineRule="auto"/>
              <w:ind w:right="0" w:firstLine="0"/>
              <w:jc w:val="center"/>
              <w:rPr>
                <w:sz w:val="22"/>
              </w:rPr>
            </w:pPr>
            <w:r w:rsidRPr="00E40C80">
              <w:rPr>
                <w:sz w:val="22"/>
              </w:rPr>
              <w:t>Реестр расходования почтовых марок</w:t>
            </w:r>
          </w:p>
        </w:tc>
      </w:tr>
      <w:tr w:rsidR="00C8110A" w:rsidRPr="00C11D44" w14:paraId="75AF437C" w14:textId="77777777" w:rsidTr="00C8110A">
        <w:trPr>
          <w:trHeight w:val="578"/>
        </w:trPr>
        <w:tc>
          <w:tcPr>
            <w:tcW w:w="678" w:type="dxa"/>
            <w:tcBorders>
              <w:top w:val="single" w:sz="4" w:space="0" w:color="000000"/>
              <w:left w:val="single" w:sz="4" w:space="0" w:color="000000"/>
              <w:bottom w:val="single" w:sz="4" w:space="0" w:color="000000"/>
              <w:right w:val="single" w:sz="4" w:space="0" w:color="000000"/>
            </w:tcBorders>
            <w:vAlign w:val="center"/>
          </w:tcPr>
          <w:p w14:paraId="210D2F65" w14:textId="539050C8" w:rsidR="00C8110A" w:rsidRPr="00E40C80" w:rsidRDefault="00C8110A" w:rsidP="00E40C80">
            <w:pPr>
              <w:spacing w:after="0" w:line="259" w:lineRule="auto"/>
              <w:ind w:right="0" w:firstLine="0"/>
              <w:jc w:val="center"/>
              <w:rPr>
                <w:sz w:val="22"/>
              </w:rPr>
            </w:pPr>
            <w:r w:rsidRPr="00E40C80">
              <w:rPr>
                <w:sz w:val="22"/>
              </w:rPr>
              <w:t>3.</w:t>
            </w:r>
          </w:p>
        </w:tc>
        <w:tc>
          <w:tcPr>
            <w:tcW w:w="1135" w:type="dxa"/>
            <w:tcBorders>
              <w:top w:val="single" w:sz="4" w:space="0" w:color="000000"/>
              <w:left w:val="single" w:sz="4" w:space="0" w:color="000000"/>
              <w:bottom w:val="single" w:sz="4" w:space="0" w:color="000000"/>
              <w:right w:val="single" w:sz="4" w:space="0" w:color="000000"/>
            </w:tcBorders>
            <w:vAlign w:val="center"/>
          </w:tcPr>
          <w:p w14:paraId="11DFEFD7" w14:textId="6277DF1F" w:rsidR="00C8110A" w:rsidRPr="00E40C80" w:rsidRDefault="00C8110A" w:rsidP="00E40C80">
            <w:pPr>
              <w:spacing w:after="0" w:line="259" w:lineRule="auto"/>
              <w:ind w:right="70" w:firstLine="0"/>
              <w:jc w:val="center"/>
              <w:rPr>
                <w:sz w:val="22"/>
              </w:rPr>
            </w:pPr>
            <w:r w:rsidRPr="00E40C80">
              <w:rPr>
                <w:sz w:val="22"/>
              </w:rPr>
              <w:t>10.3</w:t>
            </w:r>
          </w:p>
        </w:tc>
        <w:tc>
          <w:tcPr>
            <w:tcW w:w="1558" w:type="dxa"/>
            <w:tcBorders>
              <w:top w:val="single" w:sz="4" w:space="0" w:color="000000"/>
              <w:left w:val="single" w:sz="4" w:space="0" w:color="000000"/>
              <w:bottom w:val="single" w:sz="4" w:space="0" w:color="000000"/>
              <w:right w:val="single" w:sz="4" w:space="0" w:color="000000"/>
            </w:tcBorders>
            <w:vAlign w:val="center"/>
          </w:tcPr>
          <w:p w14:paraId="5700BCC8" w14:textId="3452E502" w:rsidR="00C8110A" w:rsidRPr="00E40C80" w:rsidRDefault="00E40C80" w:rsidP="00E40C80">
            <w:pPr>
              <w:spacing w:after="0" w:line="259" w:lineRule="auto"/>
              <w:ind w:right="67" w:firstLine="0"/>
              <w:jc w:val="center"/>
              <w:rPr>
                <w:sz w:val="22"/>
              </w:rPr>
            </w:pPr>
            <w:r w:rsidRPr="00E40C80">
              <w:rPr>
                <w:sz w:val="22"/>
              </w:rPr>
              <w:t>Бланк</w:t>
            </w:r>
          </w:p>
        </w:tc>
        <w:tc>
          <w:tcPr>
            <w:tcW w:w="6228" w:type="dxa"/>
            <w:tcBorders>
              <w:top w:val="single" w:sz="4" w:space="0" w:color="000000"/>
              <w:left w:val="single" w:sz="4" w:space="0" w:color="000000"/>
              <w:bottom w:val="single" w:sz="4" w:space="0" w:color="000000"/>
              <w:right w:val="single" w:sz="4" w:space="0" w:color="000000"/>
            </w:tcBorders>
            <w:vAlign w:val="center"/>
          </w:tcPr>
          <w:p w14:paraId="52572EE7" w14:textId="7568D87E" w:rsidR="00C8110A" w:rsidRPr="00E40C80" w:rsidRDefault="00E40C80" w:rsidP="00E40C80">
            <w:pPr>
              <w:spacing w:after="0" w:line="259" w:lineRule="auto"/>
              <w:ind w:right="65" w:firstLine="0"/>
              <w:jc w:val="center"/>
              <w:rPr>
                <w:sz w:val="22"/>
              </w:rPr>
            </w:pPr>
            <w:r w:rsidRPr="00E40C80">
              <w:rPr>
                <w:sz w:val="22"/>
              </w:rPr>
              <w:t>Путевой лист автобуса</w:t>
            </w:r>
          </w:p>
        </w:tc>
      </w:tr>
      <w:tr w:rsidR="00C8110A" w:rsidRPr="00C11D44" w14:paraId="55D79479" w14:textId="77777777" w:rsidTr="00C8110A">
        <w:trPr>
          <w:trHeight w:val="571"/>
        </w:trPr>
        <w:tc>
          <w:tcPr>
            <w:tcW w:w="678" w:type="dxa"/>
            <w:tcBorders>
              <w:top w:val="single" w:sz="4" w:space="0" w:color="000000"/>
              <w:left w:val="single" w:sz="4" w:space="0" w:color="000000"/>
              <w:bottom w:val="single" w:sz="4" w:space="0" w:color="000000"/>
              <w:right w:val="single" w:sz="4" w:space="0" w:color="000000"/>
            </w:tcBorders>
            <w:vAlign w:val="center"/>
          </w:tcPr>
          <w:p w14:paraId="5FBCD7A4" w14:textId="2BB799A1" w:rsidR="00C8110A" w:rsidRPr="00E40C80" w:rsidRDefault="00C8110A" w:rsidP="00E40C80">
            <w:pPr>
              <w:spacing w:after="0" w:line="259" w:lineRule="auto"/>
              <w:ind w:right="0" w:firstLine="0"/>
              <w:jc w:val="center"/>
              <w:rPr>
                <w:sz w:val="22"/>
              </w:rPr>
            </w:pPr>
            <w:r w:rsidRPr="00E40C80">
              <w:rPr>
                <w:sz w:val="22"/>
              </w:rPr>
              <w:t>4.</w:t>
            </w:r>
          </w:p>
        </w:tc>
        <w:tc>
          <w:tcPr>
            <w:tcW w:w="1135" w:type="dxa"/>
            <w:tcBorders>
              <w:top w:val="single" w:sz="4" w:space="0" w:color="000000"/>
              <w:left w:val="single" w:sz="4" w:space="0" w:color="000000"/>
              <w:bottom w:val="single" w:sz="4" w:space="0" w:color="000000"/>
              <w:right w:val="single" w:sz="4" w:space="0" w:color="000000"/>
            </w:tcBorders>
            <w:vAlign w:val="center"/>
          </w:tcPr>
          <w:p w14:paraId="6AA9A87C" w14:textId="3D8D8882" w:rsidR="00C8110A" w:rsidRPr="00E40C80" w:rsidRDefault="00C8110A" w:rsidP="00E40C80">
            <w:pPr>
              <w:spacing w:after="0" w:line="259" w:lineRule="auto"/>
              <w:ind w:right="70" w:firstLine="0"/>
              <w:jc w:val="center"/>
              <w:rPr>
                <w:sz w:val="22"/>
              </w:rPr>
            </w:pPr>
            <w:r w:rsidRPr="00E40C80">
              <w:rPr>
                <w:sz w:val="22"/>
              </w:rPr>
              <w:t>10.4</w:t>
            </w:r>
          </w:p>
        </w:tc>
        <w:tc>
          <w:tcPr>
            <w:tcW w:w="1558" w:type="dxa"/>
            <w:tcBorders>
              <w:top w:val="single" w:sz="4" w:space="0" w:color="000000"/>
              <w:left w:val="single" w:sz="4" w:space="0" w:color="000000"/>
              <w:bottom w:val="single" w:sz="4" w:space="0" w:color="000000"/>
              <w:right w:val="single" w:sz="4" w:space="0" w:color="000000"/>
            </w:tcBorders>
            <w:vAlign w:val="center"/>
          </w:tcPr>
          <w:p w14:paraId="09B18B32" w14:textId="1F86764E" w:rsidR="00C8110A" w:rsidRPr="00E40C80" w:rsidRDefault="00E40C80" w:rsidP="00E40C80">
            <w:pPr>
              <w:spacing w:after="0" w:line="259" w:lineRule="auto"/>
              <w:ind w:right="67" w:firstLine="0"/>
              <w:jc w:val="center"/>
              <w:rPr>
                <w:sz w:val="22"/>
              </w:rPr>
            </w:pPr>
            <w:r w:rsidRPr="00E40C80">
              <w:rPr>
                <w:sz w:val="22"/>
              </w:rPr>
              <w:t>Бланк</w:t>
            </w:r>
          </w:p>
        </w:tc>
        <w:tc>
          <w:tcPr>
            <w:tcW w:w="6228" w:type="dxa"/>
            <w:tcBorders>
              <w:top w:val="single" w:sz="4" w:space="0" w:color="000000"/>
              <w:left w:val="single" w:sz="4" w:space="0" w:color="000000"/>
              <w:bottom w:val="single" w:sz="4" w:space="0" w:color="000000"/>
              <w:right w:val="single" w:sz="4" w:space="0" w:color="000000"/>
            </w:tcBorders>
            <w:vAlign w:val="center"/>
          </w:tcPr>
          <w:p w14:paraId="7B35B116" w14:textId="28DB9CCF" w:rsidR="00C8110A" w:rsidRPr="00E40C80" w:rsidRDefault="002A55D4" w:rsidP="00E40C80">
            <w:pPr>
              <w:spacing w:after="0" w:line="259" w:lineRule="auto"/>
              <w:ind w:right="69" w:firstLine="0"/>
              <w:jc w:val="center"/>
              <w:rPr>
                <w:sz w:val="22"/>
              </w:rPr>
            </w:pPr>
            <w:r w:rsidRPr="00E40C80">
              <w:rPr>
                <w:sz w:val="22"/>
              </w:rPr>
              <w:t>Путевой лист</w:t>
            </w:r>
            <w:r w:rsidR="00C8110A" w:rsidRPr="00E40C80">
              <w:rPr>
                <w:sz w:val="22"/>
              </w:rPr>
              <w:t xml:space="preserve"> </w:t>
            </w:r>
            <w:r w:rsidR="00DE5D78" w:rsidRPr="00E40C80">
              <w:rPr>
                <w:sz w:val="22"/>
              </w:rPr>
              <w:t>легкового автомобиля</w:t>
            </w:r>
          </w:p>
        </w:tc>
      </w:tr>
      <w:tr w:rsidR="00C8110A" w:rsidRPr="00C11D44" w14:paraId="2B470931" w14:textId="77777777" w:rsidTr="00C8110A">
        <w:trPr>
          <w:trHeight w:val="632"/>
        </w:trPr>
        <w:tc>
          <w:tcPr>
            <w:tcW w:w="678" w:type="dxa"/>
            <w:tcBorders>
              <w:top w:val="single" w:sz="4" w:space="0" w:color="000000"/>
              <w:left w:val="single" w:sz="4" w:space="0" w:color="000000"/>
              <w:bottom w:val="single" w:sz="4" w:space="0" w:color="000000"/>
              <w:right w:val="single" w:sz="4" w:space="0" w:color="000000"/>
            </w:tcBorders>
            <w:vAlign w:val="center"/>
          </w:tcPr>
          <w:p w14:paraId="4A67CCFC" w14:textId="79BAC6F4" w:rsidR="00C8110A" w:rsidRPr="00E40C80" w:rsidRDefault="00C8110A" w:rsidP="00E40C80">
            <w:pPr>
              <w:spacing w:after="0" w:line="259" w:lineRule="auto"/>
              <w:ind w:right="0" w:firstLine="0"/>
              <w:jc w:val="center"/>
              <w:rPr>
                <w:sz w:val="22"/>
              </w:rPr>
            </w:pPr>
            <w:r w:rsidRPr="00E40C80">
              <w:rPr>
                <w:sz w:val="22"/>
              </w:rPr>
              <w:t>5.</w:t>
            </w:r>
          </w:p>
        </w:tc>
        <w:tc>
          <w:tcPr>
            <w:tcW w:w="1135" w:type="dxa"/>
            <w:tcBorders>
              <w:top w:val="single" w:sz="4" w:space="0" w:color="000000"/>
              <w:left w:val="single" w:sz="4" w:space="0" w:color="000000"/>
              <w:bottom w:val="single" w:sz="4" w:space="0" w:color="000000"/>
              <w:right w:val="single" w:sz="4" w:space="0" w:color="000000"/>
            </w:tcBorders>
            <w:vAlign w:val="center"/>
          </w:tcPr>
          <w:p w14:paraId="0B2FB006" w14:textId="0D6F75C8" w:rsidR="00C8110A" w:rsidRPr="00E40C80" w:rsidRDefault="00C8110A" w:rsidP="00E40C80">
            <w:pPr>
              <w:spacing w:after="0" w:line="259" w:lineRule="auto"/>
              <w:ind w:right="70" w:firstLine="0"/>
              <w:jc w:val="center"/>
              <w:rPr>
                <w:sz w:val="22"/>
              </w:rPr>
            </w:pPr>
            <w:r w:rsidRPr="00E40C80">
              <w:rPr>
                <w:sz w:val="22"/>
              </w:rPr>
              <w:t>10.5</w:t>
            </w:r>
          </w:p>
        </w:tc>
        <w:tc>
          <w:tcPr>
            <w:tcW w:w="1558" w:type="dxa"/>
            <w:tcBorders>
              <w:top w:val="single" w:sz="4" w:space="0" w:color="000000"/>
              <w:left w:val="single" w:sz="4" w:space="0" w:color="000000"/>
              <w:bottom w:val="single" w:sz="4" w:space="0" w:color="000000"/>
              <w:right w:val="single" w:sz="4" w:space="0" w:color="000000"/>
            </w:tcBorders>
            <w:vAlign w:val="center"/>
          </w:tcPr>
          <w:p w14:paraId="3F808CCE" w14:textId="080625F1" w:rsidR="00C8110A" w:rsidRPr="00E40C80" w:rsidRDefault="00C8110A" w:rsidP="00E40C80">
            <w:pPr>
              <w:spacing w:after="0" w:line="259" w:lineRule="auto"/>
              <w:ind w:right="67" w:firstLine="0"/>
              <w:jc w:val="center"/>
              <w:rPr>
                <w:sz w:val="22"/>
              </w:rPr>
            </w:pPr>
            <w:r w:rsidRPr="00E40C80">
              <w:rPr>
                <w:sz w:val="22"/>
              </w:rPr>
              <w:t>Акт</w:t>
            </w:r>
          </w:p>
        </w:tc>
        <w:tc>
          <w:tcPr>
            <w:tcW w:w="6228" w:type="dxa"/>
            <w:tcBorders>
              <w:top w:val="single" w:sz="4" w:space="0" w:color="000000"/>
              <w:left w:val="single" w:sz="4" w:space="0" w:color="000000"/>
              <w:bottom w:val="single" w:sz="4" w:space="0" w:color="000000"/>
              <w:right w:val="single" w:sz="4" w:space="0" w:color="000000"/>
            </w:tcBorders>
          </w:tcPr>
          <w:p w14:paraId="41A67E46" w14:textId="6EEA4F70" w:rsidR="00C8110A" w:rsidRPr="00E40C80" w:rsidRDefault="00C8110A" w:rsidP="00E40C80">
            <w:pPr>
              <w:spacing w:after="0" w:line="259" w:lineRule="auto"/>
              <w:ind w:right="0" w:firstLine="0"/>
              <w:jc w:val="center"/>
              <w:rPr>
                <w:sz w:val="22"/>
              </w:rPr>
            </w:pPr>
            <w:r w:rsidRPr="00E40C80">
              <w:rPr>
                <w:sz w:val="22"/>
              </w:rPr>
              <w:t>Акт об обесценении нефинансовых активов</w:t>
            </w:r>
          </w:p>
        </w:tc>
      </w:tr>
      <w:tr w:rsidR="00C8110A" w:rsidRPr="00C11D44" w14:paraId="4688AEF5" w14:textId="77777777" w:rsidTr="00C8110A">
        <w:trPr>
          <w:trHeight w:val="646"/>
        </w:trPr>
        <w:tc>
          <w:tcPr>
            <w:tcW w:w="678" w:type="dxa"/>
            <w:tcBorders>
              <w:top w:val="single" w:sz="4" w:space="0" w:color="000000"/>
              <w:left w:val="single" w:sz="4" w:space="0" w:color="000000"/>
              <w:bottom w:val="single" w:sz="4" w:space="0" w:color="000000"/>
              <w:right w:val="single" w:sz="4" w:space="0" w:color="000000"/>
            </w:tcBorders>
            <w:vAlign w:val="center"/>
          </w:tcPr>
          <w:p w14:paraId="5F385465" w14:textId="2DF66111" w:rsidR="00C8110A" w:rsidRPr="00E40C80" w:rsidRDefault="00C8110A" w:rsidP="00E40C80">
            <w:pPr>
              <w:spacing w:after="0" w:line="259" w:lineRule="auto"/>
              <w:ind w:right="0" w:firstLine="0"/>
              <w:jc w:val="center"/>
              <w:rPr>
                <w:sz w:val="22"/>
              </w:rPr>
            </w:pPr>
            <w:r w:rsidRPr="00E40C80">
              <w:rPr>
                <w:sz w:val="22"/>
              </w:rPr>
              <w:t>6.</w:t>
            </w:r>
          </w:p>
        </w:tc>
        <w:tc>
          <w:tcPr>
            <w:tcW w:w="1135" w:type="dxa"/>
            <w:tcBorders>
              <w:top w:val="single" w:sz="4" w:space="0" w:color="000000"/>
              <w:left w:val="single" w:sz="4" w:space="0" w:color="000000"/>
              <w:bottom w:val="single" w:sz="4" w:space="0" w:color="000000"/>
              <w:right w:val="single" w:sz="4" w:space="0" w:color="000000"/>
            </w:tcBorders>
            <w:vAlign w:val="center"/>
          </w:tcPr>
          <w:p w14:paraId="0F0A9E5B" w14:textId="5FF699DF" w:rsidR="00C8110A" w:rsidRPr="00E40C80" w:rsidRDefault="00C8110A" w:rsidP="00E40C80">
            <w:pPr>
              <w:spacing w:after="0" w:line="259" w:lineRule="auto"/>
              <w:ind w:right="70" w:firstLine="0"/>
              <w:jc w:val="center"/>
              <w:rPr>
                <w:sz w:val="22"/>
              </w:rPr>
            </w:pPr>
            <w:r w:rsidRPr="00E40C80">
              <w:rPr>
                <w:sz w:val="22"/>
              </w:rPr>
              <w:t>10.6</w:t>
            </w:r>
          </w:p>
        </w:tc>
        <w:tc>
          <w:tcPr>
            <w:tcW w:w="1558" w:type="dxa"/>
            <w:tcBorders>
              <w:top w:val="single" w:sz="4" w:space="0" w:color="000000"/>
              <w:left w:val="single" w:sz="4" w:space="0" w:color="000000"/>
              <w:bottom w:val="single" w:sz="4" w:space="0" w:color="000000"/>
              <w:right w:val="single" w:sz="4" w:space="0" w:color="000000"/>
            </w:tcBorders>
            <w:vAlign w:val="center"/>
          </w:tcPr>
          <w:p w14:paraId="2569BF9C" w14:textId="1279F1E8" w:rsidR="00C8110A" w:rsidRPr="00E40C80" w:rsidRDefault="00C8110A" w:rsidP="00E40C80">
            <w:pPr>
              <w:spacing w:after="0" w:line="259" w:lineRule="auto"/>
              <w:ind w:right="67" w:firstLine="0"/>
              <w:jc w:val="center"/>
              <w:rPr>
                <w:sz w:val="22"/>
              </w:rPr>
            </w:pPr>
            <w:r w:rsidRPr="00E40C80">
              <w:rPr>
                <w:sz w:val="22"/>
              </w:rPr>
              <w:t>Акт</w:t>
            </w:r>
          </w:p>
        </w:tc>
        <w:tc>
          <w:tcPr>
            <w:tcW w:w="6228" w:type="dxa"/>
            <w:tcBorders>
              <w:top w:val="single" w:sz="4" w:space="0" w:color="000000"/>
              <w:left w:val="single" w:sz="4" w:space="0" w:color="000000"/>
              <w:bottom w:val="single" w:sz="4" w:space="0" w:color="000000"/>
              <w:right w:val="single" w:sz="4" w:space="0" w:color="000000"/>
            </w:tcBorders>
            <w:vAlign w:val="center"/>
          </w:tcPr>
          <w:p w14:paraId="64E88023" w14:textId="6B42085A" w:rsidR="00C8110A" w:rsidRPr="00E40C80" w:rsidRDefault="00C8110A" w:rsidP="00E40C80">
            <w:pPr>
              <w:spacing w:after="0" w:line="259" w:lineRule="auto"/>
              <w:ind w:left="86" w:right="0" w:firstLine="0"/>
              <w:jc w:val="center"/>
              <w:rPr>
                <w:sz w:val="22"/>
              </w:rPr>
            </w:pPr>
            <w:r w:rsidRPr="00E40C80">
              <w:rPr>
                <w:sz w:val="22"/>
              </w:rPr>
              <w:t>Акт о результатах инвентаризации</w:t>
            </w:r>
          </w:p>
        </w:tc>
      </w:tr>
      <w:tr w:rsidR="00C8110A" w:rsidRPr="00C11D44" w14:paraId="47D07D5D" w14:textId="77777777" w:rsidTr="00C8110A">
        <w:trPr>
          <w:trHeight w:val="631"/>
        </w:trPr>
        <w:tc>
          <w:tcPr>
            <w:tcW w:w="678" w:type="dxa"/>
            <w:tcBorders>
              <w:top w:val="single" w:sz="4" w:space="0" w:color="000000"/>
              <w:left w:val="single" w:sz="4" w:space="0" w:color="000000"/>
              <w:bottom w:val="single" w:sz="4" w:space="0" w:color="000000"/>
              <w:right w:val="single" w:sz="4" w:space="0" w:color="000000"/>
            </w:tcBorders>
            <w:vAlign w:val="center"/>
          </w:tcPr>
          <w:p w14:paraId="04ACCA98" w14:textId="5F4751F0" w:rsidR="00C8110A" w:rsidRPr="00E40C80" w:rsidRDefault="00C8110A" w:rsidP="00E40C80">
            <w:pPr>
              <w:spacing w:after="0" w:line="259" w:lineRule="auto"/>
              <w:ind w:right="0" w:firstLine="0"/>
              <w:jc w:val="center"/>
              <w:rPr>
                <w:sz w:val="22"/>
              </w:rPr>
            </w:pPr>
            <w:r w:rsidRPr="00E40C80">
              <w:rPr>
                <w:sz w:val="22"/>
              </w:rPr>
              <w:t>7.</w:t>
            </w:r>
          </w:p>
        </w:tc>
        <w:tc>
          <w:tcPr>
            <w:tcW w:w="1135" w:type="dxa"/>
            <w:tcBorders>
              <w:top w:val="single" w:sz="4" w:space="0" w:color="000000"/>
              <w:left w:val="single" w:sz="4" w:space="0" w:color="000000"/>
              <w:bottom w:val="single" w:sz="4" w:space="0" w:color="000000"/>
              <w:right w:val="single" w:sz="4" w:space="0" w:color="000000"/>
            </w:tcBorders>
            <w:vAlign w:val="center"/>
          </w:tcPr>
          <w:p w14:paraId="73E4D7AC" w14:textId="4E1F5E18" w:rsidR="00C8110A" w:rsidRPr="00E40C80" w:rsidRDefault="00C8110A" w:rsidP="00E40C80">
            <w:pPr>
              <w:spacing w:after="0" w:line="259" w:lineRule="auto"/>
              <w:ind w:right="70" w:firstLine="0"/>
              <w:jc w:val="center"/>
              <w:rPr>
                <w:sz w:val="22"/>
              </w:rPr>
            </w:pPr>
            <w:r w:rsidRPr="00E40C80">
              <w:rPr>
                <w:sz w:val="22"/>
              </w:rPr>
              <w:t>10.7</w:t>
            </w:r>
          </w:p>
        </w:tc>
        <w:tc>
          <w:tcPr>
            <w:tcW w:w="1558" w:type="dxa"/>
            <w:tcBorders>
              <w:top w:val="single" w:sz="4" w:space="0" w:color="000000"/>
              <w:left w:val="single" w:sz="4" w:space="0" w:color="000000"/>
              <w:bottom w:val="single" w:sz="4" w:space="0" w:color="000000"/>
              <w:right w:val="single" w:sz="4" w:space="0" w:color="000000"/>
            </w:tcBorders>
            <w:vAlign w:val="center"/>
          </w:tcPr>
          <w:p w14:paraId="2D32D301" w14:textId="2469ACDE" w:rsidR="00C8110A" w:rsidRPr="00E40C80" w:rsidRDefault="00C8110A" w:rsidP="00E40C80">
            <w:pPr>
              <w:spacing w:after="0" w:line="259" w:lineRule="auto"/>
              <w:ind w:right="67" w:firstLine="0"/>
              <w:jc w:val="center"/>
              <w:rPr>
                <w:sz w:val="22"/>
              </w:rPr>
            </w:pPr>
            <w:r w:rsidRPr="00E40C80">
              <w:rPr>
                <w:sz w:val="22"/>
              </w:rPr>
              <w:t>Акт</w:t>
            </w:r>
          </w:p>
        </w:tc>
        <w:tc>
          <w:tcPr>
            <w:tcW w:w="6228" w:type="dxa"/>
            <w:tcBorders>
              <w:top w:val="single" w:sz="4" w:space="0" w:color="000000"/>
              <w:left w:val="single" w:sz="4" w:space="0" w:color="000000"/>
              <w:bottom w:val="single" w:sz="4" w:space="0" w:color="000000"/>
              <w:right w:val="single" w:sz="4" w:space="0" w:color="000000"/>
            </w:tcBorders>
          </w:tcPr>
          <w:p w14:paraId="11D58809" w14:textId="05197494" w:rsidR="00C8110A" w:rsidRPr="00E40C80" w:rsidRDefault="00C8110A" w:rsidP="00E40C80">
            <w:pPr>
              <w:spacing w:after="0" w:line="259" w:lineRule="auto"/>
              <w:ind w:right="0" w:firstLine="0"/>
              <w:jc w:val="center"/>
              <w:rPr>
                <w:sz w:val="22"/>
              </w:rPr>
            </w:pPr>
            <w:r w:rsidRPr="00E40C80">
              <w:rPr>
                <w:sz w:val="22"/>
              </w:rPr>
              <w:t>Акт о результатах переоценки нефинансовых активов</w:t>
            </w:r>
          </w:p>
        </w:tc>
      </w:tr>
      <w:tr w:rsidR="00C8110A" w:rsidRPr="00C11D44" w14:paraId="4DD93BF1" w14:textId="77777777" w:rsidTr="00ED5D5F">
        <w:trPr>
          <w:trHeight w:val="923"/>
        </w:trPr>
        <w:tc>
          <w:tcPr>
            <w:tcW w:w="678" w:type="dxa"/>
            <w:tcBorders>
              <w:top w:val="single" w:sz="4" w:space="0" w:color="000000"/>
              <w:left w:val="single" w:sz="4" w:space="0" w:color="000000"/>
              <w:bottom w:val="single" w:sz="4" w:space="0" w:color="000000"/>
              <w:right w:val="single" w:sz="4" w:space="0" w:color="000000"/>
            </w:tcBorders>
            <w:vAlign w:val="center"/>
          </w:tcPr>
          <w:p w14:paraId="24662630" w14:textId="3C9A0085" w:rsidR="00C8110A" w:rsidRPr="00E40C80" w:rsidRDefault="00C8110A" w:rsidP="00E40C80">
            <w:pPr>
              <w:spacing w:after="0" w:line="259" w:lineRule="auto"/>
              <w:ind w:right="0" w:firstLine="0"/>
              <w:jc w:val="center"/>
              <w:rPr>
                <w:sz w:val="22"/>
              </w:rPr>
            </w:pPr>
            <w:r w:rsidRPr="00E40C80">
              <w:rPr>
                <w:sz w:val="22"/>
              </w:rPr>
              <w:t>8.</w:t>
            </w:r>
          </w:p>
        </w:tc>
        <w:tc>
          <w:tcPr>
            <w:tcW w:w="1135" w:type="dxa"/>
            <w:tcBorders>
              <w:top w:val="single" w:sz="4" w:space="0" w:color="000000"/>
              <w:left w:val="single" w:sz="4" w:space="0" w:color="000000"/>
              <w:bottom w:val="single" w:sz="4" w:space="0" w:color="000000"/>
              <w:right w:val="single" w:sz="4" w:space="0" w:color="000000"/>
            </w:tcBorders>
            <w:vAlign w:val="center"/>
          </w:tcPr>
          <w:p w14:paraId="7DD3CB43" w14:textId="7B12D557" w:rsidR="00C8110A" w:rsidRPr="00E40C80" w:rsidRDefault="00C8110A" w:rsidP="00E40C80">
            <w:pPr>
              <w:spacing w:after="0" w:line="259" w:lineRule="auto"/>
              <w:ind w:right="70" w:firstLine="0"/>
              <w:jc w:val="center"/>
              <w:rPr>
                <w:sz w:val="22"/>
              </w:rPr>
            </w:pPr>
            <w:r w:rsidRPr="00E40C80">
              <w:rPr>
                <w:sz w:val="22"/>
              </w:rPr>
              <w:t>10.8</w:t>
            </w:r>
          </w:p>
        </w:tc>
        <w:tc>
          <w:tcPr>
            <w:tcW w:w="1558" w:type="dxa"/>
            <w:tcBorders>
              <w:top w:val="single" w:sz="4" w:space="0" w:color="000000"/>
              <w:left w:val="single" w:sz="4" w:space="0" w:color="000000"/>
              <w:bottom w:val="single" w:sz="4" w:space="0" w:color="000000"/>
              <w:right w:val="single" w:sz="4" w:space="0" w:color="000000"/>
            </w:tcBorders>
            <w:vAlign w:val="center"/>
          </w:tcPr>
          <w:p w14:paraId="4129C2A6" w14:textId="1C8F6172" w:rsidR="00C8110A" w:rsidRPr="00E40C80" w:rsidRDefault="00C8110A" w:rsidP="00E40C80">
            <w:pPr>
              <w:spacing w:after="0" w:line="259" w:lineRule="auto"/>
              <w:ind w:left="110" w:right="0" w:firstLine="0"/>
              <w:jc w:val="center"/>
              <w:rPr>
                <w:sz w:val="22"/>
              </w:rPr>
            </w:pPr>
            <w:r w:rsidRPr="00E40C80">
              <w:rPr>
                <w:sz w:val="22"/>
              </w:rPr>
              <w:t>Протокол</w:t>
            </w:r>
          </w:p>
        </w:tc>
        <w:tc>
          <w:tcPr>
            <w:tcW w:w="6228" w:type="dxa"/>
            <w:tcBorders>
              <w:top w:val="single" w:sz="4" w:space="0" w:color="000000"/>
              <w:left w:val="single" w:sz="4" w:space="0" w:color="000000"/>
              <w:bottom w:val="single" w:sz="4" w:space="0" w:color="000000"/>
              <w:right w:val="single" w:sz="4" w:space="0" w:color="000000"/>
            </w:tcBorders>
          </w:tcPr>
          <w:p w14:paraId="7A1D3723" w14:textId="439A0930" w:rsidR="00C8110A" w:rsidRPr="00E40C80" w:rsidRDefault="00C8110A" w:rsidP="00E40C80">
            <w:pPr>
              <w:spacing w:after="0" w:line="259" w:lineRule="auto"/>
              <w:ind w:left="65" w:right="0" w:hanging="65"/>
              <w:jc w:val="center"/>
              <w:rPr>
                <w:sz w:val="22"/>
              </w:rPr>
            </w:pPr>
            <w:r w:rsidRPr="00E40C80">
              <w:rPr>
                <w:sz w:val="22"/>
              </w:rPr>
              <w:t>Протокол заседания постоянно действующей комиссии по поступлению и выбытию нефинансовых активов</w:t>
            </w:r>
          </w:p>
        </w:tc>
      </w:tr>
      <w:tr w:rsidR="00C8110A" w:rsidRPr="00C11D44" w14:paraId="2EC3E4C7" w14:textId="77777777" w:rsidTr="00C8110A">
        <w:trPr>
          <w:trHeight w:val="631"/>
        </w:trPr>
        <w:tc>
          <w:tcPr>
            <w:tcW w:w="678" w:type="dxa"/>
            <w:tcBorders>
              <w:top w:val="single" w:sz="4" w:space="0" w:color="000000"/>
              <w:left w:val="single" w:sz="4" w:space="0" w:color="000000"/>
              <w:bottom w:val="single" w:sz="4" w:space="0" w:color="000000"/>
              <w:right w:val="single" w:sz="4" w:space="0" w:color="000000"/>
            </w:tcBorders>
            <w:vAlign w:val="center"/>
          </w:tcPr>
          <w:p w14:paraId="21DD5AB4" w14:textId="075F47D0" w:rsidR="00C8110A" w:rsidRPr="00E40C80" w:rsidRDefault="00C8110A" w:rsidP="00E40C80">
            <w:pPr>
              <w:spacing w:after="0" w:line="259" w:lineRule="auto"/>
              <w:ind w:right="0" w:firstLine="0"/>
              <w:jc w:val="center"/>
              <w:rPr>
                <w:sz w:val="22"/>
              </w:rPr>
            </w:pPr>
            <w:r w:rsidRPr="00E40C80">
              <w:rPr>
                <w:sz w:val="22"/>
              </w:rPr>
              <w:t>9.</w:t>
            </w:r>
          </w:p>
        </w:tc>
        <w:tc>
          <w:tcPr>
            <w:tcW w:w="1135" w:type="dxa"/>
            <w:tcBorders>
              <w:top w:val="single" w:sz="4" w:space="0" w:color="000000"/>
              <w:left w:val="single" w:sz="4" w:space="0" w:color="000000"/>
              <w:bottom w:val="single" w:sz="4" w:space="0" w:color="000000"/>
              <w:right w:val="single" w:sz="4" w:space="0" w:color="000000"/>
            </w:tcBorders>
            <w:vAlign w:val="center"/>
          </w:tcPr>
          <w:p w14:paraId="43ED702D" w14:textId="6D52B414" w:rsidR="00C8110A" w:rsidRPr="00E40C80" w:rsidRDefault="00C8110A" w:rsidP="00E40C80">
            <w:pPr>
              <w:spacing w:after="0" w:line="259" w:lineRule="auto"/>
              <w:ind w:right="70" w:firstLine="0"/>
              <w:jc w:val="center"/>
              <w:rPr>
                <w:sz w:val="22"/>
              </w:rPr>
            </w:pPr>
            <w:r w:rsidRPr="00E40C80">
              <w:rPr>
                <w:sz w:val="22"/>
              </w:rPr>
              <w:t>10.9</w:t>
            </w:r>
          </w:p>
        </w:tc>
        <w:tc>
          <w:tcPr>
            <w:tcW w:w="1558" w:type="dxa"/>
            <w:tcBorders>
              <w:top w:val="single" w:sz="4" w:space="0" w:color="000000"/>
              <w:left w:val="single" w:sz="4" w:space="0" w:color="000000"/>
              <w:bottom w:val="single" w:sz="4" w:space="0" w:color="000000"/>
              <w:right w:val="single" w:sz="4" w:space="0" w:color="000000"/>
            </w:tcBorders>
            <w:vAlign w:val="center"/>
          </w:tcPr>
          <w:p w14:paraId="06F53E73" w14:textId="18D341FA" w:rsidR="00C8110A" w:rsidRPr="00E40C80" w:rsidRDefault="00C8110A" w:rsidP="00E40C80">
            <w:pPr>
              <w:spacing w:after="0" w:line="259" w:lineRule="auto"/>
              <w:ind w:right="67" w:firstLine="0"/>
              <w:jc w:val="center"/>
              <w:rPr>
                <w:sz w:val="22"/>
              </w:rPr>
            </w:pPr>
            <w:r w:rsidRPr="00E40C80">
              <w:rPr>
                <w:sz w:val="22"/>
              </w:rPr>
              <w:t>Акт</w:t>
            </w:r>
          </w:p>
        </w:tc>
        <w:tc>
          <w:tcPr>
            <w:tcW w:w="6228" w:type="dxa"/>
            <w:tcBorders>
              <w:top w:val="single" w:sz="4" w:space="0" w:color="000000"/>
              <w:left w:val="single" w:sz="4" w:space="0" w:color="000000"/>
              <w:bottom w:val="single" w:sz="4" w:space="0" w:color="000000"/>
              <w:right w:val="single" w:sz="4" w:space="0" w:color="000000"/>
            </w:tcBorders>
          </w:tcPr>
          <w:p w14:paraId="09697BED" w14:textId="7B96DE12" w:rsidR="00C8110A" w:rsidRPr="00E40C80" w:rsidRDefault="00C8110A" w:rsidP="00E40C80">
            <w:pPr>
              <w:spacing w:after="0" w:line="259" w:lineRule="auto"/>
              <w:ind w:right="0" w:firstLine="0"/>
              <w:jc w:val="center"/>
              <w:rPr>
                <w:sz w:val="22"/>
              </w:rPr>
            </w:pPr>
            <w:r w:rsidRPr="00E40C80">
              <w:rPr>
                <w:sz w:val="22"/>
              </w:rPr>
              <w:t>Акт комплектации объекта нефинансовых активов</w:t>
            </w:r>
          </w:p>
        </w:tc>
      </w:tr>
      <w:tr w:rsidR="00C8110A" w:rsidRPr="00C11D44" w14:paraId="4760196A" w14:textId="77777777" w:rsidTr="00C8110A">
        <w:trPr>
          <w:trHeight w:val="632"/>
        </w:trPr>
        <w:tc>
          <w:tcPr>
            <w:tcW w:w="678" w:type="dxa"/>
            <w:tcBorders>
              <w:top w:val="single" w:sz="4" w:space="0" w:color="000000"/>
              <w:left w:val="single" w:sz="4" w:space="0" w:color="000000"/>
              <w:bottom w:val="single" w:sz="4" w:space="0" w:color="000000"/>
              <w:right w:val="single" w:sz="4" w:space="0" w:color="000000"/>
            </w:tcBorders>
            <w:vAlign w:val="center"/>
          </w:tcPr>
          <w:p w14:paraId="2C2C6A2E" w14:textId="65D258F7" w:rsidR="00C8110A" w:rsidRPr="00E40C80" w:rsidRDefault="00C8110A" w:rsidP="00E40C80">
            <w:pPr>
              <w:spacing w:after="0" w:line="259" w:lineRule="auto"/>
              <w:ind w:right="0" w:firstLine="0"/>
              <w:jc w:val="center"/>
              <w:rPr>
                <w:sz w:val="22"/>
              </w:rPr>
            </w:pPr>
            <w:r w:rsidRPr="00E40C80">
              <w:rPr>
                <w:sz w:val="22"/>
              </w:rPr>
              <w:t>10.</w:t>
            </w:r>
          </w:p>
        </w:tc>
        <w:tc>
          <w:tcPr>
            <w:tcW w:w="1135" w:type="dxa"/>
            <w:tcBorders>
              <w:top w:val="single" w:sz="4" w:space="0" w:color="000000"/>
              <w:left w:val="single" w:sz="4" w:space="0" w:color="000000"/>
              <w:bottom w:val="single" w:sz="4" w:space="0" w:color="000000"/>
              <w:right w:val="single" w:sz="4" w:space="0" w:color="000000"/>
            </w:tcBorders>
            <w:vAlign w:val="center"/>
          </w:tcPr>
          <w:p w14:paraId="3EF22FEB" w14:textId="51ABE275" w:rsidR="00C8110A" w:rsidRPr="00E40C80" w:rsidRDefault="00C8110A" w:rsidP="00E40C80">
            <w:pPr>
              <w:spacing w:after="0" w:line="259" w:lineRule="auto"/>
              <w:ind w:right="70" w:firstLine="0"/>
              <w:jc w:val="center"/>
              <w:rPr>
                <w:sz w:val="22"/>
              </w:rPr>
            </w:pPr>
            <w:r w:rsidRPr="00E40C80">
              <w:rPr>
                <w:sz w:val="22"/>
              </w:rPr>
              <w:t>10.10</w:t>
            </w:r>
          </w:p>
        </w:tc>
        <w:tc>
          <w:tcPr>
            <w:tcW w:w="1558" w:type="dxa"/>
            <w:tcBorders>
              <w:top w:val="single" w:sz="4" w:space="0" w:color="000000"/>
              <w:left w:val="single" w:sz="4" w:space="0" w:color="000000"/>
              <w:bottom w:val="single" w:sz="4" w:space="0" w:color="000000"/>
              <w:right w:val="single" w:sz="4" w:space="0" w:color="000000"/>
            </w:tcBorders>
            <w:vAlign w:val="center"/>
          </w:tcPr>
          <w:p w14:paraId="6C250F9A" w14:textId="4A1B7D77" w:rsidR="00C8110A" w:rsidRPr="00E40C80" w:rsidRDefault="00C8110A" w:rsidP="00E40C80">
            <w:pPr>
              <w:spacing w:after="0" w:line="259" w:lineRule="auto"/>
              <w:ind w:right="67" w:firstLine="0"/>
              <w:jc w:val="center"/>
              <w:rPr>
                <w:sz w:val="22"/>
              </w:rPr>
            </w:pPr>
            <w:r w:rsidRPr="00E40C80">
              <w:rPr>
                <w:sz w:val="22"/>
              </w:rPr>
              <w:t>Акт</w:t>
            </w:r>
          </w:p>
        </w:tc>
        <w:tc>
          <w:tcPr>
            <w:tcW w:w="6228" w:type="dxa"/>
            <w:tcBorders>
              <w:top w:val="single" w:sz="4" w:space="0" w:color="000000"/>
              <w:left w:val="single" w:sz="4" w:space="0" w:color="000000"/>
              <w:bottom w:val="single" w:sz="4" w:space="0" w:color="000000"/>
              <w:right w:val="single" w:sz="4" w:space="0" w:color="000000"/>
            </w:tcBorders>
          </w:tcPr>
          <w:p w14:paraId="64D480DA" w14:textId="1BA92BB4" w:rsidR="00C8110A" w:rsidRPr="00E40C80" w:rsidRDefault="00C8110A" w:rsidP="00E40C80">
            <w:pPr>
              <w:spacing w:after="0" w:line="259" w:lineRule="auto"/>
              <w:ind w:right="0" w:firstLine="0"/>
              <w:jc w:val="center"/>
              <w:rPr>
                <w:sz w:val="22"/>
              </w:rPr>
            </w:pPr>
            <w:r w:rsidRPr="00E40C80">
              <w:rPr>
                <w:sz w:val="22"/>
              </w:rPr>
              <w:t>Акт разукомплектации объекта нефинансовых активов</w:t>
            </w:r>
          </w:p>
        </w:tc>
      </w:tr>
      <w:tr w:rsidR="00C8110A" w:rsidRPr="00C11D44" w14:paraId="16B850E4" w14:textId="77777777" w:rsidTr="00C8110A">
        <w:trPr>
          <w:trHeight w:val="629"/>
        </w:trPr>
        <w:tc>
          <w:tcPr>
            <w:tcW w:w="678" w:type="dxa"/>
            <w:tcBorders>
              <w:top w:val="single" w:sz="4" w:space="0" w:color="000000"/>
              <w:left w:val="single" w:sz="4" w:space="0" w:color="000000"/>
              <w:bottom w:val="single" w:sz="4" w:space="0" w:color="000000"/>
              <w:right w:val="single" w:sz="4" w:space="0" w:color="000000"/>
            </w:tcBorders>
            <w:vAlign w:val="center"/>
          </w:tcPr>
          <w:p w14:paraId="4CBBD8C4" w14:textId="43FE5A54" w:rsidR="00C8110A" w:rsidRPr="00E40C80" w:rsidRDefault="00C8110A" w:rsidP="00E40C80">
            <w:pPr>
              <w:spacing w:after="0" w:line="259" w:lineRule="auto"/>
              <w:ind w:right="0" w:firstLine="0"/>
              <w:jc w:val="center"/>
              <w:rPr>
                <w:sz w:val="22"/>
              </w:rPr>
            </w:pPr>
            <w:r w:rsidRPr="00E40C80">
              <w:rPr>
                <w:sz w:val="22"/>
              </w:rPr>
              <w:t>11.</w:t>
            </w:r>
          </w:p>
        </w:tc>
        <w:tc>
          <w:tcPr>
            <w:tcW w:w="1135" w:type="dxa"/>
            <w:tcBorders>
              <w:top w:val="single" w:sz="4" w:space="0" w:color="000000"/>
              <w:left w:val="single" w:sz="4" w:space="0" w:color="000000"/>
              <w:bottom w:val="single" w:sz="4" w:space="0" w:color="000000"/>
              <w:right w:val="single" w:sz="4" w:space="0" w:color="000000"/>
            </w:tcBorders>
            <w:vAlign w:val="center"/>
          </w:tcPr>
          <w:p w14:paraId="5D77A833" w14:textId="0FDC1C5D" w:rsidR="00C8110A" w:rsidRPr="00E40C80" w:rsidRDefault="00C8110A" w:rsidP="00E40C80">
            <w:pPr>
              <w:spacing w:after="0" w:line="259" w:lineRule="auto"/>
              <w:ind w:right="70" w:firstLine="0"/>
              <w:jc w:val="center"/>
              <w:rPr>
                <w:sz w:val="22"/>
              </w:rPr>
            </w:pPr>
            <w:r w:rsidRPr="00E40C80">
              <w:rPr>
                <w:sz w:val="22"/>
              </w:rPr>
              <w:t>10.11</w:t>
            </w:r>
          </w:p>
        </w:tc>
        <w:tc>
          <w:tcPr>
            <w:tcW w:w="1558" w:type="dxa"/>
            <w:tcBorders>
              <w:top w:val="single" w:sz="4" w:space="0" w:color="000000"/>
              <w:left w:val="single" w:sz="4" w:space="0" w:color="000000"/>
              <w:bottom w:val="single" w:sz="4" w:space="0" w:color="000000"/>
              <w:right w:val="single" w:sz="4" w:space="0" w:color="000000"/>
            </w:tcBorders>
            <w:vAlign w:val="center"/>
          </w:tcPr>
          <w:p w14:paraId="527C93ED" w14:textId="0A38D915" w:rsidR="00C8110A" w:rsidRPr="00E40C80" w:rsidRDefault="00C8110A" w:rsidP="00E40C80">
            <w:pPr>
              <w:spacing w:after="0" w:line="259" w:lineRule="auto"/>
              <w:ind w:right="67" w:firstLine="0"/>
              <w:jc w:val="center"/>
              <w:rPr>
                <w:sz w:val="22"/>
              </w:rPr>
            </w:pPr>
            <w:r w:rsidRPr="00E40C80">
              <w:rPr>
                <w:sz w:val="22"/>
              </w:rPr>
              <w:t>Акт</w:t>
            </w:r>
          </w:p>
        </w:tc>
        <w:tc>
          <w:tcPr>
            <w:tcW w:w="6228" w:type="dxa"/>
            <w:tcBorders>
              <w:top w:val="single" w:sz="4" w:space="0" w:color="000000"/>
              <w:left w:val="single" w:sz="4" w:space="0" w:color="000000"/>
              <w:bottom w:val="single" w:sz="4" w:space="0" w:color="000000"/>
              <w:right w:val="single" w:sz="4" w:space="0" w:color="000000"/>
            </w:tcBorders>
          </w:tcPr>
          <w:p w14:paraId="1043DE6A" w14:textId="41EC9E12" w:rsidR="00C8110A" w:rsidRPr="00E40C80" w:rsidRDefault="00C8110A" w:rsidP="00E40C80">
            <w:pPr>
              <w:spacing w:after="0" w:line="259" w:lineRule="auto"/>
              <w:ind w:right="0" w:firstLine="0"/>
              <w:jc w:val="center"/>
              <w:rPr>
                <w:sz w:val="22"/>
              </w:rPr>
            </w:pPr>
            <w:r w:rsidRPr="00E40C80">
              <w:rPr>
                <w:sz w:val="22"/>
              </w:rPr>
              <w:t>Акт об утилизации (уничтожении) нефинансовых активов</w:t>
            </w:r>
          </w:p>
        </w:tc>
      </w:tr>
      <w:tr w:rsidR="00C8110A" w:rsidRPr="00C11D44" w14:paraId="5AB37832" w14:textId="77777777" w:rsidTr="00E40C80">
        <w:trPr>
          <w:trHeight w:val="506"/>
        </w:trPr>
        <w:tc>
          <w:tcPr>
            <w:tcW w:w="678" w:type="dxa"/>
            <w:tcBorders>
              <w:top w:val="single" w:sz="4" w:space="0" w:color="000000"/>
              <w:left w:val="single" w:sz="4" w:space="0" w:color="000000"/>
              <w:bottom w:val="single" w:sz="4" w:space="0" w:color="000000"/>
              <w:right w:val="single" w:sz="4" w:space="0" w:color="000000"/>
            </w:tcBorders>
            <w:vAlign w:val="center"/>
          </w:tcPr>
          <w:p w14:paraId="38040023" w14:textId="2D78EF28" w:rsidR="00C8110A" w:rsidRPr="00E40C80" w:rsidRDefault="00C8110A" w:rsidP="00E40C80">
            <w:pPr>
              <w:spacing w:after="0" w:line="259" w:lineRule="auto"/>
              <w:ind w:right="0" w:firstLine="0"/>
              <w:jc w:val="center"/>
              <w:rPr>
                <w:sz w:val="22"/>
              </w:rPr>
            </w:pPr>
            <w:r w:rsidRPr="00E40C80">
              <w:rPr>
                <w:sz w:val="22"/>
              </w:rPr>
              <w:t>12.</w:t>
            </w:r>
          </w:p>
        </w:tc>
        <w:tc>
          <w:tcPr>
            <w:tcW w:w="1135" w:type="dxa"/>
            <w:tcBorders>
              <w:top w:val="single" w:sz="4" w:space="0" w:color="000000"/>
              <w:left w:val="single" w:sz="4" w:space="0" w:color="000000"/>
              <w:bottom w:val="single" w:sz="4" w:space="0" w:color="000000"/>
              <w:right w:val="single" w:sz="4" w:space="0" w:color="000000"/>
            </w:tcBorders>
            <w:vAlign w:val="center"/>
          </w:tcPr>
          <w:p w14:paraId="0C86193B" w14:textId="137BAA79" w:rsidR="00C8110A" w:rsidRPr="00E40C80" w:rsidRDefault="00C8110A" w:rsidP="00E40C80">
            <w:pPr>
              <w:spacing w:after="0" w:line="259" w:lineRule="auto"/>
              <w:ind w:right="70" w:firstLine="0"/>
              <w:jc w:val="center"/>
              <w:rPr>
                <w:sz w:val="22"/>
              </w:rPr>
            </w:pPr>
            <w:r w:rsidRPr="00E40C80">
              <w:rPr>
                <w:sz w:val="22"/>
              </w:rPr>
              <w:t>10.12</w:t>
            </w:r>
          </w:p>
        </w:tc>
        <w:tc>
          <w:tcPr>
            <w:tcW w:w="1558" w:type="dxa"/>
            <w:tcBorders>
              <w:top w:val="single" w:sz="4" w:space="0" w:color="000000"/>
              <w:left w:val="single" w:sz="4" w:space="0" w:color="000000"/>
              <w:bottom w:val="single" w:sz="4" w:space="0" w:color="000000"/>
              <w:right w:val="single" w:sz="4" w:space="0" w:color="000000"/>
            </w:tcBorders>
            <w:vAlign w:val="center"/>
          </w:tcPr>
          <w:p w14:paraId="0F82B019" w14:textId="0A47AEBD" w:rsidR="00C8110A" w:rsidRPr="00E40C80" w:rsidRDefault="00C8110A" w:rsidP="00E40C80">
            <w:pPr>
              <w:spacing w:after="0" w:line="259" w:lineRule="auto"/>
              <w:ind w:right="67" w:firstLine="0"/>
              <w:jc w:val="center"/>
              <w:rPr>
                <w:sz w:val="22"/>
              </w:rPr>
            </w:pPr>
            <w:r w:rsidRPr="00E40C80">
              <w:rPr>
                <w:sz w:val="22"/>
              </w:rPr>
              <w:t>Акт</w:t>
            </w:r>
          </w:p>
        </w:tc>
        <w:tc>
          <w:tcPr>
            <w:tcW w:w="6228" w:type="dxa"/>
            <w:tcBorders>
              <w:top w:val="single" w:sz="4" w:space="0" w:color="000000"/>
              <w:left w:val="single" w:sz="4" w:space="0" w:color="000000"/>
              <w:bottom w:val="single" w:sz="4" w:space="0" w:color="000000"/>
              <w:right w:val="single" w:sz="4" w:space="0" w:color="000000"/>
            </w:tcBorders>
          </w:tcPr>
          <w:p w14:paraId="23AA6362" w14:textId="7B0746C6" w:rsidR="00C8110A" w:rsidRPr="00E40C80" w:rsidRDefault="00C8110A" w:rsidP="00E40C80">
            <w:pPr>
              <w:spacing w:after="0" w:line="259" w:lineRule="auto"/>
              <w:ind w:left="29" w:right="0" w:hanging="29"/>
              <w:jc w:val="center"/>
              <w:rPr>
                <w:sz w:val="22"/>
              </w:rPr>
            </w:pPr>
            <w:r w:rsidRPr="00E40C80">
              <w:rPr>
                <w:sz w:val="22"/>
              </w:rPr>
              <w:t>Акт балансового разделения (объединения) объекта нефинансового актива</w:t>
            </w:r>
          </w:p>
        </w:tc>
      </w:tr>
      <w:tr w:rsidR="00C8110A" w:rsidRPr="00C11D44" w14:paraId="4380D24A" w14:textId="77777777" w:rsidTr="00E40C80">
        <w:trPr>
          <w:trHeight w:val="514"/>
        </w:trPr>
        <w:tc>
          <w:tcPr>
            <w:tcW w:w="678" w:type="dxa"/>
            <w:tcBorders>
              <w:top w:val="single" w:sz="4" w:space="0" w:color="000000"/>
              <w:left w:val="single" w:sz="4" w:space="0" w:color="000000"/>
              <w:bottom w:val="single" w:sz="4" w:space="0" w:color="000000"/>
              <w:right w:val="single" w:sz="4" w:space="0" w:color="000000"/>
            </w:tcBorders>
            <w:vAlign w:val="center"/>
          </w:tcPr>
          <w:p w14:paraId="32170EF3" w14:textId="61330A05" w:rsidR="00C8110A" w:rsidRPr="00E40C80" w:rsidRDefault="00C8110A" w:rsidP="00E40C80">
            <w:pPr>
              <w:spacing w:after="0" w:line="259" w:lineRule="auto"/>
              <w:ind w:right="0" w:firstLine="0"/>
              <w:jc w:val="center"/>
              <w:rPr>
                <w:sz w:val="22"/>
              </w:rPr>
            </w:pPr>
            <w:r w:rsidRPr="00E40C80">
              <w:rPr>
                <w:sz w:val="22"/>
              </w:rPr>
              <w:t>13.</w:t>
            </w:r>
          </w:p>
        </w:tc>
        <w:tc>
          <w:tcPr>
            <w:tcW w:w="1135" w:type="dxa"/>
            <w:tcBorders>
              <w:top w:val="single" w:sz="4" w:space="0" w:color="000000"/>
              <w:left w:val="single" w:sz="4" w:space="0" w:color="000000"/>
              <w:bottom w:val="single" w:sz="4" w:space="0" w:color="000000"/>
              <w:right w:val="single" w:sz="4" w:space="0" w:color="000000"/>
            </w:tcBorders>
            <w:vAlign w:val="center"/>
          </w:tcPr>
          <w:p w14:paraId="39A552A0" w14:textId="7E1457D3" w:rsidR="00C8110A" w:rsidRPr="00E40C80" w:rsidRDefault="00C8110A" w:rsidP="00E40C80">
            <w:pPr>
              <w:spacing w:after="0" w:line="259" w:lineRule="auto"/>
              <w:ind w:right="70" w:firstLine="0"/>
              <w:jc w:val="center"/>
              <w:rPr>
                <w:sz w:val="22"/>
              </w:rPr>
            </w:pPr>
            <w:r w:rsidRPr="00E40C80">
              <w:rPr>
                <w:sz w:val="22"/>
              </w:rPr>
              <w:t>10.13</w:t>
            </w:r>
          </w:p>
        </w:tc>
        <w:tc>
          <w:tcPr>
            <w:tcW w:w="1558" w:type="dxa"/>
            <w:tcBorders>
              <w:top w:val="single" w:sz="4" w:space="0" w:color="000000"/>
              <w:left w:val="single" w:sz="4" w:space="0" w:color="000000"/>
              <w:bottom w:val="single" w:sz="4" w:space="0" w:color="000000"/>
              <w:right w:val="single" w:sz="4" w:space="0" w:color="000000"/>
            </w:tcBorders>
            <w:vAlign w:val="center"/>
          </w:tcPr>
          <w:p w14:paraId="165F8F81" w14:textId="6D7A3D13" w:rsidR="00C8110A" w:rsidRPr="00E40C80" w:rsidRDefault="00C8110A" w:rsidP="00E40C80">
            <w:pPr>
              <w:spacing w:after="0" w:line="259" w:lineRule="auto"/>
              <w:ind w:right="67" w:firstLine="0"/>
              <w:jc w:val="center"/>
              <w:rPr>
                <w:sz w:val="22"/>
              </w:rPr>
            </w:pPr>
            <w:r w:rsidRPr="00E40C80">
              <w:rPr>
                <w:sz w:val="22"/>
              </w:rPr>
              <w:t>Акт</w:t>
            </w:r>
          </w:p>
        </w:tc>
        <w:tc>
          <w:tcPr>
            <w:tcW w:w="6228" w:type="dxa"/>
            <w:tcBorders>
              <w:top w:val="single" w:sz="4" w:space="0" w:color="000000"/>
              <w:left w:val="single" w:sz="4" w:space="0" w:color="000000"/>
              <w:bottom w:val="single" w:sz="4" w:space="0" w:color="000000"/>
              <w:right w:val="single" w:sz="4" w:space="0" w:color="000000"/>
            </w:tcBorders>
          </w:tcPr>
          <w:p w14:paraId="6B11175C" w14:textId="0585F2D3" w:rsidR="00C8110A" w:rsidRPr="00E40C80" w:rsidRDefault="00C8110A" w:rsidP="00E40C80">
            <w:pPr>
              <w:spacing w:after="55" w:line="236" w:lineRule="auto"/>
              <w:ind w:right="0" w:firstLine="0"/>
              <w:jc w:val="center"/>
              <w:rPr>
                <w:sz w:val="22"/>
              </w:rPr>
            </w:pPr>
            <w:r w:rsidRPr="00E40C80">
              <w:rPr>
                <w:sz w:val="22"/>
              </w:rPr>
              <w:t>Акт поступления объекта непроизведенного актива</w:t>
            </w:r>
          </w:p>
          <w:p w14:paraId="09BA19EA" w14:textId="7EC131EF" w:rsidR="00C8110A" w:rsidRPr="00E40C80" w:rsidRDefault="00C8110A" w:rsidP="00E40C80">
            <w:pPr>
              <w:spacing w:after="0" w:line="259" w:lineRule="auto"/>
              <w:ind w:right="67" w:firstLine="0"/>
              <w:jc w:val="center"/>
              <w:rPr>
                <w:sz w:val="22"/>
              </w:rPr>
            </w:pPr>
            <w:r w:rsidRPr="00E40C80">
              <w:rPr>
                <w:sz w:val="22"/>
              </w:rPr>
              <w:t>(земельного участка)</w:t>
            </w:r>
          </w:p>
        </w:tc>
      </w:tr>
      <w:tr w:rsidR="00C8110A" w:rsidRPr="00C11D44" w14:paraId="234B45C9" w14:textId="77777777" w:rsidTr="00ED5D5F">
        <w:trPr>
          <w:trHeight w:val="410"/>
        </w:trPr>
        <w:tc>
          <w:tcPr>
            <w:tcW w:w="678" w:type="dxa"/>
            <w:tcBorders>
              <w:top w:val="single" w:sz="4" w:space="0" w:color="000000"/>
              <w:left w:val="single" w:sz="4" w:space="0" w:color="000000"/>
              <w:bottom w:val="single" w:sz="4" w:space="0" w:color="000000"/>
              <w:right w:val="single" w:sz="4" w:space="0" w:color="000000"/>
            </w:tcBorders>
            <w:vAlign w:val="center"/>
          </w:tcPr>
          <w:p w14:paraId="40104822" w14:textId="54A5A13F" w:rsidR="00C8110A" w:rsidRPr="00E40C80" w:rsidRDefault="00C8110A" w:rsidP="00E40C80">
            <w:pPr>
              <w:spacing w:after="0" w:line="259" w:lineRule="auto"/>
              <w:ind w:right="0" w:firstLine="0"/>
              <w:jc w:val="center"/>
              <w:rPr>
                <w:sz w:val="22"/>
              </w:rPr>
            </w:pPr>
            <w:r w:rsidRPr="00E40C80">
              <w:rPr>
                <w:sz w:val="22"/>
              </w:rPr>
              <w:t>14.</w:t>
            </w:r>
          </w:p>
        </w:tc>
        <w:tc>
          <w:tcPr>
            <w:tcW w:w="1135" w:type="dxa"/>
            <w:tcBorders>
              <w:top w:val="single" w:sz="4" w:space="0" w:color="000000"/>
              <w:left w:val="single" w:sz="4" w:space="0" w:color="000000"/>
              <w:bottom w:val="single" w:sz="4" w:space="0" w:color="000000"/>
              <w:right w:val="single" w:sz="4" w:space="0" w:color="000000"/>
            </w:tcBorders>
            <w:vAlign w:val="center"/>
          </w:tcPr>
          <w:p w14:paraId="4BAC25BB" w14:textId="7127DECD" w:rsidR="00C8110A" w:rsidRPr="00E40C80" w:rsidRDefault="00C8110A" w:rsidP="00E40C80">
            <w:pPr>
              <w:spacing w:after="0" w:line="259" w:lineRule="auto"/>
              <w:ind w:right="70" w:firstLine="0"/>
              <w:jc w:val="center"/>
              <w:rPr>
                <w:sz w:val="22"/>
              </w:rPr>
            </w:pPr>
            <w:r w:rsidRPr="00E40C80">
              <w:rPr>
                <w:sz w:val="22"/>
              </w:rPr>
              <w:t>10.14</w:t>
            </w:r>
          </w:p>
        </w:tc>
        <w:tc>
          <w:tcPr>
            <w:tcW w:w="1558" w:type="dxa"/>
            <w:tcBorders>
              <w:top w:val="single" w:sz="4" w:space="0" w:color="000000"/>
              <w:left w:val="single" w:sz="4" w:space="0" w:color="000000"/>
              <w:bottom w:val="single" w:sz="4" w:space="0" w:color="000000"/>
              <w:right w:val="single" w:sz="4" w:space="0" w:color="000000"/>
            </w:tcBorders>
            <w:vAlign w:val="center"/>
          </w:tcPr>
          <w:p w14:paraId="2630478F" w14:textId="219B5469" w:rsidR="00C8110A" w:rsidRPr="00E40C80" w:rsidRDefault="00C8110A" w:rsidP="00E40C80">
            <w:pPr>
              <w:spacing w:after="0" w:line="259" w:lineRule="auto"/>
              <w:ind w:right="67" w:firstLine="0"/>
              <w:jc w:val="center"/>
              <w:rPr>
                <w:sz w:val="22"/>
              </w:rPr>
            </w:pPr>
            <w:r w:rsidRPr="00E40C80">
              <w:rPr>
                <w:sz w:val="22"/>
              </w:rPr>
              <w:t>Акт</w:t>
            </w:r>
          </w:p>
        </w:tc>
        <w:tc>
          <w:tcPr>
            <w:tcW w:w="6228" w:type="dxa"/>
            <w:tcBorders>
              <w:top w:val="single" w:sz="4" w:space="0" w:color="000000"/>
              <w:left w:val="single" w:sz="4" w:space="0" w:color="000000"/>
              <w:bottom w:val="single" w:sz="4" w:space="0" w:color="000000"/>
              <w:right w:val="single" w:sz="4" w:space="0" w:color="000000"/>
            </w:tcBorders>
          </w:tcPr>
          <w:p w14:paraId="2535FD83" w14:textId="5F021663" w:rsidR="00C8110A" w:rsidRPr="00E40C80" w:rsidRDefault="00C8110A" w:rsidP="00E40C80">
            <w:pPr>
              <w:spacing w:after="0" w:line="259" w:lineRule="auto"/>
              <w:ind w:left="25" w:right="25" w:firstLine="0"/>
              <w:jc w:val="center"/>
              <w:rPr>
                <w:sz w:val="22"/>
              </w:rPr>
            </w:pPr>
            <w:r w:rsidRPr="00E40C80">
              <w:rPr>
                <w:sz w:val="22"/>
              </w:rPr>
              <w:t>Акт перевода единиц измерения для прекурсоров</w:t>
            </w:r>
          </w:p>
        </w:tc>
      </w:tr>
      <w:tr w:rsidR="00C8110A" w:rsidRPr="00C11D44" w14:paraId="6D4BD21B" w14:textId="77777777" w:rsidTr="00E40C80">
        <w:trPr>
          <w:trHeight w:val="344"/>
        </w:trPr>
        <w:tc>
          <w:tcPr>
            <w:tcW w:w="678" w:type="dxa"/>
            <w:tcBorders>
              <w:top w:val="single" w:sz="4" w:space="0" w:color="000000"/>
              <w:left w:val="single" w:sz="4" w:space="0" w:color="000000"/>
              <w:bottom w:val="single" w:sz="4" w:space="0" w:color="000000"/>
              <w:right w:val="single" w:sz="4" w:space="0" w:color="000000"/>
            </w:tcBorders>
            <w:vAlign w:val="center"/>
          </w:tcPr>
          <w:p w14:paraId="19C0F688" w14:textId="6E21B06D" w:rsidR="00C8110A" w:rsidRPr="00E40C80" w:rsidRDefault="00C8110A" w:rsidP="00E40C80">
            <w:pPr>
              <w:spacing w:after="0" w:line="259" w:lineRule="auto"/>
              <w:ind w:right="0" w:firstLine="0"/>
              <w:jc w:val="center"/>
              <w:rPr>
                <w:sz w:val="22"/>
              </w:rPr>
            </w:pPr>
            <w:r w:rsidRPr="00E40C80">
              <w:rPr>
                <w:sz w:val="22"/>
              </w:rPr>
              <w:t>15.</w:t>
            </w:r>
          </w:p>
        </w:tc>
        <w:tc>
          <w:tcPr>
            <w:tcW w:w="1135" w:type="dxa"/>
            <w:tcBorders>
              <w:top w:val="single" w:sz="4" w:space="0" w:color="000000"/>
              <w:left w:val="single" w:sz="4" w:space="0" w:color="000000"/>
              <w:bottom w:val="single" w:sz="4" w:space="0" w:color="000000"/>
              <w:right w:val="single" w:sz="4" w:space="0" w:color="000000"/>
            </w:tcBorders>
            <w:vAlign w:val="center"/>
          </w:tcPr>
          <w:p w14:paraId="1ABE6FF6" w14:textId="1D7A24FC" w:rsidR="00C8110A" w:rsidRPr="00E40C80" w:rsidRDefault="00C8110A" w:rsidP="00E40C80">
            <w:pPr>
              <w:spacing w:after="0" w:line="259" w:lineRule="auto"/>
              <w:ind w:right="70" w:firstLine="0"/>
              <w:jc w:val="center"/>
              <w:rPr>
                <w:sz w:val="22"/>
              </w:rPr>
            </w:pPr>
            <w:r w:rsidRPr="00E40C80">
              <w:rPr>
                <w:sz w:val="22"/>
              </w:rPr>
              <w:t>10.15</w:t>
            </w:r>
          </w:p>
        </w:tc>
        <w:tc>
          <w:tcPr>
            <w:tcW w:w="1558" w:type="dxa"/>
            <w:tcBorders>
              <w:top w:val="single" w:sz="4" w:space="0" w:color="000000"/>
              <w:left w:val="single" w:sz="4" w:space="0" w:color="000000"/>
              <w:bottom w:val="single" w:sz="4" w:space="0" w:color="000000"/>
              <w:right w:val="single" w:sz="4" w:space="0" w:color="000000"/>
            </w:tcBorders>
            <w:vAlign w:val="center"/>
          </w:tcPr>
          <w:p w14:paraId="16D9FED2" w14:textId="71E993DD" w:rsidR="00C8110A" w:rsidRPr="00E40C80" w:rsidRDefault="00C8110A" w:rsidP="00E40C80">
            <w:pPr>
              <w:spacing w:after="0" w:line="259" w:lineRule="auto"/>
              <w:ind w:right="67" w:firstLine="0"/>
              <w:jc w:val="center"/>
              <w:rPr>
                <w:sz w:val="22"/>
              </w:rPr>
            </w:pPr>
            <w:r w:rsidRPr="00E40C80">
              <w:rPr>
                <w:sz w:val="22"/>
              </w:rPr>
              <w:t>Реестр</w:t>
            </w:r>
          </w:p>
        </w:tc>
        <w:tc>
          <w:tcPr>
            <w:tcW w:w="6228" w:type="dxa"/>
            <w:tcBorders>
              <w:top w:val="single" w:sz="4" w:space="0" w:color="000000"/>
              <w:left w:val="single" w:sz="4" w:space="0" w:color="000000"/>
              <w:bottom w:val="single" w:sz="4" w:space="0" w:color="000000"/>
              <w:right w:val="single" w:sz="4" w:space="0" w:color="000000"/>
            </w:tcBorders>
          </w:tcPr>
          <w:p w14:paraId="44117895" w14:textId="28DA6798" w:rsidR="00C8110A" w:rsidRPr="00E40C80" w:rsidRDefault="00C8110A" w:rsidP="00E40C80">
            <w:pPr>
              <w:spacing w:after="0" w:line="259" w:lineRule="auto"/>
              <w:ind w:right="0" w:firstLine="0"/>
              <w:jc w:val="center"/>
              <w:rPr>
                <w:sz w:val="22"/>
              </w:rPr>
            </w:pPr>
            <w:r w:rsidRPr="00E40C80">
              <w:rPr>
                <w:sz w:val="22"/>
              </w:rPr>
              <w:t>Реестр списания горюче-смазочных материалов</w:t>
            </w:r>
          </w:p>
        </w:tc>
      </w:tr>
      <w:tr w:rsidR="00C8110A" w:rsidRPr="00C11D44" w14:paraId="09307230" w14:textId="77777777" w:rsidTr="00E40C80">
        <w:trPr>
          <w:trHeight w:val="535"/>
        </w:trPr>
        <w:tc>
          <w:tcPr>
            <w:tcW w:w="678" w:type="dxa"/>
            <w:tcBorders>
              <w:top w:val="single" w:sz="4" w:space="0" w:color="000000"/>
              <w:left w:val="single" w:sz="4" w:space="0" w:color="000000"/>
              <w:bottom w:val="single" w:sz="4" w:space="0" w:color="000000"/>
              <w:right w:val="single" w:sz="4" w:space="0" w:color="000000"/>
            </w:tcBorders>
            <w:vAlign w:val="center"/>
          </w:tcPr>
          <w:p w14:paraId="10C837D1" w14:textId="5DC4F1AE" w:rsidR="00C8110A" w:rsidRPr="00E40C80" w:rsidRDefault="00C8110A" w:rsidP="00E40C80">
            <w:pPr>
              <w:spacing w:after="0" w:line="259" w:lineRule="auto"/>
              <w:ind w:right="0" w:firstLine="0"/>
              <w:jc w:val="center"/>
              <w:rPr>
                <w:sz w:val="22"/>
              </w:rPr>
            </w:pPr>
            <w:r w:rsidRPr="00E40C80">
              <w:rPr>
                <w:sz w:val="22"/>
              </w:rPr>
              <w:t>16.</w:t>
            </w:r>
          </w:p>
        </w:tc>
        <w:tc>
          <w:tcPr>
            <w:tcW w:w="1135" w:type="dxa"/>
            <w:tcBorders>
              <w:top w:val="single" w:sz="4" w:space="0" w:color="000000"/>
              <w:left w:val="single" w:sz="4" w:space="0" w:color="000000"/>
              <w:bottom w:val="single" w:sz="4" w:space="0" w:color="000000"/>
              <w:right w:val="single" w:sz="4" w:space="0" w:color="000000"/>
            </w:tcBorders>
            <w:vAlign w:val="center"/>
          </w:tcPr>
          <w:p w14:paraId="6C1216E1" w14:textId="67789AA4" w:rsidR="00C8110A" w:rsidRPr="00E40C80" w:rsidRDefault="00C8110A" w:rsidP="00E40C80">
            <w:pPr>
              <w:spacing w:after="0" w:line="259" w:lineRule="auto"/>
              <w:ind w:right="70" w:firstLine="0"/>
              <w:jc w:val="center"/>
              <w:rPr>
                <w:sz w:val="22"/>
              </w:rPr>
            </w:pPr>
            <w:r w:rsidRPr="00E40C80">
              <w:rPr>
                <w:sz w:val="22"/>
              </w:rPr>
              <w:t>10.16</w:t>
            </w:r>
          </w:p>
        </w:tc>
        <w:tc>
          <w:tcPr>
            <w:tcW w:w="1558" w:type="dxa"/>
            <w:tcBorders>
              <w:top w:val="single" w:sz="4" w:space="0" w:color="000000"/>
              <w:left w:val="single" w:sz="4" w:space="0" w:color="000000"/>
              <w:bottom w:val="single" w:sz="4" w:space="0" w:color="000000"/>
              <w:right w:val="single" w:sz="4" w:space="0" w:color="000000"/>
            </w:tcBorders>
            <w:vAlign w:val="center"/>
          </w:tcPr>
          <w:p w14:paraId="0D049A4C" w14:textId="18D17E24" w:rsidR="00C8110A" w:rsidRPr="00E40C80" w:rsidRDefault="00C8110A" w:rsidP="00E40C80">
            <w:pPr>
              <w:spacing w:after="0" w:line="259" w:lineRule="auto"/>
              <w:ind w:right="67" w:firstLine="0"/>
              <w:jc w:val="center"/>
              <w:rPr>
                <w:sz w:val="22"/>
              </w:rPr>
            </w:pPr>
            <w:r w:rsidRPr="00E40C80">
              <w:rPr>
                <w:sz w:val="22"/>
              </w:rPr>
              <w:t>Реестр</w:t>
            </w:r>
          </w:p>
        </w:tc>
        <w:tc>
          <w:tcPr>
            <w:tcW w:w="6228" w:type="dxa"/>
            <w:tcBorders>
              <w:top w:val="single" w:sz="4" w:space="0" w:color="000000"/>
              <w:left w:val="single" w:sz="4" w:space="0" w:color="000000"/>
              <w:bottom w:val="single" w:sz="4" w:space="0" w:color="000000"/>
              <w:right w:val="single" w:sz="4" w:space="0" w:color="000000"/>
            </w:tcBorders>
          </w:tcPr>
          <w:p w14:paraId="04A00019" w14:textId="37E0E885" w:rsidR="00C8110A" w:rsidRPr="00E40C80" w:rsidRDefault="00C8110A" w:rsidP="00E40C80">
            <w:pPr>
              <w:spacing w:after="0" w:line="259" w:lineRule="auto"/>
              <w:ind w:right="0" w:firstLine="0"/>
              <w:jc w:val="center"/>
              <w:rPr>
                <w:sz w:val="22"/>
              </w:rPr>
            </w:pPr>
            <w:r w:rsidRPr="00E40C80">
              <w:rPr>
                <w:sz w:val="22"/>
              </w:rPr>
              <w:t>Реестр начисления неустоек (штрафов, пеней)</w:t>
            </w:r>
          </w:p>
        </w:tc>
      </w:tr>
      <w:tr w:rsidR="00ED5D5F" w:rsidRPr="00C11D44" w14:paraId="358C98CE" w14:textId="77777777" w:rsidTr="00E40C80">
        <w:trPr>
          <w:trHeight w:val="570"/>
        </w:trPr>
        <w:tc>
          <w:tcPr>
            <w:tcW w:w="678" w:type="dxa"/>
            <w:tcBorders>
              <w:top w:val="single" w:sz="4" w:space="0" w:color="000000"/>
              <w:left w:val="single" w:sz="4" w:space="0" w:color="000000"/>
              <w:bottom w:val="single" w:sz="4" w:space="0" w:color="000000"/>
              <w:right w:val="single" w:sz="4" w:space="0" w:color="000000"/>
            </w:tcBorders>
            <w:vAlign w:val="center"/>
          </w:tcPr>
          <w:p w14:paraId="22994A45" w14:textId="77777777" w:rsidR="00ED5D5F" w:rsidRPr="00E40C80" w:rsidRDefault="00ED5D5F" w:rsidP="00E40C80">
            <w:pPr>
              <w:spacing w:after="0" w:line="259" w:lineRule="auto"/>
              <w:ind w:right="0" w:firstLine="0"/>
              <w:jc w:val="center"/>
              <w:rPr>
                <w:sz w:val="22"/>
              </w:rPr>
            </w:pPr>
            <w:r w:rsidRPr="00E40C80">
              <w:rPr>
                <w:sz w:val="22"/>
              </w:rPr>
              <w:t>17</w:t>
            </w:r>
          </w:p>
        </w:tc>
        <w:tc>
          <w:tcPr>
            <w:tcW w:w="1135" w:type="dxa"/>
            <w:tcBorders>
              <w:top w:val="single" w:sz="4" w:space="0" w:color="000000"/>
              <w:left w:val="single" w:sz="4" w:space="0" w:color="000000"/>
              <w:bottom w:val="single" w:sz="4" w:space="0" w:color="000000"/>
              <w:right w:val="single" w:sz="4" w:space="0" w:color="000000"/>
            </w:tcBorders>
            <w:vAlign w:val="center"/>
          </w:tcPr>
          <w:p w14:paraId="6DC300B2" w14:textId="77777777" w:rsidR="00ED5D5F" w:rsidRPr="00E40C80" w:rsidRDefault="00ED5D5F" w:rsidP="00E40C80">
            <w:pPr>
              <w:spacing w:after="0" w:line="259" w:lineRule="auto"/>
              <w:ind w:right="49" w:firstLine="0"/>
              <w:jc w:val="center"/>
              <w:rPr>
                <w:sz w:val="22"/>
              </w:rPr>
            </w:pPr>
            <w:r w:rsidRPr="00E40C80">
              <w:rPr>
                <w:sz w:val="22"/>
              </w:rPr>
              <w:t>10.17</w:t>
            </w:r>
          </w:p>
        </w:tc>
        <w:tc>
          <w:tcPr>
            <w:tcW w:w="1558" w:type="dxa"/>
            <w:tcBorders>
              <w:top w:val="single" w:sz="4" w:space="0" w:color="000000"/>
              <w:left w:val="single" w:sz="4" w:space="0" w:color="000000"/>
              <w:bottom w:val="single" w:sz="4" w:space="0" w:color="000000"/>
              <w:right w:val="single" w:sz="4" w:space="0" w:color="000000"/>
            </w:tcBorders>
            <w:vAlign w:val="center"/>
          </w:tcPr>
          <w:p w14:paraId="6CFE9F60" w14:textId="77777777" w:rsidR="00ED5D5F" w:rsidRPr="00E40C80" w:rsidRDefault="00ED5D5F" w:rsidP="00E40C80">
            <w:pPr>
              <w:spacing w:after="0" w:line="259" w:lineRule="auto"/>
              <w:ind w:right="46" w:firstLine="0"/>
              <w:jc w:val="center"/>
              <w:rPr>
                <w:sz w:val="22"/>
              </w:rPr>
            </w:pPr>
            <w:r w:rsidRPr="00E40C80">
              <w:rPr>
                <w:sz w:val="22"/>
              </w:rPr>
              <w:t>Реестр</w:t>
            </w:r>
          </w:p>
        </w:tc>
        <w:tc>
          <w:tcPr>
            <w:tcW w:w="6228" w:type="dxa"/>
            <w:tcBorders>
              <w:top w:val="single" w:sz="4" w:space="0" w:color="000000"/>
              <w:left w:val="single" w:sz="4" w:space="0" w:color="000000"/>
              <w:bottom w:val="single" w:sz="4" w:space="0" w:color="000000"/>
              <w:right w:val="single" w:sz="4" w:space="0" w:color="000000"/>
            </w:tcBorders>
          </w:tcPr>
          <w:p w14:paraId="7F3529AC" w14:textId="4A450E0F" w:rsidR="00ED5D5F" w:rsidRPr="00E40C80" w:rsidRDefault="00ED5D5F" w:rsidP="00E40C80">
            <w:pPr>
              <w:spacing w:after="0" w:line="259" w:lineRule="auto"/>
              <w:ind w:right="0" w:firstLine="0"/>
              <w:jc w:val="center"/>
              <w:rPr>
                <w:sz w:val="22"/>
              </w:rPr>
            </w:pPr>
            <w:r w:rsidRPr="00E40C80">
              <w:rPr>
                <w:sz w:val="22"/>
              </w:rPr>
              <w:t>Реестр банковских гарантий</w:t>
            </w:r>
          </w:p>
        </w:tc>
      </w:tr>
      <w:tr w:rsidR="00C8110A" w:rsidRPr="00C11D44" w14:paraId="3ECFF5AB" w14:textId="77777777" w:rsidTr="00C8110A">
        <w:trPr>
          <w:trHeight w:val="632"/>
        </w:trPr>
        <w:tc>
          <w:tcPr>
            <w:tcW w:w="678" w:type="dxa"/>
            <w:tcBorders>
              <w:top w:val="single" w:sz="4" w:space="0" w:color="000000"/>
              <w:left w:val="single" w:sz="4" w:space="0" w:color="000000"/>
              <w:bottom w:val="single" w:sz="4" w:space="0" w:color="000000"/>
              <w:right w:val="single" w:sz="4" w:space="0" w:color="000000"/>
            </w:tcBorders>
            <w:vAlign w:val="center"/>
          </w:tcPr>
          <w:p w14:paraId="6DCEF146" w14:textId="563923D3" w:rsidR="00C8110A" w:rsidRPr="00E40C80" w:rsidRDefault="00ED5D5F" w:rsidP="00E40C80">
            <w:pPr>
              <w:spacing w:after="0" w:line="259" w:lineRule="auto"/>
              <w:ind w:right="0" w:firstLine="0"/>
              <w:jc w:val="center"/>
              <w:rPr>
                <w:sz w:val="22"/>
              </w:rPr>
            </w:pPr>
            <w:r w:rsidRPr="00E40C80">
              <w:rPr>
                <w:sz w:val="22"/>
              </w:rPr>
              <w:t>18</w:t>
            </w:r>
            <w:r w:rsidR="00C8110A" w:rsidRPr="00E40C80">
              <w:rPr>
                <w:sz w:val="22"/>
              </w:rPr>
              <w:t>.</w:t>
            </w:r>
          </w:p>
        </w:tc>
        <w:tc>
          <w:tcPr>
            <w:tcW w:w="1135" w:type="dxa"/>
            <w:tcBorders>
              <w:top w:val="single" w:sz="4" w:space="0" w:color="000000"/>
              <w:left w:val="single" w:sz="4" w:space="0" w:color="000000"/>
              <w:bottom w:val="single" w:sz="4" w:space="0" w:color="000000"/>
              <w:right w:val="single" w:sz="4" w:space="0" w:color="000000"/>
            </w:tcBorders>
            <w:vAlign w:val="center"/>
          </w:tcPr>
          <w:p w14:paraId="370AED7C" w14:textId="69202F57" w:rsidR="00C8110A" w:rsidRPr="00E40C80" w:rsidRDefault="00ED5D5F" w:rsidP="00E40C80">
            <w:pPr>
              <w:spacing w:after="0" w:line="259" w:lineRule="auto"/>
              <w:ind w:right="49" w:firstLine="0"/>
              <w:jc w:val="center"/>
              <w:rPr>
                <w:sz w:val="22"/>
              </w:rPr>
            </w:pPr>
            <w:r w:rsidRPr="00E40C80">
              <w:rPr>
                <w:sz w:val="22"/>
              </w:rPr>
              <w:t>10.18</w:t>
            </w:r>
          </w:p>
        </w:tc>
        <w:tc>
          <w:tcPr>
            <w:tcW w:w="1558" w:type="dxa"/>
            <w:tcBorders>
              <w:top w:val="single" w:sz="4" w:space="0" w:color="000000"/>
              <w:left w:val="single" w:sz="4" w:space="0" w:color="000000"/>
              <w:bottom w:val="single" w:sz="4" w:space="0" w:color="000000"/>
              <w:right w:val="single" w:sz="4" w:space="0" w:color="000000"/>
            </w:tcBorders>
            <w:vAlign w:val="center"/>
          </w:tcPr>
          <w:p w14:paraId="39458CFB" w14:textId="12C506B5" w:rsidR="00C8110A" w:rsidRPr="00E40C80" w:rsidRDefault="00C8110A" w:rsidP="00E40C80">
            <w:pPr>
              <w:spacing w:after="0" w:line="259" w:lineRule="auto"/>
              <w:ind w:right="46" w:firstLine="0"/>
              <w:jc w:val="center"/>
              <w:rPr>
                <w:sz w:val="22"/>
              </w:rPr>
            </w:pPr>
            <w:r w:rsidRPr="00E40C80">
              <w:rPr>
                <w:sz w:val="22"/>
              </w:rPr>
              <w:t>Акт</w:t>
            </w:r>
          </w:p>
        </w:tc>
        <w:tc>
          <w:tcPr>
            <w:tcW w:w="6228" w:type="dxa"/>
            <w:tcBorders>
              <w:top w:val="single" w:sz="4" w:space="0" w:color="000000"/>
              <w:left w:val="single" w:sz="4" w:space="0" w:color="000000"/>
              <w:bottom w:val="single" w:sz="4" w:space="0" w:color="000000"/>
              <w:right w:val="single" w:sz="4" w:space="0" w:color="000000"/>
            </w:tcBorders>
          </w:tcPr>
          <w:p w14:paraId="3C3E5858" w14:textId="2B9F0906" w:rsidR="00C8110A" w:rsidRPr="00E40C80" w:rsidRDefault="00C8110A" w:rsidP="00E40C80">
            <w:pPr>
              <w:spacing w:after="0" w:line="259" w:lineRule="auto"/>
              <w:ind w:right="0" w:firstLine="0"/>
              <w:jc w:val="center"/>
              <w:rPr>
                <w:sz w:val="22"/>
              </w:rPr>
            </w:pPr>
            <w:r w:rsidRPr="00E40C80">
              <w:rPr>
                <w:sz w:val="22"/>
              </w:rPr>
              <w:t>Акт о выявленных неисправностях (дефектах) основного средства</w:t>
            </w:r>
          </w:p>
        </w:tc>
      </w:tr>
    </w:tbl>
    <w:p w14:paraId="4B1088D2" w14:textId="77777777" w:rsidR="00C11D44" w:rsidRDefault="00C11D44">
      <w:pPr>
        <w:spacing w:after="133" w:line="322" w:lineRule="auto"/>
        <w:ind w:left="2825" w:right="0" w:firstLine="5118"/>
        <w:jc w:val="left"/>
        <w:rPr>
          <w:sz w:val="24"/>
          <w:szCs w:val="24"/>
        </w:rPr>
        <w:sectPr w:rsidR="00C11D44" w:rsidSect="005B32AA">
          <w:headerReference w:type="even" r:id="rId236"/>
          <w:headerReference w:type="first" r:id="rId237"/>
          <w:pgSz w:w="11906" w:h="16838"/>
          <w:pgMar w:top="1133" w:right="705" w:bottom="1320" w:left="1275" w:header="720" w:footer="720" w:gutter="0"/>
          <w:cols w:space="720"/>
        </w:sectPr>
      </w:pPr>
    </w:p>
    <w:p w14:paraId="545DC91D" w14:textId="77777777" w:rsidR="00BB20E2" w:rsidRPr="00C11D44" w:rsidRDefault="00BB20E2">
      <w:pPr>
        <w:spacing w:after="133" w:line="322" w:lineRule="auto"/>
        <w:ind w:left="2825" w:right="0" w:firstLine="5118"/>
        <w:jc w:val="left"/>
        <w:rPr>
          <w:sz w:val="24"/>
          <w:szCs w:val="24"/>
        </w:rPr>
      </w:pPr>
    </w:p>
    <w:p w14:paraId="2CF93BCC" w14:textId="77777777" w:rsidR="004424AC" w:rsidRDefault="003B313F">
      <w:pPr>
        <w:spacing w:after="133" w:line="322" w:lineRule="auto"/>
        <w:ind w:left="2825" w:right="0" w:firstLine="5118"/>
        <w:jc w:val="left"/>
      </w:pPr>
      <w:r>
        <w:t xml:space="preserve">Форма № 10.1 </w:t>
      </w:r>
      <w:r>
        <w:rPr>
          <w:b/>
        </w:rPr>
        <w:t xml:space="preserve">Полное наименование учреждения </w:t>
      </w:r>
    </w:p>
    <w:p w14:paraId="7077C7EA" w14:textId="77777777" w:rsidR="004424AC" w:rsidRDefault="003B313F">
      <w:pPr>
        <w:spacing w:after="276" w:line="259" w:lineRule="auto"/>
        <w:ind w:left="211" w:right="0" w:firstLine="0"/>
        <w:jc w:val="center"/>
      </w:pPr>
      <w:r>
        <w:rPr>
          <w:b/>
        </w:rPr>
        <w:t xml:space="preserve"> </w:t>
      </w:r>
    </w:p>
    <w:p w14:paraId="3E3D4ECC" w14:textId="77777777" w:rsidR="004424AC" w:rsidRDefault="003B313F">
      <w:pPr>
        <w:pStyle w:val="1"/>
        <w:spacing w:after="202"/>
        <w:ind w:left="1036" w:right="884"/>
      </w:pPr>
      <w:r>
        <w:t xml:space="preserve">РЕЕСТР расходования маркированных конвертов за «___» _________ 20__ года </w:t>
      </w:r>
    </w:p>
    <w:p w14:paraId="5104CC70" w14:textId="77777777" w:rsidR="004424AC" w:rsidRDefault="003B313F">
      <w:pPr>
        <w:spacing w:after="263" w:line="259" w:lineRule="auto"/>
        <w:ind w:left="211" w:right="0" w:firstLine="0"/>
        <w:jc w:val="center"/>
      </w:pPr>
      <w:r>
        <w:t xml:space="preserve"> </w:t>
      </w:r>
    </w:p>
    <w:p w14:paraId="4023C6D8" w14:textId="77777777" w:rsidR="004424AC" w:rsidRDefault="003B313F">
      <w:pPr>
        <w:spacing w:after="0" w:line="259" w:lineRule="auto"/>
        <w:ind w:left="10" w:right="284" w:hanging="10"/>
        <w:jc w:val="right"/>
      </w:pPr>
      <w:r>
        <w:t xml:space="preserve">шт </w:t>
      </w:r>
    </w:p>
    <w:tbl>
      <w:tblPr>
        <w:tblW w:w="9431" w:type="dxa"/>
        <w:tblInd w:w="319" w:type="dxa"/>
        <w:tblCellMar>
          <w:top w:w="9" w:type="dxa"/>
          <w:left w:w="106" w:type="dxa"/>
          <w:right w:w="38" w:type="dxa"/>
        </w:tblCellMar>
        <w:tblLook w:val="04A0" w:firstRow="1" w:lastRow="0" w:firstColumn="1" w:lastColumn="0" w:noHBand="0" w:noVBand="1"/>
      </w:tblPr>
      <w:tblGrid>
        <w:gridCol w:w="674"/>
        <w:gridCol w:w="3118"/>
        <w:gridCol w:w="3829"/>
        <w:gridCol w:w="1810"/>
      </w:tblGrid>
      <w:tr w:rsidR="004424AC" w14:paraId="6840A4A6" w14:textId="77777777">
        <w:trPr>
          <w:trHeight w:val="653"/>
        </w:trPr>
        <w:tc>
          <w:tcPr>
            <w:tcW w:w="674" w:type="dxa"/>
            <w:tcBorders>
              <w:top w:val="single" w:sz="4" w:space="0" w:color="000000"/>
              <w:left w:val="single" w:sz="4" w:space="0" w:color="000000"/>
              <w:bottom w:val="single" w:sz="4" w:space="0" w:color="000000"/>
              <w:right w:val="single" w:sz="4" w:space="0" w:color="000000"/>
            </w:tcBorders>
          </w:tcPr>
          <w:p w14:paraId="3790245C" w14:textId="77777777" w:rsidR="004424AC" w:rsidRDefault="003B313F">
            <w:pPr>
              <w:spacing w:after="21" w:line="259" w:lineRule="auto"/>
              <w:ind w:left="89" w:right="0" w:firstLine="0"/>
              <w:jc w:val="left"/>
            </w:pPr>
            <w:r>
              <w:rPr>
                <w:b/>
              </w:rPr>
              <w:t xml:space="preserve">№ </w:t>
            </w:r>
          </w:p>
          <w:p w14:paraId="2FCFB9BC" w14:textId="77777777" w:rsidR="004424AC" w:rsidRDefault="003B313F">
            <w:pPr>
              <w:spacing w:after="0" w:line="259" w:lineRule="auto"/>
              <w:ind w:left="31" w:right="0" w:firstLine="0"/>
              <w:jc w:val="left"/>
            </w:pPr>
            <w:r>
              <w:rPr>
                <w:b/>
              </w:rPr>
              <w:t xml:space="preserve">п/п </w:t>
            </w:r>
          </w:p>
        </w:tc>
        <w:tc>
          <w:tcPr>
            <w:tcW w:w="3118" w:type="dxa"/>
            <w:tcBorders>
              <w:top w:val="single" w:sz="4" w:space="0" w:color="000000"/>
              <w:left w:val="single" w:sz="4" w:space="0" w:color="000000"/>
              <w:bottom w:val="single" w:sz="4" w:space="0" w:color="000000"/>
              <w:right w:val="single" w:sz="4" w:space="0" w:color="000000"/>
            </w:tcBorders>
            <w:vAlign w:val="center"/>
          </w:tcPr>
          <w:p w14:paraId="4F1532BE" w14:textId="77777777" w:rsidR="004424AC" w:rsidRDefault="003B313F">
            <w:pPr>
              <w:spacing w:after="0" w:line="259" w:lineRule="auto"/>
              <w:ind w:right="69" w:firstLine="0"/>
              <w:jc w:val="center"/>
            </w:pPr>
            <w:r>
              <w:rPr>
                <w:b/>
              </w:rPr>
              <w:t xml:space="preserve">Адрес получателя </w:t>
            </w:r>
          </w:p>
        </w:tc>
        <w:tc>
          <w:tcPr>
            <w:tcW w:w="3829" w:type="dxa"/>
            <w:tcBorders>
              <w:top w:val="single" w:sz="4" w:space="0" w:color="000000"/>
              <w:left w:val="single" w:sz="4" w:space="0" w:color="000000"/>
              <w:bottom w:val="single" w:sz="4" w:space="0" w:color="000000"/>
              <w:right w:val="single" w:sz="4" w:space="0" w:color="000000"/>
            </w:tcBorders>
          </w:tcPr>
          <w:p w14:paraId="7B488DDE" w14:textId="77777777" w:rsidR="004424AC" w:rsidRDefault="003B313F">
            <w:pPr>
              <w:spacing w:after="0" w:line="259" w:lineRule="auto"/>
              <w:ind w:left="387" w:right="390" w:firstLine="0"/>
              <w:jc w:val="center"/>
            </w:pPr>
            <w:r>
              <w:rPr>
                <w:b/>
              </w:rPr>
              <w:t xml:space="preserve">Наименование/ Ф.И.О. получателя </w:t>
            </w:r>
          </w:p>
        </w:tc>
        <w:tc>
          <w:tcPr>
            <w:tcW w:w="1810" w:type="dxa"/>
            <w:tcBorders>
              <w:top w:val="single" w:sz="4" w:space="0" w:color="000000"/>
              <w:left w:val="single" w:sz="4" w:space="0" w:color="000000"/>
              <w:bottom w:val="single" w:sz="4" w:space="0" w:color="000000"/>
              <w:right w:val="single" w:sz="4" w:space="0" w:color="000000"/>
            </w:tcBorders>
            <w:vAlign w:val="center"/>
          </w:tcPr>
          <w:p w14:paraId="29777E9A" w14:textId="77777777" w:rsidR="004424AC" w:rsidRDefault="003B313F">
            <w:pPr>
              <w:spacing w:after="0" w:line="259" w:lineRule="auto"/>
              <w:ind w:right="0" w:firstLine="0"/>
            </w:pPr>
            <w:r>
              <w:rPr>
                <w:b/>
              </w:rPr>
              <w:t xml:space="preserve">Примечание </w:t>
            </w:r>
          </w:p>
        </w:tc>
      </w:tr>
      <w:tr w:rsidR="004424AC" w14:paraId="00374DFE" w14:textId="77777777">
        <w:trPr>
          <w:trHeight w:val="331"/>
        </w:trPr>
        <w:tc>
          <w:tcPr>
            <w:tcW w:w="674" w:type="dxa"/>
            <w:tcBorders>
              <w:top w:val="single" w:sz="4" w:space="0" w:color="000000"/>
              <w:left w:val="single" w:sz="4" w:space="0" w:color="000000"/>
              <w:bottom w:val="single" w:sz="4" w:space="0" w:color="000000"/>
              <w:right w:val="single" w:sz="4" w:space="0" w:color="000000"/>
            </w:tcBorders>
          </w:tcPr>
          <w:p w14:paraId="12F951D1" w14:textId="77777777" w:rsidR="004424AC" w:rsidRDefault="003B313F">
            <w:pPr>
              <w:spacing w:after="0" w:line="259" w:lineRule="auto"/>
              <w:ind w:right="0"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1C48CC8" w14:textId="77777777" w:rsidR="004424AC" w:rsidRDefault="003B313F">
            <w:pPr>
              <w:spacing w:after="0" w:line="259" w:lineRule="auto"/>
              <w:ind w:left="1" w:right="0" w:firstLine="0"/>
              <w:jc w:val="center"/>
            </w:pPr>
            <w: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6C597D91" w14:textId="77777777" w:rsidR="004424AC" w:rsidRDefault="003B313F">
            <w:pPr>
              <w:spacing w:after="0" w:line="259" w:lineRule="auto"/>
              <w:ind w:right="0" w:firstLine="0"/>
              <w:jc w:val="center"/>
            </w:pPr>
            <w: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40330443" w14:textId="77777777" w:rsidR="004424AC" w:rsidRDefault="003B313F">
            <w:pPr>
              <w:spacing w:after="0" w:line="259" w:lineRule="auto"/>
              <w:ind w:right="2" w:firstLine="0"/>
              <w:jc w:val="center"/>
            </w:pPr>
            <w:r>
              <w:t xml:space="preserve"> </w:t>
            </w:r>
          </w:p>
        </w:tc>
      </w:tr>
      <w:tr w:rsidR="004424AC" w14:paraId="111A3F53" w14:textId="77777777">
        <w:trPr>
          <w:trHeight w:val="334"/>
        </w:trPr>
        <w:tc>
          <w:tcPr>
            <w:tcW w:w="674" w:type="dxa"/>
            <w:tcBorders>
              <w:top w:val="single" w:sz="4" w:space="0" w:color="000000"/>
              <w:left w:val="single" w:sz="4" w:space="0" w:color="000000"/>
              <w:bottom w:val="single" w:sz="4" w:space="0" w:color="000000"/>
              <w:right w:val="single" w:sz="4" w:space="0" w:color="000000"/>
            </w:tcBorders>
          </w:tcPr>
          <w:p w14:paraId="64B7BFF8" w14:textId="77777777" w:rsidR="004424AC" w:rsidRDefault="003B313F">
            <w:pPr>
              <w:spacing w:after="0" w:line="259" w:lineRule="auto"/>
              <w:ind w:right="0" w:firstLine="0"/>
              <w:jc w:val="center"/>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84C7DDC" w14:textId="77777777" w:rsidR="004424AC" w:rsidRDefault="003B313F">
            <w:pPr>
              <w:spacing w:after="0" w:line="259" w:lineRule="auto"/>
              <w:ind w:left="1" w:right="0" w:firstLine="0"/>
              <w:jc w:val="center"/>
            </w:pPr>
            <w: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985574F" w14:textId="77777777" w:rsidR="004424AC" w:rsidRDefault="003B313F">
            <w:pPr>
              <w:spacing w:after="0" w:line="259" w:lineRule="auto"/>
              <w:ind w:right="0" w:firstLine="0"/>
              <w:jc w:val="center"/>
            </w:pPr>
            <w: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7B734B3C" w14:textId="77777777" w:rsidR="004424AC" w:rsidRDefault="003B313F">
            <w:pPr>
              <w:spacing w:after="0" w:line="259" w:lineRule="auto"/>
              <w:ind w:right="2" w:firstLine="0"/>
              <w:jc w:val="center"/>
            </w:pPr>
            <w:r>
              <w:t xml:space="preserve"> </w:t>
            </w:r>
          </w:p>
        </w:tc>
      </w:tr>
    </w:tbl>
    <w:p w14:paraId="36FC16D0" w14:textId="77777777" w:rsidR="004424AC" w:rsidRDefault="003B313F">
      <w:pPr>
        <w:spacing w:after="73" w:line="259" w:lineRule="auto"/>
        <w:ind w:left="211" w:right="0" w:firstLine="0"/>
        <w:jc w:val="center"/>
      </w:pPr>
      <w:r>
        <w:t xml:space="preserve"> </w:t>
      </w:r>
    </w:p>
    <w:p w14:paraId="0004043B" w14:textId="77777777" w:rsidR="004424AC" w:rsidRDefault="003B313F">
      <w:pPr>
        <w:spacing w:after="210"/>
        <w:ind w:left="427" w:right="65" w:firstLine="0"/>
      </w:pPr>
      <w:r>
        <w:t xml:space="preserve">Всего израсходовано маркированных конвертов на сумму__________ (руб.) </w:t>
      </w:r>
    </w:p>
    <w:p w14:paraId="3522F6AB" w14:textId="77777777" w:rsidR="004424AC" w:rsidRDefault="003B313F">
      <w:pPr>
        <w:spacing w:after="225" w:line="259" w:lineRule="auto"/>
        <w:ind w:left="427" w:right="0" w:firstLine="0"/>
        <w:jc w:val="left"/>
      </w:pPr>
      <w:r>
        <w:t xml:space="preserve"> </w:t>
      </w:r>
    </w:p>
    <w:p w14:paraId="195DD08C" w14:textId="77777777" w:rsidR="004424AC" w:rsidRDefault="003B313F">
      <w:pPr>
        <w:spacing w:after="62"/>
        <w:ind w:left="427" w:right="65" w:firstLine="0"/>
      </w:pPr>
      <w:r>
        <w:t xml:space="preserve">Составил: _____________ _______________ ___________________________ </w:t>
      </w:r>
    </w:p>
    <w:p w14:paraId="3F1644AB" w14:textId="77777777" w:rsidR="004424AC" w:rsidRDefault="003B313F">
      <w:pPr>
        <w:tabs>
          <w:tab w:val="center" w:pos="427"/>
          <w:tab w:val="center" w:pos="1135"/>
          <w:tab w:val="center" w:pos="2577"/>
          <w:tab w:val="center" w:pos="4554"/>
          <w:tab w:val="center" w:pos="7529"/>
        </w:tabs>
        <w:spacing w:after="215"/>
        <w:ind w:right="0" w:firstLine="0"/>
        <w:jc w:val="left"/>
      </w:pPr>
      <w:r>
        <w:rPr>
          <w:rFonts w:ascii="Calibri" w:eastAsia="Calibri" w:hAnsi="Calibri" w:cs="Calibri"/>
          <w:sz w:val="22"/>
        </w:rPr>
        <w:tab/>
      </w:r>
      <w:r>
        <w:t xml:space="preserve"> </w:t>
      </w:r>
      <w:r>
        <w:tab/>
        <w:t xml:space="preserve"> </w:t>
      </w:r>
      <w:r>
        <w:tab/>
        <w:t xml:space="preserve">(должность) </w:t>
      </w:r>
      <w:r>
        <w:tab/>
        <w:t xml:space="preserve">(подпись)  </w:t>
      </w:r>
      <w:r>
        <w:tab/>
        <w:t xml:space="preserve">(расшифровка подписи) </w:t>
      </w:r>
    </w:p>
    <w:p w14:paraId="54551FFC" w14:textId="77777777" w:rsidR="004424AC" w:rsidRDefault="003B313F">
      <w:pPr>
        <w:spacing w:after="220" w:line="259" w:lineRule="auto"/>
        <w:ind w:left="427" w:right="0" w:firstLine="0"/>
        <w:jc w:val="left"/>
      </w:pPr>
      <w:r>
        <w:t xml:space="preserve"> </w:t>
      </w:r>
    </w:p>
    <w:p w14:paraId="60B8F032" w14:textId="77777777" w:rsidR="004424AC" w:rsidRDefault="003B313F">
      <w:pPr>
        <w:spacing w:after="275" w:line="259" w:lineRule="auto"/>
        <w:ind w:left="427" w:right="0" w:firstLine="0"/>
        <w:jc w:val="left"/>
      </w:pPr>
      <w:r>
        <w:t xml:space="preserve"> </w:t>
      </w:r>
    </w:p>
    <w:p w14:paraId="31E38C5A" w14:textId="77777777" w:rsidR="004424AC" w:rsidRDefault="003B313F">
      <w:pPr>
        <w:spacing w:after="207"/>
        <w:ind w:left="427" w:right="65" w:firstLine="0"/>
      </w:pPr>
      <w:r>
        <w:t xml:space="preserve">«___» ________________ 20___ года </w:t>
      </w:r>
    </w:p>
    <w:p w14:paraId="018C188A" w14:textId="77777777" w:rsidR="004424AC" w:rsidRDefault="003B313F">
      <w:pPr>
        <w:spacing w:after="0" w:line="259" w:lineRule="auto"/>
        <w:ind w:left="5033" w:right="0" w:firstLine="0"/>
        <w:jc w:val="left"/>
      </w:pPr>
      <w:r>
        <w:t xml:space="preserve"> </w:t>
      </w:r>
      <w:r>
        <w:tab/>
        <w:t xml:space="preserve"> </w:t>
      </w:r>
    </w:p>
    <w:p w14:paraId="76961050" w14:textId="77777777" w:rsidR="00C8110A" w:rsidRDefault="00C8110A">
      <w:pPr>
        <w:spacing w:after="129" w:line="322" w:lineRule="auto"/>
        <w:ind w:left="2825" w:right="0" w:firstLine="5118"/>
        <w:jc w:val="left"/>
      </w:pPr>
    </w:p>
    <w:p w14:paraId="75FCD761" w14:textId="77777777" w:rsidR="00C8110A" w:rsidRDefault="00C8110A">
      <w:pPr>
        <w:spacing w:after="129" w:line="322" w:lineRule="auto"/>
        <w:ind w:left="2825" w:right="0" w:firstLine="5118"/>
        <w:jc w:val="left"/>
      </w:pPr>
    </w:p>
    <w:p w14:paraId="7FDF9574" w14:textId="77777777" w:rsidR="00C8110A" w:rsidRDefault="00C8110A">
      <w:pPr>
        <w:spacing w:after="129" w:line="322" w:lineRule="auto"/>
        <w:ind w:left="2825" w:right="0" w:firstLine="5118"/>
        <w:jc w:val="left"/>
      </w:pPr>
    </w:p>
    <w:p w14:paraId="3F756EAA" w14:textId="77777777" w:rsidR="00C8110A" w:rsidRDefault="00C8110A">
      <w:pPr>
        <w:spacing w:after="129" w:line="322" w:lineRule="auto"/>
        <w:ind w:left="2825" w:right="0" w:firstLine="5118"/>
        <w:jc w:val="left"/>
      </w:pPr>
    </w:p>
    <w:p w14:paraId="17233C6A" w14:textId="77777777" w:rsidR="00C8110A" w:rsidRDefault="00C8110A">
      <w:pPr>
        <w:spacing w:after="129" w:line="322" w:lineRule="auto"/>
        <w:ind w:left="2825" w:right="0" w:firstLine="5118"/>
        <w:jc w:val="left"/>
      </w:pPr>
    </w:p>
    <w:p w14:paraId="3DD15B04" w14:textId="77777777" w:rsidR="00C8110A" w:rsidRDefault="00C8110A">
      <w:pPr>
        <w:spacing w:after="129" w:line="322" w:lineRule="auto"/>
        <w:ind w:left="2825" w:right="0" w:firstLine="5118"/>
        <w:jc w:val="left"/>
      </w:pPr>
    </w:p>
    <w:p w14:paraId="239D7E40" w14:textId="77777777" w:rsidR="00C8110A" w:rsidRDefault="00C8110A">
      <w:pPr>
        <w:spacing w:after="129" w:line="322" w:lineRule="auto"/>
        <w:ind w:left="2825" w:right="0" w:firstLine="5118"/>
        <w:jc w:val="left"/>
      </w:pPr>
    </w:p>
    <w:p w14:paraId="6C010FE6" w14:textId="77777777" w:rsidR="004424AC" w:rsidRDefault="003B313F">
      <w:pPr>
        <w:spacing w:after="129" w:line="322" w:lineRule="auto"/>
        <w:ind w:left="2825" w:right="0" w:firstLine="5118"/>
        <w:jc w:val="left"/>
      </w:pPr>
      <w:r>
        <w:lastRenderedPageBreak/>
        <w:t xml:space="preserve">Форма № 10.2 </w:t>
      </w:r>
      <w:r>
        <w:rPr>
          <w:b/>
        </w:rPr>
        <w:t xml:space="preserve">Полное наименование учреждения </w:t>
      </w:r>
    </w:p>
    <w:p w14:paraId="7FCBE2A9" w14:textId="77777777" w:rsidR="004424AC" w:rsidRDefault="003B313F">
      <w:pPr>
        <w:spacing w:after="281" w:line="259" w:lineRule="auto"/>
        <w:ind w:left="427" w:right="0" w:firstLine="0"/>
        <w:jc w:val="left"/>
      </w:pPr>
      <w:r>
        <w:t xml:space="preserve"> </w:t>
      </w:r>
    </w:p>
    <w:p w14:paraId="4BC37431" w14:textId="77777777" w:rsidR="004424AC" w:rsidRDefault="003B313F">
      <w:pPr>
        <w:pStyle w:val="1"/>
        <w:spacing w:after="201"/>
        <w:ind w:left="1036" w:right="884"/>
      </w:pPr>
      <w:r>
        <w:t xml:space="preserve">РЕЕСТР расходования почтовых марок за «____» __________ 20__ года </w:t>
      </w:r>
    </w:p>
    <w:p w14:paraId="244D4CF3" w14:textId="77777777" w:rsidR="004424AC" w:rsidRDefault="003B313F">
      <w:pPr>
        <w:spacing w:after="265" w:line="259" w:lineRule="auto"/>
        <w:ind w:left="211" w:right="0" w:firstLine="0"/>
        <w:jc w:val="center"/>
      </w:pPr>
      <w:r>
        <w:t xml:space="preserve"> </w:t>
      </w:r>
    </w:p>
    <w:p w14:paraId="448DD540" w14:textId="77777777" w:rsidR="004424AC" w:rsidRDefault="003B313F">
      <w:pPr>
        <w:spacing w:after="0" w:line="259" w:lineRule="auto"/>
        <w:ind w:left="10" w:right="0" w:hanging="10"/>
        <w:jc w:val="right"/>
      </w:pPr>
      <w:r>
        <w:t xml:space="preserve">шт. </w:t>
      </w:r>
    </w:p>
    <w:tbl>
      <w:tblPr>
        <w:tblW w:w="10176" w:type="dxa"/>
        <w:tblInd w:w="-140" w:type="dxa"/>
        <w:tblCellMar>
          <w:top w:w="10" w:type="dxa"/>
          <w:right w:w="47" w:type="dxa"/>
        </w:tblCellMar>
        <w:tblLook w:val="04A0" w:firstRow="1" w:lastRow="0" w:firstColumn="1" w:lastColumn="0" w:noHBand="0" w:noVBand="1"/>
      </w:tblPr>
      <w:tblGrid>
        <w:gridCol w:w="675"/>
        <w:gridCol w:w="1702"/>
        <w:gridCol w:w="2269"/>
        <w:gridCol w:w="2127"/>
        <w:gridCol w:w="1274"/>
        <w:gridCol w:w="2129"/>
      </w:tblGrid>
      <w:tr w:rsidR="004424AC" w14:paraId="002DDE9C" w14:textId="77777777">
        <w:trPr>
          <w:trHeight w:val="977"/>
        </w:trPr>
        <w:tc>
          <w:tcPr>
            <w:tcW w:w="675" w:type="dxa"/>
            <w:tcBorders>
              <w:top w:val="single" w:sz="4" w:space="0" w:color="000000"/>
              <w:left w:val="single" w:sz="4" w:space="0" w:color="000000"/>
              <w:bottom w:val="single" w:sz="4" w:space="0" w:color="000000"/>
              <w:right w:val="single" w:sz="4" w:space="0" w:color="000000"/>
            </w:tcBorders>
            <w:vAlign w:val="center"/>
          </w:tcPr>
          <w:p w14:paraId="103AE353" w14:textId="77777777" w:rsidR="004424AC" w:rsidRDefault="003B313F">
            <w:pPr>
              <w:spacing w:after="21" w:line="259" w:lineRule="auto"/>
              <w:ind w:left="84" w:right="0" w:firstLine="0"/>
              <w:jc w:val="left"/>
            </w:pPr>
            <w:r>
              <w:rPr>
                <w:b/>
              </w:rPr>
              <w:t xml:space="preserve">№ </w:t>
            </w:r>
          </w:p>
          <w:p w14:paraId="3E2FB048" w14:textId="77777777" w:rsidR="004424AC" w:rsidRDefault="003B313F">
            <w:pPr>
              <w:spacing w:after="0" w:line="259" w:lineRule="auto"/>
              <w:ind w:left="27" w:right="0" w:firstLine="0"/>
              <w:jc w:val="left"/>
            </w:pPr>
            <w:r>
              <w:rPr>
                <w:b/>
              </w:rPr>
              <w:t xml:space="preserve">п/п </w:t>
            </w:r>
          </w:p>
        </w:tc>
        <w:tc>
          <w:tcPr>
            <w:tcW w:w="1702" w:type="dxa"/>
            <w:tcBorders>
              <w:top w:val="single" w:sz="4" w:space="0" w:color="000000"/>
              <w:left w:val="single" w:sz="4" w:space="0" w:color="000000"/>
              <w:bottom w:val="single" w:sz="4" w:space="0" w:color="000000"/>
              <w:right w:val="single" w:sz="4" w:space="0" w:color="000000"/>
            </w:tcBorders>
            <w:vAlign w:val="center"/>
          </w:tcPr>
          <w:p w14:paraId="468A9EC9" w14:textId="77777777" w:rsidR="004424AC" w:rsidRDefault="003B313F">
            <w:pPr>
              <w:spacing w:after="0" w:line="259" w:lineRule="auto"/>
              <w:ind w:right="0" w:firstLine="0"/>
              <w:jc w:val="center"/>
            </w:pPr>
            <w:r>
              <w:rPr>
                <w:b/>
              </w:rPr>
              <w:t xml:space="preserve">Адрес получателя </w:t>
            </w:r>
          </w:p>
        </w:tc>
        <w:tc>
          <w:tcPr>
            <w:tcW w:w="2269" w:type="dxa"/>
            <w:tcBorders>
              <w:top w:val="single" w:sz="4" w:space="0" w:color="000000"/>
              <w:left w:val="single" w:sz="4" w:space="0" w:color="000000"/>
              <w:bottom w:val="single" w:sz="4" w:space="0" w:color="000000"/>
              <w:right w:val="single" w:sz="4" w:space="0" w:color="000000"/>
            </w:tcBorders>
          </w:tcPr>
          <w:p w14:paraId="4EFA5CAF" w14:textId="77777777" w:rsidR="004424AC" w:rsidRDefault="003B313F">
            <w:pPr>
              <w:spacing w:after="0" w:line="259" w:lineRule="auto"/>
              <w:ind w:right="0" w:firstLine="0"/>
              <w:jc w:val="center"/>
            </w:pPr>
            <w:r>
              <w:rPr>
                <w:b/>
              </w:rPr>
              <w:t xml:space="preserve">Наименование/ Ф.И.О. получателя </w:t>
            </w:r>
          </w:p>
        </w:tc>
        <w:tc>
          <w:tcPr>
            <w:tcW w:w="2127" w:type="dxa"/>
            <w:tcBorders>
              <w:top w:val="single" w:sz="4" w:space="0" w:color="000000"/>
              <w:left w:val="single" w:sz="4" w:space="0" w:color="000000"/>
              <w:bottom w:val="single" w:sz="4" w:space="0" w:color="000000"/>
              <w:right w:val="single" w:sz="4" w:space="0" w:color="000000"/>
            </w:tcBorders>
          </w:tcPr>
          <w:p w14:paraId="75C29357" w14:textId="77777777" w:rsidR="004424AC" w:rsidRDefault="003B313F">
            <w:pPr>
              <w:spacing w:after="0" w:line="259" w:lineRule="auto"/>
              <w:ind w:right="0" w:firstLine="0"/>
              <w:jc w:val="center"/>
            </w:pPr>
            <w:r>
              <w:rPr>
                <w:b/>
              </w:rPr>
              <w:t xml:space="preserve">Номинальная стоимость 1,00 руб. </w:t>
            </w:r>
          </w:p>
        </w:tc>
        <w:tc>
          <w:tcPr>
            <w:tcW w:w="1275" w:type="dxa"/>
            <w:tcBorders>
              <w:top w:val="single" w:sz="4" w:space="0" w:color="000000"/>
              <w:left w:val="single" w:sz="4" w:space="0" w:color="000000"/>
              <w:bottom w:val="single" w:sz="4" w:space="0" w:color="000000"/>
              <w:right w:val="single" w:sz="4" w:space="0" w:color="000000"/>
            </w:tcBorders>
            <w:vAlign w:val="center"/>
          </w:tcPr>
          <w:p w14:paraId="449B74C7" w14:textId="77777777" w:rsidR="004424AC" w:rsidRDefault="003B313F">
            <w:pPr>
              <w:spacing w:after="0" w:line="259" w:lineRule="auto"/>
              <w:ind w:right="61" w:firstLine="0"/>
              <w:jc w:val="center"/>
            </w:pPr>
            <w:r>
              <w:rPr>
                <w:b/>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1ADBE005" w14:textId="77777777" w:rsidR="004424AC" w:rsidRDefault="003B313F">
            <w:pPr>
              <w:spacing w:after="0" w:line="259" w:lineRule="auto"/>
              <w:ind w:left="21" w:right="0" w:hanging="21"/>
              <w:jc w:val="center"/>
            </w:pPr>
            <w:r>
              <w:rPr>
                <w:b/>
              </w:rPr>
              <w:t xml:space="preserve">Номинальная стоимость 50,00 руб. </w:t>
            </w:r>
          </w:p>
        </w:tc>
      </w:tr>
      <w:tr w:rsidR="004424AC" w14:paraId="6C937DFF" w14:textId="77777777">
        <w:trPr>
          <w:trHeight w:val="332"/>
        </w:trPr>
        <w:tc>
          <w:tcPr>
            <w:tcW w:w="675" w:type="dxa"/>
            <w:tcBorders>
              <w:top w:val="single" w:sz="4" w:space="0" w:color="000000"/>
              <w:left w:val="single" w:sz="4" w:space="0" w:color="000000"/>
              <w:bottom w:val="single" w:sz="4" w:space="0" w:color="000000"/>
              <w:right w:val="single" w:sz="4" w:space="0" w:color="000000"/>
            </w:tcBorders>
          </w:tcPr>
          <w:p w14:paraId="7AC1C263" w14:textId="77777777" w:rsidR="004424AC" w:rsidRDefault="003B313F">
            <w:pPr>
              <w:spacing w:after="0" w:line="259" w:lineRule="auto"/>
              <w:ind w:left="3" w:right="0" w:firstLine="0"/>
              <w:jc w:val="center"/>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64B4740" w14:textId="77777777" w:rsidR="004424AC" w:rsidRDefault="003B313F">
            <w:pPr>
              <w:spacing w:after="0" w:line="259" w:lineRule="auto"/>
              <w:ind w:left="7" w:right="0" w:firstLine="0"/>
              <w:jc w:val="center"/>
            </w:pP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40F95112" w14:textId="77777777" w:rsidR="004424AC" w:rsidRDefault="003B313F">
            <w:pPr>
              <w:spacing w:after="0" w:line="259" w:lineRule="auto"/>
              <w:ind w:left="3" w:right="0" w:firstLine="0"/>
              <w:jc w:val="center"/>
            </w:pPr>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7A7EBE4" w14:textId="77777777" w:rsidR="004424AC" w:rsidRDefault="003B313F">
            <w:pPr>
              <w:spacing w:after="0" w:line="259" w:lineRule="auto"/>
              <w:ind w:left="10" w:right="0" w:firstLine="0"/>
              <w:jc w:val="center"/>
            </w:pPr>
            <w: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0116730" w14:textId="77777777" w:rsidR="004424AC" w:rsidRDefault="003B313F">
            <w:pPr>
              <w:spacing w:after="0" w:line="259" w:lineRule="auto"/>
              <w:ind w:left="7" w:right="0" w:firstLine="0"/>
              <w:jc w:val="center"/>
            </w:pP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76B082B6" w14:textId="77777777" w:rsidR="004424AC" w:rsidRDefault="003B313F">
            <w:pPr>
              <w:spacing w:after="0" w:line="259" w:lineRule="auto"/>
              <w:ind w:left="7" w:right="0" w:firstLine="0"/>
              <w:jc w:val="center"/>
            </w:pPr>
            <w:r>
              <w:t xml:space="preserve"> </w:t>
            </w:r>
          </w:p>
        </w:tc>
      </w:tr>
      <w:tr w:rsidR="004424AC" w14:paraId="4D107C12" w14:textId="77777777">
        <w:trPr>
          <w:trHeight w:val="334"/>
        </w:trPr>
        <w:tc>
          <w:tcPr>
            <w:tcW w:w="675" w:type="dxa"/>
            <w:tcBorders>
              <w:top w:val="single" w:sz="4" w:space="0" w:color="000000"/>
              <w:left w:val="single" w:sz="4" w:space="0" w:color="000000"/>
              <w:bottom w:val="single" w:sz="4" w:space="0" w:color="000000"/>
              <w:right w:val="single" w:sz="4" w:space="0" w:color="000000"/>
            </w:tcBorders>
          </w:tcPr>
          <w:p w14:paraId="71557F78" w14:textId="77777777" w:rsidR="004424AC" w:rsidRDefault="003B313F">
            <w:pPr>
              <w:spacing w:after="0" w:line="259" w:lineRule="auto"/>
              <w:ind w:left="3" w:right="0" w:firstLine="0"/>
              <w:jc w:val="center"/>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80804B8" w14:textId="77777777" w:rsidR="004424AC" w:rsidRDefault="003B313F">
            <w:pPr>
              <w:spacing w:after="0" w:line="259" w:lineRule="auto"/>
              <w:ind w:left="7" w:right="0" w:firstLine="0"/>
              <w:jc w:val="center"/>
            </w:pPr>
            <w: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66A9F6DC" w14:textId="77777777" w:rsidR="004424AC" w:rsidRDefault="003B313F">
            <w:pPr>
              <w:spacing w:after="0" w:line="259" w:lineRule="auto"/>
              <w:ind w:left="3" w:right="0" w:firstLine="0"/>
              <w:jc w:val="center"/>
            </w:pPr>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170450B" w14:textId="77777777" w:rsidR="004424AC" w:rsidRDefault="003B313F">
            <w:pPr>
              <w:spacing w:after="0" w:line="259" w:lineRule="auto"/>
              <w:ind w:left="10" w:right="0" w:firstLine="0"/>
              <w:jc w:val="center"/>
            </w:pPr>
            <w: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B1578C8" w14:textId="77777777" w:rsidR="004424AC" w:rsidRDefault="003B313F">
            <w:pPr>
              <w:spacing w:after="0" w:line="259" w:lineRule="auto"/>
              <w:ind w:left="7" w:right="0" w:firstLine="0"/>
              <w:jc w:val="center"/>
            </w:pPr>
            <w: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31C77CEE" w14:textId="77777777" w:rsidR="004424AC" w:rsidRDefault="003B313F">
            <w:pPr>
              <w:spacing w:after="0" w:line="259" w:lineRule="auto"/>
              <w:ind w:left="7" w:right="0" w:firstLine="0"/>
              <w:jc w:val="center"/>
            </w:pPr>
            <w:r>
              <w:t xml:space="preserve"> </w:t>
            </w:r>
          </w:p>
        </w:tc>
      </w:tr>
      <w:tr w:rsidR="004424AC" w14:paraId="206405E4" w14:textId="77777777">
        <w:trPr>
          <w:trHeight w:val="331"/>
        </w:trPr>
        <w:tc>
          <w:tcPr>
            <w:tcW w:w="675" w:type="dxa"/>
            <w:tcBorders>
              <w:top w:val="single" w:sz="4" w:space="0" w:color="000000"/>
              <w:left w:val="single" w:sz="4" w:space="0" w:color="000000"/>
              <w:bottom w:val="single" w:sz="4" w:space="0" w:color="000000"/>
              <w:right w:val="single" w:sz="4" w:space="0" w:color="000000"/>
            </w:tcBorders>
          </w:tcPr>
          <w:p w14:paraId="0C748E91" w14:textId="77777777" w:rsidR="004424AC" w:rsidRDefault="003B313F">
            <w:pPr>
              <w:spacing w:after="0" w:line="259" w:lineRule="auto"/>
              <w:ind w:left="3" w:right="0"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E8E03D9" w14:textId="77777777" w:rsidR="004424AC" w:rsidRDefault="003B313F">
            <w:pPr>
              <w:spacing w:after="0" w:line="259" w:lineRule="auto"/>
              <w:ind w:right="0" w:firstLine="0"/>
              <w:jc w:val="left"/>
            </w:pPr>
            <w:r>
              <w:rPr>
                <w:b/>
              </w:rPr>
              <w:t xml:space="preserve">Итого: </w:t>
            </w:r>
          </w:p>
        </w:tc>
        <w:tc>
          <w:tcPr>
            <w:tcW w:w="2269" w:type="dxa"/>
            <w:tcBorders>
              <w:top w:val="single" w:sz="4" w:space="0" w:color="000000"/>
              <w:left w:val="single" w:sz="4" w:space="0" w:color="000000"/>
              <w:bottom w:val="single" w:sz="4" w:space="0" w:color="000000"/>
              <w:right w:val="single" w:sz="4" w:space="0" w:color="000000"/>
            </w:tcBorders>
          </w:tcPr>
          <w:p w14:paraId="59369E5B" w14:textId="77777777" w:rsidR="004424AC" w:rsidRDefault="003B313F">
            <w:pPr>
              <w:spacing w:after="0" w:line="259" w:lineRule="auto"/>
              <w:ind w:left="3" w:right="0" w:firstLine="0"/>
              <w:jc w:val="center"/>
            </w:pPr>
            <w:r>
              <w:rPr>
                <w:b/>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F65F316" w14:textId="77777777" w:rsidR="004424AC" w:rsidRDefault="003B313F">
            <w:pPr>
              <w:spacing w:after="0" w:line="259" w:lineRule="auto"/>
              <w:ind w:left="10" w:right="0" w:firstLine="0"/>
              <w:jc w:val="center"/>
            </w:pPr>
            <w:r>
              <w:rPr>
                <w:b/>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52B474B" w14:textId="77777777" w:rsidR="004424AC" w:rsidRDefault="003B313F">
            <w:pPr>
              <w:spacing w:after="0" w:line="259" w:lineRule="auto"/>
              <w:ind w:left="7" w:right="0" w:firstLine="0"/>
              <w:jc w:val="center"/>
            </w:pPr>
            <w:r>
              <w:rPr>
                <w:b/>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085AD9D9" w14:textId="77777777" w:rsidR="004424AC" w:rsidRDefault="003B313F">
            <w:pPr>
              <w:spacing w:after="0" w:line="259" w:lineRule="auto"/>
              <w:ind w:left="7" w:right="0" w:firstLine="0"/>
              <w:jc w:val="center"/>
            </w:pPr>
            <w:r>
              <w:rPr>
                <w:b/>
              </w:rPr>
              <w:t xml:space="preserve"> </w:t>
            </w:r>
          </w:p>
        </w:tc>
      </w:tr>
    </w:tbl>
    <w:p w14:paraId="3842CE2D" w14:textId="77777777" w:rsidR="004424AC" w:rsidRDefault="003B313F">
      <w:pPr>
        <w:spacing w:after="275" w:line="259" w:lineRule="auto"/>
        <w:ind w:left="427" w:right="0" w:firstLine="0"/>
        <w:jc w:val="left"/>
      </w:pPr>
      <w:r>
        <w:t xml:space="preserve"> </w:t>
      </w:r>
    </w:p>
    <w:p w14:paraId="75EC5FB9" w14:textId="77777777" w:rsidR="004424AC" w:rsidRDefault="003B313F">
      <w:pPr>
        <w:spacing w:after="207"/>
        <w:ind w:left="-3" w:right="65" w:firstLine="0"/>
      </w:pPr>
      <w:r>
        <w:t xml:space="preserve">Всего израсходовано почтовых марок на сумму__________________ (руб.) </w:t>
      </w:r>
    </w:p>
    <w:p w14:paraId="08213213" w14:textId="77777777" w:rsidR="004424AC" w:rsidRDefault="003B313F">
      <w:pPr>
        <w:spacing w:after="239" w:line="259" w:lineRule="auto"/>
        <w:ind w:left="427" w:right="0" w:firstLine="0"/>
        <w:jc w:val="left"/>
      </w:pPr>
      <w:r>
        <w:t xml:space="preserve"> </w:t>
      </w:r>
    </w:p>
    <w:p w14:paraId="7C8AABBC" w14:textId="77777777" w:rsidR="004424AC" w:rsidRDefault="003B313F">
      <w:pPr>
        <w:spacing w:after="209"/>
        <w:ind w:left="-3" w:right="65" w:firstLine="0"/>
      </w:pPr>
      <w:r>
        <w:t xml:space="preserve">Составил: _____________ _______________ ___________________________  </w:t>
      </w:r>
      <w:r>
        <w:tab/>
        <w:t xml:space="preserve"> </w:t>
      </w:r>
      <w:r>
        <w:tab/>
        <w:t xml:space="preserve">    (должность) </w:t>
      </w:r>
      <w:r>
        <w:tab/>
        <w:t xml:space="preserve">         (подпись) </w:t>
      </w:r>
      <w:r>
        <w:tab/>
        <w:t xml:space="preserve">        (расшифровка подписи) </w:t>
      </w:r>
    </w:p>
    <w:p w14:paraId="6EEB4B46" w14:textId="77777777" w:rsidR="004424AC" w:rsidRDefault="003B313F">
      <w:pPr>
        <w:spacing w:after="220" w:line="259" w:lineRule="auto"/>
        <w:ind w:left="427" w:right="0" w:firstLine="0"/>
        <w:jc w:val="left"/>
      </w:pPr>
      <w:r>
        <w:t xml:space="preserve"> </w:t>
      </w:r>
    </w:p>
    <w:p w14:paraId="53B39F8F" w14:textId="77777777" w:rsidR="004424AC" w:rsidRDefault="003B313F">
      <w:pPr>
        <w:spacing w:after="272" w:line="259" w:lineRule="auto"/>
        <w:ind w:left="427" w:right="0" w:firstLine="0"/>
        <w:jc w:val="left"/>
      </w:pPr>
      <w:r>
        <w:t xml:space="preserve"> </w:t>
      </w:r>
    </w:p>
    <w:p w14:paraId="2CFD16C7" w14:textId="77777777" w:rsidR="004424AC" w:rsidRDefault="003B313F">
      <w:pPr>
        <w:spacing w:after="210"/>
        <w:ind w:left="-3" w:right="65" w:firstLine="0"/>
      </w:pPr>
      <w:r>
        <w:t xml:space="preserve">«___» ________________ 20___ года </w:t>
      </w:r>
    </w:p>
    <w:p w14:paraId="045FA45E" w14:textId="77777777" w:rsidR="004424AC" w:rsidRDefault="003B313F">
      <w:pPr>
        <w:spacing w:after="0" w:line="259" w:lineRule="auto"/>
        <w:ind w:left="427" w:right="0" w:firstLine="0"/>
        <w:jc w:val="left"/>
      </w:pPr>
      <w:r>
        <w:t xml:space="preserve"> </w:t>
      </w:r>
      <w:r>
        <w:tab/>
        <w:t xml:space="preserve"> </w:t>
      </w:r>
    </w:p>
    <w:p w14:paraId="643155FB" w14:textId="77777777" w:rsidR="004424AC" w:rsidRDefault="004424AC">
      <w:pPr>
        <w:sectPr w:rsidR="004424AC" w:rsidSect="005B32AA">
          <w:pgSz w:w="11906" w:h="16838"/>
          <w:pgMar w:top="1133" w:right="705" w:bottom="1320" w:left="1275" w:header="720" w:footer="720" w:gutter="0"/>
          <w:cols w:space="720"/>
        </w:sectPr>
      </w:pPr>
    </w:p>
    <w:p w14:paraId="53BC61FD" w14:textId="77777777" w:rsidR="004424AC" w:rsidRDefault="003B313F">
      <w:pPr>
        <w:spacing w:after="0" w:line="259" w:lineRule="auto"/>
        <w:ind w:right="13" w:firstLine="0"/>
        <w:jc w:val="center"/>
      </w:pPr>
      <w:r>
        <w:rPr>
          <w:sz w:val="24"/>
        </w:rPr>
        <w:lastRenderedPageBreak/>
        <w:t xml:space="preserve"> </w:t>
      </w:r>
    </w:p>
    <w:p w14:paraId="7D07FEA6" w14:textId="77777777" w:rsidR="004424AC" w:rsidRDefault="003B313F">
      <w:pPr>
        <w:spacing w:after="26" w:line="259" w:lineRule="auto"/>
        <w:ind w:right="20" w:firstLine="0"/>
        <w:jc w:val="right"/>
      </w:pPr>
      <w:r>
        <w:rPr>
          <w:rFonts w:ascii="Calibri" w:eastAsia="Calibri" w:hAnsi="Calibri" w:cs="Calibri"/>
          <w:sz w:val="22"/>
        </w:rPr>
        <w:t xml:space="preserve"> </w:t>
      </w:r>
    </w:p>
    <w:p w14:paraId="36C11B0B" w14:textId="77777777" w:rsidR="004424AC" w:rsidRDefault="003B313F">
      <w:pPr>
        <w:spacing w:after="0" w:line="259" w:lineRule="auto"/>
        <w:ind w:left="10" w:right="60" w:hanging="10"/>
        <w:jc w:val="right"/>
      </w:pPr>
      <w:r>
        <w:t>Форма № 10.3</w:t>
      </w:r>
    </w:p>
    <w:p w14:paraId="7123EB28" w14:textId="77777777" w:rsidR="00E40C80" w:rsidRDefault="00E40C80">
      <w:pPr>
        <w:spacing w:after="0" w:line="259" w:lineRule="auto"/>
        <w:ind w:left="10" w:right="60" w:hanging="10"/>
        <w:jc w:val="right"/>
      </w:pPr>
    </w:p>
    <w:p w14:paraId="7130CA25" w14:textId="77777777" w:rsidR="00E40C80" w:rsidRDefault="00E40C80">
      <w:pPr>
        <w:spacing w:after="0" w:line="259" w:lineRule="auto"/>
        <w:ind w:left="10" w:right="60" w:hanging="10"/>
        <w:jc w:val="right"/>
      </w:pPr>
    </w:p>
    <w:p w14:paraId="4A81D572" w14:textId="72B6294E" w:rsidR="00E40C80" w:rsidRDefault="00E40C80" w:rsidP="00E40C80">
      <w:pPr>
        <w:spacing w:after="0" w:line="259" w:lineRule="auto"/>
        <w:ind w:left="10" w:right="60" w:hanging="10"/>
        <w:jc w:val="center"/>
      </w:pPr>
      <w:r>
        <w:t>Путевой лист автобуса необщего пользования</w:t>
      </w:r>
    </w:p>
    <w:p w14:paraId="2402960D" w14:textId="77777777" w:rsidR="00D253E9" w:rsidRDefault="003B313F">
      <w:pPr>
        <w:spacing w:after="0" w:line="259" w:lineRule="auto"/>
        <w:ind w:right="0" w:firstLine="0"/>
        <w:jc w:val="left"/>
        <w:rPr>
          <w:sz w:val="20"/>
          <w:szCs w:val="20"/>
        </w:rPr>
        <w:sectPr w:rsidR="00D253E9" w:rsidSect="005B32AA">
          <w:headerReference w:type="even" r:id="rId238"/>
          <w:headerReference w:type="first" r:id="rId239"/>
          <w:pgSz w:w="16838" w:h="11906" w:orient="landscape"/>
          <w:pgMar w:top="571" w:right="2521" w:bottom="991" w:left="709" w:header="720" w:footer="720" w:gutter="0"/>
          <w:cols w:space="720"/>
        </w:sectPr>
      </w:pPr>
      <w:r w:rsidRPr="00D253E9">
        <w:rPr>
          <w:sz w:val="20"/>
          <w:szCs w:val="20"/>
        </w:rPr>
        <w:t xml:space="preserve"> </w:t>
      </w:r>
    </w:p>
    <w:tbl>
      <w:tblPr>
        <w:tblW w:w="19407" w:type="dxa"/>
        <w:tblLayout w:type="fixed"/>
        <w:tblCellMar>
          <w:top w:w="15" w:type="dxa"/>
          <w:bottom w:w="15" w:type="dxa"/>
        </w:tblCellMar>
        <w:tblLook w:val="04A0" w:firstRow="1" w:lastRow="0" w:firstColumn="1" w:lastColumn="0" w:noHBand="0" w:noVBand="1"/>
      </w:tblPr>
      <w:tblGrid>
        <w:gridCol w:w="16624"/>
        <w:gridCol w:w="2783"/>
      </w:tblGrid>
      <w:tr w:rsidR="00B259FC" w:rsidRPr="00BF7475" w14:paraId="6CFDEEFC" w14:textId="77777777" w:rsidTr="00B259FC">
        <w:trPr>
          <w:trHeight w:val="438"/>
        </w:trPr>
        <w:tc>
          <w:tcPr>
            <w:tcW w:w="16624" w:type="dxa"/>
            <w:tcBorders>
              <w:top w:val="nil"/>
              <w:left w:val="nil"/>
              <w:bottom w:val="nil"/>
              <w:right w:val="nil"/>
            </w:tcBorders>
            <w:noWrap/>
            <w:vAlign w:val="bottom"/>
            <w:hideMark/>
          </w:tcPr>
          <w:p w14:paraId="259A52D6" w14:textId="77777777" w:rsidR="00B259FC" w:rsidRDefault="00B259FC" w:rsidP="00BB0B69">
            <w:pPr>
              <w:spacing w:after="0" w:line="240" w:lineRule="auto"/>
              <w:ind w:right="0" w:firstLine="0"/>
              <w:jc w:val="left"/>
              <w:rPr>
                <w:b/>
                <w:bCs/>
                <w:color w:val="auto"/>
                <w:sz w:val="16"/>
                <w:szCs w:val="16"/>
              </w:rPr>
            </w:pPr>
          </w:p>
          <w:p w14:paraId="65C3E82F" w14:textId="5D1083D7" w:rsidR="00B259FC" w:rsidRPr="00D253E9" w:rsidRDefault="00B259FC" w:rsidP="00B259FC">
            <w:pPr>
              <w:spacing w:after="0" w:line="259" w:lineRule="auto"/>
              <w:ind w:right="0" w:firstLine="0"/>
              <w:jc w:val="left"/>
              <w:rPr>
                <w:sz w:val="20"/>
                <w:szCs w:val="20"/>
              </w:rPr>
            </w:pPr>
            <w:r>
              <w:rPr>
                <w:b/>
                <w:bCs/>
                <w:color w:val="auto"/>
                <w:sz w:val="16"/>
                <w:szCs w:val="16"/>
              </w:rPr>
              <w:t>П</w:t>
            </w:r>
            <w:r w:rsidRPr="00BF7475">
              <w:rPr>
                <w:b/>
                <w:bCs/>
                <w:color w:val="auto"/>
                <w:sz w:val="16"/>
                <w:szCs w:val="16"/>
              </w:rPr>
              <w:t>УТЕВОЙ ЛИСТ ЛЕГКОВОГО АВТОМОБИЛЯ</w:t>
            </w:r>
            <w:r>
              <w:rPr>
                <w:b/>
                <w:bCs/>
                <w:color w:val="auto"/>
                <w:sz w:val="16"/>
                <w:szCs w:val="16"/>
              </w:rPr>
              <w:t xml:space="preserve">                               </w:t>
            </w:r>
            <w:r>
              <w:t xml:space="preserve">                                                                                                                                Форма № 10.4</w:t>
            </w:r>
          </w:p>
          <w:p w14:paraId="3EC9B7C1" w14:textId="27AF50E1" w:rsidR="00B259FC" w:rsidRPr="00BF7475" w:rsidRDefault="00B259FC" w:rsidP="00BB0B69">
            <w:pPr>
              <w:spacing w:after="0" w:line="240" w:lineRule="auto"/>
              <w:ind w:right="0" w:firstLine="0"/>
              <w:jc w:val="left"/>
              <w:rPr>
                <w:b/>
                <w:bCs/>
                <w:color w:val="auto"/>
                <w:sz w:val="16"/>
                <w:szCs w:val="16"/>
              </w:rPr>
            </w:pPr>
            <w:r w:rsidRPr="00BF7475">
              <w:rPr>
                <w:b/>
                <w:bCs/>
                <w:color w:val="auto"/>
                <w:sz w:val="16"/>
                <w:szCs w:val="16"/>
              </w:rPr>
              <w:t xml:space="preserve"> </w:t>
            </w:r>
          </w:p>
        </w:tc>
        <w:tc>
          <w:tcPr>
            <w:tcW w:w="2783" w:type="dxa"/>
            <w:tcBorders>
              <w:top w:val="nil"/>
              <w:left w:val="nil"/>
              <w:bottom w:val="nil"/>
              <w:right w:val="nil"/>
            </w:tcBorders>
            <w:noWrap/>
            <w:vAlign w:val="bottom"/>
            <w:hideMark/>
          </w:tcPr>
          <w:p w14:paraId="5B9B399C" w14:textId="77777777" w:rsidR="00B259FC" w:rsidRPr="00BF7475" w:rsidRDefault="00B259FC" w:rsidP="00BB0B69">
            <w:pPr>
              <w:spacing w:after="0" w:line="240" w:lineRule="auto"/>
              <w:ind w:right="0" w:firstLine="0"/>
              <w:jc w:val="left"/>
              <w:rPr>
                <w:b/>
                <w:bCs/>
                <w:color w:val="auto"/>
                <w:sz w:val="16"/>
                <w:szCs w:val="16"/>
              </w:rPr>
            </w:pPr>
          </w:p>
        </w:tc>
      </w:tr>
    </w:tbl>
    <w:p w14:paraId="289A171B" w14:textId="58DBEB87" w:rsidR="0032126C" w:rsidRDefault="0032126C" w:rsidP="00B259FC">
      <w:pPr>
        <w:spacing w:after="79" w:line="259" w:lineRule="auto"/>
        <w:ind w:right="20" w:firstLine="0"/>
      </w:pPr>
    </w:p>
    <w:tbl>
      <w:tblPr>
        <w:tblW w:w="19407" w:type="dxa"/>
        <w:tblLayout w:type="fixed"/>
        <w:tblCellMar>
          <w:top w:w="15" w:type="dxa"/>
          <w:bottom w:w="15" w:type="dxa"/>
        </w:tblCellMar>
        <w:tblLook w:val="04A0" w:firstRow="1" w:lastRow="0" w:firstColumn="1" w:lastColumn="0" w:noHBand="0" w:noVBand="1"/>
      </w:tblPr>
      <w:tblGrid>
        <w:gridCol w:w="275"/>
        <w:gridCol w:w="3"/>
        <w:gridCol w:w="364"/>
        <w:gridCol w:w="215"/>
        <w:gridCol w:w="71"/>
        <w:gridCol w:w="268"/>
        <w:gridCol w:w="277"/>
        <w:gridCol w:w="242"/>
        <w:gridCol w:w="10"/>
        <w:gridCol w:w="40"/>
        <w:gridCol w:w="103"/>
        <w:gridCol w:w="6"/>
        <w:gridCol w:w="7"/>
        <w:gridCol w:w="70"/>
        <w:gridCol w:w="18"/>
        <w:gridCol w:w="69"/>
        <w:gridCol w:w="49"/>
        <w:gridCol w:w="73"/>
        <w:gridCol w:w="25"/>
        <w:gridCol w:w="11"/>
        <w:gridCol w:w="168"/>
        <w:gridCol w:w="94"/>
        <w:gridCol w:w="46"/>
        <w:gridCol w:w="100"/>
        <w:gridCol w:w="17"/>
        <w:gridCol w:w="7"/>
        <w:gridCol w:w="28"/>
        <w:gridCol w:w="38"/>
        <w:gridCol w:w="163"/>
        <w:gridCol w:w="7"/>
        <w:gridCol w:w="2"/>
        <w:gridCol w:w="41"/>
        <w:gridCol w:w="7"/>
        <w:gridCol w:w="21"/>
        <w:gridCol w:w="37"/>
        <w:gridCol w:w="279"/>
        <w:gridCol w:w="71"/>
        <w:gridCol w:w="205"/>
        <w:gridCol w:w="7"/>
        <w:gridCol w:w="4"/>
        <w:gridCol w:w="119"/>
        <w:gridCol w:w="8"/>
        <w:gridCol w:w="4"/>
        <w:gridCol w:w="69"/>
        <w:gridCol w:w="3"/>
        <w:gridCol w:w="146"/>
        <w:gridCol w:w="7"/>
        <w:gridCol w:w="199"/>
        <w:gridCol w:w="34"/>
        <w:gridCol w:w="243"/>
        <w:gridCol w:w="36"/>
        <w:gridCol w:w="212"/>
        <w:gridCol w:w="91"/>
        <w:gridCol w:w="57"/>
        <w:gridCol w:w="64"/>
        <w:gridCol w:w="106"/>
        <w:gridCol w:w="82"/>
        <w:gridCol w:w="1"/>
        <w:gridCol w:w="7"/>
        <w:gridCol w:w="17"/>
        <w:gridCol w:w="61"/>
        <w:gridCol w:w="9"/>
        <w:gridCol w:w="31"/>
        <w:gridCol w:w="183"/>
        <w:gridCol w:w="7"/>
        <w:gridCol w:w="8"/>
        <w:gridCol w:w="108"/>
        <w:gridCol w:w="70"/>
        <w:gridCol w:w="64"/>
        <w:gridCol w:w="66"/>
        <w:gridCol w:w="8"/>
        <w:gridCol w:w="30"/>
        <w:gridCol w:w="18"/>
        <w:gridCol w:w="91"/>
        <w:gridCol w:w="13"/>
        <w:gridCol w:w="86"/>
        <w:gridCol w:w="13"/>
        <w:gridCol w:w="8"/>
        <w:gridCol w:w="78"/>
        <w:gridCol w:w="9"/>
        <w:gridCol w:w="9"/>
        <w:gridCol w:w="212"/>
        <w:gridCol w:w="8"/>
        <w:gridCol w:w="153"/>
        <w:gridCol w:w="62"/>
        <w:gridCol w:w="108"/>
        <w:gridCol w:w="14"/>
        <w:gridCol w:w="114"/>
        <w:gridCol w:w="92"/>
        <w:gridCol w:w="16"/>
        <w:gridCol w:w="16"/>
        <w:gridCol w:w="4"/>
        <w:gridCol w:w="1"/>
        <w:gridCol w:w="7"/>
        <w:gridCol w:w="29"/>
        <w:gridCol w:w="78"/>
        <w:gridCol w:w="32"/>
        <w:gridCol w:w="89"/>
        <w:gridCol w:w="8"/>
        <w:gridCol w:w="35"/>
        <w:gridCol w:w="1"/>
        <w:gridCol w:w="63"/>
        <w:gridCol w:w="10"/>
        <w:gridCol w:w="32"/>
        <w:gridCol w:w="9"/>
        <w:gridCol w:w="87"/>
        <w:gridCol w:w="34"/>
        <w:gridCol w:w="8"/>
        <w:gridCol w:w="58"/>
        <w:gridCol w:w="267"/>
        <w:gridCol w:w="238"/>
        <w:gridCol w:w="139"/>
        <w:gridCol w:w="37"/>
        <w:gridCol w:w="83"/>
        <w:gridCol w:w="40"/>
        <w:gridCol w:w="98"/>
        <w:gridCol w:w="80"/>
        <w:gridCol w:w="101"/>
        <w:gridCol w:w="27"/>
        <w:gridCol w:w="1"/>
        <w:gridCol w:w="94"/>
        <w:gridCol w:w="12"/>
        <w:gridCol w:w="103"/>
        <w:gridCol w:w="19"/>
        <w:gridCol w:w="9"/>
        <w:gridCol w:w="352"/>
        <w:gridCol w:w="38"/>
        <w:gridCol w:w="1"/>
        <w:gridCol w:w="11"/>
        <w:gridCol w:w="331"/>
        <w:gridCol w:w="620"/>
        <w:gridCol w:w="394"/>
        <w:gridCol w:w="1"/>
        <w:gridCol w:w="42"/>
        <w:gridCol w:w="109"/>
        <w:gridCol w:w="12"/>
        <w:gridCol w:w="1"/>
        <w:gridCol w:w="70"/>
        <w:gridCol w:w="153"/>
        <w:gridCol w:w="294"/>
        <w:gridCol w:w="1"/>
        <w:gridCol w:w="9"/>
        <w:gridCol w:w="55"/>
        <w:gridCol w:w="98"/>
        <w:gridCol w:w="60"/>
        <w:gridCol w:w="155"/>
        <w:gridCol w:w="1"/>
        <w:gridCol w:w="67"/>
        <w:gridCol w:w="194"/>
        <w:gridCol w:w="42"/>
        <w:gridCol w:w="1"/>
        <w:gridCol w:w="12"/>
        <w:gridCol w:w="1"/>
        <w:gridCol w:w="44"/>
        <w:gridCol w:w="138"/>
        <w:gridCol w:w="1"/>
        <w:gridCol w:w="1"/>
        <w:gridCol w:w="38"/>
        <w:gridCol w:w="1"/>
        <w:gridCol w:w="17"/>
        <w:gridCol w:w="1"/>
        <w:gridCol w:w="235"/>
        <w:gridCol w:w="1"/>
        <w:gridCol w:w="18"/>
        <w:gridCol w:w="59"/>
        <w:gridCol w:w="79"/>
        <w:gridCol w:w="39"/>
        <w:gridCol w:w="22"/>
        <w:gridCol w:w="10"/>
        <w:gridCol w:w="104"/>
        <w:gridCol w:w="20"/>
        <w:gridCol w:w="36"/>
        <w:gridCol w:w="61"/>
        <w:gridCol w:w="5"/>
        <w:gridCol w:w="10"/>
        <w:gridCol w:w="9"/>
        <w:gridCol w:w="212"/>
        <w:gridCol w:w="5"/>
        <w:gridCol w:w="90"/>
        <w:gridCol w:w="197"/>
        <w:gridCol w:w="2006"/>
        <w:gridCol w:w="742"/>
        <w:gridCol w:w="2"/>
        <w:gridCol w:w="30"/>
        <w:gridCol w:w="53"/>
        <w:gridCol w:w="67"/>
        <w:gridCol w:w="67"/>
        <w:gridCol w:w="38"/>
        <w:gridCol w:w="11"/>
        <w:gridCol w:w="53"/>
        <w:gridCol w:w="26"/>
        <w:gridCol w:w="61"/>
        <w:gridCol w:w="14"/>
        <w:gridCol w:w="33"/>
        <w:gridCol w:w="25"/>
        <w:gridCol w:w="4"/>
        <w:gridCol w:w="99"/>
        <w:gridCol w:w="51"/>
        <w:gridCol w:w="10"/>
        <w:gridCol w:w="2"/>
        <w:gridCol w:w="12"/>
        <w:gridCol w:w="1"/>
        <w:gridCol w:w="34"/>
        <w:gridCol w:w="126"/>
        <w:gridCol w:w="51"/>
        <w:gridCol w:w="10"/>
        <w:gridCol w:w="2"/>
        <w:gridCol w:w="12"/>
        <w:gridCol w:w="1"/>
        <w:gridCol w:w="34"/>
        <w:gridCol w:w="126"/>
        <w:gridCol w:w="51"/>
        <w:gridCol w:w="10"/>
        <w:gridCol w:w="2"/>
        <w:gridCol w:w="12"/>
        <w:gridCol w:w="15"/>
        <w:gridCol w:w="20"/>
        <w:gridCol w:w="177"/>
        <w:gridCol w:w="12"/>
        <w:gridCol w:w="24"/>
        <w:gridCol w:w="5"/>
        <w:gridCol w:w="18"/>
        <w:gridCol w:w="71"/>
        <w:gridCol w:w="142"/>
        <w:gridCol w:w="5"/>
        <w:gridCol w:w="231"/>
        <w:gridCol w:w="5"/>
        <w:gridCol w:w="231"/>
        <w:gridCol w:w="5"/>
        <w:gridCol w:w="262"/>
        <w:gridCol w:w="271"/>
        <w:gridCol w:w="716"/>
      </w:tblGrid>
      <w:tr w:rsidR="00E40C80" w:rsidRPr="00501C7D" w14:paraId="02EEF326" w14:textId="77777777" w:rsidTr="00E40C80">
        <w:trPr>
          <w:gridAfter w:val="16"/>
          <w:wAfter w:w="2193" w:type="dxa"/>
          <w:trHeight w:val="438"/>
        </w:trPr>
        <w:tc>
          <w:tcPr>
            <w:tcW w:w="1882" w:type="dxa"/>
            <w:gridSpan w:val="13"/>
            <w:tcBorders>
              <w:top w:val="nil"/>
              <w:left w:val="nil"/>
              <w:bottom w:val="nil"/>
              <w:right w:val="nil"/>
            </w:tcBorders>
            <w:noWrap/>
            <w:vAlign w:val="bottom"/>
            <w:hideMark/>
          </w:tcPr>
          <w:p w14:paraId="52743358" w14:textId="1ABD0B0A" w:rsidR="00E40C80" w:rsidRPr="00BF7475" w:rsidRDefault="00E40C80" w:rsidP="00BF7475">
            <w:pPr>
              <w:spacing w:after="0" w:line="240" w:lineRule="auto"/>
              <w:ind w:right="0" w:firstLine="0"/>
              <w:jc w:val="left"/>
              <w:rPr>
                <w:b/>
                <w:bCs/>
                <w:color w:val="auto"/>
                <w:sz w:val="16"/>
                <w:szCs w:val="16"/>
              </w:rPr>
            </w:pPr>
            <w:r w:rsidRPr="00BF7475">
              <w:rPr>
                <w:b/>
                <w:bCs/>
                <w:color w:val="auto"/>
                <w:sz w:val="16"/>
                <w:szCs w:val="16"/>
              </w:rPr>
              <w:t xml:space="preserve"> </w:t>
            </w:r>
          </w:p>
        </w:tc>
        <w:tc>
          <w:tcPr>
            <w:tcW w:w="315" w:type="dxa"/>
            <w:gridSpan w:val="7"/>
            <w:tcBorders>
              <w:top w:val="nil"/>
              <w:left w:val="nil"/>
              <w:bottom w:val="nil"/>
              <w:right w:val="nil"/>
            </w:tcBorders>
            <w:noWrap/>
            <w:vAlign w:val="bottom"/>
            <w:hideMark/>
          </w:tcPr>
          <w:p w14:paraId="4EE2972D" w14:textId="77777777" w:rsidR="00E40C80" w:rsidRPr="00BF7475" w:rsidRDefault="00E40C80" w:rsidP="00BF7475">
            <w:pPr>
              <w:spacing w:after="0" w:line="240" w:lineRule="auto"/>
              <w:ind w:right="0" w:firstLine="0"/>
              <w:jc w:val="left"/>
              <w:rPr>
                <w:b/>
                <w:bCs/>
                <w:color w:val="auto"/>
                <w:sz w:val="16"/>
                <w:szCs w:val="16"/>
              </w:rPr>
            </w:pPr>
          </w:p>
        </w:tc>
        <w:tc>
          <w:tcPr>
            <w:tcW w:w="432" w:type="dxa"/>
            <w:gridSpan w:val="6"/>
            <w:tcBorders>
              <w:top w:val="nil"/>
              <w:left w:val="nil"/>
              <w:bottom w:val="nil"/>
              <w:right w:val="nil"/>
            </w:tcBorders>
            <w:noWrap/>
            <w:vAlign w:val="bottom"/>
            <w:hideMark/>
          </w:tcPr>
          <w:p w14:paraId="65CE7BE0" w14:textId="77777777" w:rsidR="00E40C80" w:rsidRPr="00BF7475" w:rsidRDefault="00E40C80" w:rsidP="00BF7475">
            <w:pPr>
              <w:spacing w:after="0" w:line="240" w:lineRule="auto"/>
              <w:ind w:right="0" w:firstLine="0"/>
              <w:jc w:val="center"/>
              <w:rPr>
                <w:color w:val="auto"/>
                <w:sz w:val="16"/>
                <w:szCs w:val="16"/>
              </w:rPr>
            </w:pPr>
          </w:p>
        </w:tc>
        <w:tc>
          <w:tcPr>
            <w:tcW w:w="236" w:type="dxa"/>
            <w:gridSpan w:val="4"/>
            <w:tcBorders>
              <w:top w:val="nil"/>
              <w:left w:val="nil"/>
              <w:bottom w:val="nil"/>
              <w:right w:val="nil"/>
            </w:tcBorders>
            <w:noWrap/>
            <w:vAlign w:val="bottom"/>
            <w:hideMark/>
          </w:tcPr>
          <w:p w14:paraId="3D733B1C" w14:textId="77777777" w:rsidR="00E40C80" w:rsidRPr="00BF7475" w:rsidRDefault="00E40C80" w:rsidP="00BF7475">
            <w:pPr>
              <w:spacing w:after="0" w:line="240" w:lineRule="auto"/>
              <w:ind w:right="0" w:firstLine="0"/>
              <w:jc w:val="center"/>
              <w:rPr>
                <w:color w:val="auto"/>
                <w:sz w:val="16"/>
                <w:szCs w:val="16"/>
              </w:rPr>
            </w:pPr>
          </w:p>
        </w:tc>
        <w:tc>
          <w:tcPr>
            <w:tcW w:w="670" w:type="dxa"/>
            <w:gridSpan w:val="9"/>
            <w:tcBorders>
              <w:top w:val="nil"/>
              <w:left w:val="nil"/>
              <w:bottom w:val="nil"/>
              <w:right w:val="nil"/>
            </w:tcBorders>
            <w:noWrap/>
            <w:vAlign w:val="bottom"/>
            <w:hideMark/>
          </w:tcPr>
          <w:p w14:paraId="08AF68E2" w14:textId="77777777" w:rsidR="00E40C80" w:rsidRPr="00BF7475" w:rsidRDefault="00E40C80" w:rsidP="00BF7475">
            <w:pPr>
              <w:spacing w:after="0" w:line="240" w:lineRule="auto"/>
              <w:ind w:right="0" w:firstLine="0"/>
              <w:jc w:val="center"/>
              <w:rPr>
                <w:color w:val="auto"/>
                <w:sz w:val="16"/>
                <w:szCs w:val="16"/>
              </w:rPr>
            </w:pPr>
          </w:p>
        </w:tc>
        <w:tc>
          <w:tcPr>
            <w:tcW w:w="360" w:type="dxa"/>
            <w:gridSpan w:val="8"/>
            <w:tcBorders>
              <w:top w:val="nil"/>
              <w:left w:val="nil"/>
              <w:bottom w:val="nil"/>
              <w:right w:val="nil"/>
            </w:tcBorders>
            <w:noWrap/>
            <w:vAlign w:val="bottom"/>
            <w:hideMark/>
          </w:tcPr>
          <w:p w14:paraId="4C57530F" w14:textId="77777777" w:rsidR="00E40C80" w:rsidRPr="00BF7475" w:rsidRDefault="00E40C80" w:rsidP="00BF7475">
            <w:pPr>
              <w:spacing w:after="0" w:line="240" w:lineRule="auto"/>
              <w:ind w:right="0" w:firstLine="0"/>
              <w:jc w:val="center"/>
              <w:rPr>
                <w:color w:val="auto"/>
                <w:sz w:val="16"/>
                <w:szCs w:val="16"/>
              </w:rPr>
            </w:pPr>
          </w:p>
        </w:tc>
        <w:tc>
          <w:tcPr>
            <w:tcW w:w="1132" w:type="dxa"/>
            <w:gridSpan w:val="12"/>
            <w:tcBorders>
              <w:top w:val="nil"/>
              <w:left w:val="nil"/>
              <w:bottom w:val="nil"/>
              <w:right w:val="nil"/>
            </w:tcBorders>
            <w:noWrap/>
            <w:vAlign w:val="bottom"/>
            <w:hideMark/>
          </w:tcPr>
          <w:p w14:paraId="4D1A3FB0" w14:textId="77777777" w:rsidR="00E40C80" w:rsidRPr="00BF7475" w:rsidRDefault="00E40C80" w:rsidP="00BF7475">
            <w:pPr>
              <w:spacing w:after="0" w:line="240" w:lineRule="auto"/>
              <w:ind w:right="0" w:firstLine="0"/>
              <w:jc w:val="center"/>
              <w:rPr>
                <w:color w:val="auto"/>
                <w:sz w:val="16"/>
                <w:szCs w:val="16"/>
              </w:rPr>
            </w:pPr>
          </w:p>
        </w:tc>
        <w:tc>
          <w:tcPr>
            <w:tcW w:w="316" w:type="dxa"/>
            <w:gridSpan w:val="7"/>
            <w:tcBorders>
              <w:top w:val="nil"/>
              <w:left w:val="nil"/>
              <w:bottom w:val="nil"/>
              <w:right w:val="nil"/>
            </w:tcBorders>
            <w:noWrap/>
            <w:vAlign w:val="bottom"/>
            <w:hideMark/>
          </w:tcPr>
          <w:p w14:paraId="030A2998" w14:textId="77777777" w:rsidR="00E40C80" w:rsidRPr="00BF7475" w:rsidRDefault="00E40C80" w:rsidP="00BF7475">
            <w:pPr>
              <w:spacing w:after="0" w:line="240" w:lineRule="auto"/>
              <w:ind w:right="0" w:firstLine="0"/>
              <w:jc w:val="center"/>
              <w:rPr>
                <w:color w:val="auto"/>
                <w:sz w:val="16"/>
                <w:szCs w:val="16"/>
              </w:rPr>
            </w:pPr>
          </w:p>
        </w:tc>
        <w:tc>
          <w:tcPr>
            <w:tcW w:w="316" w:type="dxa"/>
            <w:gridSpan w:val="5"/>
            <w:tcBorders>
              <w:top w:val="nil"/>
              <w:left w:val="nil"/>
              <w:bottom w:val="nil"/>
              <w:right w:val="nil"/>
            </w:tcBorders>
            <w:noWrap/>
            <w:vAlign w:val="bottom"/>
            <w:hideMark/>
          </w:tcPr>
          <w:p w14:paraId="37EA59DA" w14:textId="77777777" w:rsidR="00E40C80" w:rsidRPr="00BF7475" w:rsidRDefault="00E40C80" w:rsidP="00501C7D">
            <w:pPr>
              <w:spacing w:after="0" w:line="240" w:lineRule="auto"/>
              <w:ind w:right="0" w:firstLine="0"/>
              <w:rPr>
                <w:color w:val="auto"/>
                <w:sz w:val="16"/>
                <w:szCs w:val="16"/>
              </w:rPr>
            </w:pPr>
          </w:p>
        </w:tc>
        <w:tc>
          <w:tcPr>
            <w:tcW w:w="259" w:type="dxa"/>
            <w:gridSpan w:val="7"/>
            <w:tcBorders>
              <w:top w:val="nil"/>
              <w:left w:val="nil"/>
              <w:bottom w:val="nil"/>
              <w:right w:val="nil"/>
            </w:tcBorders>
            <w:noWrap/>
            <w:vAlign w:val="bottom"/>
            <w:hideMark/>
          </w:tcPr>
          <w:p w14:paraId="3485CB6D" w14:textId="77777777" w:rsidR="00E40C80" w:rsidRPr="00BF7475" w:rsidRDefault="00E40C80" w:rsidP="00BF7475">
            <w:pPr>
              <w:spacing w:after="0" w:line="240" w:lineRule="auto"/>
              <w:ind w:right="0" w:firstLine="0"/>
              <w:jc w:val="right"/>
              <w:rPr>
                <w:color w:val="auto"/>
                <w:sz w:val="16"/>
                <w:szCs w:val="16"/>
              </w:rPr>
            </w:pPr>
          </w:p>
        </w:tc>
        <w:tc>
          <w:tcPr>
            <w:tcW w:w="316" w:type="dxa"/>
            <w:gridSpan w:val="5"/>
            <w:tcBorders>
              <w:top w:val="nil"/>
              <w:left w:val="nil"/>
              <w:bottom w:val="nil"/>
              <w:right w:val="nil"/>
            </w:tcBorders>
            <w:noWrap/>
            <w:vAlign w:val="bottom"/>
            <w:hideMark/>
          </w:tcPr>
          <w:p w14:paraId="0BD9ED2B" w14:textId="77777777" w:rsidR="00E40C80" w:rsidRPr="00BF7475" w:rsidRDefault="00E40C80" w:rsidP="00BF7475">
            <w:pPr>
              <w:spacing w:after="0" w:line="240" w:lineRule="auto"/>
              <w:ind w:right="0" w:firstLine="0"/>
              <w:jc w:val="right"/>
              <w:rPr>
                <w:color w:val="auto"/>
                <w:sz w:val="16"/>
                <w:szCs w:val="16"/>
              </w:rPr>
            </w:pPr>
          </w:p>
        </w:tc>
        <w:tc>
          <w:tcPr>
            <w:tcW w:w="587" w:type="dxa"/>
            <w:gridSpan w:val="11"/>
            <w:tcBorders>
              <w:top w:val="nil"/>
              <w:left w:val="nil"/>
              <w:bottom w:val="nil"/>
              <w:right w:val="nil"/>
            </w:tcBorders>
            <w:noWrap/>
            <w:vAlign w:val="bottom"/>
            <w:hideMark/>
          </w:tcPr>
          <w:p w14:paraId="426C328F" w14:textId="77777777" w:rsidR="00E40C80" w:rsidRPr="00BF7475" w:rsidRDefault="00E40C80" w:rsidP="00BF7475">
            <w:pPr>
              <w:spacing w:after="0" w:line="240" w:lineRule="auto"/>
              <w:ind w:right="0" w:firstLine="0"/>
              <w:jc w:val="right"/>
              <w:rPr>
                <w:color w:val="auto"/>
                <w:sz w:val="16"/>
                <w:szCs w:val="16"/>
              </w:rPr>
            </w:pPr>
          </w:p>
        </w:tc>
        <w:tc>
          <w:tcPr>
            <w:tcW w:w="236" w:type="dxa"/>
            <w:gridSpan w:val="5"/>
            <w:tcBorders>
              <w:top w:val="nil"/>
              <w:left w:val="nil"/>
              <w:bottom w:val="nil"/>
              <w:right w:val="nil"/>
            </w:tcBorders>
            <w:noWrap/>
            <w:vAlign w:val="bottom"/>
            <w:hideMark/>
          </w:tcPr>
          <w:p w14:paraId="4BDC6AAB" w14:textId="77777777" w:rsidR="00E40C80" w:rsidRPr="00BF7475" w:rsidRDefault="00E40C80" w:rsidP="00BF7475">
            <w:pPr>
              <w:spacing w:after="0" w:line="240" w:lineRule="auto"/>
              <w:ind w:right="0" w:firstLine="0"/>
              <w:jc w:val="right"/>
              <w:rPr>
                <w:color w:val="auto"/>
                <w:sz w:val="16"/>
                <w:szCs w:val="16"/>
              </w:rPr>
            </w:pPr>
          </w:p>
        </w:tc>
        <w:tc>
          <w:tcPr>
            <w:tcW w:w="237" w:type="dxa"/>
            <w:gridSpan w:val="7"/>
            <w:tcBorders>
              <w:top w:val="nil"/>
              <w:left w:val="nil"/>
              <w:bottom w:val="nil"/>
              <w:right w:val="nil"/>
            </w:tcBorders>
            <w:noWrap/>
            <w:vAlign w:val="bottom"/>
            <w:hideMark/>
          </w:tcPr>
          <w:p w14:paraId="61F51057" w14:textId="77777777" w:rsidR="00E40C80" w:rsidRPr="00BF7475" w:rsidRDefault="00E40C80" w:rsidP="00BF7475">
            <w:pPr>
              <w:spacing w:after="0" w:line="240" w:lineRule="auto"/>
              <w:ind w:right="0" w:firstLine="0"/>
              <w:jc w:val="right"/>
              <w:rPr>
                <w:color w:val="auto"/>
                <w:sz w:val="16"/>
                <w:szCs w:val="16"/>
              </w:rPr>
            </w:pPr>
          </w:p>
        </w:tc>
        <w:tc>
          <w:tcPr>
            <w:tcW w:w="904" w:type="dxa"/>
            <w:gridSpan w:val="9"/>
            <w:tcBorders>
              <w:top w:val="nil"/>
              <w:left w:val="nil"/>
              <w:bottom w:val="nil"/>
              <w:right w:val="nil"/>
            </w:tcBorders>
          </w:tcPr>
          <w:p w14:paraId="0B83EE7A" w14:textId="77777777" w:rsidR="00E40C80" w:rsidRPr="00BF7475" w:rsidRDefault="00E40C80" w:rsidP="00BF7475">
            <w:pPr>
              <w:spacing w:after="0" w:line="240" w:lineRule="auto"/>
              <w:ind w:right="0" w:firstLine="0"/>
              <w:jc w:val="right"/>
              <w:rPr>
                <w:color w:val="auto"/>
                <w:sz w:val="16"/>
                <w:szCs w:val="16"/>
              </w:rPr>
            </w:pPr>
          </w:p>
        </w:tc>
        <w:tc>
          <w:tcPr>
            <w:tcW w:w="279" w:type="dxa"/>
            <w:gridSpan w:val="3"/>
            <w:tcBorders>
              <w:top w:val="nil"/>
              <w:left w:val="nil"/>
              <w:bottom w:val="nil"/>
              <w:right w:val="nil"/>
            </w:tcBorders>
            <w:noWrap/>
            <w:vAlign w:val="bottom"/>
            <w:hideMark/>
          </w:tcPr>
          <w:p w14:paraId="1180BADE" w14:textId="2EA859A6" w:rsidR="00E40C80" w:rsidRPr="00BF7475" w:rsidRDefault="00E40C80" w:rsidP="00BF7475">
            <w:pPr>
              <w:spacing w:after="0" w:line="240" w:lineRule="auto"/>
              <w:ind w:right="0" w:firstLine="0"/>
              <w:jc w:val="right"/>
              <w:rPr>
                <w:color w:val="auto"/>
                <w:sz w:val="16"/>
                <w:szCs w:val="16"/>
              </w:rPr>
            </w:pPr>
          </w:p>
        </w:tc>
        <w:tc>
          <w:tcPr>
            <w:tcW w:w="265" w:type="dxa"/>
            <w:gridSpan w:val="7"/>
            <w:tcBorders>
              <w:top w:val="nil"/>
              <w:left w:val="nil"/>
              <w:bottom w:val="nil"/>
              <w:right w:val="nil"/>
            </w:tcBorders>
            <w:noWrap/>
            <w:vAlign w:val="bottom"/>
            <w:hideMark/>
          </w:tcPr>
          <w:p w14:paraId="128D8149" w14:textId="77777777" w:rsidR="00E40C80" w:rsidRPr="00BF7475" w:rsidRDefault="00E40C80" w:rsidP="00501C7D">
            <w:pPr>
              <w:spacing w:after="0" w:line="240" w:lineRule="auto"/>
              <w:ind w:right="0" w:firstLine="0"/>
              <w:rPr>
                <w:color w:val="auto"/>
                <w:sz w:val="16"/>
                <w:szCs w:val="16"/>
              </w:rPr>
            </w:pPr>
          </w:p>
        </w:tc>
        <w:tc>
          <w:tcPr>
            <w:tcW w:w="3366" w:type="dxa"/>
            <w:gridSpan w:val="36"/>
            <w:tcBorders>
              <w:top w:val="nil"/>
              <w:left w:val="nil"/>
              <w:bottom w:val="single" w:sz="4" w:space="0" w:color="auto"/>
              <w:right w:val="nil"/>
            </w:tcBorders>
            <w:noWrap/>
            <w:vAlign w:val="bottom"/>
            <w:hideMark/>
          </w:tcPr>
          <w:p w14:paraId="59A58E8E" w14:textId="77777777" w:rsidR="00E40C80" w:rsidRPr="00BF7475" w:rsidRDefault="00E40C80" w:rsidP="00BF7475">
            <w:pPr>
              <w:spacing w:after="0" w:line="240" w:lineRule="auto"/>
              <w:ind w:right="0" w:firstLine="0"/>
              <w:jc w:val="right"/>
              <w:rPr>
                <w:color w:val="auto"/>
                <w:sz w:val="16"/>
                <w:szCs w:val="16"/>
              </w:rPr>
            </w:pPr>
          </w:p>
        </w:tc>
        <w:tc>
          <w:tcPr>
            <w:tcW w:w="236" w:type="dxa"/>
            <w:gridSpan w:val="2"/>
            <w:tcBorders>
              <w:top w:val="nil"/>
              <w:left w:val="nil"/>
              <w:bottom w:val="nil"/>
              <w:right w:val="nil"/>
            </w:tcBorders>
            <w:noWrap/>
            <w:vAlign w:val="bottom"/>
            <w:hideMark/>
          </w:tcPr>
          <w:p w14:paraId="3F5AD0E7" w14:textId="77777777" w:rsidR="00E40C80" w:rsidRPr="00BF7475" w:rsidRDefault="00E40C80" w:rsidP="00BF7475">
            <w:pPr>
              <w:spacing w:after="0" w:line="240" w:lineRule="auto"/>
              <w:ind w:right="0" w:firstLine="0"/>
              <w:jc w:val="right"/>
              <w:rPr>
                <w:b/>
                <w:bCs/>
                <w:color w:val="auto"/>
                <w:sz w:val="16"/>
                <w:szCs w:val="16"/>
              </w:rPr>
            </w:pPr>
            <w:r w:rsidRPr="00BF7475">
              <w:rPr>
                <w:b/>
                <w:bCs/>
                <w:color w:val="auto"/>
                <w:sz w:val="16"/>
                <w:szCs w:val="16"/>
              </w:rPr>
              <w:t>N</w:t>
            </w:r>
          </w:p>
        </w:tc>
        <w:tc>
          <w:tcPr>
            <w:tcW w:w="4384" w:type="dxa"/>
            <w:gridSpan w:val="39"/>
            <w:tcBorders>
              <w:top w:val="nil"/>
              <w:left w:val="nil"/>
              <w:bottom w:val="single" w:sz="4" w:space="0" w:color="auto"/>
              <w:right w:val="nil"/>
            </w:tcBorders>
            <w:noWrap/>
            <w:vAlign w:val="bottom"/>
            <w:hideMark/>
          </w:tcPr>
          <w:p w14:paraId="1A0CF64D" w14:textId="77777777" w:rsidR="00E40C80" w:rsidRPr="00BF7475" w:rsidRDefault="00E40C80" w:rsidP="00BF7475">
            <w:pPr>
              <w:spacing w:after="0" w:line="240" w:lineRule="auto"/>
              <w:ind w:right="0" w:firstLine="0"/>
              <w:jc w:val="right"/>
              <w:rPr>
                <w:b/>
                <w:bCs/>
                <w:color w:val="auto"/>
                <w:sz w:val="16"/>
                <w:szCs w:val="16"/>
              </w:rPr>
            </w:pPr>
          </w:p>
        </w:tc>
        <w:tc>
          <w:tcPr>
            <w:tcW w:w="236" w:type="dxa"/>
            <w:gridSpan w:val="7"/>
            <w:tcBorders>
              <w:top w:val="nil"/>
              <w:left w:val="nil"/>
              <w:bottom w:val="nil"/>
              <w:right w:val="nil"/>
            </w:tcBorders>
            <w:noWrap/>
            <w:vAlign w:val="bottom"/>
            <w:hideMark/>
          </w:tcPr>
          <w:p w14:paraId="7E51AD47" w14:textId="77777777" w:rsidR="00E40C80" w:rsidRPr="00BF7475" w:rsidRDefault="00E40C80" w:rsidP="00BF7475">
            <w:pPr>
              <w:spacing w:after="0" w:line="240" w:lineRule="auto"/>
              <w:ind w:right="0" w:firstLine="0"/>
              <w:jc w:val="center"/>
              <w:rPr>
                <w:color w:val="auto"/>
                <w:sz w:val="16"/>
                <w:szCs w:val="16"/>
              </w:rPr>
            </w:pPr>
          </w:p>
        </w:tc>
        <w:tc>
          <w:tcPr>
            <w:tcW w:w="250" w:type="dxa"/>
            <w:gridSpan w:val="7"/>
            <w:tcBorders>
              <w:top w:val="nil"/>
              <w:left w:val="nil"/>
              <w:bottom w:val="nil"/>
              <w:right w:val="dotted" w:sz="4" w:space="0" w:color="auto"/>
            </w:tcBorders>
            <w:noWrap/>
            <w:vAlign w:val="bottom"/>
            <w:hideMark/>
          </w:tcPr>
          <w:p w14:paraId="1E717DAC" w14:textId="77777777" w:rsidR="00E40C80" w:rsidRPr="00BF7475" w:rsidRDefault="00E40C80" w:rsidP="00BF7475">
            <w:pPr>
              <w:spacing w:after="0" w:line="240" w:lineRule="auto"/>
              <w:ind w:right="0" w:firstLine="0"/>
              <w:jc w:val="left"/>
              <w:rPr>
                <w:color w:val="auto"/>
                <w:sz w:val="16"/>
                <w:szCs w:val="16"/>
              </w:rPr>
            </w:pPr>
          </w:p>
        </w:tc>
      </w:tr>
      <w:tr w:rsidR="00E40C80" w:rsidRPr="00BF7475" w14:paraId="111E2AFA" w14:textId="77777777" w:rsidTr="00E40C80">
        <w:trPr>
          <w:gridAfter w:val="44"/>
          <w:wAfter w:w="3082" w:type="dxa"/>
          <w:trHeight w:val="75"/>
        </w:trPr>
        <w:tc>
          <w:tcPr>
            <w:tcW w:w="279" w:type="dxa"/>
            <w:gridSpan w:val="2"/>
            <w:tcBorders>
              <w:top w:val="nil"/>
              <w:left w:val="nil"/>
              <w:bottom w:val="nil"/>
              <w:right w:val="nil"/>
            </w:tcBorders>
          </w:tcPr>
          <w:p w14:paraId="15616999" w14:textId="77777777" w:rsidR="00E40C80" w:rsidRPr="00BF7475" w:rsidRDefault="00E40C80" w:rsidP="00BF7475">
            <w:pPr>
              <w:spacing w:after="0" w:line="240" w:lineRule="auto"/>
              <w:ind w:right="0" w:firstLine="0"/>
              <w:jc w:val="left"/>
              <w:rPr>
                <w:color w:val="auto"/>
                <w:sz w:val="16"/>
                <w:szCs w:val="16"/>
              </w:rPr>
            </w:pPr>
          </w:p>
        </w:tc>
        <w:tc>
          <w:tcPr>
            <w:tcW w:w="8226" w:type="dxa"/>
            <w:gridSpan w:val="118"/>
            <w:tcBorders>
              <w:top w:val="nil"/>
              <w:left w:val="nil"/>
              <w:bottom w:val="nil"/>
              <w:right w:val="nil"/>
            </w:tcBorders>
            <w:noWrap/>
            <w:vAlign w:val="bottom"/>
            <w:hideMark/>
          </w:tcPr>
          <w:p w14:paraId="23F2AD1B" w14:textId="5F60887F" w:rsidR="00E40C80" w:rsidRPr="00BF7475" w:rsidRDefault="00E40C80" w:rsidP="00BF7475">
            <w:pPr>
              <w:spacing w:after="0" w:line="240" w:lineRule="auto"/>
              <w:ind w:right="0" w:firstLine="0"/>
              <w:jc w:val="left"/>
              <w:rPr>
                <w:color w:val="auto"/>
                <w:sz w:val="16"/>
                <w:szCs w:val="16"/>
              </w:rPr>
            </w:pPr>
          </w:p>
        </w:tc>
        <w:tc>
          <w:tcPr>
            <w:tcW w:w="3362" w:type="dxa"/>
            <w:gridSpan w:val="33"/>
            <w:vMerge w:val="restart"/>
            <w:tcBorders>
              <w:top w:val="single" w:sz="4" w:space="0" w:color="auto"/>
              <w:left w:val="nil"/>
              <w:bottom w:val="nil"/>
              <w:right w:val="nil"/>
            </w:tcBorders>
            <w:noWrap/>
            <w:hideMark/>
          </w:tcPr>
          <w:p w14:paraId="2FE7B669"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серия</w:t>
            </w:r>
          </w:p>
        </w:tc>
        <w:tc>
          <w:tcPr>
            <w:tcW w:w="4203" w:type="dxa"/>
            <w:gridSpan w:val="30"/>
            <w:tcBorders>
              <w:top w:val="nil"/>
              <w:left w:val="nil"/>
              <w:bottom w:val="nil"/>
              <w:right w:val="nil"/>
            </w:tcBorders>
            <w:noWrap/>
            <w:vAlign w:val="bottom"/>
            <w:hideMark/>
          </w:tcPr>
          <w:p w14:paraId="674D9D34" w14:textId="77777777" w:rsidR="00E40C80" w:rsidRPr="00BF7475" w:rsidRDefault="00E40C80" w:rsidP="00BF7475">
            <w:pPr>
              <w:spacing w:after="0" w:line="240" w:lineRule="auto"/>
              <w:ind w:right="0" w:firstLine="0"/>
              <w:jc w:val="center"/>
              <w:rPr>
                <w:color w:val="auto"/>
                <w:sz w:val="16"/>
                <w:szCs w:val="16"/>
              </w:rPr>
            </w:pPr>
          </w:p>
        </w:tc>
        <w:tc>
          <w:tcPr>
            <w:tcW w:w="255" w:type="dxa"/>
            <w:gridSpan w:val="5"/>
            <w:tcBorders>
              <w:top w:val="nil"/>
              <w:left w:val="nil"/>
              <w:bottom w:val="nil"/>
              <w:right w:val="dotted" w:sz="4" w:space="0" w:color="auto"/>
            </w:tcBorders>
            <w:noWrap/>
            <w:vAlign w:val="bottom"/>
            <w:hideMark/>
          </w:tcPr>
          <w:p w14:paraId="2794C389" w14:textId="77777777" w:rsidR="00E40C80" w:rsidRPr="00BF7475" w:rsidRDefault="00E40C80" w:rsidP="00BF7475">
            <w:pPr>
              <w:spacing w:after="0" w:line="240" w:lineRule="auto"/>
              <w:ind w:right="0" w:firstLine="0"/>
              <w:jc w:val="left"/>
              <w:rPr>
                <w:color w:val="auto"/>
                <w:sz w:val="16"/>
                <w:szCs w:val="16"/>
              </w:rPr>
            </w:pPr>
          </w:p>
        </w:tc>
      </w:tr>
      <w:tr w:rsidR="00E40C80" w:rsidRPr="00BF7475" w14:paraId="7A9D8726" w14:textId="77777777" w:rsidTr="00E40C80">
        <w:trPr>
          <w:gridAfter w:val="44"/>
          <w:wAfter w:w="3082" w:type="dxa"/>
          <w:trHeight w:val="330"/>
        </w:trPr>
        <w:tc>
          <w:tcPr>
            <w:tcW w:w="279" w:type="dxa"/>
            <w:gridSpan w:val="2"/>
            <w:tcBorders>
              <w:top w:val="nil"/>
              <w:left w:val="nil"/>
              <w:bottom w:val="nil"/>
              <w:right w:val="nil"/>
            </w:tcBorders>
          </w:tcPr>
          <w:p w14:paraId="4E6DC206" w14:textId="77777777" w:rsidR="00E40C80" w:rsidRPr="00BF7475" w:rsidRDefault="00E40C80" w:rsidP="00BF7475">
            <w:pPr>
              <w:spacing w:after="0" w:line="240" w:lineRule="auto"/>
              <w:ind w:right="0" w:firstLine="0"/>
              <w:jc w:val="right"/>
              <w:rPr>
                <w:b/>
                <w:bCs/>
                <w:color w:val="auto"/>
                <w:sz w:val="16"/>
                <w:szCs w:val="16"/>
              </w:rPr>
            </w:pPr>
          </w:p>
        </w:tc>
        <w:tc>
          <w:tcPr>
            <w:tcW w:w="8226" w:type="dxa"/>
            <w:gridSpan w:val="118"/>
            <w:tcBorders>
              <w:top w:val="nil"/>
              <w:left w:val="nil"/>
              <w:bottom w:val="nil"/>
              <w:right w:val="nil"/>
            </w:tcBorders>
            <w:noWrap/>
            <w:vAlign w:val="bottom"/>
            <w:hideMark/>
          </w:tcPr>
          <w:p w14:paraId="4D6361E1" w14:textId="551CD6EA" w:rsidR="00E40C80" w:rsidRPr="00BF7475" w:rsidRDefault="00E40C80" w:rsidP="00BF7475">
            <w:pPr>
              <w:spacing w:after="0" w:line="240" w:lineRule="auto"/>
              <w:ind w:right="0" w:firstLine="0"/>
              <w:jc w:val="right"/>
              <w:rPr>
                <w:b/>
                <w:bCs/>
                <w:color w:val="auto"/>
                <w:sz w:val="16"/>
                <w:szCs w:val="16"/>
              </w:rPr>
            </w:pPr>
            <w:r w:rsidRPr="00BF7475">
              <w:rPr>
                <w:b/>
                <w:bCs/>
                <w:color w:val="auto"/>
                <w:sz w:val="16"/>
                <w:szCs w:val="16"/>
              </w:rPr>
              <w:t xml:space="preserve">срок действия: </w:t>
            </w:r>
            <w:r w:rsidRPr="00BF7475">
              <w:rPr>
                <w:color w:val="auto"/>
                <w:sz w:val="16"/>
                <w:szCs w:val="16"/>
              </w:rPr>
              <w:t>с</w:t>
            </w:r>
            <w:r w:rsidRPr="00BF7475">
              <w:rPr>
                <w:b/>
                <w:bCs/>
                <w:color w:val="auto"/>
                <w:sz w:val="16"/>
                <w:szCs w:val="16"/>
              </w:rPr>
              <w:t xml:space="preserve">        </w:t>
            </w:r>
            <w:r w:rsidRPr="00BF7475">
              <w:rPr>
                <w:b/>
                <w:bCs/>
                <w:color w:val="003366"/>
                <w:sz w:val="16"/>
                <w:szCs w:val="16"/>
              </w:rPr>
              <w:t xml:space="preserve">           </w:t>
            </w:r>
            <w:r w:rsidRPr="00BF7475">
              <w:rPr>
                <w:color w:val="auto"/>
                <w:sz w:val="16"/>
                <w:szCs w:val="16"/>
              </w:rPr>
              <w:t>по</w:t>
            </w:r>
            <w:r w:rsidRPr="00BF7475">
              <w:rPr>
                <w:b/>
                <w:bCs/>
                <w:color w:val="003366"/>
                <w:sz w:val="16"/>
                <w:szCs w:val="16"/>
              </w:rPr>
              <w:t xml:space="preserve"> </w:t>
            </w:r>
          </w:p>
        </w:tc>
        <w:tc>
          <w:tcPr>
            <w:tcW w:w="3362" w:type="dxa"/>
            <w:gridSpan w:val="33"/>
            <w:vMerge/>
            <w:tcBorders>
              <w:top w:val="single" w:sz="4" w:space="0" w:color="auto"/>
              <w:left w:val="nil"/>
              <w:bottom w:val="nil"/>
              <w:right w:val="nil"/>
            </w:tcBorders>
            <w:vAlign w:val="center"/>
            <w:hideMark/>
          </w:tcPr>
          <w:p w14:paraId="78AEE341" w14:textId="77777777" w:rsidR="00E40C80" w:rsidRPr="00BF7475" w:rsidRDefault="00E40C80" w:rsidP="00BF7475">
            <w:pPr>
              <w:spacing w:after="0" w:line="240" w:lineRule="auto"/>
              <w:ind w:right="0" w:firstLine="0"/>
              <w:jc w:val="left"/>
              <w:rPr>
                <w:color w:val="auto"/>
                <w:sz w:val="16"/>
                <w:szCs w:val="16"/>
              </w:rPr>
            </w:pPr>
          </w:p>
        </w:tc>
        <w:tc>
          <w:tcPr>
            <w:tcW w:w="241" w:type="dxa"/>
            <w:gridSpan w:val="8"/>
            <w:tcBorders>
              <w:top w:val="nil"/>
              <w:left w:val="nil"/>
              <w:bottom w:val="nil"/>
              <w:right w:val="nil"/>
            </w:tcBorders>
            <w:noWrap/>
            <w:vAlign w:val="bottom"/>
            <w:hideMark/>
          </w:tcPr>
          <w:p w14:paraId="685131BE" w14:textId="77777777" w:rsidR="00E40C80" w:rsidRPr="00BF7475" w:rsidRDefault="00E40C80" w:rsidP="00BF7475">
            <w:pPr>
              <w:spacing w:after="0" w:line="240" w:lineRule="auto"/>
              <w:ind w:right="0" w:firstLine="0"/>
              <w:jc w:val="right"/>
              <w:rPr>
                <w:b/>
                <w:bCs/>
                <w:color w:val="auto"/>
                <w:sz w:val="16"/>
                <w:szCs w:val="16"/>
              </w:rPr>
            </w:pPr>
          </w:p>
        </w:tc>
        <w:tc>
          <w:tcPr>
            <w:tcW w:w="3962" w:type="dxa"/>
            <w:gridSpan w:val="22"/>
            <w:tcBorders>
              <w:top w:val="single" w:sz="4" w:space="0" w:color="auto"/>
              <w:left w:val="single" w:sz="4" w:space="0" w:color="auto"/>
              <w:bottom w:val="single" w:sz="8" w:space="0" w:color="auto"/>
              <w:right w:val="nil"/>
            </w:tcBorders>
            <w:noWrap/>
            <w:vAlign w:val="center"/>
            <w:hideMark/>
          </w:tcPr>
          <w:p w14:paraId="0DEE2D0E"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Коды</w:t>
            </w:r>
          </w:p>
        </w:tc>
        <w:tc>
          <w:tcPr>
            <w:tcW w:w="255" w:type="dxa"/>
            <w:gridSpan w:val="5"/>
            <w:tcBorders>
              <w:top w:val="nil"/>
              <w:left w:val="nil"/>
              <w:bottom w:val="nil"/>
              <w:right w:val="nil"/>
            </w:tcBorders>
            <w:noWrap/>
            <w:vAlign w:val="bottom"/>
            <w:hideMark/>
          </w:tcPr>
          <w:p w14:paraId="05431C33" w14:textId="77777777" w:rsidR="00E40C80" w:rsidRPr="00BF7475" w:rsidRDefault="00E40C80" w:rsidP="00BF7475">
            <w:pPr>
              <w:spacing w:after="0" w:line="240" w:lineRule="auto"/>
              <w:ind w:right="0" w:firstLine="0"/>
              <w:jc w:val="center"/>
              <w:rPr>
                <w:color w:val="auto"/>
                <w:sz w:val="16"/>
                <w:szCs w:val="16"/>
              </w:rPr>
            </w:pPr>
          </w:p>
        </w:tc>
      </w:tr>
      <w:tr w:rsidR="00E40C80" w:rsidRPr="00BF7475" w14:paraId="4A0CD029" w14:textId="77777777" w:rsidTr="00E40C80">
        <w:trPr>
          <w:gridAfter w:val="44"/>
          <w:wAfter w:w="3082" w:type="dxa"/>
          <w:trHeight w:val="240"/>
        </w:trPr>
        <w:tc>
          <w:tcPr>
            <w:tcW w:w="279" w:type="dxa"/>
            <w:gridSpan w:val="2"/>
            <w:tcBorders>
              <w:top w:val="nil"/>
              <w:left w:val="nil"/>
              <w:bottom w:val="nil"/>
              <w:right w:val="nil"/>
            </w:tcBorders>
          </w:tcPr>
          <w:p w14:paraId="52E84F84" w14:textId="77777777" w:rsidR="00E40C80" w:rsidRPr="00BF7475" w:rsidRDefault="00E40C80" w:rsidP="00BF7475">
            <w:pPr>
              <w:spacing w:after="0" w:line="240" w:lineRule="auto"/>
              <w:ind w:right="0" w:firstLine="0"/>
              <w:jc w:val="right"/>
              <w:rPr>
                <w:color w:val="auto"/>
                <w:sz w:val="16"/>
                <w:szCs w:val="16"/>
              </w:rPr>
            </w:pPr>
          </w:p>
        </w:tc>
        <w:tc>
          <w:tcPr>
            <w:tcW w:w="11770" w:type="dxa"/>
            <w:gridSpan w:val="154"/>
            <w:tcBorders>
              <w:top w:val="nil"/>
              <w:left w:val="nil"/>
              <w:bottom w:val="nil"/>
              <w:right w:val="nil"/>
            </w:tcBorders>
            <w:noWrap/>
            <w:vAlign w:val="center"/>
            <w:hideMark/>
          </w:tcPr>
          <w:p w14:paraId="0856A69B" w14:textId="63B9330C" w:rsidR="00E40C80" w:rsidRPr="00BF7475" w:rsidRDefault="00E40C80" w:rsidP="00BF7475">
            <w:pPr>
              <w:spacing w:after="0" w:line="240" w:lineRule="auto"/>
              <w:ind w:right="0" w:firstLine="0"/>
              <w:jc w:val="right"/>
              <w:rPr>
                <w:color w:val="auto"/>
                <w:sz w:val="16"/>
                <w:szCs w:val="16"/>
              </w:rPr>
            </w:pPr>
            <w:r w:rsidRPr="00BF7475">
              <w:rPr>
                <w:color w:val="auto"/>
                <w:sz w:val="16"/>
                <w:szCs w:val="16"/>
              </w:rPr>
              <w:t>Форма по  ОКУД</w:t>
            </w:r>
          </w:p>
        </w:tc>
        <w:tc>
          <w:tcPr>
            <w:tcW w:w="4021" w:type="dxa"/>
            <w:gridSpan w:val="27"/>
            <w:tcBorders>
              <w:top w:val="single" w:sz="8" w:space="0" w:color="auto"/>
              <w:left w:val="single" w:sz="8" w:space="0" w:color="auto"/>
              <w:bottom w:val="single" w:sz="4" w:space="0" w:color="auto"/>
              <w:right w:val="nil"/>
            </w:tcBorders>
            <w:noWrap/>
            <w:vAlign w:val="center"/>
            <w:hideMark/>
          </w:tcPr>
          <w:p w14:paraId="7F424E10"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0345001</w:t>
            </w:r>
          </w:p>
        </w:tc>
        <w:tc>
          <w:tcPr>
            <w:tcW w:w="255" w:type="dxa"/>
            <w:gridSpan w:val="5"/>
            <w:tcBorders>
              <w:top w:val="nil"/>
              <w:left w:val="nil"/>
              <w:bottom w:val="nil"/>
              <w:right w:val="nil"/>
            </w:tcBorders>
            <w:noWrap/>
            <w:vAlign w:val="bottom"/>
            <w:hideMark/>
          </w:tcPr>
          <w:p w14:paraId="2DB9C023" w14:textId="77777777" w:rsidR="00E40C80" w:rsidRPr="00BF7475" w:rsidRDefault="00E40C80" w:rsidP="00BF7475">
            <w:pPr>
              <w:spacing w:after="0" w:line="240" w:lineRule="auto"/>
              <w:ind w:right="0" w:firstLine="0"/>
              <w:jc w:val="center"/>
              <w:rPr>
                <w:color w:val="auto"/>
                <w:sz w:val="16"/>
                <w:szCs w:val="16"/>
              </w:rPr>
            </w:pPr>
          </w:p>
        </w:tc>
      </w:tr>
      <w:tr w:rsidR="00E40C80" w:rsidRPr="00BF7475" w14:paraId="27B97CD1" w14:textId="77777777" w:rsidTr="00E40C80">
        <w:trPr>
          <w:gridAfter w:val="44"/>
          <w:wAfter w:w="3082" w:type="dxa"/>
          <w:trHeight w:val="226"/>
        </w:trPr>
        <w:tc>
          <w:tcPr>
            <w:tcW w:w="2629" w:type="dxa"/>
            <w:gridSpan w:val="26"/>
            <w:tcBorders>
              <w:top w:val="nil"/>
              <w:left w:val="nil"/>
              <w:bottom w:val="nil"/>
              <w:right w:val="nil"/>
            </w:tcBorders>
            <w:vAlign w:val="center"/>
            <w:hideMark/>
          </w:tcPr>
          <w:p w14:paraId="689A9FBD" w14:textId="77777777"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Организация (индивидуальный предприниматель)</w:t>
            </w:r>
          </w:p>
        </w:tc>
        <w:tc>
          <w:tcPr>
            <w:tcW w:w="279" w:type="dxa"/>
            <w:gridSpan w:val="6"/>
            <w:tcBorders>
              <w:top w:val="nil"/>
              <w:left w:val="nil"/>
              <w:bottom w:val="single" w:sz="4" w:space="0" w:color="auto"/>
              <w:right w:val="nil"/>
            </w:tcBorders>
          </w:tcPr>
          <w:p w14:paraId="598522D7" w14:textId="77777777" w:rsidR="00E40C80" w:rsidRPr="00BF7475" w:rsidRDefault="00E40C80" w:rsidP="00BF7475">
            <w:pPr>
              <w:spacing w:after="0" w:line="240" w:lineRule="auto"/>
              <w:ind w:right="0" w:firstLine="0"/>
              <w:jc w:val="left"/>
              <w:rPr>
                <w:color w:val="auto"/>
                <w:sz w:val="16"/>
                <w:szCs w:val="16"/>
              </w:rPr>
            </w:pPr>
          </w:p>
        </w:tc>
        <w:tc>
          <w:tcPr>
            <w:tcW w:w="6225" w:type="dxa"/>
            <w:gridSpan w:val="96"/>
            <w:tcBorders>
              <w:top w:val="nil"/>
              <w:left w:val="nil"/>
              <w:bottom w:val="single" w:sz="4" w:space="0" w:color="auto"/>
              <w:right w:val="nil"/>
            </w:tcBorders>
            <w:vAlign w:val="center"/>
            <w:hideMark/>
          </w:tcPr>
          <w:p w14:paraId="0EEF169D" w14:textId="353F53F8" w:rsidR="00E40C80" w:rsidRPr="00BF7475" w:rsidRDefault="00E40C80" w:rsidP="00BF7475">
            <w:pPr>
              <w:spacing w:after="0" w:line="240" w:lineRule="auto"/>
              <w:ind w:right="0" w:firstLine="0"/>
              <w:jc w:val="left"/>
              <w:rPr>
                <w:color w:val="auto"/>
                <w:sz w:val="16"/>
                <w:szCs w:val="16"/>
              </w:rPr>
            </w:pPr>
          </w:p>
        </w:tc>
        <w:tc>
          <w:tcPr>
            <w:tcW w:w="2916" w:type="dxa"/>
            <w:gridSpan w:val="28"/>
            <w:tcBorders>
              <w:top w:val="nil"/>
              <w:left w:val="nil"/>
              <w:bottom w:val="nil"/>
              <w:right w:val="nil"/>
            </w:tcBorders>
            <w:noWrap/>
            <w:vAlign w:val="center"/>
            <w:hideMark/>
          </w:tcPr>
          <w:p w14:paraId="05434FAB" w14:textId="77777777" w:rsidR="00E40C80" w:rsidRPr="00BF7475" w:rsidRDefault="00E40C80" w:rsidP="00BF7475">
            <w:pPr>
              <w:spacing w:after="0" w:line="240" w:lineRule="auto"/>
              <w:ind w:right="0" w:firstLine="0"/>
              <w:jc w:val="right"/>
              <w:rPr>
                <w:color w:val="auto"/>
                <w:sz w:val="16"/>
                <w:szCs w:val="16"/>
              </w:rPr>
            </w:pPr>
            <w:r w:rsidRPr="00BF7475">
              <w:rPr>
                <w:color w:val="auto"/>
                <w:sz w:val="16"/>
                <w:szCs w:val="16"/>
              </w:rPr>
              <w:t>по ОКПО</w:t>
            </w:r>
          </w:p>
        </w:tc>
        <w:tc>
          <w:tcPr>
            <w:tcW w:w="4021" w:type="dxa"/>
            <w:gridSpan w:val="27"/>
            <w:tcBorders>
              <w:top w:val="single" w:sz="4" w:space="0" w:color="auto"/>
              <w:left w:val="single" w:sz="8" w:space="0" w:color="auto"/>
              <w:bottom w:val="single" w:sz="8" w:space="0" w:color="auto"/>
              <w:right w:val="nil"/>
            </w:tcBorders>
            <w:noWrap/>
            <w:vAlign w:val="center"/>
            <w:hideMark/>
          </w:tcPr>
          <w:p w14:paraId="0254034E" w14:textId="77777777" w:rsidR="00E40C80" w:rsidRPr="00BF7475" w:rsidRDefault="00E40C80" w:rsidP="00BF7475">
            <w:pPr>
              <w:spacing w:after="0" w:line="240" w:lineRule="auto"/>
              <w:ind w:right="0" w:firstLine="0"/>
              <w:jc w:val="right"/>
              <w:rPr>
                <w:color w:val="auto"/>
                <w:sz w:val="16"/>
                <w:szCs w:val="16"/>
              </w:rPr>
            </w:pPr>
          </w:p>
        </w:tc>
        <w:tc>
          <w:tcPr>
            <w:tcW w:w="255" w:type="dxa"/>
            <w:gridSpan w:val="5"/>
            <w:tcBorders>
              <w:top w:val="nil"/>
              <w:left w:val="nil"/>
              <w:bottom w:val="nil"/>
              <w:right w:val="nil"/>
            </w:tcBorders>
            <w:noWrap/>
            <w:vAlign w:val="bottom"/>
            <w:hideMark/>
          </w:tcPr>
          <w:p w14:paraId="6C0F72F1" w14:textId="77777777" w:rsidR="00E40C80" w:rsidRPr="00BF7475" w:rsidRDefault="00E40C80" w:rsidP="00BF7475">
            <w:pPr>
              <w:spacing w:after="0" w:line="240" w:lineRule="auto"/>
              <w:ind w:right="0" w:firstLine="0"/>
              <w:jc w:val="center"/>
              <w:rPr>
                <w:color w:val="auto"/>
                <w:sz w:val="16"/>
                <w:szCs w:val="16"/>
              </w:rPr>
            </w:pPr>
          </w:p>
        </w:tc>
      </w:tr>
      <w:tr w:rsidR="00E40C80" w:rsidRPr="00BF7475" w14:paraId="528E7C9F" w14:textId="77777777" w:rsidTr="00E40C80">
        <w:trPr>
          <w:gridAfter w:val="44"/>
          <w:wAfter w:w="3082" w:type="dxa"/>
          <w:trHeight w:val="195"/>
        </w:trPr>
        <w:tc>
          <w:tcPr>
            <w:tcW w:w="2629" w:type="dxa"/>
            <w:gridSpan w:val="26"/>
            <w:tcBorders>
              <w:top w:val="nil"/>
              <w:left w:val="nil"/>
              <w:bottom w:val="nil"/>
              <w:right w:val="nil"/>
            </w:tcBorders>
            <w:noWrap/>
            <w:vAlign w:val="center"/>
            <w:hideMark/>
          </w:tcPr>
          <w:p w14:paraId="11F632AC" w14:textId="77777777" w:rsidR="00E40C80" w:rsidRPr="00BF7475" w:rsidRDefault="00E40C80" w:rsidP="00BF7475">
            <w:pPr>
              <w:spacing w:after="0" w:line="240" w:lineRule="auto"/>
              <w:ind w:right="0" w:firstLine="0"/>
              <w:jc w:val="left"/>
              <w:rPr>
                <w:color w:val="auto"/>
                <w:sz w:val="16"/>
                <w:szCs w:val="16"/>
              </w:rPr>
            </w:pPr>
          </w:p>
        </w:tc>
        <w:tc>
          <w:tcPr>
            <w:tcW w:w="279" w:type="dxa"/>
            <w:gridSpan w:val="6"/>
            <w:tcBorders>
              <w:top w:val="single" w:sz="4" w:space="0" w:color="auto"/>
              <w:left w:val="nil"/>
              <w:bottom w:val="nil"/>
              <w:right w:val="nil"/>
            </w:tcBorders>
          </w:tcPr>
          <w:p w14:paraId="1DB20956" w14:textId="77777777" w:rsidR="00E40C80" w:rsidRPr="00BF7475" w:rsidRDefault="00E40C80" w:rsidP="00BF7475">
            <w:pPr>
              <w:spacing w:after="0" w:line="240" w:lineRule="auto"/>
              <w:ind w:right="0" w:firstLine="0"/>
              <w:jc w:val="center"/>
              <w:rPr>
                <w:color w:val="auto"/>
                <w:sz w:val="16"/>
                <w:szCs w:val="16"/>
              </w:rPr>
            </w:pPr>
          </w:p>
        </w:tc>
        <w:tc>
          <w:tcPr>
            <w:tcW w:w="6225" w:type="dxa"/>
            <w:gridSpan w:val="96"/>
            <w:tcBorders>
              <w:top w:val="single" w:sz="4" w:space="0" w:color="auto"/>
              <w:left w:val="nil"/>
              <w:bottom w:val="nil"/>
              <w:right w:val="nil"/>
            </w:tcBorders>
            <w:noWrap/>
            <w:vAlign w:val="center"/>
            <w:hideMark/>
          </w:tcPr>
          <w:p w14:paraId="2D02B4AC" w14:textId="63967276"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наименование, адрес, номер телефона</w:t>
            </w:r>
          </w:p>
        </w:tc>
        <w:tc>
          <w:tcPr>
            <w:tcW w:w="6937" w:type="dxa"/>
            <w:gridSpan w:val="55"/>
            <w:tcBorders>
              <w:top w:val="nil"/>
              <w:left w:val="nil"/>
              <w:bottom w:val="nil"/>
              <w:right w:val="nil"/>
            </w:tcBorders>
            <w:noWrap/>
            <w:vAlign w:val="center"/>
            <w:hideMark/>
          </w:tcPr>
          <w:p w14:paraId="5BD9E933" w14:textId="77777777" w:rsidR="00E40C80" w:rsidRPr="00BF7475" w:rsidRDefault="00E40C80" w:rsidP="00BF7475">
            <w:pPr>
              <w:spacing w:after="0" w:line="240" w:lineRule="auto"/>
              <w:ind w:right="0" w:firstLine="0"/>
              <w:jc w:val="center"/>
              <w:rPr>
                <w:color w:val="auto"/>
                <w:sz w:val="16"/>
                <w:szCs w:val="16"/>
              </w:rPr>
            </w:pPr>
          </w:p>
        </w:tc>
        <w:tc>
          <w:tcPr>
            <w:tcW w:w="255" w:type="dxa"/>
            <w:gridSpan w:val="5"/>
            <w:tcBorders>
              <w:top w:val="nil"/>
              <w:left w:val="nil"/>
              <w:bottom w:val="nil"/>
              <w:right w:val="dotted" w:sz="4" w:space="0" w:color="auto"/>
            </w:tcBorders>
            <w:noWrap/>
            <w:vAlign w:val="center"/>
            <w:hideMark/>
          </w:tcPr>
          <w:p w14:paraId="51D424A4" w14:textId="77777777" w:rsidR="00E40C80" w:rsidRPr="00BF7475" w:rsidRDefault="00E40C80" w:rsidP="00BF7475">
            <w:pPr>
              <w:spacing w:after="0" w:line="240" w:lineRule="auto"/>
              <w:ind w:right="0" w:firstLine="0"/>
              <w:jc w:val="center"/>
              <w:rPr>
                <w:color w:val="auto"/>
                <w:sz w:val="16"/>
                <w:szCs w:val="16"/>
              </w:rPr>
            </w:pPr>
          </w:p>
        </w:tc>
      </w:tr>
      <w:tr w:rsidR="00E40C80" w:rsidRPr="00BF7475" w14:paraId="242E4DB7" w14:textId="77777777" w:rsidTr="00E40C80">
        <w:trPr>
          <w:gridAfter w:val="44"/>
          <w:wAfter w:w="3082" w:type="dxa"/>
          <w:trHeight w:val="225"/>
        </w:trPr>
        <w:tc>
          <w:tcPr>
            <w:tcW w:w="279" w:type="dxa"/>
            <w:gridSpan w:val="2"/>
            <w:tcBorders>
              <w:top w:val="nil"/>
              <w:left w:val="nil"/>
              <w:bottom w:val="nil"/>
              <w:right w:val="nil"/>
            </w:tcBorders>
          </w:tcPr>
          <w:p w14:paraId="3BD7A8F8" w14:textId="77777777" w:rsidR="00E40C80" w:rsidRPr="00BF7475" w:rsidRDefault="00E40C80" w:rsidP="00BF7475">
            <w:pPr>
              <w:spacing w:after="0" w:line="240" w:lineRule="auto"/>
              <w:ind w:right="0" w:firstLine="0"/>
              <w:jc w:val="center"/>
              <w:rPr>
                <w:color w:val="auto"/>
                <w:sz w:val="16"/>
                <w:szCs w:val="16"/>
              </w:rPr>
            </w:pPr>
          </w:p>
        </w:tc>
        <w:tc>
          <w:tcPr>
            <w:tcW w:w="15791" w:type="dxa"/>
            <w:gridSpan w:val="181"/>
            <w:tcBorders>
              <w:top w:val="nil"/>
              <w:left w:val="nil"/>
              <w:bottom w:val="nil"/>
              <w:right w:val="nil"/>
            </w:tcBorders>
            <w:noWrap/>
            <w:vAlign w:val="center"/>
            <w:hideMark/>
          </w:tcPr>
          <w:p w14:paraId="3F4FBFD2" w14:textId="521CF45E" w:rsidR="00E40C80" w:rsidRPr="00BF7475" w:rsidRDefault="00E40C80" w:rsidP="00BF7475">
            <w:pPr>
              <w:spacing w:after="0" w:line="240" w:lineRule="auto"/>
              <w:ind w:right="0" w:firstLine="0"/>
              <w:jc w:val="center"/>
              <w:rPr>
                <w:color w:val="auto"/>
                <w:sz w:val="16"/>
                <w:szCs w:val="16"/>
              </w:rPr>
            </w:pPr>
          </w:p>
        </w:tc>
        <w:tc>
          <w:tcPr>
            <w:tcW w:w="255" w:type="dxa"/>
            <w:gridSpan w:val="5"/>
            <w:tcBorders>
              <w:top w:val="nil"/>
              <w:left w:val="nil"/>
              <w:bottom w:val="nil"/>
              <w:right w:val="dotted" w:sz="4" w:space="0" w:color="auto"/>
            </w:tcBorders>
            <w:noWrap/>
            <w:vAlign w:val="center"/>
            <w:hideMark/>
          </w:tcPr>
          <w:p w14:paraId="717EAFE1" w14:textId="77777777" w:rsidR="00E40C80" w:rsidRPr="00BF7475" w:rsidRDefault="00E40C80" w:rsidP="00BF7475">
            <w:pPr>
              <w:spacing w:after="0" w:line="240" w:lineRule="auto"/>
              <w:ind w:right="0" w:firstLine="0"/>
              <w:jc w:val="center"/>
              <w:rPr>
                <w:color w:val="auto"/>
                <w:sz w:val="16"/>
                <w:szCs w:val="16"/>
              </w:rPr>
            </w:pPr>
          </w:p>
        </w:tc>
      </w:tr>
      <w:tr w:rsidR="00E40C80" w:rsidRPr="00BF7475" w14:paraId="04B75964" w14:textId="77777777" w:rsidTr="00E40C80">
        <w:trPr>
          <w:gridAfter w:val="44"/>
          <w:wAfter w:w="3082" w:type="dxa"/>
          <w:trHeight w:val="525"/>
        </w:trPr>
        <w:tc>
          <w:tcPr>
            <w:tcW w:w="2657" w:type="dxa"/>
            <w:gridSpan w:val="27"/>
            <w:tcBorders>
              <w:top w:val="nil"/>
              <w:left w:val="nil"/>
              <w:bottom w:val="nil"/>
              <w:right w:val="nil"/>
            </w:tcBorders>
            <w:vAlign w:val="center"/>
            <w:hideMark/>
          </w:tcPr>
          <w:p w14:paraId="1F682C71" w14:textId="77777777"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 xml:space="preserve">Марка, модель автомобиля </w:t>
            </w:r>
          </w:p>
        </w:tc>
        <w:tc>
          <w:tcPr>
            <w:tcW w:w="279" w:type="dxa"/>
            <w:gridSpan w:val="7"/>
            <w:tcBorders>
              <w:top w:val="nil"/>
              <w:left w:val="nil"/>
              <w:bottom w:val="single" w:sz="4" w:space="0" w:color="auto"/>
              <w:right w:val="nil"/>
            </w:tcBorders>
          </w:tcPr>
          <w:p w14:paraId="722058E7" w14:textId="77777777" w:rsidR="00E40C80" w:rsidRPr="00BF7475" w:rsidRDefault="00E40C80" w:rsidP="00BF7475">
            <w:pPr>
              <w:spacing w:after="0" w:line="240" w:lineRule="auto"/>
              <w:ind w:right="0" w:firstLine="0"/>
              <w:jc w:val="left"/>
              <w:rPr>
                <w:color w:val="auto"/>
                <w:sz w:val="16"/>
                <w:szCs w:val="16"/>
              </w:rPr>
            </w:pPr>
          </w:p>
        </w:tc>
        <w:tc>
          <w:tcPr>
            <w:tcW w:w="8918" w:type="dxa"/>
            <w:gridSpan w:val="117"/>
            <w:tcBorders>
              <w:top w:val="nil"/>
              <w:left w:val="nil"/>
              <w:bottom w:val="single" w:sz="4" w:space="0" w:color="auto"/>
              <w:right w:val="nil"/>
            </w:tcBorders>
            <w:noWrap/>
            <w:vAlign w:val="center"/>
            <w:hideMark/>
          </w:tcPr>
          <w:p w14:paraId="7A7D9F0C" w14:textId="5B79FE5F" w:rsidR="00E40C80" w:rsidRPr="00BF7475" w:rsidRDefault="00E40C80" w:rsidP="00BF7475">
            <w:pPr>
              <w:spacing w:after="0" w:line="240" w:lineRule="auto"/>
              <w:ind w:right="0" w:firstLine="0"/>
              <w:jc w:val="left"/>
              <w:rPr>
                <w:color w:val="auto"/>
                <w:sz w:val="16"/>
                <w:szCs w:val="16"/>
              </w:rPr>
            </w:pPr>
          </w:p>
        </w:tc>
        <w:tc>
          <w:tcPr>
            <w:tcW w:w="236" w:type="dxa"/>
            <w:gridSpan w:val="8"/>
            <w:tcBorders>
              <w:top w:val="nil"/>
              <w:left w:val="nil"/>
              <w:bottom w:val="nil"/>
              <w:right w:val="nil"/>
            </w:tcBorders>
            <w:noWrap/>
            <w:vAlign w:val="center"/>
            <w:hideMark/>
          </w:tcPr>
          <w:p w14:paraId="404B91CF" w14:textId="77777777" w:rsidR="00E40C80" w:rsidRPr="00BF7475" w:rsidRDefault="00E40C80" w:rsidP="00BF7475">
            <w:pPr>
              <w:spacing w:after="0" w:line="240" w:lineRule="auto"/>
              <w:ind w:right="0" w:firstLine="0"/>
              <w:jc w:val="center"/>
              <w:rPr>
                <w:color w:val="auto"/>
                <w:sz w:val="16"/>
                <w:szCs w:val="16"/>
              </w:rPr>
            </w:pPr>
          </w:p>
        </w:tc>
        <w:tc>
          <w:tcPr>
            <w:tcW w:w="3980" w:type="dxa"/>
            <w:gridSpan w:val="24"/>
            <w:tcBorders>
              <w:top w:val="single" w:sz="8" w:space="0" w:color="auto"/>
              <w:left w:val="single" w:sz="8" w:space="0" w:color="auto"/>
              <w:bottom w:val="single" w:sz="4" w:space="0" w:color="auto"/>
              <w:right w:val="single" w:sz="4" w:space="0" w:color="auto"/>
            </w:tcBorders>
            <w:noWrap/>
            <w:vAlign w:val="center"/>
            <w:hideMark/>
          </w:tcPr>
          <w:p w14:paraId="2E25952E" w14:textId="77777777" w:rsidR="00E40C80" w:rsidRPr="00BF7475" w:rsidRDefault="00E40C80" w:rsidP="00BF7475">
            <w:pPr>
              <w:spacing w:after="0" w:line="240" w:lineRule="auto"/>
              <w:ind w:right="0" w:firstLine="0"/>
              <w:jc w:val="right"/>
              <w:rPr>
                <w:color w:val="auto"/>
                <w:sz w:val="16"/>
                <w:szCs w:val="16"/>
              </w:rPr>
            </w:pPr>
          </w:p>
        </w:tc>
        <w:tc>
          <w:tcPr>
            <w:tcW w:w="255" w:type="dxa"/>
            <w:gridSpan w:val="5"/>
            <w:tcBorders>
              <w:top w:val="nil"/>
              <w:left w:val="nil"/>
              <w:bottom w:val="nil"/>
              <w:right w:val="nil"/>
            </w:tcBorders>
            <w:noWrap/>
            <w:vAlign w:val="bottom"/>
            <w:hideMark/>
          </w:tcPr>
          <w:p w14:paraId="72D8DD86" w14:textId="77777777" w:rsidR="00E40C80" w:rsidRPr="00BF7475" w:rsidRDefault="00E40C80" w:rsidP="00BF7475">
            <w:pPr>
              <w:spacing w:after="0" w:line="240" w:lineRule="auto"/>
              <w:ind w:right="0" w:firstLine="0"/>
              <w:jc w:val="center"/>
              <w:rPr>
                <w:color w:val="auto"/>
                <w:sz w:val="16"/>
                <w:szCs w:val="16"/>
              </w:rPr>
            </w:pPr>
          </w:p>
        </w:tc>
      </w:tr>
      <w:tr w:rsidR="00E40C80" w:rsidRPr="00BF7475" w14:paraId="6BF60CF4" w14:textId="77777777" w:rsidTr="00E40C80">
        <w:trPr>
          <w:gridAfter w:val="44"/>
          <w:wAfter w:w="3082" w:type="dxa"/>
          <w:trHeight w:val="270"/>
        </w:trPr>
        <w:tc>
          <w:tcPr>
            <w:tcW w:w="4128" w:type="dxa"/>
            <w:gridSpan w:val="49"/>
            <w:tcBorders>
              <w:top w:val="nil"/>
              <w:left w:val="nil"/>
              <w:bottom w:val="nil"/>
              <w:right w:val="nil"/>
            </w:tcBorders>
            <w:noWrap/>
            <w:vAlign w:val="center"/>
            <w:hideMark/>
          </w:tcPr>
          <w:p w14:paraId="08ED009D" w14:textId="77777777"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 xml:space="preserve">Государственный номерной знак </w:t>
            </w:r>
          </w:p>
        </w:tc>
        <w:tc>
          <w:tcPr>
            <w:tcW w:w="279" w:type="dxa"/>
            <w:gridSpan w:val="2"/>
            <w:tcBorders>
              <w:top w:val="single" w:sz="4" w:space="0" w:color="auto"/>
              <w:left w:val="nil"/>
              <w:bottom w:val="single" w:sz="4" w:space="0" w:color="auto"/>
              <w:right w:val="nil"/>
            </w:tcBorders>
          </w:tcPr>
          <w:p w14:paraId="2DEA7A92" w14:textId="77777777" w:rsidR="00E40C80" w:rsidRPr="00BF7475" w:rsidRDefault="00E40C80" w:rsidP="00BF7475">
            <w:pPr>
              <w:spacing w:after="0" w:line="240" w:lineRule="auto"/>
              <w:ind w:right="0" w:firstLine="0"/>
              <w:jc w:val="left"/>
              <w:rPr>
                <w:color w:val="auto"/>
                <w:sz w:val="16"/>
                <w:szCs w:val="16"/>
              </w:rPr>
            </w:pPr>
          </w:p>
        </w:tc>
        <w:tc>
          <w:tcPr>
            <w:tcW w:w="4098" w:type="dxa"/>
            <w:gridSpan w:val="69"/>
            <w:tcBorders>
              <w:top w:val="single" w:sz="4" w:space="0" w:color="auto"/>
              <w:left w:val="nil"/>
              <w:bottom w:val="single" w:sz="4" w:space="0" w:color="auto"/>
              <w:right w:val="nil"/>
            </w:tcBorders>
            <w:noWrap/>
            <w:vAlign w:val="center"/>
            <w:hideMark/>
          </w:tcPr>
          <w:p w14:paraId="073D2BC1" w14:textId="5DFF8051" w:rsidR="00E40C80" w:rsidRPr="00BF7475" w:rsidRDefault="00E40C80" w:rsidP="00BF7475">
            <w:pPr>
              <w:spacing w:after="0" w:line="240" w:lineRule="auto"/>
              <w:ind w:right="0" w:firstLine="0"/>
              <w:jc w:val="left"/>
              <w:rPr>
                <w:color w:val="auto"/>
                <w:sz w:val="16"/>
                <w:szCs w:val="16"/>
              </w:rPr>
            </w:pPr>
          </w:p>
        </w:tc>
        <w:tc>
          <w:tcPr>
            <w:tcW w:w="2667" w:type="dxa"/>
            <w:gridSpan w:val="21"/>
            <w:tcBorders>
              <w:top w:val="nil"/>
              <w:left w:val="nil"/>
              <w:bottom w:val="nil"/>
              <w:right w:val="nil"/>
            </w:tcBorders>
            <w:noWrap/>
            <w:vAlign w:val="center"/>
            <w:hideMark/>
          </w:tcPr>
          <w:p w14:paraId="50C43EBD" w14:textId="77777777" w:rsidR="00E40C80" w:rsidRPr="00BF7475" w:rsidRDefault="00E40C80" w:rsidP="00BF7475">
            <w:pPr>
              <w:spacing w:after="0" w:line="240" w:lineRule="auto"/>
              <w:ind w:right="0" w:firstLine="0"/>
              <w:jc w:val="right"/>
              <w:rPr>
                <w:color w:val="auto"/>
                <w:sz w:val="16"/>
                <w:szCs w:val="16"/>
              </w:rPr>
            </w:pPr>
            <w:r w:rsidRPr="00BF7475">
              <w:rPr>
                <w:color w:val="auto"/>
                <w:sz w:val="16"/>
                <w:szCs w:val="16"/>
              </w:rPr>
              <w:t>Гаражный номер</w:t>
            </w:r>
          </w:p>
        </w:tc>
        <w:tc>
          <w:tcPr>
            <w:tcW w:w="4898" w:type="dxa"/>
            <w:gridSpan w:val="42"/>
            <w:tcBorders>
              <w:top w:val="single" w:sz="4" w:space="0" w:color="auto"/>
              <w:left w:val="single" w:sz="8" w:space="0" w:color="auto"/>
              <w:bottom w:val="single" w:sz="4" w:space="0" w:color="auto"/>
              <w:right w:val="single" w:sz="4" w:space="0" w:color="auto"/>
            </w:tcBorders>
            <w:noWrap/>
            <w:vAlign w:val="center"/>
            <w:hideMark/>
          </w:tcPr>
          <w:p w14:paraId="13A7B846" w14:textId="77777777" w:rsidR="00E40C80" w:rsidRPr="00BF7475" w:rsidRDefault="00E40C80" w:rsidP="00BF7475">
            <w:pPr>
              <w:spacing w:after="0" w:line="240" w:lineRule="auto"/>
              <w:ind w:right="0" w:firstLine="0"/>
              <w:jc w:val="right"/>
              <w:rPr>
                <w:color w:val="auto"/>
                <w:sz w:val="16"/>
                <w:szCs w:val="16"/>
              </w:rPr>
            </w:pPr>
          </w:p>
        </w:tc>
        <w:tc>
          <w:tcPr>
            <w:tcW w:w="255" w:type="dxa"/>
            <w:gridSpan w:val="5"/>
            <w:tcBorders>
              <w:top w:val="nil"/>
              <w:left w:val="nil"/>
              <w:bottom w:val="nil"/>
              <w:right w:val="nil"/>
            </w:tcBorders>
            <w:noWrap/>
            <w:vAlign w:val="bottom"/>
            <w:hideMark/>
          </w:tcPr>
          <w:p w14:paraId="24550037" w14:textId="77777777" w:rsidR="00E40C80" w:rsidRPr="00BF7475" w:rsidRDefault="00E40C80" w:rsidP="00BF7475">
            <w:pPr>
              <w:spacing w:after="0" w:line="240" w:lineRule="auto"/>
              <w:ind w:right="0" w:firstLine="0"/>
              <w:jc w:val="center"/>
              <w:rPr>
                <w:color w:val="auto"/>
                <w:sz w:val="16"/>
                <w:szCs w:val="16"/>
              </w:rPr>
            </w:pPr>
          </w:p>
        </w:tc>
      </w:tr>
      <w:tr w:rsidR="00E40C80" w:rsidRPr="00BF7475" w14:paraId="322FFCBA" w14:textId="77777777" w:rsidTr="00E40C80">
        <w:trPr>
          <w:gridAfter w:val="44"/>
          <w:wAfter w:w="3082" w:type="dxa"/>
          <w:trHeight w:val="270"/>
        </w:trPr>
        <w:tc>
          <w:tcPr>
            <w:tcW w:w="1882" w:type="dxa"/>
            <w:gridSpan w:val="13"/>
            <w:tcBorders>
              <w:top w:val="nil"/>
              <w:left w:val="nil"/>
              <w:bottom w:val="nil"/>
              <w:right w:val="nil"/>
            </w:tcBorders>
            <w:noWrap/>
            <w:vAlign w:val="center"/>
            <w:hideMark/>
          </w:tcPr>
          <w:p w14:paraId="595BD7B6" w14:textId="77777777"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 xml:space="preserve">Водитель </w:t>
            </w:r>
          </w:p>
        </w:tc>
        <w:tc>
          <w:tcPr>
            <w:tcW w:w="279" w:type="dxa"/>
            <w:gridSpan w:val="5"/>
            <w:tcBorders>
              <w:top w:val="nil"/>
              <w:left w:val="nil"/>
              <w:bottom w:val="single" w:sz="4" w:space="0" w:color="auto"/>
              <w:right w:val="nil"/>
            </w:tcBorders>
          </w:tcPr>
          <w:p w14:paraId="49413733" w14:textId="77777777" w:rsidR="00E40C80" w:rsidRPr="00BF7475" w:rsidRDefault="00E40C80" w:rsidP="00BF7475">
            <w:pPr>
              <w:spacing w:after="0" w:line="240" w:lineRule="auto"/>
              <w:ind w:right="0" w:firstLine="0"/>
              <w:jc w:val="left"/>
              <w:rPr>
                <w:color w:val="auto"/>
                <w:sz w:val="16"/>
                <w:szCs w:val="16"/>
              </w:rPr>
            </w:pPr>
          </w:p>
        </w:tc>
        <w:tc>
          <w:tcPr>
            <w:tcW w:w="6344" w:type="dxa"/>
            <w:gridSpan w:val="102"/>
            <w:tcBorders>
              <w:top w:val="nil"/>
              <w:left w:val="nil"/>
              <w:bottom w:val="single" w:sz="4" w:space="0" w:color="auto"/>
              <w:right w:val="nil"/>
            </w:tcBorders>
            <w:noWrap/>
            <w:vAlign w:val="center"/>
            <w:hideMark/>
          </w:tcPr>
          <w:p w14:paraId="336F50B0" w14:textId="176CF009" w:rsidR="00E40C80" w:rsidRPr="00BF7475" w:rsidRDefault="00E40C80" w:rsidP="00BF7475">
            <w:pPr>
              <w:spacing w:after="0" w:line="240" w:lineRule="auto"/>
              <w:ind w:right="0" w:firstLine="0"/>
              <w:jc w:val="left"/>
              <w:rPr>
                <w:color w:val="auto"/>
                <w:sz w:val="16"/>
                <w:szCs w:val="16"/>
              </w:rPr>
            </w:pPr>
          </w:p>
        </w:tc>
        <w:tc>
          <w:tcPr>
            <w:tcW w:w="2667" w:type="dxa"/>
            <w:gridSpan w:val="21"/>
            <w:tcBorders>
              <w:top w:val="nil"/>
              <w:left w:val="nil"/>
              <w:bottom w:val="nil"/>
              <w:right w:val="nil"/>
            </w:tcBorders>
            <w:noWrap/>
            <w:vAlign w:val="center"/>
            <w:hideMark/>
          </w:tcPr>
          <w:p w14:paraId="5077352C" w14:textId="77777777" w:rsidR="00E40C80" w:rsidRPr="00BF7475" w:rsidRDefault="00E40C80" w:rsidP="00BF7475">
            <w:pPr>
              <w:spacing w:after="0" w:line="240" w:lineRule="auto"/>
              <w:ind w:right="0" w:firstLine="0"/>
              <w:jc w:val="right"/>
              <w:rPr>
                <w:color w:val="auto"/>
                <w:sz w:val="16"/>
                <w:szCs w:val="16"/>
              </w:rPr>
            </w:pPr>
            <w:r w:rsidRPr="00BF7475">
              <w:rPr>
                <w:color w:val="auto"/>
                <w:sz w:val="16"/>
                <w:szCs w:val="16"/>
              </w:rPr>
              <w:t>Табельный номер</w:t>
            </w:r>
          </w:p>
        </w:tc>
        <w:tc>
          <w:tcPr>
            <w:tcW w:w="4898" w:type="dxa"/>
            <w:gridSpan w:val="42"/>
            <w:tcBorders>
              <w:top w:val="single" w:sz="4" w:space="0" w:color="auto"/>
              <w:left w:val="single" w:sz="8" w:space="0" w:color="auto"/>
              <w:bottom w:val="single" w:sz="8" w:space="0" w:color="auto"/>
              <w:right w:val="single" w:sz="4" w:space="0" w:color="auto"/>
            </w:tcBorders>
            <w:noWrap/>
            <w:vAlign w:val="center"/>
            <w:hideMark/>
          </w:tcPr>
          <w:p w14:paraId="083FAC88" w14:textId="77777777" w:rsidR="00E40C80" w:rsidRPr="00BF7475" w:rsidRDefault="00E40C80" w:rsidP="00BF7475">
            <w:pPr>
              <w:spacing w:after="0" w:line="240" w:lineRule="auto"/>
              <w:ind w:right="0" w:firstLine="0"/>
              <w:jc w:val="right"/>
              <w:rPr>
                <w:color w:val="auto"/>
                <w:sz w:val="16"/>
                <w:szCs w:val="16"/>
              </w:rPr>
            </w:pPr>
          </w:p>
        </w:tc>
        <w:tc>
          <w:tcPr>
            <w:tcW w:w="255" w:type="dxa"/>
            <w:gridSpan w:val="5"/>
            <w:tcBorders>
              <w:top w:val="nil"/>
              <w:left w:val="nil"/>
              <w:bottom w:val="nil"/>
              <w:right w:val="nil"/>
            </w:tcBorders>
            <w:noWrap/>
            <w:vAlign w:val="bottom"/>
            <w:hideMark/>
          </w:tcPr>
          <w:p w14:paraId="0DCAA531" w14:textId="77777777" w:rsidR="00E40C80" w:rsidRPr="00BF7475" w:rsidRDefault="00E40C80" w:rsidP="00BF7475">
            <w:pPr>
              <w:spacing w:after="0" w:line="240" w:lineRule="auto"/>
              <w:ind w:right="0" w:firstLine="0"/>
              <w:jc w:val="center"/>
              <w:rPr>
                <w:color w:val="auto"/>
                <w:sz w:val="16"/>
                <w:szCs w:val="16"/>
              </w:rPr>
            </w:pPr>
          </w:p>
        </w:tc>
      </w:tr>
      <w:tr w:rsidR="00E40C80" w:rsidRPr="00BF7475" w14:paraId="30FAA211" w14:textId="77777777" w:rsidTr="00E40C80">
        <w:trPr>
          <w:gridAfter w:val="44"/>
          <w:wAfter w:w="3082" w:type="dxa"/>
          <w:trHeight w:val="225"/>
        </w:trPr>
        <w:tc>
          <w:tcPr>
            <w:tcW w:w="1882" w:type="dxa"/>
            <w:gridSpan w:val="13"/>
            <w:tcBorders>
              <w:top w:val="nil"/>
              <w:left w:val="nil"/>
              <w:bottom w:val="nil"/>
              <w:right w:val="nil"/>
            </w:tcBorders>
            <w:noWrap/>
            <w:vAlign w:val="center"/>
            <w:hideMark/>
          </w:tcPr>
          <w:p w14:paraId="75FF40B0" w14:textId="77777777" w:rsidR="00E40C80" w:rsidRPr="00BF7475" w:rsidRDefault="00E40C80" w:rsidP="00BF7475">
            <w:pPr>
              <w:spacing w:after="0" w:line="240" w:lineRule="auto"/>
              <w:ind w:right="0" w:firstLine="0"/>
              <w:jc w:val="left"/>
              <w:rPr>
                <w:color w:val="auto"/>
                <w:sz w:val="16"/>
                <w:szCs w:val="16"/>
              </w:rPr>
            </w:pPr>
          </w:p>
        </w:tc>
        <w:tc>
          <w:tcPr>
            <w:tcW w:w="279" w:type="dxa"/>
            <w:gridSpan w:val="5"/>
            <w:tcBorders>
              <w:top w:val="single" w:sz="4" w:space="0" w:color="auto"/>
              <w:left w:val="nil"/>
              <w:bottom w:val="nil"/>
              <w:right w:val="nil"/>
            </w:tcBorders>
          </w:tcPr>
          <w:p w14:paraId="310CA5EE" w14:textId="77777777" w:rsidR="00E40C80" w:rsidRPr="00BF7475" w:rsidRDefault="00E40C80" w:rsidP="00BF7475">
            <w:pPr>
              <w:spacing w:after="0" w:line="240" w:lineRule="auto"/>
              <w:ind w:right="0" w:firstLine="0"/>
              <w:jc w:val="center"/>
              <w:rPr>
                <w:color w:val="auto"/>
                <w:sz w:val="16"/>
                <w:szCs w:val="16"/>
              </w:rPr>
            </w:pPr>
          </w:p>
        </w:tc>
        <w:tc>
          <w:tcPr>
            <w:tcW w:w="6344" w:type="dxa"/>
            <w:gridSpan w:val="102"/>
            <w:tcBorders>
              <w:top w:val="single" w:sz="4" w:space="0" w:color="auto"/>
              <w:left w:val="nil"/>
              <w:bottom w:val="nil"/>
              <w:right w:val="nil"/>
            </w:tcBorders>
            <w:noWrap/>
            <w:vAlign w:val="center"/>
            <w:hideMark/>
          </w:tcPr>
          <w:p w14:paraId="5C6186F6" w14:textId="65EF86A0"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фамилия, имя, отчество</w:t>
            </w:r>
          </w:p>
        </w:tc>
        <w:tc>
          <w:tcPr>
            <w:tcW w:w="7565" w:type="dxa"/>
            <w:gridSpan w:val="63"/>
            <w:tcBorders>
              <w:top w:val="nil"/>
              <w:left w:val="nil"/>
              <w:bottom w:val="nil"/>
              <w:right w:val="nil"/>
            </w:tcBorders>
            <w:noWrap/>
            <w:vAlign w:val="center"/>
            <w:hideMark/>
          </w:tcPr>
          <w:p w14:paraId="24838248" w14:textId="77777777" w:rsidR="00E40C80" w:rsidRPr="00BF7475" w:rsidRDefault="00E40C80" w:rsidP="00BF7475">
            <w:pPr>
              <w:spacing w:after="0" w:line="240" w:lineRule="auto"/>
              <w:ind w:right="0" w:firstLine="0"/>
              <w:jc w:val="center"/>
              <w:rPr>
                <w:color w:val="auto"/>
                <w:sz w:val="16"/>
                <w:szCs w:val="16"/>
              </w:rPr>
            </w:pPr>
          </w:p>
        </w:tc>
        <w:tc>
          <w:tcPr>
            <w:tcW w:w="255" w:type="dxa"/>
            <w:gridSpan w:val="5"/>
            <w:tcBorders>
              <w:top w:val="nil"/>
              <w:left w:val="nil"/>
              <w:bottom w:val="nil"/>
              <w:right w:val="nil"/>
            </w:tcBorders>
            <w:noWrap/>
            <w:vAlign w:val="bottom"/>
            <w:hideMark/>
          </w:tcPr>
          <w:p w14:paraId="6429C1BF" w14:textId="77777777" w:rsidR="00E40C80" w:rsidRPr="00BF7475" w:rsidRDefault="00E40C80" w:rsidP="00BF7475">
            <w:pPr>
              <w:spacing w:after="0" w:line="240" w:lineRule="auto"/>
              <w:ind w:right="0" w:firstLine="0"/>
              <w:jc w:val="right"/>
              <w:rPr>
                <w:color w:val="auto"/>
                <w:sz w:val="16"/>
                <w:szCs w:val="16"/>
              </w:rPr>
            </w:pPr>
          </w:p>
        </w:tc>
      </w:tr>
      <w:tr w:rsidR="00E40C80" w:rsidRPr="00501C7D" w14:paraId="6D872003" w14:textId="77777777" w:rsidTr="00E40C80">
        <w:trPr>
          <w:gridAfter w:val="43"/>
          <w:wAfter w:w="3072" w:type="dxa"/>
          <w:trHeight w:val="225"/>
        </w:trPr>
        <w:tc>
          <w:tcPr>
            <w:tcW w:w="2657" w:type="dxa"/>
            <w:gridSpan w:val="27"/>
            <w:tcBorders>
              <w:top w:val="nil"/>
              <w:left w:val="nil"/>
              <w:bottom w:val="nil"/>
              <w:right w:val="nil"/>
            </w:tcBorders>
            <w:noWrap/>
            <w:vAlign w:val="center"/>
            <w:hideMark/>
          </w:tcPr>
          <w:p w14:paraId="1A282C50" w14:textId="77777777"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 xml:space="preserve">Удостоверение </w:t>
            </w:r>
          </w:p>
        </w:tc>
        <w:tc>
          <w:tcPr>
            <w:tcW w:w="279" w:type="dxa"/>
            <w:gridSpan w:val="7"/>
            <w:tcBorders>
              <w:top w:val="nil"/>
              <w:left w:val="nil"/>
              <w:bottom w:val="single" w:sz="4" w:space="0" w:color="auto"/>
              <w:right w:val="nil"/>
            </w:tcBorders>
          </w:tcPr>
          <w:p w14:paraId="22E97E54" w14:textId="77777777" w:rsidR="00E40C80" w:rsidRPr="00BF7475" w:rsidRDefault="00E40C80" w:rsidP="00BF7475">
            <w:pPr>
              <w:spacing w:after="0" w:line="240" w:lineRule="auto"/>
              <w:ind w:right="0" w:firstLine="0"/>
              <w:jc w:val="left"/>
              <w:rPr>
                <w:color w:val="auto"/>
                <w:sz w:val="16"/>
                <w:szCs w:val="16"/>
              </w:rPr>
            </w:pPr>
          </w:p>
        </w:tc>
        <w:tc>
          <w:tcPr>
            <w:tcW w:w="6197" w:type="dxa"/>
            <w:gridSpan w:val="94"/>
            <w:tcBorders>
              <w:top w:val="nil"/>
              <w:left w:val="nil"/>
              <w:bottom w:val="single" w:sz="4" w:space="0" w:color="auto"/>
              <w:right w:val="nil"/>
            </w:tcBorders>
            <w:noWrap/>
            <w:vAlign w:val="center"/>
            <w:hideMark/>
          </w:tcPr>
          <w:p w14:paraId="1238AD24" w14:textId="4D467453" w:rsidR="00E40C80" w:rsidRPr="00BF7475" w:rsidRDefault="00E40C80" w:rsidP="00BF7475">
            <w:pPr>
              <w:spacing w:after="0" w:line="240" w:lineRule="auto"/>
              <w:ind w:right="0" w:firstLine="0"/>
              <w:jc w:val="left"/>
              <w:rPr>
                <w:color w:val="auto"/>
                <w:sz w:val="16"/>
                <w:szCs w:val="16"/>
              </w:rPr>
            </w:pPr>
          </w:p>
        </w:tc>
        <w:tc>
          <w:tcPr>
            <w:tcW w:w="1357" w:type="dxa"/>
            <w:gridSpan w:val="5"/>
            <w:tcBorders>
              <w:top w:val="nil"/>
              <w:left w:val="nil"/>
              <w:bottom w:val="nil"/>
              <w:right w:val="nil"/>
            </w:tcBorders>
            <w:noWrap/>
            <w:vAlign w:val="center"/>
            <w:hideMark/>
          </w:tcPr>
          <w:p w14:paraId="2356FAC6" w14:textId="77777777" w:rsidR="00E40C80" w:rsidRPr="00BF7475" w:rsidRDefault="00E40C80" w:rsidP="00BF7475">
            <w:pPr>
              <w:spacing w:after="0" w:line="240" w:lineRule="auto"/>
              <w:ind w:right="0" w:firstLine="0"/>
              <w:jc w:val="right"/>
              <w:rPr>
                <w:color w:val="auto"/>
                <w:sz w:val="16"/>
                <w:szCs w:val="16"/>
              </w:rPr>
            </w:pPr>
            <w:r w:rsidRPr="00BF7475">
              <w:rPr>
                <w:color w:val="auto"/>
                <w:sz w:val="16"/>
                <w:szCs w:val="16"/>
              </w:rPr>
              <w:t xml:space="preserve">Класс  </w:t>
            </w:r>
          </w:p>
        </w:tc>
        <w:tc>
          <w:tcPr>
            <w:tcW w:w="1559" w:type="dxa"/>
            <w:gridSpan w:val="23"/>
            <w:tcBorders>
              <w:top w:val="nil"/>
              <w:left w:val="nil"/>
              <w:bottom w:val="single" w:sz="4" w:space="0" w:color="auto"/>
              <w:right w:val="nil"/>
            </w:tcBorders>
            <w:noWrap/>
            <w:vAlign w:val="center"/>
            <w:hideMark/>
          </w:tcPr>
          <w:p w14:paraId="5ADF3659" w14:textId="77777777" w:rsidR="00E40C80" w:rsidRPr="00BF7475" w:rsidRDefault="00E40C80" w:rsidP="00BF7475">
            <w:pPr>
              <w:spacing w:after="0" w:line="240" w:lineRule="auto"/>
              <w:ind w:right="0" w:firstLine="0"/>
              <w:jc w:val="right"/>
              <w:rPr>
                <w:color w:val="auto"/>
                <w:sz w:val="16"/>
                <w:szCs w:val="16"/>
              </w:rPr>
            </w:pPr>
          </w:p>
        </w:tc>
        <w:tc>
          <w:tcPr>
            <w:tcW w:w="4020" w:type="dxa"/>
            <w:gridSpan w:val="27"/>
            <w:tcBorders>
              <w:top w:val="nil"/>
              <w:left w:val="nil"/>
              <w:bottom w:val="nil"/>
              <w:right w:val="nil"/>
            </w:tcBorders>
            <w:noWrap/>
            <w:vAlign w:val="center"/>
            <w:hideMark/>
          </w:tcPr>
          <w:p w14:paraId="4034EBEB" w14:textId="77777777" w:rsidR="00E40C80" w:rsidRPr="00BF7475" w:rsidRDefault="00E40C80" w:rsidP="00BF7475">
            <w:pPr>
              <w:spacing w:after="0" w:line="240" w:lineRule="auto"/>
              <w:ind w:right="0" w:firstLine="0"/>
              <w:jc w:val="center"/>
              <w:rPr>
                <w:color w:val="auto"/>
                <w:sz w:val="16"/>
                <w:szCs w:val="16"/>
              </w:rPr>
            </w:pPr>
          </w:p>
        </w:tc>
        <w:tc>
          <w:tcPr>
            <w:tcW w:w="266" w:type="dxa"/>
            <w:gridSpan w:val="6"/>
            <w:tcBorders>
              <w:top w:val="nil"/>
              <w:left w:val="nil"/>
              <w:bottom w:val="nil"/>
              <w:right w:val="nil"/>
            </w:tcBorders>
            <w:noWrap/>
            <w:vAlign w:val="bottom"/>
            <w:hideMark/>
          </w:tcPr>
          <w:p w14:paraId="494B6C50" w14:textId="77777777" w:rsidR="00E40C80" w:rsidRPr="00BF7475" w:rsidRDefault="00E40C80" w:rsidP="00BF7475">
            <w:pPr>
              <w:spacing w:after="0" w:line="240" w:lineRule="auto"/>
              <w:ind w:right="0" w:firstLine="0"/>
              <w:jc w:val="center"/>
              <w:rPr>
                <w:color w:val="auto"/>
                <w:sz w:val="16"/>
                <w:szCs w:val="16"/>
              </w:rPr>
            </w:pPr>
          </w:p>
        </w:tc>
      </w:tr>
      <w:tr w:rsidR="00E40C80" w:rsidRPr="00501C7D" w14:paraId="7F4BB47B" w14:textId="77777777" w:rsidTr="00E40C80">
        <w:trPr>
          <w:trHeight w:val="240"/>
        </w:trPr>
        <w:tc>
          <w:tcPr>
            <w:tcW w:w="2657" w:type="dxa"/>
            <w:gridSpan w:val="27"/>
            <w:tcBorders>
              <w:top w:val="nil"/>
              <w:left w:val="nil"/>
              <w:bottom w:val="nil"/>
              <w:right w:val="nil"/>
            </w:tcBorders>
            <w:noWrap/>
            <w:vAlign w:val="center"/>
            <w:hideMark/>
          </w:tcPr>
          <w:p w14:paraId="73E402F4" w14:textId="77777777"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СНИЛС</w:t>
            </w:r>
          </w:p>
        </w:tc>
        <w:tc>
          <w:tcPr>
            <w:tcW w:w="316" w:type="dxa"/>
            <w:gridSpan w:val="8"/>
            <w:tcBorders>
              <w:top w:val="nil"/>
              <w:left w:val="nil"/>
              <w:bottom w:val="nil"/>
              <w:right w:val="nil"/>
            </w:tcBorders>
            <w:noWrap/>
            <w:vAlign w:val="center"/>
            <w:hideMark/>
          </w:tcPr>
          <w:p w14:paraId="0D525230" w14:textId="77777777" w:rsidR="00E40C80" w:rsidRPr="00BF7475" w:rsidRDefault="00E40C80" w:rsidP="00BF7475">
            <w:pPr>
              <w:spacing w:after="0" w:line="240" w:lineRule="auto"/>
              <w:ind w:right="0" w:firstLine="0"/>
              <w:jc w:val="left"/>
              <w:rPr>
                <w:color w:val="auto"/>
                <w:sz w:val="16"/>
                <w:szCs w:val="16"/>
              </w:rPr>
            </w:pPr>
          </w:p>
        </w:tc>
        <w:tc>
          <w:tcPr>
            <w:tcW w:w="279" w:type="dxa"/>
            <w:tcBorders>
              <w:top w:val="single" w:sz="4" w:space="0" w:color="auto"/>
              <w:left w:val="nil"/>
              <w:bottom w:val="single" w:sz="4" w:space="0" w:color="auto"/>
              <w:right w:val="nil"/>
            </w:tcBorders>
          </w:tcPr>
          <w:p w14:paraId="03C89B79" w14:textId="77777777" w:rsidR="00E40C80" w:rsidRPr="00BF7475" w:rsidRDefault="00E40C80" w:rsidP="00BF7475">
            <w:pPr>
              <w:spacing w:after="0" w:line="240" w:lineRule="auto"/>
              <w:ind w:right="0" w:firstLine="0"/>
              <w:jc w:val="center"/>
              <w:rPr>
                <w:color w:val="auto"/>
                <w:sz w:val="16"/>
                <w:szCs w:val="16"/>
              </w:rPr>
            </w:pPr>
          </w:p>
        </w:tc>
        <w:tc>
          <w:tcPr>
            <w:tcW w:w="5881" w:type="dxa"/>
            <w:gridSpan w:val="92"/>
            <w:tcBorders>
              <w:top w:val="single" w:sz="4" w:space="0" w:color="auto"/>
              <w:left w:val="nil"/>
              <w:bottom w:val="single" w:sz="4" w:space="0" w:color="auto"/>
              <w:right w:val="nil"/>
            </w:tcBorders>
            <w:noWrap/>
            <w:vAlign w:val="center"/>
            <w:hideMark/>
          </w:tcPr>
          <w:p w14:paraId="2A27C58B" w14:textId="72A01EC0" w:rsidR="00E40C80" w:rsidRPr="00BF7475" w:rsidRDefault="00E40C80" w:rsidP="00BF7475">
            <w:pPr>
              <w:spacing w:after="0" w:line="240" w:lineRule="auto"/>
              <w:ind w:right="0" w:firstLine="0"/>
              <w:jc w:val="center"/>
              <w:rPr>
                <w:color w:val="auto"/>
                <w:sz w:val="16"/>
                <w:szCs w:val="16"/>
              </w:rPr>
            </w:pPr>
          </w:p>
        </w:tc>
        <w:tc>
          <w:tcPr>
            <w:tcW w:w="1508" w:type="dxa"/>
            <w:gridSpan w:val="7"/>
            <w:tcBorders>
              <w:top w:val="nil"/>
              <w:left w:val="nil"/>
              <w:bottom w:val="nil"/>
              <w:right w:val="nil"/>
            </w:tcBorders>
            <w:noWrap/>
            <w:vAlign w:val="center"/>
            <w:hideMark/>
          </w:tcPr>
          <w:p w14:paraId="52D2319F" w14:textId="77777777" w:rsidR="00E40C80" w:rsidRPr="00BF7475" w:rsidRDefault="00E40C80" w:rsidP="00BF7475">
            <w:pPr>
              <w:spacing w:after="0" w:line="240" w:lineRule="auto"/>
              <w:ind w:right="0" w:firstLine="0"/>
              <w:jc w:val="center"/>
              <w:rPr>
                <w:color w:val="auto"/>
                <w:sz w:val="16"/>
                <w:szCs w:val="16"/>
              </w:rPr>
            </w:pPr>
          </w:p>
        </w:tc>
        <w:tc>
          <w:tcPr>
            <w:tcW w:w="236" w:type="dxa"/>
            <w:gridSpan w:val="4"/>
            <w:tcBorders>
              <w:top w:val="nil"/>
              <w:left w:val="nil"/>
              <w:bottom w:val="nil"/>
              <w:right w:val="nil"/>
            </w:tcBorders>
            <w:noWrap/>
            <w:vAlign w:val="center"/>
            <w:hideMark/>
          </w:tcPr>
          <w:p w14:paraId="64C68F94" w14:textId="77777777" w:rsidR="00E40C80" w:rsidRPr="00BF7475" w:rsidRDefault="00E40C80" w:rsidP="00BF7475">
            <w:pPr>
              <w:spacing w:after="0" w:line="240" w:lineRule="auto"/>
              <w:ind w:right="0" w:firstLine="0"/>
              <w:jc w:val="right"/>
              <w:rPr>
                <w:color w:val="auto"/>
                <w:sz w:val="16"/>
                <w:szCs w:val="16"/>
              </w:rPr>
            </w:pPr>
          </w:p>
        </w:tc>
        <w:tc>
          <w:tcPr>
            <w:tcW w:w="977" w:type="dxa"/>
            <w:gridSpan w:val="12"/>
            <w:tcBorders>
              <w:top w:val="nil"/>
              <w:left w:val="nil"/>
              <w:bottom w:val="nil"/>
              <w:right w:val="nil"/>
            </w:tcBorders>
            <w:noWrap/>
            <w:vAlign w:val="center"/>
            <w:hideMark/>
          </w:tcPr>
          <w:p w14:paraId="307F1368" w14:textId="77777777" w:rsidR="00E40C80" w:rsidRPr="00BF7475" w:rsidRDefault="00E40C80" w:rsidP="00BF7475">
            <w:pPr>
              <w:spacing w:after="0" w:line="240" w:lineRule="auto"/>
              <w:ind w:right="0" w:firstLine="0"/>
              <w:jc w:val="right"/>
              <w:rPr>
                <w:color w:val="auto"/>
                <w:sz w:val="16"/>
                <w:szCs w:val="16"/>
              </w:rPr>
            </w:pPr>
          </w:p>
        </w:tc>
        <w:tc>
          <w:tcPr>
            <w:tcW w:w="236" w:type="dxa"/>
            <w:gridSpan w:val="8"/>
            <w:tcBorders>
              <w:top w:val="nil"/>
              <w:left w:val="nil"/>
              <w:bottom w:val="nil"/>
              <w:right w:val="nil"/>
            </w:tcBorders>
            <w:noWrap/>
            <w:vAlign w:val="center"/>
            <w:hideMark/>
          </w:tcPr>
          <w:p w14:paraId="1618532D" w14:textId="77777777" w:rsidR="00E40C80" w:rsidRPr="00BF7475" w:rsidRDefault="00E40C80" w:rsidP="00BF7475">
            <w:pPr>
              <w:spacing w:after="0" w:line="240" w:lineRule="auto"/>
              <w:ind w:right="0" w:firstLine="0"/>
              <w:jc w:val="center"/>
              <w:rPr>
                <w:color w:val="auto"/>
                <w:sz w:val="16"/>
                <w:szCs w:val="16"/>
              </w:rPr>
            </w:pPr>
          </w:p>
        </w:tc>
        <w:tc>
          <w:tcPr>
            <w:tcW w:w="449" w:type="dxa"/>
            <w:gridSpan w:val="8"/>
            <w:tcBorders>
              <w:top w:val="nil"/>
              <w:left w:val="nil"/>
              <w:bottom w:val="nil"/>
              <w:right w:val="nil"/>
            </w:tcBorders>
            <w:noWrap/>
            <w:vAlign w:val="center"/>
            <w:hideMark/>
          </w:tcPr>
          <w:p w14:paraId="3E3BA962" w14:textId="77777777" w:rsidR="00E40C80" w:rsidRPr="00BF7475" w:rsidRDefault="00E40C80" w:rsidP="00BF7475">
            <w:pPr>
              <w:spacing w:after="0" w:line="240" w:lineRule="auto"/>
              <w:ind w:right="0" w:firstLine="0"/>
              <w:jc w:val="center"/>
              <w:rPr>
                <w:color w:val="auto"/>
                <w:sz w:val="16"/>
                <w:szCs w:val="16"/>
              </w:rPr>
            </w:pPr>
          </w:p>
        </w:tc>
        <w:tc>
          <w:tcPr>
            <w:tcW w:w="253" w:type="dxa"/>
            <w:gridSpan w:val="6"/>
            <w:tcBorders>
              <w:top w:val="nil"/>
              <w:left w:val="nil"/>
              <w:bottom w:val="nil"/>
              <w:right w:val="nil"/>
            </w:tcBorders>
            <w:noWrap/>
            <w:vAlign w:val="center"/>
            <w:hideMark/>
          </w:tcPr>
          <w:p w14:paraId="11DDEBBF" w14:textId="77777777" w:rsidR="00E40C80" w:rsidRPr="00BF7475" w:rsidRDefault="00E40C80" w:rsidP="00BF7475">
            <w:pPr>
              <w:spacing w:after="0" w:line="240" w:lineRule="auto"/>
              <w:ind w:right="0" w:firstLine="0"/>
              <w:jc w:val="center"/>
              <w:rPr>
                <w:color w:val="auto"/>
                <w:sz w:val="16"/>
                <w:szCs w:val="16"/>
              </w:rPr>
            </w:pPr>
          </w:p>
        </w:tc>
        <w:tc>
          <w:tcPr>
            <w:tcW w:w="236" w:type="dxa"/>
            <w:gridSpan w:val="4"/>
            <w:tcBorders>
              <w:top w:val="nil"/>
              <w:left w:val="nil"/>
              <w:bottom w:val="nil"/>
              <w:right w:val="nil"/>
            </w:tcBorders>
            <w:noWrap/>
            <w:vAlign w:val="center"/>
            <w:hideMark/>
          </w:tcPr>
          <w:p w14:paraId="09A9BB62" w14:textId="77777777" w:rsidR="00E40C80" w:rsidRPr="00BF7475" w:rsidRDefault="00E40C80" w:rsidP="00BF7475">
            <w:pPr>
              <w:spacing w:after="0" w:line="240" w:lineRule="auto"/>
              <w:ind w:right="0" w:firstLine="0"/>
              <w:jc w:val="center"/>
              <w:rPr>
                <w:color w:val="auto"/>
                <w:sz w:val="16"/>
                <w:szCs w:val="16"/>
              </w:rPr>
            </w:pPr>
          </w:p>
        </w:tc>
        <w:tc>
          <w:tcPr>
            <w:tcW w:w="4419" w:type="dxa"/>
            <w:gridSpan w:val="43"/>
            <w:tcBorders>
              <w:top w:val="nil"/>
              <w:left w:val="nil"/>
              <w:bottom w:val="nil"/>
              <w:right w:val="nil"/>
            </w:tcBorders>
            <w:noWrap/>
            <w:vAlign w:val="center"/>
            <w:hideMark/>
          </w:tcPr>
          <w:p w14:paraId="4F864C88" w14:textId="77777777" w:rsidR="00E40C80" w:rsidRPr="00BF7475" w:rsidRDefault="00E40C80" w:rsidP="00BF7475">
            <w:pPr>
              <w:spacing w:after="0" w:line="240" w:lineRule="auto"/>
              <w:ind w:right="0" w:firstLine="0"/>
              <w:jc w:val="center"/>
              <w:rPr>
                <w:color w:val="auto"/>
                <w:sz w:val="16"/>
                <w:szCs w:val="16"/>
              </w:rPr>
            </w:pPr>
          </w:p>
        </w:tc>
        <w:tc>
          <w:tcPr>
            <w:tcW w:w="236" w:type="dxa"/>
            <w:gridSpan w:val="4"/>
            <w:tcBorders>
              <w:top w:val="nil"/>
              <w:left w:val="nil"/>
              <w:bottom w:val="nil"/>
              <w:right w:val="nil"/>
            </w:tcBorders>
            <w:noWrap/>
            <w:vAlign w:val="center"/>
            <w:hideMark/>
          </w:tcPr>
          <w:p w14:paraId="6E32E481" w14:textId="77777777" w:rsidR="00E40C80" w:rsidRPr="00BF7475" w:rsidRDefault="00E40C80" w:rsidP="00BF7475">
            <w:pPr>
              <w:spacing w:after="0" w:line="240" w:lineRule="auto"/>
              <w:ind w:right="0" w:firstLine="0"/>
              <w:jc w:val="center"/>
              <w:rPr>
                <w:color w:val="auto"/>
                <w:sz w:val="16"/>
                <w:szCs w:val="16"/>
              </w:rPr>
            </w:pPr>
          </w:p>
        </w:tc>
        <w:tc>
          <w:tcPr>
            <w:tcW w:w="236" w:type="dxa"/>
            <w:gridSpan w:val="2"/>
            <w:tcBorders>
              <w:top w:val="nil"/>
              <w:left w:val="nil"/>
              <w:bottom w:val="nil"/>
              <w:right w:val="nil"/>
            </w:tcBorders>
            <w:noWrap/>
            <w:vAlign w:val="center"/>
            <w:hideMark/>
          </w:tcPr>
          <w:p w14:paraId="317526AB" w14:textId="77777777" w:rsidR="00E40C80" w:rsidRPr="00BF7475" w:rsidRDefault="00E40C80" w:rsidP="00BF7475">
            <w:pPr>
              <w:spacing w:after="0" w:line="240" w:lineRule="auto"/>
              <w:ind w:right="0" w:firstLine="0"/>
              <w:jc w:val="center"/>
              <w:rPr>
                <w:color w:val="auto"/>
                <w:sz w:val="16"/>
                <w:szCs w:val="16"/>
              </w:rPr>
            </w:pPr>
          </w:p>
        </w:tc>
        <w:tc>
          <w:tcPr>
            <w:tcW w:w="236" w:type="dxa"/>
            <w:gridSpan w:val="2"/>
            <w:tcBorders>
              <w:top w:val="nil"/>
              <w:left w:val="nil"/>
              <w:bottom w:val="nil"/>
              <w:right w:val="nil"/>
            </w:tcBorders>
            <w:noWrap/>
            <w:vAlign w:val="center"/>
            <w:hideMark/>
          </w:tcPr>
          <w:p w14:paraId="7659470F" w14:textId="77777777" w:rsidR="00E40C80" w:rsidRPr="00BF7475" w:rsidRDefault="00E40C80" w:rsidP="00BF7475">
            <w:pPr>
              <w:spacing w:after="0" w:line="240" w:lineRule="auto"/>
              <w:ind w:right="0" w:firstLine="0"/>
              <w:jc w:val="center"/>
              <w:rPr>
                <w:color w:val="auto"/>
                <w:sz w:val="16"/>
                <w:szCs w:val="16"/>
              </w:rPr>
            </w:pPr>
          </w:p>
        </w:tc>
        <w:tc>
          <w:tcPr>
            <w:tcW w:w="1252" w:type="dxa"/>
            <w:gridSpan w:val="4"/>
            <w:tcBorders>
              <w:top w:val="nil"/>
              <w:left w:val="nil"/>
              <w:bottom w:val="nil"/>
              <w:right w:val="nil"/>
            </w:tcBorders>
            <w:noWrap/>
            <w:vAlign w:val="bottom"/>
            <w:hideMark/>
          </w:tcPr>
          <w:p w14:paraId="5A07FB97" w14:textId="77777777" w:rsidR="00E40C80" w:rsidRPr="00BF7475" w:rsidRDefault="00E40C80" w:rsidP="00BF7475">
            <w:pPr>
              <w:spacing w:after="0" w:line="240" w:lineRule="auto"/>
              <w:ind w:right="0" w:firstLine="0"/>
              <w:jc w:val="center"/>
              <w:rPr>
                <w:color w:val="auto"/>
                <w:sz w:val="16"/>
                <w:szCs w:val="16"/>
              </w:rPr>
            </w:pPr>
          </w:p>
        </w:tc>
      </w:tr>
      <w:tr w:rsidR="00E40C80" w:rsidRPr="00501C7D" w14:paraId="319986DF" w14:textId="77777777" w:rsidTr="00E40C80">
        <w:trPr>
          <w:gridAfter w:val="43"/>
          <w:wAfter w:w="3071" w:type="dxa"/>
          <w:trHeight w:val="300"/>
        </w:trPr>
        <w:tc>
          <w:tcPr>
            <w:tcW w:w="2973" w:type="dxa"/>
            <w:gridSpan w:val="35"/>
            <w:tcBorders>
              <w:top w:val="nil"/>
              <w:left w:val="nil"/>
              <w:bottom w:val="nil"/>
              <w:right w:val="nil"/>
            </w:tcBorders>
            <w:noWrap/>
            <w:vAlign w:val="bottom"/>
            <w:hideMark/>
          </w:tcPr>
          <w:p w14:paraId="1657D0B7" w14:textId="77777777"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Сведения о перевозке</w:t>
            </w:r>
          </w:p>
        </w:tc>
        <w:tc>
          <w:tcPr>
            <w:tcW w:w="1155" w:type="dxa"/>
            <w:gridSpan w:val="14"/>
            <w:tcBorders>
              <w:top w:val="single" w:sz="4" w:space="0" w:color="auto"/>
              <w:left w:val="nil"/>
              <w:bottom w:val="nil"/>
              <w:right w:val="nil"/>
            </w:tcBorders>
            <w:noWrap/>
            <w:vAlign w:val="bottom"/>
            <w:hideMark/>
          </w:tcPr>
          <w:p w14:paraId="41EEC40A" w14:textId="77777777" w:rsidR="00E40C80" w:rsidRPr="00BF7475" w:rsidRDefault="00E40C80" w:rsidP="00BF7475">
            <w:pPr>
              <w:spacing w:after="0" w:line="240" w:lineRule="auto"/>
              <w:ind w:right="0" w:firstLine="0"/>
              <w:jc w:val="left"/>
              <w:rPr>
                <w:color w:val="auto"/>
                <w:sz w:val="16"/>
                <w:szCs w:val="16"/>
              </w:rPr>
            </w:pPr>
          </w:p>
        </w:tc>
        <w:tc>
          <w:tcPr>
            <w:tcW w:w="1561" w:type="dxa"/>
            <w:gridSpan w:val="23"/>
            <w:tcBorders>
              <w:top w:val="single" w:sz="4" w:space="0" w:color="auto"/>
              <w:left w:val="nil"/>
              <w:bottom w:val="nil"/>
              <w:right w:val="nil"/>
            </w:tcBorders>
            <w:noWrap/>
            <w:vAlign w:val="bottom"/>
            <w:hideMark/>
          </w:tcPr>
          <w:p w14:paraId="7FE37903" w14:textId="77777777" w:rsidR="00E40C80" w:rsidRPr="00BF7475" w:rsidRDefault="00E40C80" w:rsidP="00BF7475">
            <w:pPr>
              <w:spacing w:after="0" w:line="240" w:lineRule="auto"/>
              <w:ind w:right="0" w:firstLine="0"/>
              <w:jc w:val="left"/>
              <w:rPr>
                <w:color w:val="auto"/>
                <w:sz w:val="16"/>
                <w:szCs w:val="16"/>
              </w:rPr>
            </w:pPr>
          </w:p>
        </w:tc>
        <w:tc>
          <w:tcPr>
            <w:tcW w:w="1125" w:type="dxa"/>
            <w:gridSpan w:val="21"/>
            <w:tcBorders>
              <w:top w:val="single" w:sz="4" w:space="0" w:color="auto"/>
              <w:left w:val="nil"/>
              <w:bottom w:val="nil"/>
              <w:right w:val="nil"/>
            </w:tcBorders>
            <w:noWrap/>
            <w:vAlign w:val="bottom"/>
            <w:hideMark/>
          </w:tcPr>
          <w:p w14:paraId="54A66FEF" w14:textId="77777777" w:rsidR="00E40C80" w:rsidRPr="00BF7475" w:rsidRDefault="00E40C80" w:rsidP="00BF7475">
            <w:pPr>
              <w:spacing w:after="0" w:line="240" w:lineRule="auto"/>
              <w:ind w:right="0" w:firstLine="0"/>
              <w:jc w:val="left"/>
              <w:rPr>
                <w:color w:val="auto"/>
                <w:sz w:val="16"/>
                <w:szCs w:val="16"/>
              </w:rPr>
            </w:pPr>
          </w:p>
        </w:tc>
        <w:tc>
          <w:tcPr>
            <w:tcW w:w="279" w:type="dxa"/>
            <w:gridSpan w:val="8"/>
            <w:tcBorders>
              <w:top w:val="single" w:sz="4" w:space="0" w:color="auto"/>
              <w:left w:val="nil"/>
              <w:bottom w:val="nil"/>
              <w:right w:val="nil"/>
            </w:tcBorders>
          </w:tcPr>
          <w:p w14:paraId="3FE29361" w14:textId="77777777" w:rsidR="00E40C80" w:rsidRPr="00BF7475" w:rsidRDefault="00E40C80" w:rsidP="00BF7475">
            <w:pPr>
              <w:spacing w:after="0" w:line="240" w:lineRule="auto"/>
              <w:ind w:right="0" w:firstLine="0"/>
              <w:jc w:val="left"/>
              <w:rPr>
                <w:color w:val="auto"/>
                <w:sz w:val="16"/>
                <w:szCs w:val="16"/>
              </w:rPr>
            </w:pPr>
          </w:p>
        </w:tc>
        <w:tc>
          <w:tcPr>
            <w:tcW w:w="1412" w:type="dxa"/>
            <w:gridSpan w:val="19"/>
            <w:tcBorders>
              <w:top w:val="single" w:sz="4" w:space="0" w:color="auto"/>
              <w:left w:val="nil"/>
              <w:bottom w:val="nil"/>
              <w:right w:val="nil"/>
            </w:tcBorders>
            <w:noWrap/>
            <w:vAlign w:val="bottom"/>
            <w:hideMark/>
          </w:tcPr>
          <w:p w14:paraId="102109CE" w14:textId="42011DD7" w:rsidR="00E40C80" w:rsidRPr="00BF7475" w:rsidRDefault="00E40C80" w:rsidP="00BF7475">
            <w:pPr>
              <w:spacing w:after="0" w:line="240" w:lineRule="auto"/>
              <w:ind w:right="0" w:firstLine="0"/>
              <w:jc w:val="left"/>
              <w:rPr>
                <w:color w:val="auto"/>
                <w:sz w:val="16"/>
                <w:szCs w:val="16"/>
              </w:rPr>
            </w:pPr>
          </w:p>
        </w:tc>
        <w:tc>
          <w:tcPr>
            <w:tcW w:w="2149" w:type="dxa"/>
            <w:gridSpan w:val="17"/>
            <w:tcBorders>
              <w:top w:val="single" w:sz="4" w:space="0" w:color="auto"/>
              <w:left w:val="nil"/>
              <w:bottom w:val="nil"/>
              <w:right w:val="nil"/>
            </w:tcBorders>
            <w:noWrap/>
            <w:vAlign w:val="bottom"/>
            <w:hideMark/>
          </w:tcPr>
          <w:p w14:paraId="5E81DF7A" w14:textId="77777777" w:rsidR="00E40C80" w:rsidRPr="00BF7475" w:rsidRDefault="00E40C80" w:rsidP="00BF7475">
            <w:pPr>
              <w:spacing w:after="0" w:line="240" w:lineRule="auto"/>
              <w:ind w:right="0" w:firstLine="0"/>
              <w:jc w:val="left"/>
              <w:rPr>
                <w:color w:val="auto"/>
                <w:sz w:val="16"/>
                <w:szCs w:val="16"/>
              </w:rPr>
            </w:pPr>
          </w:p>
        </w:tc>
        <w:tc>
          <w:tcPr>
            <w:tcW w:w="518" w:type="dxa"/>
            <w:gridSpan w:val="4"/>
            <w:tcBorders>
              <w:top w:val="nil"/>
              <w:left w:val="nil"/>
              <w:bottom w:val="nil"/>
              <w:right w:val="nil"/>
            </w:tcBorders>
            <w:noWrap/>
            <w:vAlign w:val="bottom"/>
            <w:hideMark/>
          </w:tcPr>
          <w:p w14:paraId="37673BA3" w14:textId="77777777" w:rsidR="00E40C80" w:rsidRPr="00BF7475" w:rsidRDefault="00E40C80" w:rsidP="00BF7475">
            <w:pPr>
              <w:spacing w:after="0" w:line="240" w:lineRule="auto"/>
              <w:ind w:right="0" w:firstLine="0"/>
              <w:jc w:val="left"/>
              <w:rPr>
                <w:color w:val="auto"/>
                <w:sz w:val="16"/>
                <w:szCs w:val="16"/>
              </w:rPr>
            </w:pPr>
          </w:p>
        </w:tc>
        <w:tc>
          <w:tcPr>
            <w:tcW w:w="877" w:type="dxa"/>
            <w:gridSpan w:val="15"/>
            <w:tcBorders>
              <w:top w:val="nil"/>
              <w:left w:val="nil"/>
              <w:bottom w:val="nil"/>
              <w:right w:val="nil"/>
            </w:tcBorders>
            <w:noWrap/>
            <w:vAlign w:val="bottom"/>
            <w:hideMark/>
          </w:tcPr>
          <w:p w14:paraId="0E67C0C6" w14:textId="77777777" w:rsidR="00E40C80" w:rsidRPr="00BF7475" w:rsidRDefault="00E40C80" w:rsidP="00BF7475">
            <w:pPr>
              <w:spacing w:after="0" w:line="240" w:lineRule="auto"/>
              <w:ind w:right="0" w:firstLine="0"/>
              <w:jc w:val="left"/>
              <w:rPr>
                <w:color w:val="auto"/>
                <w:sz w:val="16"/>
                <w:szCs w:val="16"/>
              </w:rPr>
            </w:pPr>
          </w:p>
        </w:tc>
        <w:tc>
          <w:tcPr>
            <w:tcW w:w="4051" w:type="dxa"/>
            <w:gridSpan w:val="28"/>
            <w:tcBorders>
              <w:top w:val="nil"/>
              <w:left w:val="nil"/>
              <w:bottom w:val="nil"/>
              <w:right w:val="nil"/>
            </w:tcBorders>
            <w:noWrap/>
            <w:vAlign w:val="bottom"/>
            <w:hideMark/>
          </w:tcPr>
          <w:p w14:paraId="3D5B1644" w14:textId="77777777" w:rsidR="00E40C80" w:rsidRPr="00BF7475" w:rsidRDefault="00E40C80" w:rsidP="00BF7475">
            <w:pPr>
              <w:spacing w:after="0" w:line="240" w:lineRule="auto"/>
              <w:ind w:right="0" w:firstLine="0"/>
              <w:jc w:val="left"/>
              <w:rPr>
                <w:color w:val="auto"/>
                <w:sz w:val="16"/>
                <w:szCs w:val="16"/>
              </w:rPr>
            </w:pPr>
          </w:p>
        </w:tc>
        <w:tc>
          <w:tcPr>
            <w:tcW w:w="236" w:type="dxa"/>
            <w:gridSpan w:val="5"/>
            <w:tcBorders>
              <w:top w:val="nil"/>
              <w:left w:val="nil"/>
              <w:bottom w:val="nil"/>
              <w:right w:val="nil"/>
            </w:tcBorders>
            <w:noWrap/>
            <w:vAlign w:val="bottom"/>
            <w:hideMark/>
          </w:tcPr>
          <w:p w14:paraId="6A71FA3B" w14:textId="77777777" w:rsidR="00E40C80" w:rsidRPr="00BF7475" w:rsidRDefault="00E40C80" w:rsidP="00BF7475">
            <w:pPr>
              <w:spacing w:after="0" w:line="240" w:lineRule="auto"/>
              <w:ind w:right="0" w:firstLine="0"/>
              <w:jc w:val="left"/>
              <w:rPr>
                <w:color w:val="auto"/>
                <w:sz w:val="16"/>
                <w:szCs w:val="16"/>
              </w:rPr>
            </w:pPr>
          </w:p>
        </w:tc>
      </w:tr>
      <w:tr w:rsidR="00E40C80" w:rsidRPr="00501C7D" w14:paraId="439C2B1D" w14:textId="77777777" w:rsidTr="00E40C80">
        <w:trPr>
          <w:gridAfter w:val="43"/>
          <w:wAfter w:w="3071" w:type="dxa"/>
          <w:trHeight w:val="225"/>
        </w:trPr>
        <w:tc>
          <w:tcPr>
            <w:tcW w:w="1881" w:type="dxa"/>
            <w:gridSpan w:val="13"/>
            <w:tcBorders>
              <w:top w:val="nil"/>
              <w:left w:val="nil"/>
              <w:bottom w:val="nil"/>
              <w:right w:val="nil"/>
            </w:tcBorders>
            <w:noWrap/>
            <w:vAlign w:val="bottom"/>
            <w:hideMark/>
          </w:tcPr>
          <w:p w14:paraId="69D7DFE4" w14:textId="77777777" w:rsidR="00E40C80" w:rsidRPr="00BF7475" w:rsidRDefault="00E40C80" w:rsidP="00BF7475">
            <w:pPr>
              <w:spacing w:after="0" w:line="240" w:lineRule="auto"/>
              <w:ind w:right="0" w:firstLine="0"/>
              <w:jc w:val="left"/>
              <w:rPr>
                <w:color w:val="auto"/>
                <w:sz w:val="16"/>
                <w:szCs w:val="16"/>
              </w:rPr>
            </w:pPr>
          </w:p>
        </w:tc>
        <w:tc>
          <w:tcPr>
            <w:tcW w:w="747" w:type="dxa"/>
            <w:gridSpan w:val="13"/>
            <w:tcBorders>
              <w:top w:val="nil"/>
              <w:left w:val="nil"/>
              <w:bottom w:val="nil"/>
              <w:right w:val="nil"/>
            </w:tcBorders>
            <w:noWrap/>
            <w:vAlign w:val="bottom"/>
            <w:hideMark/>
          </w:tcPr>
          <w:p w14:paraId="19B52797" w14:textId="77777777" w:rsidR="00E40C80" w:rsidRPr="00BF7475" w:rsidRDefault="00E40C80" w:rsidP="00BF7475">
            <w:pPr>
              <w:spacing w:after="0" w:line="240" w:lineRule="auto"/>
              <w:ind w:right="0" w:firstLine="0"/>
              <w:jc w:val="left"/>
              <w:rPr>
                <w:color w:val="auto"/>
                <w:sz w:val="16"/>
                <w:szCs w:val="16"/>
              </w:rPr>
            </w:pPr>
          </w:p>
        </w:tc>
        <w:tc>
          <w:tcPr>
            <w:tcW w:w="1037" w:type="dxa"/>
            <w:gridSpan w:val="16"/>
            <w:tcBorders>
              <w:top w:val="nil"/>
              <w:left w:val="nil"/>
              <w:bottom w:val="nil"/>
              <w:right w:val="nil"/>
            </w:tcBorders>
            <w:noWrap/>
            <w:vAlign w:val="bottom"/>
            <w:hideMark/>
          </w:tcPr>
          <w:p w14:paraId="55BC85B3" w14:textId="77777777" w:rsidR="00E40C80" w:rsidRPr="00BF7475" w:rsidRDefault="00E40C80" w:rsidP="00BF7475">
            <w:pPr>
              <w:spacing w:after="0" w:line="240" w:lineRule="auto"/>
              <w:ind w:right="0" w:firstLine="0"/>
              <w:jc w:val="left"/>
              <w:rPr>
                <w:color w:val="auto"/>
                <w:sz w:val="16"/>
                <w:szCs w:val="16"/>
              </w:rPr>
            </w:pPr>
          </w:p>
        </w:tc>
        <w:tc>
          <w:tcPr>
            <w:tcW w:w="1448" w:type="dxa"/>
            <w:gridSpan w:val="20"/>
            <w:tcBorders>
              <w:top w:val="nil"/>
              <w:left w:val="nil"/>
              <w:bottom w:val="nil"/>
              <w:right w:val="nil"/>
            </w:tcBorders>
            <w:noWrap/>
            <w:vAlign w:val="bottom"/>
            <w:hideMark/>
          </w:tcPr>
          <w:p w14:paraId="3C62068F" w14:textId="77777777" w:rsidR="00E40C80" w:rsidRPr="00BF7475" w:rsidRDefault="00E40C80" w:rsidP="00BF7475">
            <w:pPr>
              <w:spacing w:after="0" w:line="240" w:lineRule="auto"/>
              <w:ind w:right="0" w:firstLine="0"/>
              <w:jc w:val="left"/>
              <w:rPr>
                <w:color w:val="auto"/>
                <w:sz w:val="16"/>
                <w:szCs w:val="16"/>
              </w:rPr>
            </w:pPr>
          </w:p>
        </w:tc>
        <w:tc>
          <w:tcPr>
            <w:tcW w:w="891" w:type="dxa"/>
            <w:gridSpan w:val="18"/>
            <w:tcBorders>
              <w:top w:val="nil"/>
              <w:left w:val="nil"/>
              <w:bottom w:val="nil"/>
              <w:right w:val="nil"/>
            </w:tcBorders>
            <w:noWrap/>
            <w:vAlign w:val="bottom"/>
            <w:hideMark/>
          </w:tcPr>
          <w:p w14:paraId="17A27052" w14:textId="77777777" w:rsidR="00E40C80" w:rsidRPr="00BF7475" w:rsidRDefault="00E40C80" w:rsidP="00BF7475">
            <w:pPr>
              <w:spacing w:after="0" w:line="240" w:lineRule="auto"/>
              <w:ind w:right="0" w:firstLine="0"/>
              <w:jc w:val="left"/>
              <w:rPr>
                <w:color w:val="auto"/>
                <w:sz w:val="16"/>
                <w:szCs w:val="16"/>
              </w:rPr>
            </w:pPr>
          </w:p>
        </w:tc>
        <w:tc>
          <w:tcPr>
            <w:tcW w:w="1052" w:type="dxa"/>
            <w:gridSpan w:val="19"/>
            <w:tcBorders>
              <w:top w:val="nil"/>
              <w:left w:val="nil"/>
              <w:bottom w:val="nil"/>
              <w:right w:val="nil"/>
            </w:tcBorders>
            <w:noWrap/>
            <w:vAlign w:val="bottom"/>
            <w:hideMark/>
          </w:tcPr>
          <w:p w14:paraId="4DBBC17F" w14:textId="77777777" w:rsidR="00E40C80" w:rsidRPr="00BF7475" w:rsidRDefault="00E40C80" w:rsidP="00BF7475">
            <w:pPr>
              <w:spacing w:after="0" w:line="240" w:lineRule="auto"/>
              <w:ind w:right="0" w:firstLine="0"/>
              <w:jc w:val="left"/>
              <w:rPr>
                <w:color w:val="auto"/>
                <w:sz w:val="16"/>
                <w:szCs w:val="16"/>
              </w:rPr>
            </w:pPr>
          </w:p>
        </w:tc>
        <w:tc>
          <w:tcPr>
            <w:tcW w:w="279" w:type="dxa"/>
            <w:gridSpan w:val="9"/>
            <w:tcBorders>
              <w:top w:val="nil"/>
              <w:left w:val="nil"/>
              <w:bottom w:val="nil"/>
              <w:right w:val="nil"/>
            </w:tcBorders>
          </w:tcPr>
          <w:p w14:paraId="1DEB17ED" w14:textId="77777777" w:rsidR="00E40C80" w:rsidRPr="00BF7475" w:rsidRDefault="00E40C80" w:rsidP="00BF7475">
            <w:pPr>
              <w:spacing w:after="0" w:line="240" w:lineRule="auto"/>
              <w:ind w:right="0" w:firstLine="0"/>
              <w:jc w:val="left"/>
              <w:rPr>
                <w:color w:val="auto"/>
                <w:sz w:val="16"/>
                <w:szCs w:val="16"/>
              </w:rPr>
            </w:pPr>
          </w:p>
        </w:tc>
        <w:tc>
          <w:tcPr>
            <w:tcW w:w="1169" w:type="dxa"/>
            <w:gridSpan w:val="12"/>
            <w:tcBorders>
              <w:top w:val="nil"/>
              <w:left w:val="nil"/>
              <w:bottom w:val="nil"/>
              <w:right w:val="nil"/>
            </w:tcBorders>
            <w:noWrap/>
            <w:vAlign w:val="bottom"/>
            <w:hideMark/>
          </w:tcPr>
          <w:p w14:paraId="36FAF875" w14:textId="723CB4A5" w:rsidR="00E40C80" w:rsidRPr="00BF7475" w:rsidRDefault="00E40C80" w:rsidP="00BF7475">
            <w:pPr>
              <w:spacing w:after="0" w:line="240" w:lineRule="auto"/>
              <w:ind w:right="0" w:firstLine="0"/>
              <w:jc w:val="left"/>
              <w:rPr>
                <w:color w:val="auto"/>
                <w:sz w:val="16"/>
                <w:szCs w:val="16"/>
              </w:rPr>
            </w:pPr>
          </w:p>
        </w:tc>
        <w:tc>
          <w:tcPr>
            <w:tcW w:w="2149" w:type="dxa"/>
            <w:gridSpan w:val="17"/>
            <w:tcBorders>
              <w:top w:val="nil"/>
              <w:left w:val="nil"/>
              <w:bottom w:val="nil"/>
              <w:right w:val="nil"/>
            </w:tcBorders>
            <w:noWrap/>
            <w:vAlign w:val="bottom"/>
            <w:hideMark/>
          </w:tcPr>
          <w:p w14:paraId="551A79BE" w14:textId="77777777" w:rsidR="00E40C80" w:rsidRPr="00BF7475" w:rsidRDefault="00E40C80" w:rsidP="00BF7475">
            <w:pPr>
              <w:spacing w:after="0" w:line="240" w:lineRule="auto"/>
              <w:ind w:right="0" w:firstLine="0"/>
              <w:jc w:val="left"/>
              <w:rPr>
                <w:color w:val="auto"/>
                <w:sz w:val="16"/>
                <w:szCs w:val="16"/>
              </w:rPr>
            </w:pPr>
          </w:p>
        </w:tc>
        <w:tc>
          <w:tcPr>
            <w:tcW w:w="518" w:type="dxa"/>
            <w:gridSpan w:val="4"/>
            <w:tcBorders>
              <w:top w:val="nil"/>
              <w:left w:val="nil"/>
              <w:bottom w:val="nil"/>
              <w:right w:val="nil"/>
            </w:tcBorders>
            <w:noWrap/>
            <w:vAlign w:val="bottom"/>
            <w:hideMark/>
          </w:tcPr>
          <w:p w14:paraId="73BD54AC" w14:textId="77777777" w:rsidR="00E40C80" w:rsidRPr="00BF7475" w:rsidRDefault="00E40C80" w:rsidP="00BF7475">
            <w:pPr>
              <w:spacing w:after="0" w:line="240" w:lineRule="auto"/>
              <w:ind w:right="0" w:firstLine="0"/>
              <w:jc w:val="left"/>
              <w:rPr>
                <w:color w:val="auto"/>
                <w:sz w:val="16"/>
                <w:szCs w:val="16"/>
              </w:rPr>
            </w:pPr>
          </w:p>
        </w:tc>
        <w:tc>
          <w:tcPr>
            <w:tcW w:w="878" w:type="dxa"/>
            <w:gridSpan w:val="15"/>
            <w:tcBorders>
              <w:top w:val="nil"/>
              <w:left w:val="nil"/>
              <w:bottom w:val="nil"/>
              <w:right w:val="nil"/>
            </w:tcBorders>
            <w:noWrap/>
            <w:vAlign w:val="bottom"/>
            <w:hideMark/>
          </w:tcPr>
          <w:p w14:paraId="416644D8" w14:textId="77777777" w:rsidR="00E40C80" w:rsidRPr="00BF7475" w:rsidRDefault="00E40C80" w:rsidP="00BF7475">
            <w:pPr>
              <w:spacing w:after="0" w:line="240" w:lineRule="auto"/>
              <w:ind w:right="0" w:firstLine="0"/>
              <w:jc w:val="left"/>
              <w:rPr>
                <w:color w:val="auto"/>
                <w:sz w:val="16"/>
                <w:szCs w:val="16"/>
              </w:rPr>
            </w:pPr>
          </w:p>
        </w:tc>
        <w:tc>
          <w:tcPr>
            <w:tcW w:w="4051" w:type="dxa"/>
            <w:gridSpan w:val="28"/>
            <w:tcBorders>
              <w:top w:val="nil"/>
              <w:left w:val="nil"/>
              <w:bottom w:val="nil"/>
              <w:right w:val="nil"/>
            </w:tcBorders>
            <w:noWrap/>
            <w:vAlign w:val="bottom"/>
            <w:hideMark/>
          </w:tcPr>
          <w:p w14:paraId="0B6BDDC6" w14:textId="77777777" w:rsidR="00E40C80" w:rsidRPr="00BF7475" w:rsidRDefault="00E40C80" w:rsidP="00BF7475">
            <w:pPr>
              <w:spacing w:after="0" w:line="240" w:lineRule="auto"/>
              <w:ind w:right="0" w:firstLine="0"/>
              <w:jc w:val="left"/>
              <w:rPr>
                <w:color w:val="auto"/>
                <w:sz w:val="16"/>
                <w:szCs w:val="16"/>
              </w:rPr>
            </w:pPr>
          </w:p>
        </w:tc>
        <w:tc>
          <w:tcPr>
            <w:tcW w:w="236" w:type="dxa"/>
            <w:gridSpan w:val="5"/>
            <w:tcBorders>
              <w:top w:val="nil"/>
              <w:left w:val="nil"/>
              <w:bottom w:val="nil"/>
              <w:right w:val="nil"/>
            </w:tcBorders>
            <w:noWrap/>
            <w:vAlign w:val="bottom"/>
            <w:hideMark/>
          </w:tcPr>
          <w:p w14:paraId="4427BD76" w14:textId="77777777" w:rsidR="00E40C80" w:rsidRPr="00BF7475" w:rsidRDefault="00E40C80" w:rsidP="00BF7475">
            <w:pPr>
              <w:spacing w:after="0" w:line="240" w:lineRule="auto"/>
              <w:ind w:right="0" w:firstLine="0"/>
              <w:jc w:val="left"/>
              <w:rPr>
                <w:color w:val="auto"/>
                <w:sz w:val="16"/>
                <w:szCs w:val="16"/>
              </w:rPr>
            </w:pPr>
          </w:p>
        </w:tc>
      </w:tr>
      <w:tr w:rsidR="00E40C80" w:rsidRPr="00501C7D" w14:paraId="24EE1A1B" w14:textId="77777777" w:rsidTr="00E40C80">
        <w:trPr>
          <w:gridAfter w:val="43"/>
          <w:wAfter w:w="3071" w:type="dxa"/>
          <w:trHeight w:val="225"/>
        </w:trPr>
        <w:tc>
          <w:tcPr>
            <w:tcW w:w="1881" w:type="dxa"/>
            <w:gridSpan w:val="13"/>
            <w:tcBorders>
              <w:top w:val="nil"/>
              <w:left w:val="nil"/>
              <w:bottom w:val="nil"/>
              <w:right w:val="nil"/>
            </w:tcBorders>
            <w:noWrap/>
            <w:vAlign w:val="bottom"/>
            <w:hideMark/>
          </w:tcPr>
          <w:p w14:paraId="592EC9CE" w14:textId="77777777" w:rsidR="00E40C80" w:rsidRPr="00BF7475" w:rsidRDefault="00E40C80" w:rsidP="00BF7475">
            <w:pPr>
              <w:spacing w:after="0" w:line="240" w:lineRule="auto"/>
              <w:ind w:right="0" w:firstLine="0"/>
              <w:jc w:val="left"/>
              <w:rPr>
                <w:b/>
                <w:bCs/>
                <w:color w:val="auto"/>
                <w:sz w:val="16"/>
                <w:szCs w:val="16"/>
              </w:rPr>
            </w:pPr>
            <w:r w:rsidRPr="00BF7475">
              <w:rPr>
                <w:b/>
                <w:bCs/>
                <w:color w:val="auto"/>
                <w:sz w:val="16"/>
                <w:szCs w:val="16"/>
              </w:rPr>
              <w:t>Предсменный (предрейсовый) медосмотр:</w:t>
            </w:r>
          </w:p>
        </w:tc>
        <w:tc>
          <w:tcPr>
            <w:tcW w:w="747" w:type="dxa"/>
            <w:gridSpan w:val="13"/>
            <w:tcBorders>
              <w:top w:val="nil"/>
              <w:left w:val="nil"/>
              <w:bottom w:val="nil"/>
              <w:right w:val="nil"/>
            </w:tcBorders>
            <w:noWrap/>
            <w:vAlign w:val="bottom"/>
            <w:hideMark/>
          </w:tcPr>
          <w:p w14:paraId="7300CE9B" w14:textId="77777777" w:rsidR="00E40C80" w:rsidRPr="00BF7475" w:rsidRDefault="00E40C80" w:rsidP="00BF7475">
            <w:pPr>
              <w:spacing w:after="0" w:line="240" w:lineRule="auto"/>
              <w:ind w:right="0" w:firstLine="0"/>
              <w:jc w:val="left"/>
              <w:rPr>
                <w:b/>
                <w:bCs/>
                <w:color w:val="auto"/>
                <w:sz w:val="16"/>
                <w:szCs w:val="16"/>
              </w:rPr>
            </w:pPr>
          </w:p>
        </w:tc>
        <w:tc>
          <w:tcPr>
            <w:tcW w:w="1037" w:type="dxa"/>
            <w:gridSpan w:val="16"/>
            <w:tcBorders>
              <w:top w:val="nil"/>
              <w:left w:val="nil"/>
              <w:bottom w:val="nil"/>
              <w:right w:val="nil"/>
            </w:tcBorders>
            <w:noWrap/>
            <w:vAlign w:val="bottom"/>
            <w:hideMark/>
          </w:tcPr>
          <w:p w14:paraId="01030A4C" w14:textId="77777777" w:rsidR="00E40C80" w:rsidRPr="00BF7475" w:rsidRDefault="00E40C80" w:rsidP="00BF7475">
            <w:pPr>
              <w:spacing w:after="0" w:line="240" w:lineRule="auto"/>
              <w:ind w:right="0" w:firstLine="0"/>
              <w:jc w:val="left"/>
              <w:rPr>
                <w:color w:val="auto"/>
                <w:sz w:val="16"/>
                <w:szCs w:val="16"/>
              </w:rPr>
            </w:pPr>
          </w:p>
        </w:tc>
        <w:tc>
          <w:tcPr>
            <w:tcW w:w="1448" w:type="dxa"/>
            <w:gridSpan w:val="20"/>
            <w:tcBorders>
              <w:top w:val="nil"/>
              <w:left w:val="nil"/>
              <w:bottom w:val="nil"/>
              <w:right w:val="nil"/>
            </w:tcBorders>
            <w:noWrap/>
            <w:vAlign w:val="bottom"/>
            <w:hideMark/>
          </w:tcPr>
          <w:p w14:paraId="6CAEADFE" w14:textId="77777777" w:rsidR="00E40C80" w:rsidRPr="00BF7475" w:rsidRDefault="00E40C80" w:rsidP="00BF7475">
            <w:pPr>
              <w:spacing w:after="0" w:line="240" w:lineRule="auto"/>
              <w:ind w:right="0" w:firstLine="0"/>
              <w:jc w:val="left"/>
              <w:rPr>
                <w:color w:val="auto"/>
                <w:sz w:val="16"/>
                <w:szCs w:val="16"/>
              </w:rPr>
            </w:pPr>
          </w:p>
        </w:tc>
        <w:tc>
          <w:tcPr>
            <w:tcW w:w="891" w:type="dxa"/>
            <w:gridSpan w:val="18"/>
            <w:tcBorders>
              <w:top w:val="nil"/>
              <w:left w:val="nil"/>
              <w:bottom w:val="nil"/>
              <w:right w:val="nil"/>
            </w:tcBorders>
            <w:noWrap/>
            <w:vAlign w:val="bottom"/>
            <w:hideMark/>
          </w:tcPr>
          <w:p w14:paraId="0455E5CF" w14:textId="77777777" w:rsidR="00E40C80" w:rsidRPr="00BF7475" w:rsidRDefault="00E40C80" w:rsidP="00BF7475">
            <w:pPr>
              <w:spacing w:after="0" w:line="240" w:lineRule="auto"/>
              <w:ind w:right="0" w:firstLine="0"/>
              <w:jc w:val="left"/>
              <w:rPr>
                <w:color w:val="auto"/>
                <w:sz w:val="16"/>
                <w:szCs w:val="16"/>
              </w:rPr>
            </w:pPr>
          </w:p>
        </w:tc>
        <w:tc>
          <w:tcPr>
            <w:tcW w:w="1052" w:type="dxa"/>
            <w:gridSpan w:val="19"/>
            <w:tcBorders>
              <w:top w:val="nil"/>
              <w:left w:val="nil"/>
              <w:bottom w:val="nil"/>
              <w:right w:val="nil"/>
            </w:tcBorders>
            <w:noWrap/>
            <w:vAlign w:val="bottom"/>
            <w:hideMark/>
          </w:tcPr>
          <w:p w14:paraId="6E5DF0DE" w14:textId="77777777" w:rsidR="00E40C80" w:rsidRPr="00BF7475" w:rsidRDefault="00E40C80" w:rsidP="00BF7475">
            <w:pPr>
              <w:spacing w:after="0" w:line="240" w:lineRule="auto"/>
              <w:ind w:right="0" w:firstLine="0"/>
              <w:jc w:val="left"/>
              <w:rPr>
                <w:color w:val="auto"/>
                <w:sz w:val="16"/>
                <w:szCs w:val="16"/>
              </w:rPr>
            </w:pPr>
          </w:p>
        </w:tc>
        <w:tc>
          <w:tcPr>
            <w:tcW w:w="279" w:type="dxa"/>
            <w:gridSpan w:val="9"/>
            <w:tcBorders>
              <w:top w:val="nil"/>
              <w:left w:val="nil"/>
              <w:bottom w:val="nil"/>
              <w:right w:val="nil"/>
            </w:tcBorders>
          </w:tcPr>
          <w:p w14:paraId="5E7733FF" w14:textId="77777777" w:rsidR="00E40C80" w:rsidRPr="00BF7475" w:rsidRDefault="00E40C80" w:rsidP="00BF7475">
            <w:pPr>
              <w:spacing w:after="0" w:line="240" w:lineRule="auto"/>
              <w:ind w:right="0" w:firstLine="0"/>
              <w:jc w:val="left"/>
              <w:rPr>
                <w:color w:val="auto"/>
                <w:sz w:val="16"/>
                <w:szCs w:val="16"/>
              </w:rPr>
            </w:pPr>
          </w:p>
        </w:tc>
        <w:tc>
          <w:tcPr>
            <w:tcW w:w="1169" w:type="dxa"/>
            <w:gridSpan w:val="12"/>
            <w:tcBorders>
              <w:top w:val="nil"/>
              <w:left w:val="nil"/>
              <w:bottom w:val="nil"/>
              <w:right w:val="nil"/>
            </w:tcBorders>
            <w:noWrap/>
            <w:vAlign w:val="bottom"/>
            <w:hideMark/>
          </w:tcPr>
          <w:p w14:paraId="24EE571B" w14:textId="5F01ADD9" w:rsidR="00E40C80" w:rsidRPr="00BF7475" w:rsidRDefault="00E40C80" w:rsidP="00BF7475">
            <w:pPr>
              <w:spacing w:after="0" w:line="240" w:lineRule="auto"/>
              <w:ind w:right="0" w:firstLine="0"/>
              <w:jc w:val="left"/>
              <w:rPr>
                <w:color w:val="auto"/>
                <w:sz w:val="16"/>
                <w:szCs w:val="16"/>
              </w:rPr>
            </w:pPr>
          </w:p>
        </w:tc>
        <w:tc>
          <w:tcPr>
            <w:tcW w:w="2149" w:type="dxa"/>
            <w:gridSpan w:val="17"/>
            <w:tcBorders>
              <w:top w:val="nil"/>
              <w:left w:val="nil"/>
              <w:bottom w:val="nil"/>
              <w:right w:val="nil"/>
            </w:tcBorders>
            <w:noWrap/>
            <w:vAlign w:val="bottom"/>
            <w:hideMark/>
          </w:tcPr>
          <w:p w14:paraId="6690745B" w14:textId="77777777" w:rsidR="00E40C80" w:rsidRPr="00BF7475" w:rsidRDefault="00E40C80" w:rsidP="00BF7475">
            <w:pPr>
              <w:spacing w:after="0" w:line="240" w:lineRule="auto"/>
              <w:ind w:right="0" w:firstLine="0"/>
              <w:jc w:val="left"/>
              <w:rPr>
                <w:color w:val="auto"/>
                <w:sz w:val="16"/>
                <w:szCs w:val="16"/>
              </w:rPr>
            </w:pPr>
          </w:p>
        </w:tc>
        <w:tc>
          <w:tcPr>
            <w:tcW w:w="518" w:type="dxa"/>
            <w:gridSpan w:val="4"/>
            <w:tcBorders>
              <w:top w:val="nil"/>
              <w:left w:val="nil"/>
              <w:bottom w:val="nil"/>
              <w:right w:val="nil"/>
            </w:tcBorders>
            <w:noWrap/>
            <w:vAlign w:val="bottom"/>
            <w:hideMark/>
          </w:tcPr>
          <w:p w14:paraId="4ECCC72F" w14:textId="77777777" w:rsidR="00E40C80" w:rsidRPr="00BF7475" w:rsidRDefault="00E40C80" w:rsidP="00BF7475">
            <w:pPr>
              <w:spacing w:after="0" w:line="240" w:lineRule="auto"/>
              <w:ind w:right="0" w:firstLine="0"/>
              <w:jc w:val="left"/>
              <w:rPr>
                <w:color w:val="auto"/>
                <w:sz w:val="16"/>
                <w:szCs w:val="16"/>
              </w:rPr>
            </w:pPr>
          </w:p>
        </w:tc>
        <w:tc>
          <w:tcPr>
            <w:tcW w:w="878" w:type="dxa"/>
            <w:gridSpan w:val="15"/>
            <w:tcBorders>
              <w:top w:val="nil"/>
              <w:left w:val="nil"/>
              <w:bottom w:val="nil"/>
              <w:right w:val="nil"/>
            </w:tcBorders>
            <w:noWrap/>
            <w:vAlign w:val="bottom"/>
            <w:hideMark/>
          </w:tcPr>
          <w:p w14:paraId="21024725" w14:textId="77777777" w:rsidR="00E40C80" w:rsidRPr="00BF7475" w:rsidRDefault="00E40C80" w:rsidP="00BF7475">
            <w:pPr>
              <w:spacing w:after="0" w:line="240" w:lineRule="auto"/>
              <w:ind w:right="0" w:firstLine="0"/>
              <w:jc w:val="left"/>
              <w:rPr>
                <w:color w:val="auto"/>
                <w:sz w:val="16"/>
                <w:szCs w:val="16"/>
              </w:rPr>
            </w:pPr>
          </w:p>
        </w:tc>
        <w:tc>
          <w:tcPr>
            <w:tcW w:w="4051" w:type="dxa"/>
            <w:gridSpan w:val="28"/>
            <w:tcBorders>
              <w:top w:val="nil"/>
              <w:left w:val="nil"/>
              <w:bottom w:val="nil"/>
              <w:right w:val="nil"/>
            </w:tcBorders>
            <w:noWrap/>
            <w:vAlign w:val="bottom"/>
            <w:hideMark/>
          </w:tcPr>
          <w:p w14:paraId="6F700D96" w14:textId="77777777" w:rsidR="00E40C80" w:rsidRPr="00BF7475" w:rsidRDefault="00E40C80" w:rsidP="00BF7475">
            <w:pPr>
              <w:spacing w:after="0" w:line="240" w:lineRule="auto"/>
              <w:ind w:right="0" w:firstLine="0"/>
              <w:jc w:val="left"/>
              <w:rPr>
                <w:color w:val="auto"/>
                <w:sz w:val="16"/>
                <w:szCs w:val="16"/>
              </w:rPr>
            </w:pPr>
          </w:p>
        </w:tc>
        <w:tc>
          <w:tcPr>
            <w:tcW w:w="236" w:type="dxa"/>
            <w:gridSpan w:val="5"/>
            <w:tcBorders>
              <w:top w:val="nil"/>
              <w:left w:val="nil"/>
              <w:bottom w:val="nil"/>
              <w:right w:val="nil"/>
            </w:tcBorders>
            <w:noWrap/>
            <w:vAlign w:val="bottom"/>
            <w:hideMark/>
          </w:tcPr>
          <w:p w14:paraId="38C627B5" w14:textId="77777777" w:rsidR="00E40C80" w:rsidRPr="00BF7475" w:rsidRDefault="00E40C80" w:rsidP="00BF7475">
            <w:pPr>
              <w:spacing w:after="0" w:line="240" w:lineRule="auto"/>
              <w:ind w:right="0" w:firstLine="0"/>
              <w:jc w:val="left"/>
              <w:rPr>
                <w:color w:val="auto"/>
                <w:sz w:val="16"/>
                <w:szCs w:val="16"/>
              </w:rPr>
            </w:pPr>
          </w:p>
        </w:tc>
      </w:tr>
      <w:tr w:rsidR="00E40C80" w:rsidRPr="00501C7D" w14:paraId="6A5F804F" w14:textId="77777777" w:rsidTr="00E40C80">
        <w:trPr>
          <w:gridAfter w:val="2"/>
          <w:wAfter w:w="986" w:type="dxa"/>
          <w:trHeight w:val="65"/>
        </w:trPr>
        <w:tc>
          <w:tcPr>
            <w:tcW w:w="276" w:type="dxa"/>
            <w:tcBorders>
              <w:top w:val="nil"/>
              <w:left w:val="nil"/>
              <w:bottom w:val="single" w:sz="4" w:space="0" w:color="auto"/>
              <w:right w:val="nil"/>
            </w:tcBorders>
          </w:tcPr>
          <w:p w14:paraId="4F62FA47" w14:textId="77777777" w:rsidR="00E40C80" w:rsidRPr="00BF7475" w:rsidRDefault="00E40C80" w:rsidP="00BF7475">
            <w:pPr>
              <w:spacing w:after="0" w:line="240" w:lineRule="auto"/>
              <w:ind w:right="0" w:firstLine="0"/>
              <w:jc w:val="left"/>
              <w:rPr>
                <w:color w:val="auto"/>
                <w:sz w:val="16"/>
                <w:szCs w:val="16"/>
              </w:rPr>
            </w:pPr>
          </w:p>
        </w:tc>
        <w:tc>
          <w:tcPr>
            <w:tcW w:w="8228" w:type="dxa"/>
            <w:gridSpan w:val="118"/>
            <w:tcBorders>
              <w:top w:val="nil"/>
              <w:left w:val="nil"/>
              <w:bottom w:val="single" w:sz="4" w:space="0" w:color="auto"/>
              <w:right w:val="nil"/>
            </w:tcBorders>
            <w:noWrap/>
            <w:vAlign w:val="bottom"/>
            <w:hideMark/>
          </w:tcPr>
          <w:p w14:paraId="16838F23" w14:textId="1E12B97F" w:rsidR="00E40C80" w:rsidRPr="00BF7475" w:rsidRDefault="00E40C80" w:rsidP="00BF7475">
            <w:pPr>
              <w:spacing w:after="0" w:line="240" w:lineRule="auto"/>
              <w:ind w:right="0" w:firstLine="0"/>
              <w:jc w:val="left"/>
              <w:rPr>
                <w:color w:val="auto"/>
                <w:sz w:val="16"/>
                <w:szCs w:val="16"/>
              </w:rPr>
            </w:pPr>
          </w:p>
        </w:tc>
        <w:tc>
          <w:tcPr>
            <w:tcW w:w="640" w:type="dxa"/>
            <w:gridSpan w:val="10"/>
            <w:vMerge w:val="restart"/>
            <w:tcBorders>
              <w:top w:val="nil"/>
              <w:left w:val="nil"/>
              <w:bottom w:val="nil"/>
              <w:right w:val="nil"/>
            </w:tcBorders>
            <w:noWrap/>
            <w:vAlign w:val="bottom"/>
            <w:hideMark/>
          </w:tcPr>
          <w:p w14:paraId="5016DED2" w14:textId="77777777" w:rsidR="00E40C80" w:rsidRPr="00BF7475" w:rsidRDefault="00E40C80" w:rsidP="00BF7475">
            <w:pPr>
              <w:spacing w:after="0" w:line="240" w:lineRule="auto"/>
              <w:ind w:right="0" w:firstLine="0"/>
              <w:jc w:val="center"/>
              <w:rPr>
                <w:color w:val="auto"/>
                <w:sz w:val="16"/>
                <w:szCs w:val="16"/>
              </w:rPr>
            </w:pPr>
          </w:p>
        </w:tc>
        <w:tc>
          <w:tcPr>
            <w:tcW w:w="2722" w:type="dxa"/>
            <w:gridSpan w:val="23"/>
            <w:tcBorders>
              <w:top w:val="nil"/>
              <w:left w:val="nil"/>
              <w:bottom w:val="single" w:sz="4" w:space="0" w:color="auto"/>
              <w:right w:val="nil"/>
            </w:tcBorders>
            <w:noWrap/>
            <w:vAlign w:val="bottom"/>
            <w:hideMark/>
          </w:tcPr>
          <w:p w14:paraId="186F0578" w14:textId="77777777" w:rsidR="00E40C80" w:rsidRPr="00BF7475" w:rsidRDefault="00E40C80" w:rsidP="00BF7475">
            <w:pPr>
              <w:spacing w:after="0" w:line="240" w:lineRule="auto"/>
              <w:ind w:right="0" w:firstLine="0"/>
              <w:jc w:val="left"/>
              <w:rPr>
                <w:color w:val="auto"/>
                <w:sz w:val="16"/>
                <w:szCs w:val="16"/>
              </w:rPr>
            </w:pPr>
          </w:p>
        </w:tc>
        <w:tc>
          <w:tcPr>
            <w:tcW w:w="241" w:type="dxa"/>
            <w:gridSpan w:val="8"/>
            <w:tcBorders>
              <w:top w:val="nil"/>
              <w:left w:val="nil"/>
              <w:bottom w:val="nil"/>
              <w:right w:val="nil"/>
            </w:tcBorders>
            <w:noWrap/>
            <w:vAlign w:val="center"/>
            <w:hideMark/>
          </w:tcPr>
          <w:p w14:paraId="763184A3" w14:textId="77777777" w:rsidR="00E40C80" w:rsidRPr="00BF7475" w:rsidRDefault="00E40C80" w:rsidP="00BF7475">
            <w:pPr>
              <w:spacing w:after="0" w:line="240" w:lineRule="auto"/>
              <w:ind w:right="0" w:firstLine="0"/>
              <w:jc w:val="right"/>
              <w:rPr>
                <w:color w:val="auto"/>
                <w:sz w:val="16"/>
                <w:szCs w:val="16"/>
              </w:rPr>
            </w:pPr>
          </w:p>
        </w:tc>
        <w:tc>
          <w:tcPr>
            <w:tcW w:w="454" w:type="dxa"/>
            <w:gridSpan w:val="8"/>
            <w:tcBorders>
              <w:top w:val="nil"/>
              <w:left w:val="nil"/>
              <w:bottom w:val="single" w:sz="4" w:space="0" w:color="auto"/>
              <w:right w:val="nil"/>
            </w:tcBorders>
            <w:noWrap/>
            <w:vAlign w:val="center"/>
            <w:hideMark/>
          </w:tcPr>
          <w:p w14:paraId="64BA5C52" w14:textId="77777777" w:rsidR="00E40C80" w:rsidRPr="00BF7475" w:rsidRDefault="00E40C80" w:rsidP="00BF7475">
            <w:pPr>
              <w:spacing w:after="0" w:line="240" w:lineRule="auto"/>
              <w:ind w:right="0" w:firstLine="0"/>
              <w:jc w:val="right"/>
              <w:rPr>
                <w:color w:val="auto"/>
                <w:sz w:val="16"/>
                <w:szCs w:val="16"/>
              </w:rPr>
            </w:pPr>
          </w:p>
        </w:tc>
        <w:tc>
          <w:tcPr>
            <w:tcW w:w="3929" w:type="dxa"/>
            <w:gridSpan w:val="25"/>
            <w:tcBorders>
              <w:top w:val="nil"/>
              <w:left w:val="nil"/>
              <w:bottom w:val="single" w:sz="4" w:space="0" w:color="auto"/>
              <w:right w:val="nil"/>
            </w:tcBorders>
            <w:noWrap/>
            <w:vAlign w:val="center"/>
            <w:hideMark/>
          </w:tcPr>
          <w:p w14:paraId="5C74A069" w14:textId="77777777" w:rsidR="00E40C80" w:rsidRPr="00BF7475" w:rsidRDefault="00E40C80" w:rsidP="00BF7475">
            <w:pPr>
              <w:spacing w:after="0" w:line="240" w:lineRule="auto"/>
              <w:ind w:right="0" w:firstLine="0"/>
              <w:jc w:val="center"/>
              <w:rPr>
                <w:color w:val="auto"/>
                <w:sz w:val="16"/>
                <w:szCs w:val="16"/>
              </w:rPr>
            </w:pPr>
          </w:p>
        </w:tc>
        <w:tc>
          <w:tcPr>
            <w:tcW w:w="236" w:type="dxa"/>
            <w:gridSpan w:val="8"/>
            <w:tcBorders>
              <w:top w:val="nil"/>
              <w:left w:val="nil"/>
              <w:bottom w:val="single" w:sz="4" w:space="0" w:color="auto"/>
              <w:right w:val="nil"/>
            </w:tcBorders>
            <w:noWrap/>
            <w:vAlign w:val="center"/>
            <w:hideMark/>
          </w:tcPr>
          <w:p w14:paraId="013AC832" w14:textId="77777777" w:rsidR="00E40C80" w:rsidRPr="00BF7475" w:rsidRDefault="00E40C80" w:rsidP="00BF7475">
            <w:pPr>
              <w:spacing w:after="0" w:line="240" w:lineRule="auto"/>
              <w:ind w:right="0" w:firstLine="0"/>
              <w:jc w:val="left"/>
              <w:rPr>
                <w:color w:val="auto"/>
                <w:sz w:val="16"/>
                <w:szCs w:val="16"/>
              </w:rPr>
            </w:pPr>
          </w:p>
        </w:tc>
        <w:tc>
          <w:tcPr>
            <w:tcW w:w="236" w:type="dxa"/>
            <w:gridSpan w:val="7"/>
            <w:tcBorders>
              <w:top w:val="nil"/>
              <w:left w:val="nil"/>
              <w:bottom w:val="single" w:sz="4" w:space="0" w:color="auto"/>
              <w:right w:val="nil"/>
            </w:tcBorders>
            <w:noWrap/>
            <w:vAlign w:val="center"/>
            <w:hideMark/>
          </w:tcPr>
          <w:p w14:paraId="471ED6CB" w14:textId="77777777" w:rsidR="00E40C80" w:rsidRPr="00BF7475" w:rsidRDefault="00E40C80" w:rsidP="00BF7475">
            <w:pPr>
              <w:spacing w:after="0" w:line="240" w:lineRule="auto"/>
              <w:ind w:right="0" w:firstLine="0"/>
              <w:jc w:val="center"/>
              <w:rPr>
                <w:color w:val="auto"/>
                <w:sz w:val="16"/>
                <w:szCs w:val="16"/>
              </w:rPr>
            </w:pPr>
          </w:p>
        </w:tc>
        <w:tc>
          <w:tcPr>
            <w:tcW w:w="236" w:type="dxa"/>
            <w:gridSpan w:val="7"/>
            <w:tcBorders>
              <w:top w:val="nil"/>
              <w:left w:val="nil"/>
              <w:bottom w:val="single" w:sz="4" w:space="0" w:color="auto"/>
              <w:right w:val="nil"/>
            </w:tcBorders>
            <w:noWrap/>
            <w:vAlign w:val="center"/>
            <w:hideMark/>
          </w:tcPr>
          <w:p w14:paraId="0522FF2B" w14:textId="77777777" w:rsidR="00E40C80" w:rsidRPr="00BF7475" w:rsidRDefault="00E40C80" w:rsidP="00BF7475">
            <w:pPr>
              <w:spacing w:after="0" w:line="240" w:lineRule="auto"/>
              <w:ind w:right="0" w:firstLine="0"/>
              <w:jc w:val="center"/>
              <w:rPr>
                <w:color w:val="auto"/>
                <w:sz w:val="16"/>
                <w:szCs w:val="16"/>
              </w:rPr>
            </w:pPr>
          </w:p>
        </w:tc>
        <w:tc>
          <w:tcPr>
            <w:tcW w:w="1223" w:type="dxa"/>
            <w:gridSpan w:val="15"/>
            <w:tcBorders>
              <w:top w:val="nil"/>
              <w:left w:val="nil"/>
              <w:bottom w:val="nil"/>
              <w:right w:val="nil"/>
            </w:tcBorders>
            <w:noWrap/>
            <w:vAlign w:val="bottom"/>
            <w:hideMark/>
          </w:tcPr>
          <w:p w14:paraId="2AA3D643" w14:textId="77777777" w:rsidR="00E40C80" w:rsidRPr="00BF7475" w:rsidRDefault="00E40C80" w:rsidP="00BF7475">
            <w:pPr>
              <w:spacing w:after="0" w:line="240" w:lineRule="auto"/>
              <w:ind w:right="0" w:firstLine="0"/>
              <w:jc w:val="center"/>
              <w:rPr>
                <w:color w:val="auto"/>
                <w:sz w:val="16"/>
                <w:szCs w:val="16"/>
              </w:rPr>
            </w:pPr>
          </w:p>
        </w:tc>
      </w:tr>
      <w:tr w:rsidR="00E40C80" w:rsidRPr="00501C7D" w14:paraId="07FC450A" w14:textId="77777777" w:rsidTr="00E40C80">
        <w:trPr>
          <w:trHeight w:val="270"/>
        </w:trPr>
        <w:tc>
          <w:tcPr>
            <w:tcW w:w="276" w:type="dxa"/>
            <w:tcBorders>
              <w:top w:val="nil"/>
              <w:left w:val="nil"/>
              <w:bottom w:val="nil"/>
              <w:right w:val="nil"/>
            </w:tcBorders>
          </w:tcPr>
          <w:p w14:paraId="5DC5BD0A" w14:textId="77777777" w:rsidR="00E40C80" w:rsidRPr="00BF7475" w:rsidRDefault="00E40C80" w:rsidP="00BF7475">
            <w:pPr>
              <w:spacing w:after="0" w:line="240" w:lineRule="auto"/>
              <w:ind w:right="0" w:firstLine="0"/>
              <w:jc w:val="left"/>
              <w:rPr>
                <w:color w:val="auto"/>
                <w:sz w:val="16"/>
                <w:szCs w:val="16"/>
              </w:rPr>
            </w:pPr>
          </w:p>
        </w:tc>
        <w:tc>
          <w:tcPr>
            <w:tcW w:w="8228" w:type="dxa"/>
            <w:gridSpan w:val="118"/>
            <w:tcBorders>
              <w:top w:val="nil"/>
              <w:left w:val="nil"/>
              <w:bottom w:val="nil"/>
              <w:right w:val="nil"/>
            </w:tcBorders>
            <w:noWrap/>
            <w:vAlign w:val="bottom"/>
            <w:hideMark/>
          </w:tcPr>
          <w:p w14:paraId="6CCA4AD6" w14:textId="23285807"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наименование медицинской организации, должность медработника</w:t>
            </w:r>
          </w:p>
        </w:tc>
        <w:tc>
          <w:tcPr>
            <w:tcW w:w="640" w:type="dxa"/>
            <w:gridSpan w:val="10"/>
            <w:vMerge/>
            <w:tcBorders>
              <w:top w:val="nil"/>
              <w:left w:val="nil"/>
              <w:bottom w:val="nil"/>
              <w:right w:val="nil"/>
            </w:tcBorders>
            <w:vAlign w:val="center"/>
            <w:hideMark/>
          </w:tcPr>
          <w:p w14:paraId="27A5E26A" w14:textId="77777777" w:rsidR="00E40C80" w:rsidRPr="00BF7475" w:rsidRDefault="00E40C80" w:rsidP="00BF7475">
            <w:pPr>
              <w:spacing w:after="0" w:line="240" w:lineRule="auto"/>
              <w:ind w:right="0" w:firstLine="0"/>
              <w:jc w:val="left"/>
              <w:rPr>
                <w:color w:val="auto"/>
                <w:sz w:val="16"/>
                <w:szCs w:val="16"/>
              </w:rPr>
            </w:pPr>
          </w:p>
        </w:tc>
        <w:tc>
          <w:tcPr>
            <w:tcW w:w="1509" w:type="dxa"/>
            <w:gridSpan w:val="7"/>
            <w:tcBorders>
              <w:top w:val="nil"/>
              <w:left w:val="nil"/>
              <w:bottom w:val="nil"/>
              <w:right w:val="nil"/>
            </w:tcBorders>
            <w:noWrap/>
            <w:vAlign w:val="center"/>
            <w:hideMark/>
          </w:tcPr>
          <w:p w14:paraId="21EBBAED" w14:textId="77777777" w:rsidR="00E40C80" w:rsidRPr="00BF7475" w:rsidRDefault="00E40C80" w:rsidP="00BF7475">
            <w:pPr>
              <w:spacing w:after="0" w:line="240" w:lineRule="auto"/>
              <w:ind w:right="0" w:firstLine="0"/>
              <w:jc w:val="left"/>
              <w:rPr>
                <w:color w:val="auto"/>
                <w:sz w:val="16"/>
                <w:szCs w:val="16"/>
              </w:rPr>
            </w:pPr>
          </w:p>
        </w:tc>
        <w:tc>
          <w:tcPr>
            <w:tcW w:w="897" w:type="dxa"/>
            <w:gridSpan w:val="11"/>
            <w:tcBorders>
              <w:top w:val="nil"/>
              <w:left w:val="nil"/>
              <w:bottom w:val="nil"/>
              <w:right w:val="nil"/>
            </w:tcBorders>
            <w:noWrap/>
            <w:vAlign w:val="center"/>
            <w:hideMark/>
          </w:tcPr>
          <w:p w14:paraId="6B6ED556" w14:textId="72BE6B21"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подпи</w:t>
            </w:r>
            <w:r>
              <w:rPr>
                <w:color w:val="auto"/>
                <w:sz w:val="16"/>
                <w:szCs w:val="16"/>
              </w:rPr>
              <w:t>с</w:t>
            </w:r>
            <w:r w:rsidRPr="00BF7475">
              <w:rPr>
                <w:color w:val="auto"/>
                <w:sz w:val="16"/>
                <w:szCs w:val="16"/>
              </w:rPr>
              <w:t>ь</w:t>
            </w:r>
          </w:p>
        </w:tc>
        <w:tc>
          <w:tcPr>
            <w:tcW w:w="316" w:type="dxa"/>
            <w:gridSpan w:val="5"/>
            <w:tcBorders>
              <w:top w:val="nil"/>
              <w:left w:val="nil"/>
              <w:bottom w:val="nil"/>
              <w:right w:val="nil"/>
            </w:tcBorders>
            <w:noWrap/>
            <w:vAlign w:val="center"/>
            <w:hideMark/>
          </w:tcPr>
          <w:p w14:paraId="15FB29C6" w14:textId="77777777" w:rsidR="00E40C80" w:rsidRPr="00BF7475" w:rsidRDefault="00E40C80" w:rsidP="00BF7475">
            <w:pPr>
              <w:spacing w:after="0" w:line="240" w:lineRule="auto"/>
              <w:ind w:right="0" w:firstLine="0"/>
              <w:jc w:val="center"/>
              <w:rPr>
                <w:color w:val="auto"/>
                <w:sz w:val="16"/>
                <w:szCs w:val="16"/>
              </w:rPr>
            </w:pPr>
          </w:p>
        </w:tc>
        <w:tc>
          <w:tcPr>
            <w:tcW w:w="241" w:type="dxa"/>
            <w:gridSpan w:val="8"/>
            <w:tcBorders>
              <w:top w:val="nil"/>
              <w:left w:val="nil"/>
              <w:bottom w:val="nil"/>
              <w:right w:val="nil"/>
            </w:tcBorders>
            <w:noWrap/>
            <w:vAlign w:val="center"/>
            <w:hideMark/>
          </w:tcPr>
          <w:p w14:paraId="5F7E4933" w14:textId="77777777" w:rsidR="00E40C80" w:rsidRPr="00BF7475" w:rsidRDefault="00E40C80" w:rsidP="00BF7475">
            <w:pPr>
              <w:spacing w:after="0" w:line="240" w:lineRule="auto"/>
              <w:ind w:right="0" w:firstLine="0"/>
              <w:jc w:val="center"/>
              <w:rPr>
                <w:color w:val="auto"/>
                <w:sz w:val="16"/>
                <w:szCs w:val="16"/>
              </w:rPr>
            </w:pPr>
          </w:p>
        </w:tc>
        <w:tc>
          <w:tcPr>
            <w:tcW w:w="454" w:type="dxa"/>
            <w:gridSpan w:val="8"/>
            <w:tcBorders>
              <w:top w:val="nil"/>
              <w:left w:val="nil"/>
              <w:bottom w:val="nil"/>
              <w:right w:val="nil"/>
            </w:tcBorders>
            <w:noWrap/>
            <w:vAlign w:val="center"/>
            <w:hideMark/>
          </w:tcPr>
          <w:p w14:paraId="0ACB132E" w14:textId="77777777" w:rsidR="00E40C80" w:rsidRPr="00BF7475" w:rsidRDefault="00E40C80" w:rsidP="00BF7475">
            <w:pPr>
              <w:spacing w:after="0" w:line="240" w:lineRule="auto"/>
              <w:ind w:right="0" w:firstLine="0"/>
              <w:jc w:val="center"/>
              <w:rPr>
                <w:color w:val="auto"/>
                <w:sz w:val="16"/>
                <w:szCs w:val="16"/>
              </w:rPr>
            </w:pPr>
          </w:p>
        </w:tc>
        <w:tc>
          <w:tcPr>
            <w:tcW w:w="236" w:type="dxa"/>
            <w:gridSpan w:val="6"/>
            <w:tcBorders>
              <w:top w:val="nil"/>
              <w:left w:val="nil"/>
              <w:bottom w:val="nil"/>
              <w:right w:val="nil"/>
            </w:tcBorders>
            <w:noWrap/>
            <w:vAlign w:val="center"/>
            <w:hideMark/>
          </w:tcPr>
          <w:p w14:paraId="2BAB8389" w14:textId="77777777" w:rsidR="00E40C80" w:rsidRPr="00BF7475" w:rsidRDefault="00E40C80" w:rsidP="00BF7475">
            <w:pPr>
              <w:spacing w:after="0" w:line="240" w:lineRule="auto"/>
              <w:ind w:right="0" w:firstLine="0"/>
              <w:jc w:val="center"/>
              <w:rPr>
                <w:color w:val="auto"/>
                <w:sz w:val="16"/>
                <w:szCs w:val="16"/>
              </w:rPr>
            </w:pPr>
          </w:p>
        </w:tc>
        <w:tc>
          <w:tcPr>
            <w:tcW w:w="236" w:type="dxa"/>
            <w:gridSpan w:val="4"/>
            <w:tcBorders>
              <w:top w:val="nil"/>
              <w:left w:val="nil"/>
              <w:bottom w:val="nil"/>
              <w:right w:val="nil"/>
            </w:tcBorders>
            <w:noWrap/>
            <w:vAlign w:val="center"/>
            <w:hideMark/>
          </w:tcPr>
          <w:p w14:paraId="6DE1DE9B" w14:textId="77777777" w:rsidR="00E40C80" w:rsidRPr="00BF7475" w:rsidRDefault="00E40C80" w:rsidP="00BF7475">
            <w:pPr>
              <w:spacing w:after="0" w:line="240" w:lineRule="auto"/>
              <w:ind w:right="0" w:firstLine="0"/>
              <w:jc w:val="center"/>
              <w:rPr>
                <w:color w:val="auto"/>
                <w:sz w:val="16"/>
                <w:szCs w:val="16"/>
              </w:rPr>
            </w:pPr>
          </w:p>
        </w:tc>
        <w:tc>
          <w:tcPr>
            <w:tcW w:w="4418" w:type="dxa"/>
            <w:gridSpan w:val="43"/>
            <w:tcBorders>
              <w:top w:val="nil"/>
              <w:left w:val="nil"/>
              <w:bottom w:val="nil"/>
              <w:right w:val="nil"/>
            </w:tcBorders>
            <w:noWrap/>
            <w:vAlign w:val="center"/>
            <w:hideMark/>
          </w:tcPr>
          <w:p w14:paraId="0D25D739" w14:textId="77777777" w:rsidR="00E40C80" w:rsidRPr="00BF7475" w:rsidRDefault="00E40C80" w:rsidP="00B121FD">
            <w:pPr>
              <w:spacing w:after="0" w:line="240" w:lineRule="auto"/>
              <w:ind w:right="0" w:firstLine="0"/>
              <w:rPr>
                <w:color w:val="auto"/>
                <w:sz w:val="16"/>
                <w:szCs w:val="16"/>
              </w:rPr>
            </w:pPr>
            <w:r w:rsidRPr="00BF7475">
              <w:rPr>
                <w:color w:val="auto"/>
                <w:sz w:val="16"/>
                <w:szCs w:val="16"/>
              </w:rPr>
              <w:t>расшифровка подписи</w:t>
            </w:r>
          </w:p>
        </w:tc>
        <w:tc>
          <w:tcPr>
            <w:tcW w:w="236" w:type="dxa"/>
            <w:gridSpan w:val="4"/>
            <w:tcBorders>
              <w:top w:val="nil"/>
              <w:left w:val="nil"/>
              <w:bottom w:val="nil"/>
              <w:right w:val="nil"/>
            </w:tcBorders>
            <w:noWrap/>
            <w:vAlign w:val="center"/>
            <w:hideMark/>
          </w:tcPr>
          <w:p w14:paraId="7FBE635F" w14:textId="77777777" w:rsidR="00E40C80" w:rsidRPr="00BF7475" w:rsidRDefault="00E40C80" w:rsidP="00BF7475">
            <w:pPr>
              <w:spacing w:after="0" w:line="240" w:lineRule="auto"/>
              <w:ind w:right="0" w:firstLine="0"/>
              <w:jc w:val="center"/>
              <w:rPr>
                <w:color w:val="auto"/>
                <w:sz w:val="16"/>
                <w:szCs w:val="16"/>
              </w:rPr>
            </w:pPr>
          </w:p>
        </w:tc>
        <w:tc>
          <w:tcPr>
            <w:tcW w:w="236" w:type="dxa"/>
            <w:gridSpan w:val="2"/>
            <w:tcBorders>
              <w:top w:val="nil"/>
              <w:left w:val="nil"/>
              <w:bottom w:val="nil"/>
              <w:right w:val="nil"/>
            </w:tcBorders>
            <w:noWrap/>
            <w:vAlign w:val="center"/>
            <w:hideMark/>
          </w:tcPr>
          <w:p w14:paraId="45F72028" w14:textId="77777777" w:rsidR="00E40C80" w:rsidRPr="00BF7475" w:rsidRDefault="00E40C80" w:rsidP="00BF7475">
            <w:pPr>
              <w:spacing w:after="0" w:line="240" w:lineRule="auto"/>
              <w:ind w:right="0" w:firstLine="0"/>
              <w:jc w:val="center"/>
              <w:rPr>
                <w:color w:val="auto"/>
                <w:sz w:val="16"/>
                <w:szCs w:val="16"/>
              </w:rPr>
            </w:pPr>
          </w:p>
        </w:tc>
        <w:tc>
          <w:tcPr>
            <w:tcW w:w="236" w:type="dxa"/>
            <w:gridSpan w:val="2"/>
            <w:tcBorders>
              <w:top w:val="nil"/>
              <w:left w:val="nil"/>
              <w:bottom w:val="nil"/>
              <w:right w:val="nil"/>
            </w:tcBorders>
            <w:noWrap/>
            <w:vAlign w:val="center"/>
            <w:hideMark/>
          </w:tcPr>
          <w:p w14:paraId="3499870F" w14:textId="77777777" w:rsidR="00E40C80" w:rsidRPr="00BF7475" w:rsidRDefault="00E40C80" w:rsidP="00BF7475">
            <w:pPr>
              <w:spacing w:after="0" w:line="240" w:lineRule="auto"/>
              <w:ind w:right="0" w:firstLine="0"/>
              <w:jc w:val="center"/>
              <w:rPr>
                <w:color w:val="auto"/>
                <w:sz w:val="16"/>
                <w:szCs w:val="16"/>
              </w:rPr>
            </w:pPr>
          </w:p>
        </w:tc>
        <w:tc>
          <w:tcPr>
            <w:tcW w:w="1223" w:type="dxa"/>
            <w:gridSpan w:val="3"/>
            <w:tcBorders>
              <w:top w:val="nil"/>
              <w:left w:val="nil"/>
              <w:bottom w:val="nil"/>
              <w:right w:val="nil"/>
            </w:tcBorders>
            <w:noWrap/>
            <w:vAlign w:val="bottom"/>
            <w:hideMark/>
          </w:tcPr>
          <w:p w14:paraId="00DF0CD7" w14:textId="77777777" w:rsidR="00E40C80" w:rsidRPr="00BF7475" w:rsidRDefault="00E40C80" w:rsidP="00BF7475">
            <w:pPr>
              <w:spacing w:after="0" w:line="240" w:lineRule="auto"/>
              <w:ind w:right="0" w:firstLine="0"/>
              <w:jc w:val="center"/>
              <w:rPr>
                <w:color w:val="auto"/>
                <w:sz w:val="16"/>
                <w:szCs w:val="16"/>
              </w:rPr>
            </w:pPr>
          </w:p>
        </w:tc>
      </w:tr>
      <w:tr w:rsidR="00E40C80" w:rsidRPr="00BF7475" w14:paraId="495CD9AB" w14:textId="77777777" w:rsidTr="00E40C80">
        <w:trPr>
          <w:gridAfter w:val="44"/>
          <w:wAfter w:w="3083" w:type="dxa"/>
          <w:trHeight w:val="315"/>
        </w:trPr>
        <w:tc>
          <w:tcPr>
            <w:tcW w:w="276" w:type="dxa"/>
            <w:tcBorders>
              <w:top w:val="nil"/>
              <w:left w:val="nil"/>
              <w:bottom w:val="nil"/>
              <w:right w:val="nil"/>
            </w:tcBorders>
          </w:tcPr>
          <w:p w14:paraId="3016707A" w14:textId="77777777" w:rsidR="00E40C80" w:rsidRPr="00BF7475" w:rsidRDefault="00E40C80" w:rsidP="00BF7475">
            <w:pPr>
              <w:spacing w:after="0" w:line="240" w:lineRule="auto"/>
              <w:ind w:right="0" w:firstLine="0"/>
              <w:jc w:val="left"/>
              <w:rPr>
                <w:b/>
                <w:bCs/>
                <w:color w:val="auto"/>
                <w:sz w:val="16"/>
                <w:szCs w:val="16"/>
              </w:rPr>
            </w:pPr>
          </w:p>
        </w:tc>
        <w:tc>
          <w:tcPr>
            <w:tcW w:w="15791" w:type="dxa"/>
            <w:gridSpan w:val="181"/>
            <w:tcBorders>
              <w:top w:val="nil"/>
              <w:left w:val="nil"/>
              <w:bottom w:val="nil"/>
              <w:right w:val="nil"/>
            </w:tcBorders>
            <w:noWrap/>
            <w:vAlign w:val="bottom"/>
            <w:hideMark/>
          </w:tcPr>
          <w:p w14:paraId="6F010688" w14:textId="05F200D4" w:rsidR="00E40C80" w:rsidRPr="00BF7475" w:rsidRDefault="00E40C80" w:rsidP="00BF7475">
            <w:pPr>
              <w:spacing w:after="0" w:line="240" w:lineRule="auto"/>
              <w:ind w:right="0" w:firstLine="0"/>
              <w:jc w:val="left"/>
              <w:rPr>
                <w:b/>
                <w:bCs/>
                <w:color w:val="auto"/>
                <w:sz w:val="16"/>
                <w:szCs w:val="16"/>
              </w:rPr>
            </w:pPr>
            <w:r w:rsidRPr="00BF7475">
              <w:rPr>
                <w:b/>
                <w:bCs/>
                <w:color w:val="auto"/>
                <w:sz w:val="16"/>
                <w:szCs w:val="16"/>
              </w:rPr>
              <w:t>Послесменный (послерейсовый) медосмотр:</w:t>
            </w:r>
            <w:r w:rsidRPr="00BF7475">
              <w:rPr>
                <w:b/>
                <w:bCs/>
                <w:i/>
                <w:iCs/>
                <w:color w:val="FF0000"/>
                <w:sz w:val="16"/>
                <w:szCs w:val="16"/>
              </w:rPr>
              <w:t xml:space="preserve">                                 </w:t>
            </w:r>
            <w:r w:rsidRPr="00BF7475">
              <w:rPr>
                <w:b/>
                <w:bCs/>
                <w:color w:val="333399"/>
                <w:sz w:val="16"/>
                <w:szCs w:val="16"/>
              </w:rPr>
              <w:t xml:space="preserve">                    </w:t>
            </w:r>
          </w:p>
        </w:tc>
        <w:tc>
          <w:tcPr>
            <w:tcW w:w="257" w:type="dxa"/>
            <w:gridSpan w:val="6"/>
            <w:tcBorders>
              <w:top w:val="nil"/>
              <w:left w:val="nil"/>
              <w:bottom w:val="nil"/>
              <w:right w:val="nil"/>
            </w:tcBorders>
            <w:noWrap/>
            <w:vAlign w:val="bottom"/>
            <w:hideMark/>
          </w:tcPr>
          <w:p w14:paraId="15647157" w14:textId="77777777" w:rsidR="00E40C80" w:rsidRPr="00BF7475" w:rsidRDefault="00E40C80" w:rsidP="00BF7475">
            <w:pPr>
              <w:spacing w:after="0" w:line="240" w:lineRule="auto"/>
              <w:ind w:right="0" w:firstLine="0"/>
              <w:jc w:val="left"/>
              <w:rPr>
                <w:b/>
                <w:bCs/>
                <w:color w:val="auto"/>
                <w:sz w:val="16"/>
                <w:szCs w:val="16"/>
              </w:rPr>
            </w:pPr>
          </w:p>
        </w:tc>
      </w:tr>
      <w:tr w:rsidR="00E40C80" w:rsidRPr="00501C7D" w14:paraId="6744AF43" w14:textId="77777777" w:rsidTr="00E40C80">
        <w:trPr>
          <w:gridAfter w:val="1"/>
          <w:wAfter w:w="715" w:type="dxa"/>
          <w:trHeight w:val="65"/>
        </w:trPr>
        <w:tc>
          <w:tcPr>
            <w:tcW w:w="276" w:type="dxa"/>
            <w:tcBorders>
              <w:top w:val="nil"/>
              <w:left w:val="nil"/>
              <w:bottom w:val="single" w:sz="4" w:space="0" w:color="auto"/>
              <w:right w:val="nil"/>
            </w:tcBorders>
          </w:tcPr>
          <w:p w14:paraId="7301EB80" w14:textId="77777777" w:rsidR="00E40C80" w:rsidRPr="00BF7475" w:rsidRDefault="00E40C80" w:rsidP="00BF7475">
            <w:pPr>
              <w:spacing w:after="0" w:line="240" w:lineRule="auto"/>
              <w:ind w:right="0" w:firstLine="0"/>
              <w:jc w:val="center"/>
              <w:rPr>
                <w:color w:val="auto"/>
                <w:sz w:val="16"/>
                <w:szCs w:val="16"/>
              </w:rPr>
            </w:pPr>
          </w:p>
        </w:tc>
        <w:tc>
          <w:tcPr>
            <w:tcW w:w="8228" w:type="dxa"/>
            <w:gridSpan w:val="118"/>
            <w:tcBorders>
              <w:top w:val="nil"/>
              <w:left w:val="nil"/>
              <w:bottom w:val="single" w:sz="4" w:space="0" w:color="auto"/>
              <w:right w:val="nil"/>
            </w:tcBorders>
            <w:noWrap/>
            <w:vAlign w:val="bottom"/>
            <w:hideMark/>
          </w:tcPr>
          <w:p w14:paraId="0A173E68" w14:textId="67E5B948" w:rsidR="00E40C80" w:rsidRPr="00BF7475" w:rsidRDefault="00E40C80" w:rsidP="00BF7475">
            <w:pPr>
              <w:spacing w:after="0" w:line="240" w:lineRule="auto"/>
              <w:ind w:right="0" w:firstLine="0"/>
              <w:jc w:val="center"/>
              <w:rPr>
                <w:color w:val="auto"/>
                <w:sz w:val="16"/>
                <w:szCs w:val="16"/>
              </w:rPr>
            </w:pPr>
          </w:p>
        </w:tc>
        <w:tc>
          <w:tcPr>
            <w:tcW w:w="640" w:type="dxa"/>
            <w:gridSpan w:val="10"/>
            <w:tcBorders>
              <w:top w:val="nil"/>
              <w:left w:val="nil"/>
              <w:bottom w:val="nil"/>
              <w:right w:val="nil"/>
            </w:tcBorders>
            <w:noWrap/>
            <w:vAlign w:val="center"/>
            <w:hideMark/>
          </w:tcPr>
          <w:p w14:paraId="38C1C19F" w14:textId="77777777" w:rsidR="00E40C80" w:rsidRPr="00BF7475" w:rsidRDefault="00E40C80" w:rsidP="00BF7475">
            <w:pPr>
              <w:spacing w:after="0" w:line="240" w:lineRule="auto"/>
              <w:ind w:right="0" w:firstLine="0"/>
              <w:jc w:val="left"/>
              <w:rPr>
                <w:color w:val="auto"/>
                <w:sz w:val="16"/>
                <w:szCs w:val="16"/>
              </w:rPr>
            </w:pPr>
          </w:p>
        </w:tc>
        <w:tc>
          <w:tcPr>
            <w:tcW w:w="2406" w:type="dxa"/>
            <w:gridSpan w:val="18"/>
            <w:tcBorders>
              <w:top w:val="nil"/>
              <w:left w:val="nil"/>
              <w:bottom w:val="single" w:sz="4" w:space="0" w:color="auto"/>
              <w:right w:val="nil"/>
            </w:tcBorders>
            <w:noWrap/>
            <w:vAlign w:val="center"/>
            <w:hideMark/>
          </w:tcPr>
          <w:p w14:paraId="7C2DC02F" w14:textId="77777777" w:rsidR="00E40C80" w:rsidRPr="00BF7475" w:rsidRDefault="00E40C80" w:rsidP="00BF7475">
            <w:pPr>
              <w:spacing w:after="0" w:line="240" w:lineRule="auto"/>
              <w:ind w:right="0" w:firstLine="0"/>
              <w:jc w:val="center"/>
              <w:rPr>
                <w:color w:val="auto"/>
                <w:sz w:val="16"/>
                <w:szCs w:val="16"/>
              </w:rPr>
            </w:pPr>
          </w:p>
        </w:tc>
        <w:tc>
          <w:tcPr>
            <w:tcW w:w="316" w:type="dxa"/>
            <w:gridSpan w:val="5"/>
            <w:tcBorders>
              <w:top w:val="nil"/>
              <w:left w:val="nil"/>
              <w:bottom w:val="single" w:sz="4" w:space="0" w:color="auto"/>
              <w:right w:val="nil"/>
            </w:tcBorders>
            <w:noWrap/>
            <w:vAlign w:val="center"/>
            <w:hideMark/>
          </w:tcPr>
          <w:p w14:paraId="0232B999" w14:textId="77777777" w:rsidR="00E40C80" w:rsidRPr="00BF7475" w:rsidRDefault="00E40C80" w:rsidP="00BF7475">
            <w:pPr>
              <w:spacing w:after="0" w:line="240" w:lineRule="auto"/>
              <w:ind w:right="0" w:firstLine="0"/>
              <w:jc w:val="left"/>
              <w:rPr>
                <w:color w:val="auto"/>
                <w:sz w:val="16"/>
                <w:szCs w:val="16"/>
              </w:rPr>
            </w:pPr>
          </w:p>
        </w:tc>
        <w:tc>
          <w:tcPr>
            <w:tcW w:w="241" w:type="dxa"/>
            <w:gridSpan w:val="8"/>
            <w:tcBorders>
              <w:top w:val="nil"/>
              <w:left w:val="nil"/>
              <w:bottom w:val="nil"/>
              <w:right w:val="nil"/>
            </w:tcBorders>
            <w:noWrap/>
            <w:vAlign w:val="center"/>
            <w:hideMark/>
          </w:tcPr>
          <w:p w14:paraId="6F06D30F" w14:textId="77777777" w:rsidR="00E40C80" w:rsidRPr="00BF7475" w:rsidRDefault="00E40C80" w:rsidP="00BF7475">
            <w:pPr>
              <w:spacing w:after="0" w:line="240" w:lineRule="auto"/>
              <w:ind w:right="0" w:firstLine="0"/>
              <w:jc w:val="center"/>
              <w:rPr>
                <w:color w:val="auto"/>
                <w:sz w:val="16"/>
                <w:szCs w:val="16"/>
              </w:rPr>
            </w:pPr>
          </w:p>
        </w:tc>
        <w:tc>
          <w:tcPr>
            <w:tcW w:w="236" w:type="dxa"/>
            <w:gridSpan w:val="2"/>
            <w:tcBorders>
              <w:top w:val="nil"/>
              <w:left w:val="nil"/>
              <w:bottom w:val="single" w:sz="4" w:space="0" w:color="auto"/>
              <w:right w:val="nil"/>
            </w:tcBorders>
            <w:noWrap/>
            <w:vAlign w:val="center"/>
            <w:hideMark/>
          </w:tcPr>
          <w:p w14:paraId="73DBD44B" w14:textId="77777777" w:rsidR="00E40C80" w:rsidRPr="00BF7475" w:rsidRDefault="00E40C80" w:rsidP="00BF7475">
            <w:pPr>
              <w:spacing w:after="0" w:line="240" w:lineRule="auto"/>
              <w:ind w:right="0" w:firstLine="0"/>
              <w:jc w:val="left"/>
              <w:rPr>
                <w:b/>
                <w:bCs/>
                <w:color w:val="1F497D"/>
                <w:sz w:val="16"/>
                <w:szCs w:val="16"/>
              </w:rPr>
            </w:pPr>
            <w:r w:rsidRPr="00BF7475">
              <w:rPr>
                <w:b/>
                <w:bCs/>
                <w:color w:val="1F497D"/>
                <w:sz w:val="16"/>
                <w:szCs w:val="16"/>
              </w:rPr>
              <w:t xml:space="preserve">   </w:t>
            </w:r>
          </w:p>
        </w:tc>
        <w:tc>
          <w:tcPr>
            <w:tcW w:w="4418" w:type="dxa"/>
            <w:gridSpan w:val="41"/>
            <w:tcBorders>
              <w:top w:val="nil"/>
              <w:left w:val="nil"/>
              <w:bottom w:val="single" w:sz="4" w:space="0" w:color="auto"/>
              <w:right w:val="nil"/>
            </w:tcBorders>
            <w:noWrap/>
            <w:vAlign w:val="center"/>
            <w:hideMark/>
          </w:tcPr>
          <w:p w14:paraId="536C3D1A" w14:textId="77777777" w:rsidR="00E40C80" w:rsidRPr="00BF7475" w:rsidRDefault="00E40C80" w:rsidP="00BF7475">
            <w:pPr>
              <w:spacing w:after="0" w:line="240" w:lineRule="auto"/>
              <w:ind w:right="0" w:firstLine="0"/>
              <w:jc w:val="left"/>
              <w:rPr>
                <w:b/>
                <w:bCs/>
                <w:color w:val="1F497D"/>
                <w:sz w:val="16"/>
                <w:szCs w:val="16"/>
              </w:rPr>
            </w:pPr>
          </w:p>
        </w:tc>
        <w:tc>
          <w:tcPr>
            <w:tcW w:w="236" w:type="dxa"/>
            <w:gridSpan w:val="7"/>
            <w:tcBorders>
              <w:top w:val="nil"/>
              <w:left w:val="nil"/>
              <w:bottom w:val="single" w:sz="4" w:space="0" w:color="auto"/>
              <w:right w:val="nil"/>
            </w:tcBorders>
            <w:noWrap/>
            <w:vAlign w:val="center"/>
            <w:hideMark/>
          </w:tcPr>
          <w:p w14:paraId="7A70F206" w14:textId="77777777" w:rsidR="00E40C80" w:rsidRPr="00BF7475" w:rsidRDefault="00E40C80" w:rsidP="00BF7475">
            <w:pPr>
              <w:spacing w:after="0" w:line="240" w:lineRule="auto"/>
              <w:ind w:right="0" w:firstLine="0"/>
              <w:jc w:val="center"/>
              <w:rPr>
                <w:color w:val="auto"/>
                <w:sz w:val="16"/>
                <w:szCs w:val="16"/>
              </w:rPr>
            </w:pPr>
          </w:p>
        </w:tc>
        <w:tc>
          <w:tcPr>
            <w:tcW w:w="236" w:type="dxa"/>
            <w:gridSpan w:val="7"/>
            <w:tcBorders>
              <w:top w:val="nil"/>
              <w:left w:val="nil"/>
              <w:bottom w:val="single" w:sz="4" w:space="0" w:color="auto"/>
              <w:right w:val="nil"/>
            </w:tcBorders>
            <w:noWrap/>
            <w:vAlign w:val="center"/>
            <w:hideMark/>
          </w:tcPr>
          <w:p w14:paraId="5A01B961" w14:textId="77777777" w:rsidR="00E40C80" w:rsidRPr="00BF7475" w:rsidRDefault="00E40C80" w:rsidP="00BF7475">
            <w:pPr>
              <w:spacing w:after="0" w:line="240" w:lineRule="auto"/>
              <w:ind w:right="0" w:firstLine="0"/>
              <w:jc w:val="center"/>
              <w:rPr>
                <w:color w:val="auto"/>
                <w:sz w:val="16"/>
                <w:szCs w:val="16"/>
              </w:rPr>
            </w:pPr>
          </w:p>
        </w:tc>
        <w:tc>
          <w:tcPr>
            <w:tcW w:w="236" w:type="dxa"/>
            <w:gridSpan w:val="5"/>
            <w:tcBorders>
              <w:top w:val="nil"/>
              <w:left w:val="nil"/>
              <w:bottom w:val="single" w:sz="4" w:space="0" w:color="auto"/>
              <w:right w:val="nil"/>
            </w:tcBorders>
            <w:noWrap/>
            <w:vAlign w:val="center"/>
            <w:hideMark/>
          </w:tcPr>
          <w:p w14:paraId="0F3198FB" w14:textId="77777777" w:rsidR="00E40C80" w:rsidRPr="00BF7475" w:rsidRDefault="00E40C80" w:rsidP="00BF7475">
            <w:pPr>
              <w:spacing w:after="0" w:line="240" w:lineRule="auto"/>
              <w:ind w:right="0" w:firstLine="0"/>
              <w:jc w:val="center"/>
              <w:rPr>
                <w:color w:val="auto"/>
                <w:sz w:val="16"/>
                <w:szCs w:val="16"/>
              </w:rPr>
            </w:pPr>
          </w:p>
        </w:tc>
        <w:tc>
          <w:tcPr>
            <w:tcW w:w="1223" w:type="dxa"/>
            <w:gridSpan w:val="9"/>
            <w:tcBorders>
              <w:top w:val="nil"/>
              <w:left w:val="nil"/>
              <w:bottom w:val="nil"/>
              <w:right w:val="nil"/>
            </w:tcBorders>
            <w:noWrap/>
            <w:vAlign w:val="bottom"/>
            <w:hideMark/>
          </w:tcPr>
          <w:p w14:paraId="7CC68762" w14:textId="77777777" w:rsidR="00E40C80" w:rsidRPr="00BF7475" w:rsidRDefault="00E40C80" w:rsidP="00BF7475">
            <w:pPr>
              <w:spacing w:after="0" w:line="240" w:lineRule="auto"/>
              <w:ind w:right="0" w:firstLine="0"/>
              <w:jc w:val="center"/>
              <w:rPr>
                <w:color w:val="auto"/>
                <w:sz w:val="16"/>
                <w:szCs w:val="16"/>
              </w:rPr>
            </w:pPr>
          </w:p>
        </w:tc>
      </w:tr>
      <w:tr w:rsidR="00E40C80" w:rsidRPr="00501C7D" w14:paraId="10F183C4" w14:textId="77777777" w:rsidTr="00E40C80">
        <w:trPr>
          <w:trHeight w:val="300"/>
        </w:trPr>
        <w:tc>
          <w:tcPr>
            <w:tcW w:w="276" w:type="dxa"/>
            <w:tcBorders>
              <w:top w:val="nil"/>
              <w:left w:val="nil"/>
              <w:bottom w:val="nil"/>
              <w:right w:val="nil"/>
            </w:tcBorders>
          </w:tcPr>
          <w:p w14:paraId="46AD5B28" w14:textId="77777777" w:rsidR="00E40C80" w:rsidRPr="00BF7475" w:rsidRDefault="00E40C80" w:rsidP="00BF7475">
            <w:pPr>
              <w:spacing w:after="0" w:line="240" w:lineRule="auto"/>
              <w:ind w:right="0" w:firstLine="0"/>
              <w:jc w:val="left"/>
              <w:rPr>
                <w:color w:val="auto"/>
                <w:sz w:val="16"/>
                <w:szCs w:val="16"/>
              </w:rPr>
            </w:pPr>
          </w:p>
        </w:tc>
        <w:tc>
          <w:tcPr>
            <w:tcW w:w="8228" w:type="dxa"/>
            <w:gridSpan w:val="118"/>
            <w:tcBorders>
              <w:top w:val="nil"/>
              <w:left w:val="nil"/>
              <w:bottom w:val="nil"/>
              <w:right w:val="nil"/>
            </w:tcBorders>
            <w:noWrap/>
            <w:hideMark/>
          </w:tcPr>
          <w:p w14:paraId="51049680" w14:textId="2BB4805E"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наименование медицинской организации, должность медработника</w:t>
            </w:r>
          </w:p>
        </w:tc>
        <w:tc>
          <w:tcPr>
            <w:tcW w:w="2149" w:type="dxa"/>
            <w:gridSpan w:val="17"/>
            <w:tcBorders>
              <w:top w:val="nil"/>
              <w:left w:val="nil"/>
              <w:bottom w:val="nil"/>
              <w:right w:val="nil"/>
            </w:tcBorders>
            <w:noWrap/>
            <w:vAlign w:val="bottom"/>
            <w:hideMark/>
          </w:tcPr>
          <w:p w14:paraId="380E7B53" w14:textId="77777777" w:rsidR="00E40C80" w:rsidRPr="00BF7475" w:rsidRDefault="00E40C80" w:rsidP="00BF7475">
            <w:pPr>
              <w:spacing w:after="0" w:line="240" w:lineRule="auto"/>
              <w:ind w:right="0" w:firstLine="0"/>
              <w:jc w:val="left"/>
              <w:rPr>
                <w:color w:val="auto"/>
                <w:sz w:val="16"/>
                <w:szCs w:val="16"/>
              </w:rPr>
            </w:pPr>
          </w:p>
        </w:tc>
        <w:tc>
          <w:tcPr>
            <w:tcW w:w="897" w:type="dxa"/>
            <w:gridSpan w:val="11"/>
            <w:tcBorders>
              <w:top w:val="nil"/>
              <w:left w:val="nil"/>
              <w:bottom w:val="nil"/>
              <w:right w:val="nil"/>
            </w:tcBorders>
            <w:noWrap/>
            <w:vAlign w:val="center"/>
            <w:hideMark/>
          </w:tcPr>
          <w:p w14:paraId="1E9DFC4A"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подпись</w:t>
            </w:r>
          </w:p>
        </w:tc>
        <w:tc>
          <w:tcPr>
            <w:tcW w:w="316" w:type="dxa"/>
            <w:gridSpan w:val="5"/>
            <w:tcBorders>
              <w:top w:val="nil"/>
              <w:left w:val="nil"/>
              <w:bottom w:val="nil"/>
              <w:right w:val="nil"/>
            </w:tcBorders>
            <w:noWrap/>
            <w:vAlign w:val="center"/>
            <w:hideMark/>
          </w:tcPr>
          <w:p w14:paraId="2DE47442" w14:textId="77777777" w:rsidR="00E40C80" w:rsidRPr="00BF7475" w:rsidRDefault="00E40C80" w:rsidP="00BF7475">
            <w:pPr>
              <w:spacing w:after="0" w:line="240" w:lineRule="auto"/>
              <w:ind w:right="0" w:firstLine="0"/>
              <w:jc w:val="center"/>
              <w:rPr>
                <w:color w:val="auto"/>
                <w:sz w:val="16"/>
                <w:szCs w:val="16"/>
              </w:rPr>
            </w:pPr>
          </w:p>
        </w:tc>
        <w:tc>
          <w:tcPr>
            <w:tcW w:w="241" w:type="dxa"/>
            <w:gridSpan w:val="8"/>
            <w:tcBorders>
              <w:top w:val="nil"/>
              <w:left w:val="nil"/>
              <w:bottom w:val="nil"/>
              <w:right w:val="nil"/>
            </w:tcBorders>
            <w:noWrap/>
            <w:vAlign w:val="center"/>
            <w:hideMark/>
          </w:tcPr>
          <w:p w14:paraId="304CC57E" w14:textId="77777777" w:rsidR="00E40C80" w:rsidRPr="00BF7475" w:rsidRDefault="00E40C80" w:rsidP="00BF7475">
            <w:pPr>
              <w:spacing w:after="0" w:line="240" w:lineRule="auto"/>
              <w:ind w:right="0" w:firstLine="0"/>
              <w:jc w:val="center"/>
              <w:rPr>
                <w:color w:val="auto"/>
                <w:sz w:val="16"/>
                <w:szCs w:val="16"/>
              </w:rPr>
            </w:pPr>
          </w:p>
        </w:tc>
        <w:tc>
          <w:tcPr>
            <w:tcW w:w="454" w:type="dxa"/>
            <w:gridSpan w:val="8"/>
            <w:tcBorders>
              <w:top w:val="nil"/>
              <w:left w:val="nil"/>
              <w:bottom w:val="nil"/>
              <w:right w:val="nil"/>
            </w:tcBorders>
            <w:noWrap/>
            <w:vAlign w:val="center"/>
            <w:hideMark/>
          </w:tcPr>
          <w:p w14:paraId="0C41517C" w14:textId="77777777" w:rsidR="00E40C80" w:rsidRPr="00BF7475" w:rsidRDefault="00E40C80" w:rsidP="00BF7475">
            <w:pPr>
              <w:spacing w:after="0" w:line="240" w:lineRule="auto"/>
              <w:ind w:right="0" w:firstLine="0"/>
              <w:jc w:val="center"/>
              <w:rPr>
                <w:color w:val="auto"/>
                <w:sz w:val="16"/>
                <w:szCs w:val="16"/>
              </w:rPr>
            </w:pPr>
          </w:p>
        </w:tc>
        <w:tc>
          <w:tcPr>
            <w:tcW w:w="236" w:type="dxa"/>
            <w:gridSpan w:val="6"/>
            <w:tcBorders>
              <w:top w:val="nil"/>
              <w:left w:val="nil"/>
              <w:bottom w:val="nil"/>
              <w:right w:val="nil"/>
            </w:tcBorders>
            <w:noWrap/>
            <w:vAlign w:val="center"/>
            <w:hideMark/>
          </w:tcPr>
          <w:p w14:paraId="40DFCC4D" w14:textId="77777777" w:rsidR="00E40C80" w:rsidRPr="00BF7475" w:rsidRDefault="00E40C80" w:rsidP="00BF7475">
            <w:pPr>
              <w:spacing w:after="0" w:line="240" w:lineRule="auto"/>
              <w:ind w:right="0" w:firstLine="0"/>
              <w:jc w:val="center"/>
              <w:rPr>
                <w:color w:val="auto"/>
                <w:sz w:val="16"/>
                <w:szCs w:val="16"/>
              </w:rPr>
            </w:pPr>
          </w:p>
        </w:tc>
        <w:tc>
          <w:tcPr>
            <w:tcW w:w="236" w:type="dxa"/>
            <w:gridSpan w:val="4"/>
            <w:tcBorders>
              <w:top w:val="nil"/>
              <w:left w:val="nil"/>
              <w:bottom w:val="nil"/>
              <w:right w:val="nil"/>
            </w:tcBorders>
            <w:noWrap/>
            <w:vAlign w:val="center"/>
            <w:hideMark/>
          </w:tcPr>
          <w:p w14:paraId="64AD8009" w14:textId="77777777" w:rsidR="00E40C80" w:rsidRPr="00BF7475" w:rsidRDefault="00E40C80" w:rsidP="00BF7475">
            <w:pPr>
              <w:spacing w:after="0" w:line="240" w:lineRule="auto"/>
              <w:ind w:right="0" w:firstLine="0"/>
              <w:jc w:val="center"/>
              <w:rPr>
                <w:color w:val="auto"/>
                <w:sz w:val="16"/>
                <w:szCs w:val="16"/>
              </w:rPr>
            </w:pPr>
          </w:p>
        </w:tc>
        <w:tc>
          <w:tcPr>
            <w:tcW w:w="4418" w:type="dxa"/>
            <w:gridSpan w:val="43"/>
            <w:tcBorders>
              <w:top w:val="nil"/>
              <w:left w:val="nil"/>
              <w:bottom w:val="nil"/>
              <w:right w:val="nil"/>
            </w:tcBorders>
            <w:noWrap/>
            <w:vAlign w:val="center"/>
            <w:hideMark/>
          </w:tcPr>
          <w:p w14:paraId="6F15BFD8" w14:textId="77777777" w:rsidR="00E40C80" w:rsidRPr="00BF7475" w:rsidRDefault="00E40C80" w:rsidP="00B121FD">
            <w:pPr>
              <w:spacing w:after="0" w:line="240" w:lineRule="auto"/>
              <w:ind w:right="0" w:firstLine="0"/>
              <w:rPr>
                <w:color w:val="auto"/>
                <w:sz w:val="16"/>
                <w:szCs w:val="16"/>
              </w:rPr>
            </w:pPr>
            <w:r w:rsidRPr="00BF7475">
              <w:rPr>
                <w:color w:val="auto"/>
                <w:sz w:val="16"/>
                <w:szCs w:val="16"/>
              </w:rPr>
              <w:t>расшифровка подписи</w:t>
            </w:r>
          </w:p>
        </w:tc>
        <w:tc>
          <w:tcPr>
            <w:tcW w:w="236" w:type="dxa"/>
            <w:gridSpan w:val="4"/>
            <w:tcBorders>
              <w:top w:val="nil"/>
              <w:left w:val="nil"/>
              <w:bottom w:val="nil"/>
              <w:right w:val="nil"/>
            </w:tcBorders>
            <w:noWrap/>
            <w:vAlign w:val="center"/>
            <w:hideMark/>
          </w:tcPr>
          <w:p w14:paraId="306DB4DC" w14:textId="77777777" w:rsidR="00E40C80" w:rsidRPr="00BF7475" w:rsidRDefault="00E40C80" w:rsidP="00BF7475">
            <w:pPr>
              <w:spacing w:after="0" w:line="240" w:lineRule="auto"/>
              <w:ind w:right="0" w:firstLine="0"/>
              <w:jc w:val="center"/>
              <w:rPr>
                <w:color w:val="auto"/>
                <w:sz w:val="16"/>
                <w:szCs w:val="16"/>
              </w:rPr>
            </w:pPr>
          </w:p>
        </w:tc>
        <w:tc>
          <w:tcPr>
            <w:tcW w:w="236" w:type="dxa"/>
            <w:gridSpan w:val="2"/>
            <w:tcBorders>
              <w:top w:val="nil"/>
              <w:left w:val="nil"/>
              <w:bottom w:val="nil"/>
              <w:right w:val="nil"/>
            </w:tcBorders>
            <w:noWrap/>
            <w:vAlign w:val="center"/>
            <w:hideMark/>
          </w:tcPr>
          <w:p w14:paraId="7BC02B45" w14:textId="77777777" w:rsidR="00E40C80" w:rsidRPr="00BF7475" w:rsidRDefault="00E40C80" w:rsidP="00BF7475">
            <w:pPr>
              <w:spacing w:after="0" w:line="240" w:lineRule="auto"/>
              <w:ind w:right="0" w:firstLine="0"/>
              <w:jc w:val="center"/>
              <w:rPr>
                <w:color w:val="auto"/>
                <w:sz w:val="16"/>
                <w:szCs w:val="16"/>
              </w:rPr>
            </w:pPr>
          </w:p>
        </w:tc>
        <w:tc>
          <w:tcPr>
            <w:tcW w:w="236" w:type="dxa"/>
            <w:gridSpan w:val="2"/>
            <w:tcBorders>
              <w:top w:val="nil"/>
              <w:left w:val="nil"/>
              <w:bottom w:val="nil"/>
              <w:right w:val="nil"/>
            </w:tcBorders>
            <w:noWrap/>
            <w:vAlign w:val="center"/>
            <w:hideMark/>
          </w:tcPr>
          <w:p w14:paraId="1648DD9F" w14:textId="77777777" w:rsidR="00E40C80" w:rsidRPr="00BF7475" w:rsidRDefault="00E40C80" w:rsidP="00BF7475">
            <w:pPr>
              <w:spacing w:after="0" w:line="240" w:lineRule="auto"/>
              <w:ind w:right="0" w:firstLine="0"/>
              <w:jc w:val="center"/>
              <w:rPr>
                <w:color w:val="auto"/>
                <w:sz w:val="16"/>
                <w:szCs w:val="16"/>
              </w:rPr>
            </w:pPr>
          </w:p>
        </w:tc>
        <w:tc>
          <w:tcPr>
            <w:tcW w:w="1223" w:type="dxa"/>
            <w:gridSpan w:val="3"/>
            <w:tcBorders>
              <w:top w:val="nil"/>
              <w:left w:val="nil"/>
              <w:bottom w:val="nil"/>
              <w:right w:val="nil"/>
            </w:tcBorders>
            <w:noWrap/>
            <w:vAlign w:val="bottom"/>
            <w:hideMark/>
          </w:tcPr>
          <w:p w14:paraId="046AD171" w14:textId="77777777" w:rsidR="00E40C80" w:rsidRPr="00BF7475" w:rsidRDefault="00E40C80" w:rsidP="00BF7475">
            <w:pPr>
              <w:spacing w:after="0" w:line="240" w:lineRule="auto"/>
              <w:ind w:right="0" w:firstLine="0"/>
              <w:jc w:val="center"/>
              <w:rPr>
                <w:color w:val="auto"/>
                <w:sz w:val="16"/>
                <w:szCs w:val="16"/>
              </w:rPr>
            </w:pPr>
          </w:p>
        </w:tc>
      </w:tr>
      <w:tr w:rsidR="00E40C80" w:rsidRPr="00BF7475" w14:paraId="4F1B46B1" w14:textId="77777777" w:rsidTr="00E40C80">
        <w:trPr>
          <w:gridAfter w:val="44"/>
          <w:wAfter w:w="3083" w:type="dxa"/>
          <w:trHeight w:val="255"/>
        </w:trPr>
        <w:tc>
          <w:tcPr>
            <w:tcW w:w="6813" w:type="dxa"/>
            <w:gridSpan w:val="92"/>
            <w:tcBorders>
              <w:top w:val="nil"/>
              <w:left w:val="nil"/>
              <w:bottom w:val="nil"/>
              <w:right w:val="nil"/>
            </w:tcBorders>
            <w:noWrap/>
            <w:vAlign w:val="bottom"/>
            <w:hideMark/>
          </w:tcPr>
          <w:p w14:paraId="068A9F4F" w14:textId="77777777" w:rsidR="00E40C80" w:rsidRDefault="00E40C80" w:rsidP="00BF7475">
            <w:pPr>
              <w:spacing w:after="0" w:line="240" w:lineRule="auto"/>
              <w:ind w:right="0" w:firstLine="0"/>
              <w:jc w:val="left"/>
              <w:rPr>
                <w:b/>
                <w:bCs/>
                <w:color w:val="auto"/>
                <w:sz w:val="16"/>
                <w:szCs w:val="16"/>
              </w:rPr>
            </w:pPr>
            <w:r w:rsidRPr="00BF7475">
              <w:rPr>
                <w:b/>
                <w:bCs/>
                <w:color w:val="auto"/>
                <w:sz w:val="16"/>
                <w:szCs w:val="16"/>
              </w:rPr>
              <w:t>Задание водителю</w:t>
            </w:r>
          </w:p>
          <w:p w14:paraId="3E59F465" w14:textId="77777777" w:rsidR="00E40C80" w:rsidRPr="00BF7475" w:rsidRDefault="00E40C80" w:rsidP="00BF7475">
            <w:pPr>
              <w:spacing w:after="0" w:line="240" w:lineRule="auto"/>
              <w:ind w:right="0" w:firstLine="0"/>
              <w:jc w:val="left"/>
              <w:rPr>
                <w:b/>
                <w:bCs/>
                <w:color w:val="auto"/>
                <w:sz w:val="16"/>
                <w:szCs w:val="16"/>
              </w:rPr>
            </w:pPr>
          </w:p>
        </w:tc>
        <w:tc>
          <w:tcPr>
            <w:tcW w:w="279" w:type="dxa"/>
            <w:gridSpan w:val="8"/>
            <w:tcBorders>
              <w:top w:val="nil"/>
              <w:left w:val="nil"/>
              <w:bottom w:val="nil"/>
              <w:right w:val="nil"/>
            </w:tcBorders>
          </w:tcPr>
          <w:p w14:paraId="1DFB45EB" w14:textId="77777777" w:rsidR="00E40C80" w:rsidRPr="00BF7475" w:rsidRDefault="00E40C80" w:rsidP="00BF7475">
            <w:pPr>
              <w:spacing w:after="0" w:line="240" w:lineRule="auto"/>
              <w:ind w:right="0" w:firstLine="0"/>
              <w:jc w:val="left"/>
              <w:rPr>
                <w:b/>
                <w:bCs/>
                <w:color w:val="auto"/>
                <w:sz w:val="16"/>
                <w:szCs w:val="16"/>
              </w:rPr>
            </w:pPr>
          </w:p>
        </w:tc>
        <w:tc>
          <w:tcPr>
            <w:tcW w:w="8975" w:type="dxa"/>
            <w:gridSpan w:val="82"/>
            <w:tcBorders>
              <w:top w:val="nil"/>
              <w:left w:val="nil"/>
              <w:bottom w:val="nil"/>
              <w:right w:val="nil"/>
            </w:tcBorders>
            <w:noWrap/>
            <w:vAlign w:val="bottom"/>
            <w:hideMark/>
          </w:tcPr>
          <w:p w14:paraId="57F140A8" w14:textId="77777777" w:rsidR="00E40C80" w:rsidRDefault="00E40C80" w:rsidP="00BF7475">
            <w:pPr>
              <w:spacing w:after="0" w:line="240" w:lineRule="auto"/>
              <w:ind w:right="0" w:firstLine="0"/>
              <w:jc w:val="left"/>
              <w:rPr>
                <w:b/>
                <w:bCs/>
                <w:color w:val="auto"/>
                <w:sz w:val="16"/>
                <w:szCs w:val="16"/>
              </w:rPr>
            </w:pPr>
            <w:r w:rsidRPr="00BF7475">
              <w:rPr>
                <w:b/>
                <w:bCs/>
                <w:color w:val="auto"/>
                <w:sz w:val="16"/>
                <w:szCs w:val="16"/>
              </w:rPr>
              <w:t>Состояние транспортного средства</w:t>
            </w:r>
          </w:p>
          <w:p w14:paraId="1C018F60" w14:textId="038EF28A" w:rsidR="00E40C80" w:rsidRPr="00BF7475" w:rsidRDefault="00E40C80" w:rsidP="00BF7475">
            <w:pPr>
              <w:spacing w:after="0" w:line="240" w:lineRule="auto"/>
              <w:ind w:right="0" w:firstLine="0"/>
              <w:jc w:val="left"/>
              <w:rPr>
                <w:b/>
                <w:bCs/>
                <w:color w:val="auto"/>
                <w:sz w:val="16"/>
                <w:szCs w:val="16"/>
              </w:rPr>
            </w:pPr>
          </w:p>
        </w:tc>
        <w:tc>
          <w:tcPr>
            <w:tcW w:w="257" w:type="dxa"/>
            <w:gridSpan w:val="6"/>
            <w:tcBorders>
              <w:top w:val="nil"/>
              <w:left w:val="nil"/>
              <w:bottom w:val="nil"/>
              <w:right w:val="nil"/>
            </w:tcBorders>
            <w:noWrap/>
            <w:vAlign w:val="bottom"/>
            <w:hideMark/>
          </w:tcPr>
          <w:p w14:paraId="02E610B3" w14:textId="77777777" w:rsidR="00E40C80" w:rsidRPr="00BF7475" w:rsidRDefault="00E40C80" w:rsidP="00BF7475">
            <w:pPr>
              <w:spacing w:after="0" w:line="240" w:lineRule="auto"/>
              <w:ind w:right="0" w:firstLine="0"/>
              <w:jc w:val="left"/>
              <w:rPr>
                <w:b/>
                <w:bCs/>
                <w:color w:val="auto"/>
                <w:sz w:val="16"/>
                <w:szCs w:val="16"/>
              </w:rPr>
            </w:pPr>
          </w:p>
        </w:tc>
      </w:tr>
      <w:tr w:rsidR="00E40C80" w:rsidRPr="00BF7475" w14:paraId="766322A1" w14:textId="77777777" w:rsidTr="00E40C80">
        <w:trPr>
          <w:gridAfter w:val="60"/>
          <w:wAfter w:w="6676" w:type="dxa"/>
          <w:trHeight w:val="525"/>
        </w:trPr>
        <w:tc>
          <w:tcPr>
            <w:tcW w:w="1875" w:type="dxa"/>
            <w:gridSpan w:val="12"/>
            <w:tcBorders>
              <w:top w:val="nil"/>
              <w:left w:val="nil"/>
              <w:bottom w:val="nil"/>
              <w:right w:val="nil"/>
            </w:tcBorders>
            <w:noWrap/>
            <w:vAlign w:val="bottom"/>
            <w:hideMark/>
          </w:tcPr>
          <w:p w14:paraId="6473DFD3" w14:textId="77777777" w:rsidR="00E40C80" w:rsidRPr="00BF7475" w:rsidRDefault="00E40C80" w:rsidP="00BF7475">
            <w:pPr>
              <w:spacing w:after="0" w:line="240" w:lineRule="auto"/>
              <w:ind w:right="0" w:firstLine="0"/>
              <w:jc w:val="left"/>
              <w:rPr>
                <w:color w:val="auto"/>
                <w:sz w:val="16"/>
                <w:szCs w:val="16"/>
              </w:rPr>
            </w:pPr>
          </w:p>
        </w:tc>
        <w:tc>
          <w:tcPr>
            <w:tcW w:w="747" w:type="dxa"/>
            <w:gridSpan w:val="13"/>
            <w:tcBorders>
              <w:top w:val="nil"/>
              <w:left w:val="nil"/>
              <w:bottom w:val="nil"/>
              <w:right w:val="nil"/>
            </w:tcBorders>
            <w:noWrap/>
            <w:vAlign w:val="bottom"/>
            <w:hideMark/>
          </w:tcPr>
          <w:p w14:paraId="4C5E853B" w14:textId="77777777" w:rsidR="00E40C80" w:rsidRPr="00BF7475" w:rsidRDefault="00E40C80" w:rsidP="00BF7475">
            <w:pPr>
              <w:spacing w:after="0" w:line="240" w:lineRule="auto"/>
              <w:ind w:right="0" w:firstLine="0"/>
              <w:jc w:val="left"/>
              <w:rPr>
                <w:color w:val="auto"/>
                <w:sz w:val="16"/>
                <w:szCs w:val="16"/>
              </w:rPr>
            </w:pPr>
          </w:p>
        </w:tc>
        <w:tc>
          <w:tcPr>
            <w:tcW w:w="1036" w:type="dxa"/>
            <w:gridSpan w:val="16"/>
            <w:tcBorders>
              <w:top w:val="nil"/>
              <w:left w:val="nil"/>
              <w:bottom w:val="nil"/>
              <w:right w:val="nil"/>
            </w:tcBorders>
            <w:noWrap/>
            <w:vAlign w:val="bottom"/>
            <w:hideMark/>
          </w:tcPr>
          <w:p w14:paraId="612A11A2" w14:textId="77777777" w:rsidR="00E40C80" w:rsidRPr="00BF7475" w:rsidRDefault="00E40C80" w:rsidP="00BF7475">
            <w:pPr>
              <w:spacing w:after="0" w:line="240" w:lineRule="auto"/>
              <w:ind w:right="0" w:firstLine="0"/>
              <w:jc w:val="left"/>
              <w:rPr>
                <w:color w:val="auto"/>
                <w:sz w:val="16"/>
                <w:szCs w:val="16"/>
              </w:rPr>
            </w:pPr>
          </w:p>
        </w:tc>
        <w:tc>
          <w:tcPr>
            <w:tcW w:w="1447" w:type="dxa"/>
            <w:gridSpan w:val="20"/>
            <w:tcBorders>
              <w:top w:val="nil"/>
              <w:left w:val="nil"/>
              <w:bottom w:val="nil"/>
              <w:right w:val="nil"/>
            </w:tcBorders>
            <w:noWrap/>
            <w:vAlign w:val="bottom"/>
            <w:hideMark/>
          </w:tcPr>
          <w:p w14:paraId="25F34E97" w14:textId="77777777" w:rsidR="00E40C80" w:rsidRPr="00BF7475" w:rsidRDefault="00E40C80" w:rsidP="00BF7475">
            <w:pPr>
              <w:spacing w:after="0" w:line="240" w:lineRule="auto"/>
              <w:ind w:right="0" w:firstLine="0"/>
              <w:jc w:val="left"/>
              <w:rPr>
                <w:color w:val="auto"/>
                <w:sz w:val="16"/>
                <w:szCs w:val="16"/>
              </w:rPr>
            </w:pPr>
          </w:p>
        </w:tc>
        <w:tc>
          <w:tcPr>
            <w:tcW w:w="891" w:type="dxa"/>
            <w:gridSpan w:val="18"/>
            <w:tcBorders>
              <w:top w:val="nil"/>
              <w:left w:val="nil"/>
              <w:bottom w:val="nil"/>
              <w:right w:val="nil"/>
            </w:tcBorders>
            <w:noWrap/>
            <w:vAlign w:val="bottom"/>
            <w:hideMark/>
          </w:tcPr>
          <w:p w14:paraId="021ACF6D" w14:textId="77777777" w:rsidR="00E40C80" w:rsidRPr="00BF7475" w:rsidRDefault="00E40C80" w:rsidP="00BF7475">
            <w:pPr>
              <w:spacing w:after="0" w:line="240" w:lineRule="auto"/>
              <w:ind w:right="0" w:firstLine="0"/>
              <w:jc w:val="left"/>
              <w:rPr>
                <w:color w:val="auto"/>
                <w:sz w:val="16"/>
                <w:szCs w:val="16"/>
              </w:rPr>
            </w:pPr>
          </w:p>
        </w:tc>
        <w:tc>
          <w:tcPr>
            <w:tcW w:w="817" w:type="dxa"/>
            <w:gridSpan w:val="13"/>
            <w:tcBorders>
              <w:top w:val="nil"/>
              <w:left w:val="nil"/>
              <w:bottom w:val="nil"/>
              <w:right w:val="nil"/>
            </w:tcBorders>
            <w:noWrap/>
            <w:vAlign w:val="bottom"/>
            <w:hideMark/>
          </w:tcPr>
          <w:p w14:paraId="59943089" w14:textId="77777777" w:rsidR="00E40C80" w:rsidRPr="00BF7475" w:rsidRDefault="00E40C80" w:rsidP="00BF7475">
            <w:pPr>
              <w:spacing w:after="0" w:line="240" w:lineRule="auto"/>
              <w:ind w:right="0" w:firstLine="0"/>
              <w:jc w:val="left"/>
              <w:rPr>
                <w:color w:val="auto"/>
                <w:sz w:val="16"/>
                <w:szCs w:val="16"/>
              </w:rPr>
            </w:pPr>
          </w:p>
        </w:tc>
        <w:tc>
          <w:tcPr>
            <w:tcW w:w="279" w:type="dxa"/>
            <w:gridSpan w:val="8"/>
            <w:tcBorders>
              <w:top w:val="nil"/>
              <w:left w:val="nil"/>
              <w:bottom w:val="nil"/>
              <w:right w:val="nil"/>
            </w:tcBorders>
          </w:tcPr>
          <w:p w14:paraId="1F71A6AC" w14:textId="77777777" w:rsidR="00E40C80" w:rsidRPr="00BF7475" w:rsidRDefault="00E40C80" w:rsidP="00BF7475">
            <w:pPr>
              <w:spacing w:after="0" w:line="240" w:lineRule="auto"/>
              <w:ind w:right="0" w:firstLine="0"/>
              <w:jc w:val="left"/>
              <w:rPr>
                <w:color w:val="auto"/>
                <w:sz w:val="16"/>
                <w:szCs w:val="16"/>
              </w:rPr>
            </w:pPr>
          </w:p>
        </w:tc>
        <w:tc>
          <w:tcPr>
            <w:tcW w:w="5639" w:type="dxa"/>
            <w:gridSpan w:val="72"/>
            <w:tcBorders>
              <w:top w:val="nil"/>
              <w:left w:val="nil"/>
              <w:bottom w:val="nil"/>
              <w:right w:val="nil"/>
            </w:tcBorders>
            <w:vAlign w:val="bottom"/>
            <w:hideMark/>
          </w:tcPr>
          <w:p w14:paraId="2516CA7F" w14:textId="4BB5FB2C" w:rsidR="00E40C80" w:rsidRPr="00BF7475" w:rsidRDefault="00E40C80" w:rsidP="00BF7475">
            <w:pPr>
              <w:spacing w:after="0" w:line="240" w:lineRule="auto"/>
              <w:ind w:right="0" w:firstLine="0"/>
              <w:jc w:val="left"/>
              <w:rPr>
                <w:b/>
                <w:bCs/>
                <w:color w:val="1F497D"/>
                <w:sz w:val="16"/>
                <w:szCs w:val="16"/>
              </w:rPr>
            </w:pPr>
            <w:r w:rsidRPr="00BF7475">
              <w:rPr>
                <w:color w:val="auto"/>
                <w:sz w:val="16"/>
                <w:szCs w:val="16"/>
              </w:rPr>
              <w:t>Контроль технического состояния ТС:</w:t>
            </w:r>
            <w:r w:rsidRPr="00BF7475">
              <w:rPr>
                <w:b/>
                <w:bCs/>
                <w:color w:val="003366"/>
                <w:sz w:val="16"/>
                <w:szCs w:val="16"/>
              </w:rPr>
              <w:t xml:space="preserve"> </w:t>
            </w:r>
          </w:p>
        </w:tc>
      </w:tr>
      <w:tr w:rsidR="00E40C80" w:rsidRPr="00501C7D" w14:paraId="0735930B" w14:textId="77777777" w:rsidTr="00E40C80">
        <w:trPr>
          <w:gridAfter w:val="44"/>
          <w:wAfter w:w="3083" w:type="dxa"/>
          <w:trHeight w:val="1170"/>
        </w:trPr>
        <w:tc>
          <w:tcPr>
            <w:tcW w:w="6813" w:type="dxa"/>
            <w:gridSpan w:val="92"/>
            <w:vMerge w:val="restart"/>
            <w:tcBorders>
              <w:top w:val="nil"/>
              <w:left w:val="nil"/>
              <w:bottom w:val="nil"/>
              <w:right w:val="nil"/>
            </w:tcBorders>
            <w:noWrap/>
            <w:vAlign w:val="bottom"/>
            <w:hideMark/>
          </w:tcPr>
          <w:p w14:paraId="5434790B" w14:textId="77777777" w:rsidR="00E40C80" w:rsidRPr="00BF7475" w:rsidRDefault="00E40C80" w:rsidP="00BF7475">
            <w:pPr>
              <w:spacing w:after="0" w:line="240" w:lineRule="auto"/>
              <w:ind w:right="0" w:firstLine="0"/>
              <w:jc w:val="left"/>
              <w:rPr>
                <w:b/>
                <w:bCs/>
                <w:color w:val="1F497D"/>
                <w:sz w:val="16"/>
                <w:szCs w:val="16"/>
              </w:rPr>
            </w:pPr>
          </w:p>
        </w:tc>
        <w:tc>
          <w:tcPr>
            <w:tcW w:w="279" w:type="dxa"/>
            <w:gridSpan w:val="8"/>
            <w:tcBorders>
              <w:top w:val="nil"/>
              <w:left w:val="nil"/>
              <w:bottom w:val="nil"/>
              <w:right w:val="nil"/>
            </w:tcBorders>
          </w:tcPr>
          <w:p w14:paraId="1FA8DD04" w14:textId="77777777" w:rsidR="00E40C80" w:rsidRPr="00BF7475" w:rsidRDefault="00E40C80" w:rsidP="00BF7475">
            <w:pPr>
              <w:spacing w:after="0" w:line="240" w:lineRule="auto"/>
              <w:ind w:right="0" w:firstLine="0"/>
              <w:jc w:val="left"/>
              <w:rPr>
                <w:color w:val="auto"/>
                <w:sz w:val="16"/>
                <w:szCs w:val="16"/>
              </w:rPr>
            </w:pPr>
          </w:p>
        </w:tc>
        <w:tc>
          <w:tcPr>
            <w:tcW w:w="2040" w:type="dxa"/>
            <w:gridSpan w:val="27"/>
            <w:tcBorders>
              <w:top w:val="nil"/>
              <w:left w:val="nil"/>
              <w:bottom w:val="nil"/>
              <w:right w:val="nil"/>
            </w:tcBorders>
            <w:vAlign w:val="center"/>
            <w:hideMark/>
          </w:tcPr>
          <w:p w14:paraId="7C146CE4" w14:textId="6613C63C"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Ответственный за техническое состояние и эксплуатацию ТС</w:t>
            </w:r>
          </w:p>
        </w:tc>
        <w:tc>
          <w:tcPr>
            <w:tcW w:w="2721" w:type="dxa"/>
            <w:gridSpan w:val="23"/>
            <w:tcBorders>
              <w:top w:val="nil"/>
              <w:left w:val="nil"/>
              <w:bottom w:val="single" w:sz="4" w:space="0" w:color="auto"/>
              <w:right w:val="nil"/>
            </w:tcBorders>
            <w:noWrap/>
            <w:vAlign w:val="bottom"/>
            <w:hideMark/>
          </w:tcPr>
          <w:p w14:paraId="36A25520" w14:textId="77777777" w:rsidR="00E40C80" w:rsidRPr="00BF7475" w:rsidRDefault="00E40C80" w:rsidP="00BF7475">
            <w:pPr>
              <w:spacing w:after="0" w:line="240" w:lineRule="auto"/>
              <w:ind w:right="0" w:firstLine="0"/>
              <w:jc w:val="left"/>
              <w:rPr>
                <w:color w:val="auto"/>
                <w:sz w:val="16"/>
                <w:szCs w:val="16"/>
              </w:rPr>
            </w:pPr>
          </w:p>
        </w:tc>
        <w:tc>
          <w:tcPr>
            <w:tcW w:w="236" w:type="dxa"/>
            <w:gridSpan w:val="8"/>
            <w:tcBorders>
              <w:top w:val="nil"/>
              <w:left w:val="nil"/>
              <w:bottom w:val="nil"/>
              <w:right w:val="nil"/>
            </w:tcBorders>
            <w:noWrap/>
            <w:vAlign w:val="center"/>
            <w:hideMark/>
          </w:tcPr>
          <w:p w14:paraId="0CA86E7E" w14:textId="77777777" w:rsidR="00E40C80" w:rsidRPr="00BF7475" w:rsidRDefault="00E40C80" w:rsidP="00BF7475">
            <w:pPr>
              <w:spacing w:after="0" w:line="240" w:lineRule="auto"/>
              <w:ind w:right="0" w:firstLine="0"/>
              <w:jc w:val="center"/>
              <w:rPr>
                <w:color w:val="auto"/>
                <w:sz w:val="16"/>
                <w:szCs w:val="16"/>
              </w:rPr>
            </w:pPr>
          </w:p>
        </w:tc>
        <w:tc>
          <w:tcPr>
            <w:tcW w:w="3978" w:type="dxa"/>
            <w:gridSpan w:val="24"/>
            <w:tcBorders>
              <w:top w:val="nil"/>
              <w:left w:val="nil"/>
              <w:bottom w:val="single" w:sz="4" w:space="0" w:color="auto"/>
              <w:right w:val="nil"/>
            </w:tcBorders>
            <w:noWrap/>
            <w:vAlign w:val="bottom"/>
            <w:hideMark/>
          </w:tcPr>
          <w:p w14:paraId="34A37E4A" w14:textId="77777777" w:rsidR="00E40C80" w:rsidRPr="00BF7475" w:rsidRDefault="00E40C80" w:rsidP="00BF7475">
            <w:pPr>
              <w:spacing w:after="0" w:line="240" w:lineRule="auto"/>
              <w:ind w:right="0" w:firstLine="0"/>
              <w:jc w:val="left"/>
              <w:rPr>
                <w:color w:val="auto"/>
                <w:sz w:val="16"/>
                <w:szCs w:val="16"/>
              </w:rPr>
            </w:pPr>
          </w:p>
        </w:tc>
        <w:tc>
          <w:tcPr>
            <w:tcW w:w="257" w:type="dxa"/>
            <w:gridSpan w:val="6"/>
            <w:tcBorders>
              <w:top w:val="nil"/>
              <w:left w:val="nil"/>
              <w:bottom w:val="nil"/>
              <w:right w:val="nil"/>
            </w:tcBorders>
            <w:noWrap/>
            <w:vAlign w:val="bottom"/>
            <w:hideMark/>
          </w:tcPr>
          <w:p w14:paraId="7F309E4B" w14:textId="77777777" w:rsidR="00E40C80" w:rsidRPr="00BF7475" w:rsidRDefault="00E40C80" w:rsidP="00BF7475">
            <w:pPr>
              <w:spacing w:after="0" w:line="240" w:lineRule="auto"/>
              <w:ind w:right="0" w:firstLine="0"/>
              <w:jc w:val="center"/>
              <w:rPr>
                <w:color w:val="auto"/>
                <w:sz w:val="16"/>
                <w:szCs w:val="16"/>
              </w:rPr>
            </w:pPr>
          </w:p>
        </w:tc>
      </w:tr>
      <w:tr w:rsidR="00E40C80" w:rsidRPr="00501C7D" w14:paraId="702A74E1" w14:textId="77777777" w:rsidTr="00E40C80">
        <w:trPr>
          <w:gridAfter w:val="44"/>
          <w:wAfter w:w="3083" w:type="dxa"/>
          <w:trHeight w:val="55"/>
        </w:trPr>
        <w:tc>
          <w:tcPr>
            <w:tcW w:w="6813" w:type="dxa"/>
            <w:gridSpan w:val="92"/>
            <w:vMerge/>
            <w:tcBorders>
              <w:top w:val="nil"/>
              <w:left w:val="nil"/>
              <w:bottom w:val="nil"/>
              <w:right w:val="nil"/>
            </w:tcBorders>
            <w:vAlign w:val="center"/>
            <w:hideMark/>
          </w:tcPr>
          <w:p w14:paraId="2D56C0C6" w14:textId="77777777" w:rsidR="00E40C80" w:rsidRPr="00BF7475" w:rsidRDefault="00E40C80" w:rsidP="00BF7475">
            <w:pPr>
              <w:spacing w:after="0" w:line="240" w:lineRule="auto"/>
              <w:ind w:right="0" w:firstLine="0"/>
              <w:jc w:val="left"/>
              <w:rPr>
                <w:b/>
                <w:bCs/>
                <w:color w:val="1F497D"/>
                <w:sz w:val="16"/>
                <w:szCs w:val="16"/>
              </w:rPr>
            </w:pPr>
          </w:p>
        </w:tc>
        <w:tc>
          <w:tcPr>
            <w:tcW w:w="279" w:type="dxa"/>
            <w:gridSpan w:val="8"/>
            <w:tcBorders>
              <w:top w:val="nil"/>
              <w:left w:val="nil"/>
              <w:bottom w:val="nil"/>
              <w:right w:val="nil"/>
            </w:tcBorders>
          </w:tcPr>
          <w:p w14:paraId="54AF1EBE" w14:textId="77777777" w:rsidR="00E40C80" w:rsidRPr="00BF7475" w:rsidRDefault="00E40C80" w:rsidP="00BF7475">
            <w:pPr>
              <w:spacing w:after="0" w:line="240" w:lineRule="auto"/>
              <w:ind w:right="0" w:firstLine="0"/>
              <w:jc w:val="left"/>
              <w:rPr>
                <w:color w:val="auto"/>
                <w:sz w:val="16"/>
                <w:szCs w:val="16"/>
              </w:rPr>
            </w:pPr>
          </w:p>
        </w:tc>
        <w:tc>
          <w:tcPr>
            <w:tcW w:w="2040" w:type="dxa"/>
            <w:gridSpan w:val="27"/>
            <w:tcBorders>
              <w:top w:val="nil"/>
              <w:left w:val="nil"/>
              <w:bottom w:val="nil"/>
              <w:right w:val="nil"/>
            </w:tcBorders>
            <w:noWrap/>
            <w:vAlign w:val="center"/>
            <w:hideMark/>
          </w:tcPr>
          <w:p w14:paraId="742E331C" w14:textId="2C33A78A" w:rsidR="00E40C80" w:rsidRPr="00BF7475" w:rsidRDefault="00E40C80" w:rsidP="00BF7475">
            <w:pPr>
              <w:spacing w:after="0" w:line="240" w:lineRule="auto"/>
              <w:ind w:right="0" w:firstLine="0"/>
              <w:jc w:val="left"/>
              <w:rPr>
                <w:color w:val="auto"/>
                <w:sz w:val="16"/>
                <w:szCs w:val="16"/>
              </w:rPr>
            </w:pPr>
          </w:p>
        </w:tc>
        <w:tc>
          <w:tcPr>
            <w:tcW w:w="2721" w:type="dxa"/>
            <w:gridSpan w:val="23"/>
            <w:tcBorders>
              <w:top w:val="single" w:sz="4" w:space="0" w:color="auto"/>
              <w:left w:val="nil"/>
              <w:bottom w:val="nil"/>
              <w:right w:val="nil"/>
            </w:tcBorders>
            <w:noWrap/>
            <w:vAlign w:val="center"/>
            <w:hideMark/>
          </w:tcPr>
          <w:p w14:paraId="2B6BA871"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подпись</w:t>
            </w:r>
          </w:p>
        </w:tc>
        <w:tc>
          <w:tcPr>
            <w:tcW w:w="236" w:type="dxa"/>
            <w:gridSpan w:val="8"/>
            <w:tcBorders>
              <w:top w:val="nil"/>
              <w:left w:val="nil"/>
              <w:bottom w:val="nil"/>
              <w:right w:val="nil"/>
            </w:tcBorders>
            <w:noWrap/>
            <w:vAlign w:val="center"/>
            <w:hideMark/>
          </w:tcPr>
          <w:p w14:paraId="5C29C6D9" w14:textId="77777777" w:rsidR="00E40C80" w:rsidRPr="00BF7475" w:rsidRDefault="00E40C80" w:rsidP="00BF7475">
            <w:pPr>
              <w:spacing w:after="0" w:line="240" w:lineRule="auto"/>
              <w:ind w:right="0" w:firstLine="0"/>
              <w:jc w:val="center"/>
              <w:rPr>
                <w:color w:val="auto"/>
                <w:sz w:val="16"/>
                <w:szCs w:val="16"/>
              </w:rPr>
            </w:pPr>
          </w:p>
        </w:tc>
        <w:tc>
          <w:tcPr>
            <w:tcW w:w="3978" w:type="dxa"/>
            <w:gridSpan w:val="24"/>
            <w:tcBorders>
              <w:top w:val="single" w:sz="4" w:space="0" w:color="auto"/>
              <w:left w:val="nil"/>
              <w:bottom w:val="nil"/>
              <w:right w:val="nil"/>
            </w:tcBorders>
            <w:noWrap/>
            <w:vAlign w:val="center"/>
            <w:hideMark/>
          </w:tcPr>
          <w:p w14:paraId="49BE5DD4"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расшифровка подписи</w:t>
            </w:r>
          </w:p>
        </w:tc>
        <w:tc>
          <w:tcPr>
            <w:tcW w:w="257" w:type="dxa"/>
            <w:gridSpan w:val="6"/>
            <w:tcBorders>
              <w:top w:val="nil"/>
              <w:left w:val="nil"/>
              <w:bottom w:val="nil"/>
              <w:right w:val="nil"/>
            </w:tcBorders>
            <w:noWrap/>
            <w:vAlign w:val="bottom"/>
            <w:hideMark/>
          </w:tcPr>
          <w:p w14:paraId="2722768B" w14:textId="77777777" w:rsidR="00E40C80" w:rsidRPr="00BF7475" w:rsidRDefault="00E40C80" w:rsidP="00BF7475">
            <w:pPr>
              <w:spacing w:after="0" w:line="240" w:lineRule="auto"/>
              <w:ind w:right="0" w:firstLine="0"/>
              <w:jc w:val="center"/>
              <w:rPr>
                <w:color w:val="auto"/>
                <w:sz w:val="16"/>
                <w:szCs w:val="16"/>
              </w:rPr>
            </w:pPr>
          </w:p>
        </w:tc>
      </w:tr>
      <w:tr w:rsidR="00E40C80" w:rsidRPr="00501C7D" w14:paraId="362E1A0A" w14:textId="77777777" w:rsidTr="00E40C80">
        <w:trPr>
          <w:gridAfter w:val="43"/>
          <w:wAfter w:w="3071" w:type="dxa"/>
          <w:trHeight w:val="225"/>
        </w:trPr>
        <w:tc>
          <w:tcPr>
            <w:tcW w:w="6813" w:type="dxa"/>
            <w:gridSpan w:val="92"/>
            <w:tcBorders>
              <w:top w:val="single" w:sz="4" w:space="0" w:color="auto"/>
              <w:left w:val="nil"/>
              <w:bottom w:val="nil"/>
              <w:right w:val="nil"/>
            </w:tcBorders>
            <w:noWrap/>
            <w:vAlign w:val="center"/>
            <w:hideMark/>
          </w:tcPr>
          <w:p w14:paraId="27D2D965"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 xml:space="preserve">организация </w:t>
            </w:r>
          </w:p>
        </w:tc>
        <w:tc>
          <w:tcPr>
            <w:tcW w:w="279" w:type="dxa"/>
            <w:gridSpan w:val="8"/>
            <w:tcBorders>
              <w:top w:val="nil"/>
              <w:left w:val="nil"/>
              <w:bottom w:val="nil"/>
              <w:right w:val="nil"/>
            </w:tcBorders>
          </w:tcPr>
          <w:p w14:paraId="4288B8E6" w14:textId="77777777" w:rsidR="00E40C80" w:rsidRPr="00BF7475" w:rsidRDefault="00E40C80" w:rsidP="00BF7475">
            <w:pPr>
              <w:spacing w:after="0" w:line="240" w:lineRule="auto"/>
              <w:ind w:right="0" w:firstLine="0"/>
              <w:jc w:val="center"/>
              <w:rPr>
                <w:color w:val="auto"/>
                <w:sz w:val="16"/>
                <w:szCs w:val="16"/>
              </w:rPr>
            </w:pPr>
          </w:p>
        </w:tc>
        <w:tc>
          <w:tcPr>
            <w:tcW w:w="1412" w:type="dxa"/>
            <w:gridSpan w:val="19"/>
            <w:tcBorders>
              <w:top w:val="nil"/>
              <w:left w:val="nil"/>
              <w:bottom w:val="nil"/>
              <w:right w:val="nil"/>
            </w:tcBorders>
            <w:noWrap/>
            <w:vAlign w:val="bottom"/>
            <w:hideMark/>
          </w:tcPr>
          <w:p w14:paraId="5EEAC2B1" w14:textId="5D3B2F0C" w:rsidR="00E40C80" w:rsidRPr="00BF7475" w:rsidRDefault="00E40C80" w:rsidP="00BF7475">
            <w:pPr>
              <w:spacing w:after="0" w:line="240" w:lineRule="auto"/>
              <w:ind w:right="0" w:firstLine="0"/>
              <w:jc w:val="center"/>
              <w:rPr>
                <w:color w:val="auto"/>
                <w:sz w:val="16"/>
                <w:szCs w:val="16"/>
              </w:rPr>
            </w:pPr>
          </w:p>
        </w:tc>
        <w:tc>
          <w:tcPr>
            <w:tcW w:w="2149" w:type="dxa"/>
            <w:gridSpan w:val="17"/>
            <w:tcBorders>
              <w:top w:val="nil"/>
              <w:left w:val="nil"/>
              <w:bottom w:val="nil"/>
              <w:right w:val="nil"/>
            </w:tcBorders>
            <w:noWrap/>
            <w:vAlign w:val="bottom"/>
            <w:hideMark/>
          </w:tcPr>
          <w:p w14:paraId="6F3BF9AF" w14:textId="77777777" w:rsidR="00E40C80" w:rsidRPr="00BF7475" w:rsidRDefault="00E40C80" w:rsidP="00BF7475">
            <w:pPr>
              <w:spacing w:after="0" w:line="240" w:lineRule="auto"/>
              <w:ind w:right="0" w:firstLine="0"/>
              <w:jc w:val="left"/>
              <w:rPr>
                <w:color w:val="auto"/>
                <w:sz w:val="16"/>
                <w:szCs w:val="16"/>
              </w:rPr>
            </w:pPr>
          </w:p>
        </w:tc>
        <w:tc>
          <w:tcPr>
            <w:tcW w:w="518" w:type="dxa"/>
            <w:gridSpan w:val="4"/>
            <w:tcBorders>
              <w:top w:val="nil"/>
              <w:left w:val="nil"/>
              <w:bottom w:val="nil"/>
              <w:right w:val="nil"/>
            </w:tcBorders>
            <w:noWrap/>
            <w:vAlign w:val="bottom"/>
            <w:hideMark/>
          </w:tcPr>
          <w:p w14:paraId="6AE6924D" w14:textId="77777777" w:rsidR="00E40C80" w:rsidRPr="00BF7475" w:rsidRDefault="00E40C80" w:rsidP="00BF7475">
            <w:pPr>
              <w:spacing w:after="0" w:line="240" w:lineRule="auto"/>
              <w:ind w:right="0" w:firstLine="0"/>
              <w:jc w:val="left"/>
              <w:rPr>
                <w:color w:val="auto"/>
                <w:sz w:val="16"/>
                <w:szCs w:val="16"/>
              </w:rPr>
            </w:pPr>
          </w:p>
        </w:tc>
        <w:tc>
          <w:tcPr>
            <w:tcW w:w="878" w:type="dxa"/>
            <w:gridSpan w:val="15"/>
            <w:tcBorders>
              <w:top w:val="nil"/>
              <w:left w:val="nil"/>
              <w:bottom w:val="nil"/>
              <w:right w:val="nil"/>
            </w:tcBorders>
            <w:noWrap/>
            <w:vAlign w:val="bottom"/>
            <w:hideMark/>
          </w:tcPr>
          <w:p w14:paraId="2A878B2F" w14:textId="77777777" w:rsidR="00E40C80" w:rsidRPr="00BF7475" w:rsidRDefault="00E40C80" w:rsidP="00BF7475">
            <w:pPr>
              <w:spacing w:after="0" w:line="240" w:lineRule="auto"/>
              <w:ind w:right="0" w:firstLine="0"/>
              <w:jc w:val="left"/>
              <w:rPr>
                <w:color w:val="auto"/>
                <w:sz w:val="16"/>
                <w:szCs w:val="16"/>
              </w:rPr>
            </w:pPr>
          </w:p>
        </w:tc>
        <w:tc>
          <w:tcPr>
            <w:tcW w:w="4051" w:type="dxa"/>
            <w:gridSpan w:val="29"/>
            <w:tcBorders>
              <w:top w:val="nil"/>
              <w:left w:val="nil"/>
              <w:bottom w:val="nil"/>
              <w:right w:val="nil"/>
            </w:tcBorders>
            <w:noWrap/>
            <w:vAlign w:val="bottom"/>
            <w:hideMark/>
          </w:tcPr>
          <w:p w14:paraId="2CF3639D" w14:textId="77777777" w:rsidR="00E40C80" w:rsidRPr="00BF7475" w:rsidRDefault="00E40C80" w:rsidP="00BF7475">
            <w:pPr>
              <w:spacing w:after="0" w:line="240" w:lineRule="auto"/>
              <w:ind w:right="0" w:firstLine="0"/>
              <w:jc w:val="left"/>
              <w:rPr>
                <w:color w:val="auto"/>
                <w:sz w:val="16"/>
                <w:szCs w:val="16"/>
              </w:rPr>
            </w:pPr>
          </w:p>
        </w:tc>
        <w:tc>
          <w:tcPr>
            <w:tcW w:w="236" w:type="dxa"/>
            <w:gridSpan w:val="5"/>
            <w:tcBorders>
              <w:top w:val="nil"/>
              <w:left w:val="nil"/>
              <w:bottom w:val="nil"/>
              <w:right w:val="nil"/>
            </w:tcBorders>
            <w:noWrap/>
            <w:vAlign w:val="bottom"/>
            <w:hideMark/>
          </w:tcPr>
          <w:p w14:paraId="10415A33" w14:textId="77777777" w:rsidR="00E40C80" w:rsidRPr="00BF7475" w:rsidRDefault="00E40C80" w:rsidP="00BF7475">
            <w:pPr>
              <w:spacing w:after="0" w:line="240" w:lineRule="auto"/>
              <w:ind w:right="0" w:firstLine="0"/>
              <w:jc w:val="left"/>
              <w:rPr>
                <w:color w:val="auto"/>
                <w:sz w:val="16"/>
                <w:szCs w:val="16"/>
              </w:rPr>
            </w:pPr>
          </w:p>
        </w:tc>
      </w:tr>
      <w:tr w:rsidR="00E40C80" w:rsidRPr="00BF7475" w14:paraId="40507366" w14:textId="77777777" w:rsidTr="00E40C80">
        <w:trPr>
          <w:gridAfter w:val="44"/>
          <w:wAfter w:w="3083" w:type="dxa"/>
          <w:trHeight w:val="187"/>
        </w:trPr>
        <w:tc>
          <w:tcPr>
            <w:tcW w:w="6813" w:type="dxa"/>
            <w:gridSpan w:val="92"/>
            <w:tcBorders>
              <w:top w:val="nil"/>
              <w:left w:val="nil"/>
              <w:bottom w:val="single" w:sz="4" w:space="0" w:color="auto"/>
              <w:right w:val="nil"/>
            </w:tcBorders>
            <w:vAlign w:val="bottom"/>
            <w:hideMark/>
          </w:tcPr>
          <w:p w14:paraId="21A9BE5D" w14:textId="77777777" w:rsidR="00E40C80" w:rsidRPr="00BF7475" w:rsidRDefault="00E40C80" w:rsidP="00BF7475">
            <w:pPr>
              <w:spacing w:after="0" w:line="240" w:lineRule="auto"/>
              <w:ind w:right="0" w:firstLine="0"/>
              <w:jc w:val="left"/>
              <w:rPr>
                <w:color w:val="auto"/>
                <w:sz w:val="16"/>
                <w:szCs w:val="16"/>
              </w:rPr>
            </w:pPr>
          </w:p>
        </w:tc>
        <w:tc>
          <w:tcPr>
            <w:tcW w:w="279" w:type="dxa"/>
            <w:gridSpan w:val="8"/>
            <w:tcBorders>
              <w:top w:val="nil"/>
              <w:left w:val="nil"/>
              <w:bottom w:val="nil"/>
              <w:right w:val="nil"/>
            </w:tcBorders>
          </w:tcPr>
          <w:p w14:paraId="76DBF55A" w14:textId="77777777" w:rsidR="00E40C80" w:rsidRPr="00BF7475" w:rsidRDefault="00E40C80" w:rsidP="00BF7475">
            <w:pPr>
              <w:spacing w:after="0" w:line="240" w:lineRule="auto"/>
              <w:ind w:right="0" w:firstLine="0"/>
              <w:jc w:val="left"/>
              <w:rPr>
                <w:color w:val="auto"/>
                <w:sz w:val="16"/>
                <w:szCs w:val="16"/>
              </w:rPr>
            </w:pPr>
          </w:p>
        </w:tc>
        <w:tc>
          <w:tcPr>
            <w:tcW w:w="4956" w:type="dxa"/>
            <w:gridSpan w:val="55"/>
            <w:vMerge w:val="restart"/>
            <w:tcBorders>
              <w:top w:val="nil"/>
              <w:left w:val="nil"/>
              <w:bottom w:val="nil"/>
              <w:right w:val="nil"/>
            </w:tcBorders>
            <w:vAlign w:val="bottom"/>
            <w:hideMark/>
          </w:tcPr>
          <w:p w14:paraId="07F8A944" w14:textId="122A2BB8"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Показания одометра при выезде с парковки, км</w:t>
            </w:r>
          </w:p>
        </w:tc>
        <w:tc>
          <w:tcPr>
            <w:tcW w:w="490" w:type="dxa"/>
            <w:gridSpan w:val="12"/>
            <w:tcBorders>
              <w:top w:val="nil"/>
              <w:left w:val="nil"/>
              <w:bottom w:val="nil"/>
              <w:right w:val="nil"/>
            </w:tcBorders>
            <w:noWrap/>
            <w:vAlign w:val="bottom"/>
            <w:hideMark/>
          </w:tcPr>
          <w:p w14:paraId="69824102" w14:textId="77777777" w:rsidR="00E40C80" w:rsidRPr="00BF7475" w:rsidRDefault="00E40C80" w:rsidP="00BF7475">
            <w:pPr>
              <w:spacing w:after="0" w:line="240" w:lineRule="auto"/>
              <w:ind w:right="0" w:firstLine="0"/>
              <w:jc w:val="left"/>
              <w:rPr>
                <w:color w:val="auto"/>
                <w:sz w:val="16"/>
                <w:szCs w:val="16"/>
              </w:rPr>
            </w:pPr>
          </w:p>
        </w:tc>
        <w:tc>
          <w:tcPr>
            <w:tcW w:w="3529" w:type="dxa"/>
            <w:gridSpan w:val="15"/>
            <w:vMerge w:val="restart"/>
            <w:tcBorders>
              <w:top w:val="single" w:sz="4" w:space="0" w:color="auto"/>
              <w:left w:val="single" w:sz="4" w:space="0" w:color="auto"/>
              <w:bottom w:val="nil"/>
              <w:right w:val="nil"/>
            </w:tcBorders>
            <w:noWrap/>
            <w:vAlign w:val="center"/>
            <w:hideMark/>
          </w:tcPr>
          <w:p w14:paraId="4504E97B" w14:textId="77777777" w:rsidR="00E40C80" w:rsidRPr="00BF7475" w:rsidRDefault="00E40C80" w:rsidP="00BF7475">
            <w:pPr>
              <w:spacing w:after="0" w:line="240" w:lineRule="auto"/>
              <w:ind w:right="0" w:firstLine="0"/>
              <w:jc w:val="left"/>
              <w:rPr>
                <w:color w:val="auto"/>
                <w:sz w:val="16"/>
                <w:szCs w:val="16"/>
              </w:rPr>
            </w:pPr>
          </w:p>
        </w:tc>
        <w:tc>
          <w:tcPr>
            <w:tcW w:w="257" w:type="dxa"/>
            <w:gridSpan w:val="6"/>
            <w:tcBorders>
              <w:top w:val="nil"/>
              <w:left w:val="nil"/>
              <w:bottom w:val="nil"/>
              <w:right w:val="nil"/>
            </w:tcBorders>
            <w:noWrap/>
            <w:vAlign w:val="bottom"/>
            <w:hideMark/>
          </w:tcPr>
          <w:p w14:paraId="687DE1E8" w14:textId="77777777" w:rsidR="00E40C80" w:rsidRPr="00BF7475" w:rsidRDefault="00E40C80" w:rsidP="00BF7475">
            <w:pPr>
              <w:spacing w:after="0" w:line="240" w:lineRule="auto"/>
              <w:ind w:right="0" w:firstLine="0"/>
              <w:jc w:val="center"/>
              <w:rPr>
                <w:color w:val="auto"/>
                <w:sz w:val="16"/>
                <w:szCs w:val="16"/>
              </w:rPr>
            </w:pPr>
          </w:p>
        </w:tc>
      </w:tr>
      <w:tr w:rsidR="00E40C80" w:rsidRPr="00BF7475" w14:paraId="0F135052" w14:textId="77777777" w:rsidTr="00E40C80">
        <w:trPr>
          <w:gridAfter w:val="44"/>
          <w:wAfter w:w="3083" w:type="dxa"/>
          <w:trHeight w:val="225"/>
        </w:trPr>
        <w:tc>
          <w:tcPr>
            <w:tcW w:w="6813" w:type="dxa"/>
            <w:gridSpan w:val="92"/>
            <w:tcBorders>
              <w:top w:val="single" w:sz="4" w:space="0" w:color="auto"/>
              <w:left w:val="nil"/>
              <w:bottom w:val="nil"/>
              <w:right w:val="nil"/>
            </w:tcBorders>
            <w:noWrap/>
            <w:vAlign w:val="center"/>
            <w:hideMark/>
          </w:tcPr>
          <w:p w14:paraId="6967DC08"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задание водителю</w:t>
            </w:r>
          </w:p>
        </w:tc>
        <w:tc>
          <w:tcPr>
            <w:tcW w:w="279" w:type="dxa"/>
            <w:gridSpan w:val="8"/>
            <w:tcBorders>
              <w:top w:val="nil"/>
              <w:left w:val="nil"/>
              <w:bottom w:val="nil"/>
              <w:right w:val="nil"/>
            </w:tcBorders>
          </w:tcPr>
          <w:p w14:paraId="61D3A8DB" w14:textId="77777777" w:rsidR="00E40C80" w:rsidRPr="00BF7475" w:rsidRDefault="00E40C80" w:rsidP="00BF7475">
            <w:pPr>
              <w:spacing w:after="0" w:line="240" w:lineRule="auto"/>
              <w:ind w:right="0" w:firstLine="0"/>
              <w:jc w:val="left"/>
              <w:rPr>
                <w:color w:val="auto"/>
                <w:sz w:val="16"/>
                <w:szCs w:val="16"/>
              </w:rPr>
            </w:pPr>
          </w:p>
        </w:tc>
        <w:tc>
          <w:tcPr>
            <w:tcW w:w="4956" w:type="dxa"/>
            <w:gridSpan w:val="55"/>
            <w:vMerge/>
            <w:tcBorders>
              <w:top w:val="nil"/>
              <w:left w:val="nil"/>
              <w:bottom w:val="nil"/>
              <w:right w:val="nil"/>
            </w:tcBorders>
            <w:vAlign w:val="center"/>
            <w:hideMark/>
          </w:tcPr>
          <w:p w14:paraId="5070FFCA" w14:textId="6F6070C8" w:rsidR="00E40C80" w:rsidRPr="00BF7475" w:rsidRDefault="00E40C80" w:rsidP="00BF7475">
            <w:pPr>
              <w:spacing w:after="0" w:line="240" w:lineRule="auto"/>
              <w:ind w:right="0" w:firstLine="0"/>
              <w:jc w:val="left"/>
              <w:rPr>
                <w:color w:val="auto"/>
                <w:sz w:val="16"/>
                <w:szCs w:val="16"/>
              </w:rPr>
            </w:pPr>
          </w:p>
        </w:tc>
        <w:tc>
          <w:tcPr>
            <w:tcW w:w="490" w:type="dxa"/>
            <w:gridSpan w:val="12"/>
            <w:tcBorders>
              <w:top w:val="nil"/>
              <w:left w:val="nil"/>
              <w:bottom w:val="nil"/>
              <w:right w:val="nil"/>
            </w:tcBorders>
            <w:noWrap/>
            <w:vAlign w:val="bottom"/>
            <w:hideMark/>
          </w:tcPr>
          <w:p w14:paraId="1A11BCE8" w14:textId="77777777" w:rsidR="00E40C80" w:rsidRPr="00BF7475" w:rsidRDefault="00E40C80" w:rsidP="00BF7475">
            <w:pPr>
              <w:spacing w:after="0" w:line="240" w:lineRule="auto"/>
              <w:ind w:right="0" w:firstLine="0"/>
              <w:jc w:val="center"/>
              <w:rPr>
                <w:color w:val="auto"/>
                <w:sz w:val="16"/>
                <w:szCs w:val="16"/>
              </w:rPr>
            </w:pPr>
          </w:p>
        </w:tc>
        <w:tc>
          <w:tcPr>
            <w:tcW w:w="3529" w:type="dxa"/>
            <w:gridSpan w:val="15"/>
            <w:vMerge/>
            <w:tcBorders>
              <w:top w:val="nil"/>
              <w:left w:val="nil"/>
              <w:bottom w:val="nil"/>
              <w:right w:val="nil"/>
            </w:tcBorders>
            <w:vAlign w:val="center"/>
            <w:hideMark/>
          </w:tcPr>
          <w:p w14:paraId="3588BF90" w14:textId="77777777" w:rsidR="00E40C80" w:rsidRPr="00BF7475" w:rsidRDefault="00E40C80" w:rsidP="00BF7475">
            <w:pPr>
              <w:spacing w:after="0" w:line="240" w:lineRule="auto"/>
              <w:ind w:right="0" w:firstLine="0"/>
              <w:jc w:val="left"/>
              <w:rPr>
                <w:color w:val="auto"/>
                <w:sz w:val="16"/>
                <w:szCs w:val="16"/>
              </w:rPr>
            </w:pPr>
          </w:p>
        </w:tc>
        <w:tc>
          <w:tcPr>
            <w:tcW w:w="257" w:type="dxa"/>
            <w:gridSpan w:val="6"/>
            <w:tcBorders>
              <w:top w:val="nil"/>
              <w:left w:val="nil"/>
              <w:bottom w:val="nil"/>
              <w:right w:val="nil"/>
            </w:tcBorders>
            <w:noWrap/>
            <w:vAlign w:val="bottom"/>
            <w:hideMark/>
          </w:tcPr>
          <w:p w14:paraId="5A29C264" w14:textId="77777777" w:rsidR="00E40C80" w:rsidRPr="00BF7475" w:rsidRDefault="00E40C80" w:rsidP="00BF7475">
            <w:pPr>
              <w:spacing w:after="0" w:line="240" w:lineRule="auto"/>
              <w:ind w:right="0" w:firstLine="0"/>
              <w:jc w:val="left"/>
              <w:rPr>
                <w:color w:val="auto"/>
                <w:sz w:val="16"/>
                <w:szCs w:val="16"/>
              </w:rPr>
            </w:pPr>
          </w:p>
        </w:tc>
      </w:tr>
      <w:tr w:rsidR="00E40C80" w:rsidRPr="00501C7D" w14:paraId="4A66AA89" w14:textId="77777777" w:rsidTr="00E40C80">
        <w:trPr>
          <w:trHeight w:val="225"/>
        </w:trPr>
        <w:tc>
          <w:tcPr>
            <w:tcW w:w="929" w:type="dxa"/>
            <w:gridSpan w:val="5"/>
            <w:tcBorders>
              <w:top w:val="nil"/>
              <w:left w:val="nil"/>
              <w:bottom w:val="nil"/>
              <w:right w:val="nil"/>
            </w:tcBorders>
            <w:noWrap/>
            <w:vAlign w:val="center"/>
            <w:hideMark/>
          </w:tcPr>
          <w:p w14:paraId="72FD1308" w14:textId="77777777" w:rsidR="00E40C80" w:rsidRPr="00BF7475" w:rsidRDefault="00E40C80" w:rsidP="00BF7475">
            <w:pPr>
              <w:spacing w:after="0" w:line="240" w:lineRule="auto"/>
              <w:ind w:right="0" w:firstLine="0"/>
              <w:jc w:val="left"/>
              <w:rPr>
                <w:color w:val="auto"/>
                <w:sz w:val="16"/>
                <w:szCs w:val="16"/>
              </w:rPr>
            </w:pPr>
          </w:p>
        </w:tc>
        <w:tc>
          <w:tcPr>
            <w:tcW w:w="940" w:type="dxa"/>
            <w:gridSpan w:val="6"/>
            <w:tcBorders>
              <w:top w:val="nil"/>
              <w:left w:val="nil"/>
              <w:bottom w:val="nil"/>
              <w:right w:val="nil"/>
            </w:tcBorders>
            <w:noWrap/>
            <w:vAlign w:val="center"/>
            <w:hideMark/>
          </w:tcPr>
          <w:p w14:paraId="71D0116A" w14:textId="77777777" w:rsidR="00E40C80" w:rsidRPr="00BF7475" w:rsidRDefault="00E40C80" w:rsidP="00BF7475">
            <w:pPr>
              <w:spacing w:after="0" w:line="240" w:lineRule="auto"/>
              <w:ind w:right="0" w:firstLine="0"/>
              <w:jc w:val="center"/>
              <w:rPr>
                <w:color w:val="auto"/>
                <w:sz w:val="16"/>
                <w:szCs w:val="16"/>
              </w:rPr>
            </w:pPr>
          </w:p>
        </w:tc>
        <w:tc>
          <w:tcPr>
            <w:tcW w:w="317" w:type="dxa"/>
            <w:gridSpan w:val="8"/>
            <w:tcBorders>
              <w:top w:val="nil"/>
              <w:left w:val="nil"/>
              <w:bottom w:val="nil"/>
              <w:right w:val="nil"/>
            </w:tcBorders>
            <w:noWrap/>
            <w:vAlign w:val="center"/>
            <w:hideMark/>
          </w:tcPr>
          <w:p w14:paraId="563904EB" w14:textId="77777777" w:rsidR="00E40C80" w:rsidRPr="00BF7475" w:rsidRDefault="00E40C80" w:rsidP="00BF7475">
            <w:pPr>
              <w:spacing w:after="0" w:line="240" w:lineRule="auto"/>
              <w:ind w:right="0" w:firstLine="0"/>
              <w:jc w:val="center"/>
              <w:rPr>
                <w:color w:val="auto"/>
                <w:sz w:val="16"/>
                <w:szCs w:val="16"/>
              </w:rPr>
            </w:pPr>
          </w:p>
        </w:tc>
        <w:tc>
          <w:tcPr>
            <w:tcW w:w="436" w:type="dxa"/>
            <w:gridSpan w:val="6"/>
            <w:tcBorders>
              <w:top w:val="nil"/>
              <w:left w:val="nil"/>
              <w:bottom w:val="nil"/>
              <w:right w:val="nil"/>
            </w:tcBorders>
            <w:noWrap/>
            <w:vAlign w:val="center"/>
            <w:hideMark/>
          </w:tcPr>
          <w:p w14:paraId="647E9D7C" w14:textId="77777777" w:rsidR="00E40C80" w:rsidRPr="00BF7475" w:rsidRDefault="00E40C80" w:rsidP="00BF7475">
            <w:pPr>
              <w:spacing w:after="0" w:line="240" w:lineRule="auto"/>
              <w:ind w:right="0" w:firstLine="0"/>
              <w:jc w:val="center"/>
              <w:rPr>
                <w:color w:val="auto"/>
                <w:sz w:val="16"/>
                <w:szCs w:val="16"/>
              </w:rPr>
            </w:pPr>
          </w:p>
        </w:tc>
        <w:tc>
          <w:tcPr>
            <w:tcW w:w="236" w:type="dxa"/>
            <w:gridSpan w:val="4"/>
            <w:tcBorders>
              <w:top w:val="nil"/>
              <w:left w:val="nil"/>
              <w:bottom w:val="nil"/>
              <w:right w:val="nil"/>
            </w:tcBorders>
            <w:noWrap/>
            <w:vAlign w:val="center"/>
            <w:hideMark/>
          </w:tcPr>
          <w:p w14:paraId="686C9063" w14:textId="77777777" w:rsidR="00E40C80" w:rsidRPr="00BF7475" w:rsidRDefault="00E40C80" w:rsidP="00BF7475">
            <w:pPr>
              <w:spacing w:after="0" w:line="240" w:lineRule="auto"/>
              <w:ind w:right="0" w:firstLine="0"/>
              <w:jc w:val="center"/>
              <w:rPr>
                <w:color w:val="auto"/>
                <w:sz w:val="16"/>
                <w:szCs w:val="16"/>
              </w:rPr>
            </w:pPr>
          </w:p>
        </w:tc>
        <w:tc>
          <w:tcPr>
            <w:tcW w:w="670" w:type="dxa"/>
            <w:gridSpan w:val="9"/>
            <w:tcBorders>
              <w:top w:val="nil"/>
              <w:left w:val="nil"/>
              <w:bottom w:val="nil"/>
              <w:right w:val="nil"/>
            </w:tcBorders>
            <w:noWrap/>
            <w:vAlign w:val="center"/>
            <w:hideMark/>
          </w:tcPr>
          <w:p w14:paraId="27EC06D9" w14:textId="77777777" w:rsidR="00E40C80" w:rsidRPr="00BF7475" w:rsidRDefault="00E40C80" w:rsidP="00BF7475">
            <w:pPr>
              <w:spacing w:after="0" w:line="240" w:lineRule="auto"/>
              <w:ind w:right="0" w:firstLine="0"/>
              <w:jc w:val="center"/>
              <w:rPr>
                <w:color w:val="auto"/>
                <w:sz w:val="16"/>
                <w:szCs w:val="16"/>
              </w:rPr>
            </w:pPr>
          </w:p>
        </w:tc>
        <w:tc>
          <w:tcPr>
            <w:tcW w:w="360" w:type="dxa"/>
            <w:gridSpan w:val="8"/>
            <w:tcBorders>
              <w:top w:val="nil"/>
              <w:left w:val="nil"/>
              <w:bottom w:val="nil"/>
              <w:right w:val="nil"/>
            </w:tcBorders>
            <w:noWrap/>
            <w:vAlign w:val="center"/>
            <w:hideMark/>
          </w:tcPr>
          <w:p w14:paraId="24CF875A" w14:textId="77777777" w:rsidR="00E40C80" w:rsidRPr="00BF7475" w:rsidRDefault="00E40C80" w:rsidP="00BF7475">
            <w:pPr>
              <w:spacing w:after="0" w:line="240" w:lineRule="auto"/>
              <w:ind w:right="0" w:firstLine="0"/>
              <w:jc w:val="center"/>
              <w:rPr>
                <w:color w:val="auto"/>
                <w:sz w:val="16"/>
                <w:szCs w:val="16"/>
              </w:rPr>
            </w:pPr>
          </w:p>
        </w:tc>
        <w:tc>
          <w:tcPr>
            <w:tcW w:w="1131" w:type="dxa"/>
            <w:gridSpan w:val="11"/>
            <w:tcBorders>
              <w:top w:val="nil"/>
              <w:left w:val="nil"/>
              <w:bottom w:val="nil"/>
              <w:right w:val="nil"/>
            </w:tcBorders>
            <w:noWrap/>
            <w:vAlign w:val="center"/>
            <w:hideMark/>
          </w:tcPr>
          <w:p w14:paraId="48885D57" w14:textId="77777777" w:rsidR="00E40C80" w:rsidRPr="00BF7475" w:rsidRDefault="00E40C80" w:rsidP="00BF7475">
            <w:pPr>
              <w:spacing w:after="0" w:line="240" w:lineRule="auto"/>
              <w:ind w:right="0" w:firstLine="0"/>
              <w:jc w:val="center"/>
              <w:rPr>
                <w:color w:val="auto"/>
                <w:sz w:val="16"/>
                <w:szCs w:val="16"/>
              </w:rPr>
            </w:pPr>
          </w:p>
        </w:tc>
        <w:tc>
          <w:tcPr>
            <w:tcW w:w="316" w:type="dxa"/>
            <w:gridSpan w:val="8"/>
            <w:tcBorders>
              <w:top w:val="nil"/>
              <w:left w:val="nil"/>
              <w:bottom w:val="nil"/>
              <w:right w:val="nil"/>
            </w:tcBorders>
            <w:noWrap/>
            <w:vAlign w:val="center"/>
            <w:hideMark/>
          </w:tcPr>
          <w:p w14:paraId="32719DAF" w14:textId="77777777" w:rsidR="00E40C80" w:rsidRPr="00BF7475" w:rsidRDefault="00E40C80" w:rsidP="00BF7475">
            <w:pPr>
              <w:spacing w:after="0" w:line="240" w:lineRule="auto"/>
              <w:ind w:right="0" w:firstLine="0"/>
              <w:jc w:val="center"/>
              <w:rPr>
                <w:color w:val="auto"/>
                <w:sz w:val="16"/>
                <w:szCs w:val="16"/>
              </w:rPr>
            </w:pPr>
          </w:p>
        </w:tc>
        <w:tc>
          <w:tcPr>
            <w:tcW w:w="316" w:type="dxa"/>
            <w:gridSpan w:val="5"/>
            <w:tcBorders>
              <w:top w:val="nil"/>
              <w:left w:val="nil"/>
              <w:bottom w:val="nil"/>
              <w:right w:val="nil"/>
            </w:tcBorders>
            <w:noWrap/>
            <w:vAlign w:val="center"/>
            <w:hideMark/>
          </w:tcPr>
          <w:p w14:paraId="4BBB1C90" w14:textId="77777777" w:rsidR="00E40C80" w:rsidRPr="00BF7475" w:rsidRDefault="00E40C80" w:rsidP="00BF7475">
            <w:pPr>
              <w:spacing w:after="0" w:line="240" w:lineRule="auto"/>
              <w:ind w:right="0" w:firstLine="0"/>
              <w:jc w:val="center"/>
              <w:rPr>
                <w:color w:val="auto"/>
                <w:sz w:val="16"/>
                <w:szCs w:val="16"/>
              </w:rPr>
            </w:pPr>
          </w:p>
        </w:tc>
        <w:tc>
          <w:tcPr>
            <w:tcW w:w="259" w:type="dxa"/>
            <w:gridSpan w:val="7"/>
            <w:tcBorders>
              <w:top w:val="nil"/>
              <w:left w:val="nil"/>
              <w:bottom w:val="nil"/>
              <w:right w:val="nil"/>
            </w:tcBorders>
            <w:noWrap/>
            <w:vAlign w:val="center"/>
            <w:hideMark/>
          </w:tcPr>
          <w:p w14:paraId="64439FEB" w14:textId="77777777" w:rsidR="00E40C80" w:rsidRPr="00BF7475" w:rsidRDefault="00E40C80" w:rsidP="00BF7475">
            <w:pPr>
              <w:spacing w:after="0" w:line="240" w:lineRule="auto"/>
              <w:ind w:right="0" w:firstLine="0"/>
              <w:jc w:val="center"/>
              <w:rPr>
                <w:color w:val="auto"/>
                <w:sz w:val="16"/>
                <w:szCs w:val="16"/>
              </w:rPr>
            </w:pPr>
          </w:p>
        </w:tc>
        <w:tc>
          <w:tcPr>
            <w:tcW w:w="316" w:type="dxa"/>
            <w:gridSpan w:val="5"/>
            <w:tcBorders>
              <w:top w:val="nil"/>
              <w:left w:val="nil"/>
              <w:bottom w:val="nil"/>
              <w:right w:val="nil"/>
            </w:tcBorders>
            <w:noWrap/>
            <w:vAlign w:val="center"/>
            <w:hideMark/>
          </w:tcPr>
          <w:p w14:paraId="115AF1E3" w14:textId="77777777" w:rsidR="00E40C80" w:rsidRPr="00BF7475" w:rsidRDefault="00E40C80" w:rsidP="00BF7475">
            <w:pPr>
              <w:spacing w:after="0" w:line="240" w:lineRule="auto"/>
              <w:ind w:right="0" w:firstLine="0"/>
              <w:jc w:val="center"/>
              <w:rPr>
                <w:color w:val="auto"/>
                <w:sz w:val="16"/>
                <w:szCs w:val="16"/>
              </w:rPr>
            </w:pPr>
          </w:p>
        </w:tc>
        <w:tc>
          <w:tcPr>
            <w:tcW w:w="587" w:type="dxa"/>
            <w:gridSpan w:val="10"/>
            <w:tcBorders>
              <w:top w:val="nil"/>
              <w:left w:val="nil"/>
              <w:bottom w:val="nil"/>
              <w:right w:val="nil"/>
            </w:tcBorders>
            <w:noWrap/>
            <w:vAlign w:val="center"/>
            <w:hideMark/>
          </w:tcPr>
          <w:p w14:paraId="68FE3A13" w14:textId="77777777" w:rsidR="00E40C80" w:rsidRPr="00BF7475" w:rsidRDefault="00E40C80" w:rsidP="00BF7475">
            <w:pPr>
              <w:spacing w:after="0" w:line="240" w:lineRule="auto"/>
              <w:ind w:right="0" w:firstLine="0"/>
              <w:jc w:val="center"/>
              <w:rPr>
                <w:color w:val="auto"/>
                <w:sz w:val="16"/>
                <w:szCs w:val="16"/>
              </w:rPr>
            </w:pPr>
          </w:p>
        </w:tc>
        <w:tc>
          <w:tcPr>
            <w:tcW w:w="236" w:type="dxa"/>
            <w:gridSpan w:val="6"/>
            <w:tcBorders>
              <w:top w:val="nil"/>
              <w:left w:val="nil"/>
              <w:bottom w:val="nil"/>
              <w:right w:val="nil"/>
            </w:tcBorders>
            <w:noWrap/>
            <w:vAlign w:val="center"/>
            <w:hideMark/>
          </w:tcPr>
          <w:p w14:paraId="7C06D5F9" w14:textId="77777777" w:rsidR="00E40C80" w:rsidRPr="00BF7475" w:rsidRDefault="00E40C80" w:rsidP="00BF7475">
            <w:pPr>
              <w:spacing w:after="0" w:line="240" w:lineRule="auto"/>
              <w:ind w:right="0" w:firstLine="0"/>
              <w:jc w:val="center"/>
              <w:rPr>
                <w:color w:val="auto"/>
                <w:sz w:val="16"/>
                <w:szCs w:val="16"/>
              </w:rPr>
            </w:pPr>
          </w:p>
        </w:tc>
        <w:tc>
          <w:tcPr>
            <w:tcW w:w="279" w:type="dxa"/>
            <w:gridSpan w:val="9"/>
            <w:tcBorders>
              <w:top w:val="nil"/>
              <w:left w:val="nil"/>
              <w:bottom w:val="nil"/>
              <w:right w:val="nil"/>
            </w:tcBorders>
          </w:tcPr>
          <w:p w14:paraId="30D56D7B" w14:textId="77777777" w:rsidR="00E40C80" w:rsidRPr="00BF7475" w:rsidRDefault="00E40C80" w:rsidP="00BF7475">
            <w:pPr>
              <w:spacing w:after="0" w:line="240" w:lineRule="auto"/>
              <w:ind w:right="0" w:firstLine="0"/>
              <w:jc w:val="left"/>
              <w:rPr>
                <w:color w:val="auto"/>
                <w:sz w:val="16"/>
                <w:szCs w:val="16"/>
              </w:rPr>
            </w:pPr>
          </w:p>
        </w:tc>
        <w:tc>
          <w:tcPr>
            <w:tcW w:w="3161" w:type="dxa"/>
            <w:gridSpan w:val="25"/>
            <w:vMerge w:val="restart"/>
            <w:tcBorders>
              <w:top w:val="nil"/>
              <w:left w:val="nil"/>
              <w:bottom w:val="nil"/>
              <w:right w:val="nil"/>
            </w:tcBorders>
            <w:vAlign w:val="bottom"/>
            <w:hideMark/>
          </w:tcPr>
          <w:p w14:paraId="2D4BA0F4" w14:textId="1001D1AC"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Диспетчер-нарядчик</w:t>
            </w:r>
          </w:p>
        </w:tc>
        <w:tc>
          <w:tcPr>
            <w:tcW w:w="905" w:type="dxa"/>
            <w:gridSpan w:val="13"/>
            <w:vMerge w:val="restart"/>
            <w:tcBorders>
              <w:top w:val="nil"/>
              <w:left w:val="nil"/>
              <w:bottom w:val="nil"/>
              <w:right w:val="nil"/>
            </w:tcBorders>
            <w:vAlign w:val="bottom"/>
            <w:hideMark/>
          </w:tcPr>
          <w:p w14:paraId="496A6EE8" w14:textId="77777777" w:rsidR="00E40C80" w:rsidRPr="00BF7475" w:rsidRDefault="00E40C80" w:rsidP="00BF7475">
            <w:pPr>
              <w:spacing w:after="0" w:line="240" w:lineRule="auto"/>
              <w:ind w:right="0" w:firstLine="0"/>
              <w:jc w:val="left"/>
              <w:rPr>
                <w:color w:val="auto"/>
                <w:sz w:val="16"/>
                <w:szCs w:val="16"/>
              </w:rPr>
            </w:pPr>
          </w:p>
        </w:tc>
        <w:tc>
          <w:tcPr>
            <w:tcW w:w="1281" w:type="dxa"/>
            <w:gridSpan w:val="25"/>
            <w:tcBorders>
              <w:top w:val="nil"/>
              <w:left w:val="nil"/>
              <w:bottom w:val="nil"/>
              <w:right w:val="nil"/>
            </w:tcBorders>
            <w:noWrap/>
            <w:vAlign w:val="bottom"/>
            <w:hideMark/>
          </w:tcPr>
          <w:p w14:paraId="132D91F3" w14:textId="77777777" w:rsidR="00E40C80" w:rsidRPr="00BF7475" w:rsidRDefault="00E40C80" w:rsidP="00BF7475">
            <w:pPr>
              <w:spacing w:after="0" w:line="240" w:lineRule="auto"/>
              <w:ind w:right="0" w:firstLine="0"/>
              <w:jc w:val="left"/>
              <w:rPr>
                <w:color w:val="auto"/>
                <w:sz w:val="16"/>
                <w:szCs w:val="16"/>
              </w:rPr>
            </w:pPr>
          </w:p>
        </w:tc>
        <w:tc>
          <w:tcPr>
            <w:tcW w:w="4027" w:type="dxa"/>
            <w:gridSpan w:val="28"/>
            <w:tcBorders>
              <w:top w:val="nil"/>
              <w:left w:val="nil"/>
              <w:bottom w:val="nil"/>
              <w:right w:val="nil"/>
            </w:tcBorders>
            <w:noWrap/>
            <w:vAlign w:val="center"/>
            <w:hideMark/>
          </w:tcPr>
          <w:p w14:paraId="5644DEAF" w14:textId="77777777" w:rsidR="00E40C80" w:rsidRPr="00BF7475" w:rsidRDefault="00E40C80" w:rsidP="00BF7475">
            <w:pPr>
              <w:spacing w:after="0" w:line="240" w:lineRule="auto"/>
              <w:ind w:right="0" w:firstLine="0"/>
              <w:jc w:val="left"/>
              <w:rPr>
                <w:color w:val="auto"/>
                <w:sz w:val="16"/>
                <w:szCs w:val="16"/>
              </w:rPr>
            </w:pPr>
          </w:p>
        </w:tc>
        <w:tc>
          <w:tcPr>
            <w:tcW w:w="236" w:type="dxa"/>
            <w:gridSpan w:val="7"/>
            <w:tcBorders>
              <w:top w:val="nil"/>
              <w:left w:val="nil"/>
              <w:bottom w:val="nil"/>
              <w:right w:val="nil"/>
            </w:tcBorders>
            <w:noWrap/>
            <w:vAlign w:val="center"/>
            <w:hideMark/>
          </w:tcPr>
          <w:p w14:paraId="2B1FBD63" w14:textId="77777777" w:rsidR="00E40C80" w:rsidRPr="00BF7475" w:rsidRDefault="00E40C80" w:rsidP="00BF7475">
            <w:pPr>
              <w:spacing w:after="0" w:line="240" w:lineRule="auto"/>
              <w:ind w:right="0" w:firstLine="0"/>
              <w:jc w:val="center"/>
              <w:rPr>
                <w:color w:val="auto"/>
                <w:sz w:val="16"/>
                <w:szCs w:val="16"/>
              </w:rPr>
            </w:pPr>
          </w:p>
        </w:tc>
        <w:tc>
          <w:tcPr>
            <w:tcW w:w="236" w:type="dxa"/>
            <w:gridSpan w:val="7"/>
            <w:tcBorders>
              <w:top w:val="nil"/>
              <w:left w:val="nil"/>
              <w:bottom w:val="nil"/>
              <w:right w:val="nil"/>
            </w:tcBorders>
            <w:noWrap/>
            <w:vAlign w:val="center"/>
            <w:hideMark/>
          </w:tcPr>
          <w:p w14:paraId="7BB14252" w14:textId="77777777" w:rsidR="00E40C80" w:rsidRPr="00BF7475" w:rsidRDefault="00E40C80" w:rsidP="00BF7475">
            <w:pPr>
              <w:spacing w:after="0" w:line="240" w:lineRule="auto"/>
              <w:ind w:right="0" w:firstLine="0"/>
              <w:jc w:val="center"/>
              <w:rPr>
                <w:color w:val="auto"/>
                <w:sz w:val="16"/>
                <w:szCs w:val="16"/>
              </w:rPr>
            </w:pPr>
          </w:p>
        </w:tc>
        <w:tc>
          <w:tcPr>
            <w:tcW w:w="236" w:type="dxa"/>
            <w:gridSpan w:val="6"/>
            <w:tcBorders>
              <w:top w:val="nil"/>
              <w:left w:val="nil"/>
              <w:bottom w:val="nil"/>
              <w:right w:val="nil"/>
            </w:tcBorders>
            <w:noWrap/>
            <w:vAlign w:val="center"/>
            <w:hideMark/>
          </w:tcPr>
          <w:p w14:paraId="5A4A4F4E" w14:textId="77777777" w:rsidR="00E40C80" w:rsidRPr="00BF7475" w:rsidRDefault="00E40C80" w:rsidP="00BF7475">
            <w:pPr>
              <w:spacing w:after="0" w:line="240" w:lineRule="auto"/>
              <w:ind w:right="0" w:firstLine="0"/>
              <w:jc w:val="center"/>
              <w:rPr>
                <w:color w:val="auto"/>
                <w:sz w:val="16"/>
                <w:szCs w:val="16"/>
              </w:rPr>
            </w:pPr>
          </w:p>
        </w:tc>
        <w:tc>
          <w:tcPr>
            <w:tcW w:w="1019" w:type="dxa"/>
            <w:gridSpan w:val="14"/>
            <w:tcBorders>
              <w:top w:val="nil"/>
              <w:left w:val="nil"/>
              <w:bottom w:val="nil"/>
              <w:right w:val="nil"/>
            </w:tcBorders>
            <w:noWrap/>
            <w:vAlign w:val="bottom"/>
            <w:hideMark/>
          </w:tcPr>
          <w:p w14:paraId="6FD14590" w14:textId="77777777" w:rsidR="00E40C80" w:rsidRPr="00BF7475" w:rsidRDefault="00E40C80" w:rsidP="00BF7475">
            <w:pPr>
              <w:spacing w:after="0" w:line="240" w:lineRule="auto"/>
              <w:ind w:right="0" w:firstLine="0"/>
              <w:jc w:val="center"/>
              <w:rPr>
                <w:color w:val="auto"/>
                <w:sz w:val="16"/>
                <w:szCs w:val="16"/>
              </w:rPr>
            </w:pPr>
          </w:p>
        </w:tc>
      </w:tr>
      <w:tr w:rsidR="00E40C80" w:rsidRPr="00501C7D" w14:paraId="748C7886" w14:textId="77777777" w:rsidTr="00E40C80">
        <w:trPr>
          <w:trHeight w:val="225"/>
        </w:trPr>
        <w:tc>
          <w:tcPr>
            <w:tcW w:w="929" w:type="dxa"/>
            <w:gridSpan w:val="4"/>
            <w:tcBorders>
              <w:top w:val="nil"/>
              <w:left w:val="nil"/>
              <w:bottom w:val="nil"/>
              <w:right w:val="nil"/>
            </w:tcBorders>
            <w:noWrap/>
            <w:vAlign w:val="center"/>
            <w:hideMark/>
          </w:tcPr>
          <w:p w14:paraId="5FA9221C" w14:textId="77777777" w:rsidR="00E40C80" w:rsidRPr="00BF7475" w:rsidRDefault="00E40C80" w:rsidP="00BF7475">
            <w:pPr>
              <w:spacing w:after="0" w:line="240" w:lineRule="auto"/>
              <w:ind w:right="0" w:firstLine="0"/>
              <w:jc w:val="left"/>
              <w:rPr>
                <w:color w:val="auto"/>
                <w:sz w:val="16"/>
                <w:szCs w:val="16"/>
              </w:rPr>
            </w:pPr>
          </w:p>
        </w:tc>
        <w:tc>
          <w:tcPr>
            <w:tcW w:w="940" w:type="dxa"/>
            <w:gridSpan w:val="5"/>
            <w:tcBorders>
              <w:top w:val="nil"/>
              <w:left w:val="nil"/>
              <w:bottom w:val="nil"/>
              <w:right w:val="nil"/>
            </w:tcBorders>
            <w:noWrap/>
            <w:vAlign w:val="center"/>
            <w:hideMark/>
          </w:tcPr>
          <w:p w14:paraId="768E6BED" w14:textId="77777777" w:rsidR="00E40C80" w:rsidRPr="00BF7475" w:rsidRDefault="00E40C80" w:rsidP="00BF7475">
            <w:pPr>
              <w:spacing w:after="0" w:line="240" w:lineRule="auto"/>
              <w:ind w:right="0" w:firstLine="0"/>
              <w:jc w:val="center"/>
              <w:rPr>
                <w:color w:val="auto"/>
                <w:sz w:val="16"/>
                <w:szCs w:val="16"/>
              </w:rPr>
            </w:pPr>
          </w:p>
        </w:tc>
        <w:tc>
          <w:tcPr>
            <w:tcW w:w="317" w:type="dxa"/>
            <w:gridSpan w:val="7"/>
            <w:tcBorders>
              <w:top w:val="nil"/>
              <w:left w:val="nil"/>
              <w:bottom w:val="nil"/>
              <w:right w:val="nil"/>
            </w:tcBorders>
            <w:noWrap/>
            <w:vAlign w:val="center"/>
            <w:hideMark/>
          </w:tcPr>
          <w:p w14:paraId="50CF688B" w14:textId="77777777" w:rsidR="00E40C80" w:rsidRPr="00BF7475" w:rsidRDefault="00E40C80" w:rsidP="00BF7475">
            <w:pPr>
              <w:spacing w:after="0" w:line="240" w:lineRule="auto"/>
              <w:ind w:right="0" w:firstLine="0"/>
              <w:jc w:val="center"/>
              <w:rPr>
                <w:color w:val="auto"/>
                <w:sz w:val="16"/>
                <w:szCs w:val="16"/>
              </w:rPr>
            </w:pPr>
          </w:p>
        </w:tc>
        <w:tc>
          <w:tcPr>
            <w:tcW w:w="436" w:type="dxa"/>
            <w:gridSpan w:val="6"/>
            <w:tcBorders>
              <w:top w:val="nil"/>
              <w:left w:val="nil"/>
              <w:bottom w:val="nil"/>
              <w:right w:val="nil"/>
            </w:tcBorders>
            <w:noWrap/>
            <w:vAlign w:val="center"/>
            <w:hideMark/>
          </w:tcPr>
          <w:p w14:paraId="3FEA89AB" w14:textId="77777777" w:rsidR="00E40C80" w:rsidRPr="00BF7475" w:rsidRDefault="00E40C80" w:rsidP="00BF7475">
            <w:pPr>
              <w:spacing w:after="0" w:line="240" w:lineRule="auto"/>
              <w:ind w:right="0" w:firstLine="0"/>
              <w:jc w:val="center"/>
              <w:rPr>
                <w:color w:val="auto"/>
                <w:sz w:val="16"/>
                <w:szCs w:val="16"/>
              </w:rPr>
            </w:pPr>
          </w:p>
        </w:tc>
        <w:tc>
          <w:tcPr>
            <w:tcW w:w="236" w:type="dxa"/>
            <w:gridSpan w:val="6"/>
            <w:tcBorders>
              <w:top w:val="nil"/>
              <w:left w:val="nil"/>
              <w:bottom w:val="nil"/>
              <w:right w:val="nil"/>
            </w:tcBorders>
            <w:noWrap/>
            <w:vAlign w:val="center"/>
            <w:hideMark/>
          </w:tcPr>
          <w:p w14:paraId="23B0318D" w14:textId="77777777" w:rsidR="00E40C80" w:rsidRPr="00BF7475" w:rsidRDefault="00E40C80" w:rsidP="00BF7475">
            <w:pPr>
              <w:spacing w:after="0" w:line="240" w:lineRule="auto"/>
              <w:ind w:right="0" w:firstLine="0"/>
              <w:jc w:val="center"/>
              <w:rPr>
                <w:color w:val="auto"/>
                <w:sz w:val="16"/>
                <w:szCs w:val="16"/>
              </w:rPr>
            </w:pPr>
          </w:p>
        </w:tc>
        <w:tc>
          <w:tcPr>
            <w:tcW w:w="670" w:type="dxa"/>
            <w:gridSpan w:val="9"/>
            <w:tcBorders>
              <w:top w:val="nil"/>
              <w:left w:val="nil"/>
              <w:bottom w:val="nil"/>
              <w:right w:val="nil"/>
            </w:tcBorders>
            <w:noWrap/>
            <w:vAlign w:val="center"/>
            <w:hideMark/>
          </w:tcPr>
          <w:p w14:paraId="3969AC30" w14:textId="77777777" w:rsidR="00E40C80" w:rsidRPr="00BF7475" w:rsidRDefault="00E40C80" w:rsidP="00BF7475">
            <w:pPr>
              <w:spacing w:after="0" w:line="240" w:lineRule="auto"/>
              <w:ind w:right="0" w:firstLine="0"/>
              <w:jc w:val="center"/>
              <w:rPr>
                <w:color w:val="auto"/>
                <w:sz w:val="16"/>
                <w:szCs w:val="16"/>
              </w:rPr>
            </w:pPr>
          </w:p>
        </w:tc>
        <w:tc>
          <w:tcPr>
            <w:tcW w:w="360" w:type="dxa"/>
            <w:gridSpan w:val="6"/>
            <w:tcBorders>
              <w:top w:val="nil"/>
              <w:left w:val="nil"/>
              <w:bottom w:val="nil"/>
              <w:right w:val="nil"/>
            </w:tcBorders>
            <w:noWrap/>
            <w:vAlign w:val="center"/>
            <w:hideMark/>
          </w:tcPr>
          <w:p w14:paraId="25FF8F98" w14:textId="77777777" w:rsidR="00E40C80" w:rsidRPr="00BF7475" w:rsidRDefault="00E40C80" w:rsidP="00BF7475">
            <w:pPr>
              <w:spacing w:after="0" w:line="240" w:lineRule="auto"/>
              <w:ind w:right="0" w:firstLine="0"/>
              <w:jc w:val="center"/>
              <w:rPr>
                <w:color w:val="auto"/>
                <w:sz w:val="16"/>
                <w:szCs w:val="16"/>
              </w:rPr>
            </w:pPr>
          </w:p>
        </w:tc>
        <w:tc>
          <w:tcPr>
            <w:tcW w:w="1131" w:type="dxa"/>
            <w:gridSpan w:val="10"/>
            <w:tcBorders>
              <w:top w:val="nil"/>
              <w:left w:val="nil"/>
              <w:bottom w:val="nil"/>
              <w:right w:val="nil"/>
            </w:tcBorders>
            <w:noWrap/>
            <w:vAlign w:val="center"/>
            <w:hideMark/>
          </w:tcPr>
          <w:p w14:paraId="5834921C" w14:textId="77777777" w:rsidR="00E40C80" w:rsidRPr="00BF7475" w:rsidRDefault="00E40C80" w:rsidP="00BF7475">
            <w:pPr>
              <w:spacing w:after="0" w:line="240" w:lineRule="auto"/>
              <w:ind w:right="0" w:firstLine="0"/>
              <w:jc w:val="center"/>
              <w:rPr>
                <w:color w:val="auto"/>
                <w:sz w:val="16"/>
                <w:szCs w:val="16"/>
              </w:rPr>
            </w:pPr>
          </w:p>
        </w:tc>
        <w:tc>
          <w:tcPr>
            <w:tcW w:w="316" w:type="dxa"/>
            <w:gridSpan w:val="5"/>
            <w:tcBorders>
              <w:top w:val="nil"/>
              <w:left w:val="nil"/>
              <w:bottom w:val="nil"/>
              <w:right w:val="nil"/>
            </w:tcBorders>
            <w:noWrap/>
            <w:vAlign w:val="center"/>
            <w:hideMark/>
          </w:tcPr>
          <w:p w14:paraId="73D6187B" w14:textId="77777777" w:rsidR="00E40C80" w:rsidRPr="00BF7475" w:rsidRDefault="00E40C80" w:rsidP="00BF7475">
            <w:pPr>
              <w:spacing w:after="0" w:line="240" w:lineRule="auto"/>
              <w:ind w:right="0" w:firstLine="0"/>
              <w:jc w:val="center"/>
              <w:rPr>
                <w:color w:val="auto"/>
                <w:sz w:val="16"/>
                <w:szCs w:val="16"/>
              </w:rPr>
            </w:pPr>
          </w:p>
        </w:tc>
        <w:tc>
          <w:tcPr>
            <w:tcW w:w="316" w:type="dxa"/>
            <w:gridSpan w:val="6"/>
            <w:tcBorders>
              <w:top w:val="nil"/>
              <w:left w:val="nil"/>
              <w:bottom w:val="nil"/>
              <w:right w:val="nil"/>
            </w:tcBorders>
            <w:noWrap/>
            <w:vAlign w:val="center"/>
            <w:hideMark/>
          </w:tcPr>
          <w:p w14:paraId="77761E7E" w14:textId="77777777" w:rsidR="00E40C80" w:rsidRPr="00BF7475" w:rsidRDefault="00E40C80" w:rsidP="00BF7475">
            <w:pPr>
              <w:spacing w:after="0" w:line="240" w:lineRule="auto"/>
              <w:ind w:right="0" w:firstLine="0"/>
              <w:jc w:val="center"/>
              <w:rPr>
                <w:color w:val="auto"/>
                <w:sz w:val="16"/>
                <w:szCs w:val="16"/>
              </w:rPr>
            </w:pPr>
          </w:p>
        </w:tc>
        <w:tc>
          <w:tcPr>
            <w:tcW w:w="259" w:type="dxa"/>
            <w:gridSpan w:val="5"/>
            <w:tcBorders>
              <w:top w:val="nil"/>
              <w:left w:val="nil"/>
              <w:bottom w:val="nil"/>
              <w:right w:val="nil"/>
            </w:tcBorders>
            <w:noWrap/>
            <w:vAlign w:val="center"/>
            <w:hideMark/>
          </w:tcPr>
          <w:p w14:paraId="097CB2B3" w14:textId="77777777" w:rsidR="00E40C80" w:rsidRPr="00BF7475" w:rsidRDefault="00E40C80" w:rsidP="00BF7475">
            <w:pPr>
              <w:spacing w:after="0" w:line="240" w:lineRule="auto"/>
              <w:ind w:right="0" w:firstLine="0"/>
              <w:jc w:val="center"/>
              <w:rPr>
                <w:color w:val="auto"/>
                <w:sz w:val="16"/>
                <w:szCs w:val="16"/>
              </w:rPr>
            </w:pPr>
          </w:p>
        </w:tc>
        <w:tc>
          <w:tcPr>
            <w:tcW w:w="316" w:type="dxa"/>
            <w:gridSpan w:val="7"/>
            <w:tcBorders>
              <w:top w:val="nil"/>
              <w:left w:val="nil"/>
              <w:bottom w:val="nil"/>
              <w:right w:val="nil"/>
            </w:tcBorders>
            <w:noWrap/>
            <w:vAlign w:val="center"/>
            <w:hideMark/>
          </w:tcPr>
          <w:p w14:paraId="0FE0384D" w14:textId="77777777" w:rsidR="00E40C80" w:rsidRPr="00BF7475" w:rsidRDefault="00E40C80" w:rsidP="00BF7475">
            <w:pPr>
              <w:spacing w:after="0" w:line="240" w:lineRule="auto"/>
              <w:ind w:right="0" w:firstLine="0"/>
              <w:jc w:val="center"/>
              <w:rPr>
                <w:color w:val="auto"/>
                <w:sz w:val="16"/>
                <w:szCs w:val="16"/>
              </w:rPr>
            </w:pPr>
          </w:p>
        </w:tc>
        <w:tc>
          <w:tcPr>
            <w:tcW w:w="587" w:type="dxa"/>
            <w:gridSpan w:val="9"/>
            <w:tcBorders>
              <w:top w:val="nil"/>
              <w:left w:val="nil"/>
              <w:bottom w:val="nil"/>
              <w:right w:val="nil"/>
            </w:tcBorders>
            <w:noWrap/>
            <w:vAlign w:val="center"/>
            <w:hideMark/>
          </w:tcPr>
          <w:p w14:paraId="27DC8916" w14:textId="77777777" w:rsidR="00E40C80" w:rsidRPr="00BF7475" w:rsidRDefault="00E40C80" w:rsidP="00BF7475">
            <w:pPr>
              <w:spacing w:after="0" w:line="240" w:lineRule="auto"/>
              <w:ind w:right="0" w:firstLine="0"/>
              <w:jc w:val="center"/>
              <w:rPr>
                <w:color w:val="auto"/>
                <w:sz w:val="16"/>
                <w:szCs w:val="16"/>
              </w:rPr>
            </w:pPr>
          </w:p>
        </w:tc>
        <w:tc>
          <w:tcPr>
            <w:tcW w:w="236" w:type="dxa"/>
            <w:gridSpan w:val="3"/>
            <w:tcBorders>
              <w:top w:val="nil"/>
              <w:left w:val="nil"/>
              <w:bottom w:val="nil"/>
              <w:right w:val="nil"/>
            </w:tcBorders>
            <w:noWrap/>
            <w:vAlign w:val="center"/>
            <w:hideMark/>
          </w:tcPr>
          <w:p w14:paraId="5283E3CA" w14:textId="77777777" w:rsidR="00E40C80" w:rsidRPr="00BF7475" w:rsidRDefault="00E40C80" w:rsidP="00BF7475">
            <w:pPr>
              <w:spacing w:after="0" w:line="240" w:lineRule="auto"/>
              <w:ind w:right="0" w:firstLine="0"/>
              <w:jc w:val="center"/>
              <w:rPr>
                <w:color w:val="auto"/>
                <w:sz w:val="16"/>
                <w:szCs w:val="16"/>
              </w:rPr>
            </w:pPr>
          </w:p>
        </w:tc>
        <w:tc>
          <w:tcPr>
            <w:tcW w:w="279" w:type="dxa"/>
            <w:gridSpan w:val="9"/>
            <w:tcBorders>
              <w:top w:val="nil"/>
              <w:left w:val="nil"/>
              <w:bottom w:val="nil"/>
              <w:right w:val="nil"/>
            </w:tcBorders>
          </w:tcPr>
          <w:p w14:paraId="53DDFE82" w14:textId="77777777" w:rsidR="00E40C80" w:rsidRPr="00BF7475" w:rsidRDefault="00E40C80" w:rsidP="00BF7475">
            <w:pPr>
              <w:spacing w:after="0" w:line="240" w:lineRule="auto"/>
              <w:ind w:right="0" w:firstLine="0"/>
              <w:jc w:val="left"/>
              <w:rPr>
                <w:color w:val="auto"/>
                <w:sz w:val="16"/>
                <w:szCs w:val="16"/>
              </w:rPr>
            </w:pPr>
          </w:p>
        </w:tc>
        <w:tc>
          <w:tcPr>
            <w:tcW w:w="3161" w:type="dxa"/>
            <w:gridSpan w:val="34"/>
            <w:vMerge/>
            <w:tcBorders>
              <w:top w:val="nil"/>
              <w:left w:val="nil"/>
              <w:bottom w:val="nil"/>
              <w:right w:val="nil"/>
            </w:tcBorders>
            <w:vAlign w:val="center"/>
            <w:hideMark/>
          </w:tcPr>
          <w:p w14:paraId="28C68B36" w14:textId="06D5D1CB" w:rsidR="00E40C80" w:rsidRPr="00BF7475" w:rsidRDefault="00E40C80" w:rsidP="00BF7475">
            <w:pPr>
              <w:spacing w:after="0" w:line="240" w:lineRule="auto"/>
              <w:ind w:right="0" w:firstLine="0"/>
              <w:jc w:val="left"/>
              <w:rPr>
                <w:color w:val="auto"/>
                <w:sz w:val="16"/>
                <w:szCs w:val="16"/>
              </w:rPr>
            </w:pPr>
          </w:p>
        </w:tc>
        <w:tc>
          <w:tcPr>
            <w:tcW w:w="905" w:type="dxa"/>
            <w:gridSpan w:val="11"/>
            <w:vMerge/>
            <w:tcBorders>
              <w:top w:val="nil"/>
              <w:left w:val="nil"/>
              <w:bottom w:val="nil"/>
              <w:right w:val="nil"/>
            </w:tcBorders>
            <w:vAlign w:val="center"/>
            <w:hideMark/>
          </w:tcPr>
          <w:p w14:paraId="63D74D63" w14:textId="77777777" w:rsidR="00E40C80" w:rsidRPr="00BF7475" w:rsidRDefault="00E40C80" w:rsidP="00BF7475">
            <w:pPr>
              <w:spacing w:after="0" w:line="240" w:lineRule="auto"/>
              <w:ind w:right="0" w:firstLine="0"/>
              <w:jc w:val="left"/>
              <w:rPr>
                <w:color w:val="auto"/>
                <w:sz w:val="16"/>
                <w:szCs w:val="16"/>
              </w:rPr>
            </w:pPr>
          </w:p>
        </w:tc>
        <w:tc>
          <w:tcPr>
            <w:tcW w:w="1392" w:type="dxa"/>
            <w:gridSpan w:val="38"/>
            <w:tcBorders>
              <w:top w:val="nil"/>
              <w:left w:val="nil"/>
              <w:bottom w:val="nil"/>
              <w:right w:val="nil"/>
            </w:tcBorders>
            <w:noWrap/>
            <w:vAlign w:val="bottom"/>
            <w:hideMark/>
          </w:tcPr>
          <w:p w14:paraId="55C0C6B3" w14:textId="77777777" w:rsidR="00E40C80" w:rsidRPr="00BF7475" w:rsidRDefault="00E40C80" w:rsidP="00BF7475">
            <w:pPr>
              <w:spacing w:after="0" w:line="240" w:lineRule="auto"/>
              <w:ind w:right="0" w:firstLine="0"/>
              <w:jc w:val="center"/>
              <w:rPr>
                <w:color w:val="auto"/>
                <w:sz w:val="16"/>
                <w:szCs w:val="16"/>
              </w:rPr>
            </w:pPr>
          </w:p>
        </w:tc>
        <w:tc>
          <w:tcPr>
            <w:tcW w:w="3545" w:type="dxa"/>
            <w:gridSpan w:val="16"/>
            <w:vMerge w:val="restart"/>
            <w:tcBorders>
              <w:top w:val="nil"/>
              <w:left w:val="nil"/>
              <w:bottom w:val="nil"/>
              <w:right w:val="nil"/>
            </w:tcBorders>
            <w:noWrap/>
            <w:vAlign w:val="bottom"/>
            <w:hideMark/>
          </w:tcPr>
          <w:p w14:paraId="5F93A4E8" w14:textId="77777777" w:rsidR="00E40C80" w:rsidRPr="00BF7475" w:rsidRDefault="00E40C80" w:rsidP="00BF7475">
            <w:pPr>
              <w:spacing w:after="0" w:line="240" w:lineRule="auto"/>
              <w:ind w:right="0" w:firstLine="0"/>
              <w:jc w:val="left"/>
              <w:rPr>
                <w:color w:val="auto"/>
                <w:sz w:val="16"/>
                <w:szCs w:val="16"/>
              </w:rPr>
            </w:pPr>
          </w:p>
        </w:tc>
        <w:tc>
          <w:tcPr>
            <w:tcW w:w="236" w:type="dxa"/>
            <w:gridSpan w:val="36"/>
            <w:tcBorders>
              <w:top w:val="nil"/>
              <w:left w:val="nil"/>
              <w:bottom w:val="nil"/>
              <w:right w:val="nil"/>
            </w:tcBorders>
            <w:noWrap/>
            <w:vAlign w:val="bottom"/>
            <w:hideMark/>
          </w:tcPr>
          <w:p w14:paraId="3E2A36FE" w14:textId="77777777" w:rsidR="00E40C80" w:rsidRPr="00BF7475" w:rsidRDefault="00E40C80" w:rsidP="00BF7475">
            <w:pPr>
              <w:spacing w:after="0" w:line="240" w:lineRule="auto"/>
              <w:ind w:right="0" w:firstLine="0"/>
              <w:jc w:val="center"/>
              <w:rPr>
                <w:color w:val="auto"/>
                <w:sz w:val="16"/>
                <w:szCs w:val="16"/>
              </w:rPr>
            </w:pPr>
          </w:p>
        </w:tc>
      </w:tr>
      <w:tr w:rsidR="00E40C80" w:rsidRPr="00501C7D" w14:paraId="2E17CB9B" w14:textId="77777777" w:rsidTr="00E40C80">
        <w:trPr>
          <w:trHeight w:val="65"/>
        </w:trPr>
        <w:tc>
          <w:tcPr>
            <w:tcW w:w="929" w:type="dxa"/>
            <w:gridSpan w:val="4"/>
            <w:tcBorders>
              <w:top w:val="nil"/>
              <w:left w:val="nil"/>
              <w:bottom w:val="nil"/>
              <w:right w:val="nil"/>
            </w:tcBorders>
            <w:noWrap/>
            <w:vAlign w:val="center"/>
            <w:hideMark/>
          </w:tcPr>
          <w:p w14:paraId="4BF8AD1B" w14:textId="77777777" w:rsidR="00E40C80" w:rsidRPr="00BF7475" w:rsidRDefault="00E40C80" w:rsidP="00BF7475">
            <w:pPr>
              <w:spacing w:after="0" w:line="240" w:lineRule="auto"/>
              <w:ind w:right="0" w:firstLine="0"/>
              <w:jc w:val="left"/>
              <w:rPr>
                <w:color w:val="auto"/>
                <w:sz w:val="16"/>
                <w:szCs w:val="16"/>
              </w:rPr>
            </w:pPr>
          </w:p>
        </w:tc>
        <w:tc>
          <w:tcPr>
            <w:tcW w:w="940" w:type="dxa"/>
            <w:gridSpan w:val="5"/>
            <w:tcBorders>
              <w:top w:val="nil"/>
              <w:left w:val="nil"/>
              <w:bottom w:val="nil"/>
              <w:right w:val="nil"/>
            </w:tcBorders>
            <w:noWrap/>
            <w:vAlign w:val="center"/>
            <w:hideMark/>
          </w:tcPr>
          <w:p w14:paraId="1E15CB8A" w14:textId="77777777" w:rsidR="00E40C80" w:rsidRPr="00BF7475" w:rsidRDefault="00E40C80" w:rsidP="00BF7475">
            <w:pPr>
              <w:spacing w:after="0" w:line="240" w:lineRule="auto"/>
              <w:ind w:right="0" w:firstLine="0"/>
              <w:jc w:val="center"/>
              <w:rPr>
                <w:color w:val="auto"/>
                <w:sz w:val="16"/>
                <w:szCs w:val="16"/>
              </w:rPr>
            </w:pPr>
          </w:p>
        </w:tc>
        <w:tc>
          <w:tcPr>
            <w:tcW w:w="317" w:type="dxa"/>
            <w:gridSpan w:val="7"/>
            <w:tcBorders>
              <w:top w:val="nil"/>
              <w:left w:val="nil"/>
              <w:bottom w:val="nil"/>
              <w:right w:val="nil"/>
            </w:tcBorders>
            <w:noWrap/>
            <w:vAlign w:val="center"/>
            <w:hideMark/>
          </w:tcPr>
          <w:p w14:paraId="452E21BC" w14:textId="77777777" w:rsidR="00E40C80" w:rsidRPr="00BF7475" w:rsidRDefault="00E40C80" w:rsidP="00BF7475">
            <w:pPr>
              <w:spacing w:after="0" w:line="240" w:lineRule="auto"/>
              <w:ind w:right="0" w:firstLine="0"/>
              <w:jc w:val="center"/>
              <w:rPr>
                <w:color w:val="auto"/>
                <w:sz w:val="16"/>
                <w:szCs w:val="16"/>
              </w:rPr>
            </w:pPr>
          </w:p>
        </w:tc>
        <w:tc>
          <w:tcPr>
            <w:tcW w:w="436" w:type="dxa"/>
            <w:gridSpan w:val="6"/>
            <w:tcBorders>
              <w:top w:val="nil"/>
              <w:left w:val="nil"/>
              <w:bottom w:val="nil"/>
              <w:right w:val="nil"/>
            </w:tcBorders>
            <w:noWrap/>
            <w:vAlign w:val="center"/>
            <w:hideMark/>
          </w:tcPr>
          <w:p w14:paraId="15D0F068" w14:textId="77777777" w:rsidR="00E40C80" w:rsidRPr="00BF7475" w:rsidRDefault="00E40C80" w:rsidP="00BF7475">
            <w:pPr>
              <w:spacing w:after="0" w:line="240" w:lineRule="auto"/>
              <w:ind w:right="0" w:firstLine="0"/>
              <w:jc w:val="center"/>
              <w:rPr>
                <w:color w:val="auto"/>
                <w:sz w:val="16"/>
                <w:szCs w:val="16"/>
              </w:rPr>
            </w:pPr>
          </w:p>
        </w:tc>
        <w:tc>
          <w:tcPr>
            <w:tcW w:w="236" w:type="dxa"/>
            <w:gridSpan w:val="6"/>
            <w:tcBorders>
              <w:top w:val="nil"/>
              <w:left w:val="nil"/>
              <w:bottom w:val="nil"/>
              <w:right w:val="nil"/>
            </w:tcBorders>
            <w:noWrap/>
            <w:vAlign w:val="center"/>
            <w:hideMark/>
          </w:tcPr>
          <w:p w14:paraId="0BA387B9" w14:textId="77777777" w:rsidR="00E40C80" w:rsidRPr="00BF7475" w:rsidRDefault="00E40C80" w:rsidP="00BF7475">
            <w:pPr>
              <w:spacing w:after="0" w:line="240" w:lineRule="auto"/>
              <w:ind w:right="0" w:firstLine="0"/>
              <w:jc w:val="center"/>
              <w:rPr>
                <w:color w:val="auto"/>
                <w:sz w:val="16"/>
                <w:szCs w:val="16"/>
              </w:rPr>
            </w:pPr>
          </w:p>
        </w:tc>
        <w:tc>
          <w:tcPr>
            <w:tcW w:w="670" w:type="dxa"/>
            <w:gridSpan w:val="9"/>
            <w:tcBorders>
              <w:top w:val="nil"/>
              <w:left w:val="nil"/>
              <w:bottom w:val="nil"/>
              <w:right w:val="nil"/>
            </w:tcBorders>
            <w:noWrap/>
            <w:vAlign w:val="center"/>
            <w:hideMark/>
          </w:tcPr>
          <w:p w14:paraId="1B9A71B1" w14:textId="77777777" w:rsidR="00E40C80" w:rsidRPr="00BF7475" w:rsidRDefault="00E40C80" w:rsidP="00BF7475">
            <w:pPr>
              <w:spacing w:after="0" w:line="240" w:lineRule="auto"/>
              <w:ind w:right="0" w:firstLine="0"/>
              <w:jc w:val="center"/>
              <w:rPr>
                <w:color w:val="auto"/>
                <w:sz w:val="16"/>
                <w:szCs w:val="16"/>
              </w:rPr>
            </w:pPr>
          </w:p>
        </w:tc>
        <w:tc>
          <w:tcPr>
            <w:tcW w:w="360" w:type="dxa"/>
            <w:gridSpan w:val="6"/>
            <w:tcBorders>
              <w:top w:val="nil"/>
              <w:left w:val="nil"/>
              <w:bottom w:val="nil"/>
              <w:right w:val="nil"/>
            </w:tcBorders>
            <w:noWrap/>
            <w:vAlign w:val="center"/>
            <w:hideMark/>
          </w:tcPr>
          <w:p w14:paraId="0F085098" w14:textId="77777777" w:rsidR="00E40C80" w:rsidRPr="00BF7475" w:rsidRDefault="00E40C80" w:rsidP="00BF7475">
            <w:pPr>
              <w:spacing w:after="0" w:line="240" w:lineRule="auto"/>
              <w:ind w:right="0" w:firstLine="0"/>
              <w:jc w:val="center"/>
              <w:rPr>
                <w:color w:val="auto"/>
                <w:sz w:val="16"/>
                <w:szCs w:val="16"/>
              </w:rPr>
            </w:pPr>
          </w:p>
        </w:tc>
        <w:tc>
          <w:tcPr>
            <w:tcW w:w="1131" w:type="dxa"/>
            <w:gridSpan w:val="10"/>
            <w:tcBorders>
              <w:top w:val="nil"/>
              <w:left w:val="nil"/>
              <w:bottom w:val="nil"/>
              <w:right w:val="nil"/>
            </w:tcBorders>
            <w:noWrap/>
            <w:vAlign w:val="center"/>
            <w:hideMark/>
          </w:tcPr>
          <w:p w14:paraId="4D08A106" w14:textId="77777777" w:rsidR="00E40C80" w:rsidRPr="00BF7475" w:rsidRDefault="00E40C80" w:rsidP="00BF7475">
            <w:pPr>
              <w:spacing w:after="0" w:line="240" w:lineRule="auto"/>
              <w:ind w:right="0" w:firstLine="0"/>
              <w:jc w:val="center"/>
              <w:rPr>
                <w:color w:val="auto"/>
                <w:sz w:val="16"/>
                <w:szCs w:val="16"/>
              </w:rPr>
            </w:pPr>
          </w:p>
        </w:tc>
        <w:tc>
          <w:tcPr>
            <w:tcW w:w="316" w:type="dxa"/>
            <w:gridSpan w:val="5"/>
            <w:tcBorders>
              <w:top w:val="nil"/>
              <w:left w:val="nil"/>
              <w:bottom w:val="nil"/>
              <w:right w:val="nil"/>
            </w:tcBorders>
            <w:noWrap/>
            <w:vAlign w:val="center"/>
            <w:hideMark/>
          </w:tcPr>
          <w:p w14:paraId="5F1639CC" w14:textId="77777777" w:rsidR="00E40C80" w:rsidRPr="00BF7475" w:rsidRDefault="00E40C80" w:rsidP="00BF7475">
            <w:pPr>
              <w:spacing w:after="0" w:line="240" w:lineRule="auto"/>
              <w:ind w:right="0" w:firstLine="0"/>
              <w:jc w:val="center"/>
              <w:rPr>
                <w:color w:val="auto"/>
                <w:sz w:val="16"/>
                <w:szCs w:val="16"/>
              </w:rPr>
            </w:pPr>
          </w:p>
        </w:tc>
        <w:tc>
          <w:tcPr>
            <w:tcW w:w="316" w:type="dxa"/>
            <w:gridSpan w:val="6"/>
            <w:tcBorders>
              <w:top w:val="nil"/>
              <w:left w:val="nil"/>
              <w:bottom w:val="nil"/>
              <w:right w:val="nil"/>
            </w:tcBorders>
            <w:noWrap/>
            <w:vAlign w:val="center"/>
            <w:hideMark/>
          </w:tcPr>
          <w:p w14:paraId="72B4200C" w14:textId="77777777" w:rsidR="00E40C80" w:rsidRPr="00BF7475" w:rsidRDefault="00E40C80" w:rsidP="00BF7475">
            <w:pPr>
              <w:spacing w:after="0" w:line="240" w:lineRule="auto"/>
              <w:ind w:right="0" w:firstLine="0"/>
              <w:jc w:val="center"/>
              <w:rPr>
                <w:color w:val="auto"/>
                <w:sz w:val="16"/>
                <w:szCs w:val="16"/>
              </w:rPr>
            </w:pPr>
          </w:p>
        </w:tc>
        <w:tc>
          <w:tcPr>
            <w:tcW w:w="259" w:type="dxa"/>
            <w:gridSpan w:val="5"/>
            <w:tcBorders>
              <w:top w:val="nil"/>
              <w:left w:val="nil"/>
              <w:bottom w:val="nil"/>
              <w:right w:val="nil"/>
            </w:tcBorders>
            <w:noWrap/>
            <w:vAlign w:val="center"/>
            <w:hideMark/>
          </w:tcPr>
          <w:p w14:paraId="033E5D81" w14:textId="77777777" w:rsidR="00E40C80" w:rsidRPr="00BF7475" w:rsidRDefault="00E40C80" w:rsidP="00BF7475">
            <w:pPr>
              <w:spacing w:after="0" w:line="240" w:lineRule="auto"/>
              <w:ind w:right="0" w:firstLine="0"/>
              <w:jc w:val="center"/>
              <w:rPr>
                <w:color w:val="auto"/>
                <w:sz w:val="16"/>
                <w:szCs w:val="16"/>
              </w:rPr>
            </w:pPr>
          </w:p>
        </w:tc>
        <w:tc>
          <w:tcPr>
            <w:tcW w:w="316" w:type="dxa"/>
            <w:gridSpan w:val="7"/>
            <w:tcBorders>
              <w:top w:val="nil"/>
              <w:left w:val="nil"/>
              <w:bottom w:val="nil"/>
              <w:right w:val="nil"/>
            </w:tcBorders>
            <w:noWrap/>
            <w:vAlign w:val="center"/>
            <w:hideMark/>
          </w:tcPr>
          <w:p w14:paraId="0A95DC22" w14:textId="77777777" w:rsidR="00E40C80" w:rsidRPr="00BF7475" w:rsidRDefault="00E40C80" w:rsidP="00BF7475">
            <w:pPr>
              <w:spacing w:after="0" w:line="240" w:lineRule="auto"/>
              <w:ind w:right="0" w:firstLine="0"/>
              <w:jc w:val="center"/>
              <w:rPr>
                <w:color w:val="auto"/>
                <w:sz w:val="16"/>
                <w:szCs w:val="16"/>
              </w:rPr>
            </w:pPr>
          </w:p>
        </w:tc>
        <w:tc>
          <w:tcPr>
            <w:tcW w:w="587" w:type="dxa"/>
            <w:gridSpan w:val="9"/>
            <w:tcBorders>
              <w:top w:val="nil"/>
              <w:left w:val="nil"/>
              <w:bottom w:val="nil"/>
              <w:right w:val="nil"/>
            </w:tcBorders>
            <w:noWrap/>
            <w:vAlign w:val="center"/>
            <w:hideMark/>
          </w:tcPr>
          <w:p w14:paraId="322AB5A8" w14:textId="77777777" w:rsidR="00E40C80" w:rsidRPr="00BF7475" w:rsidRDefault="00E40C80" w:rsidP="00BF7475">
            <w:pPr>
              <w:spacing w:after="0" w:line="240" w:lineRule="auto"/>
              <w:ind w:right="0" w:firstLine="0"/>
              <w:jc w:val="center"/>
              <w:rPr>
                <w:color w:val="auto"/>
                <w:sz w:val="16"/>
                <w:szCs w:val="16"/>
              </w:rPr>
            </w:pPr>
          </w:p>
        </w:tc>
        <w:tc>
          <w:tcPr>
            <w:tcW w:w="236" w:type="dxa"/>
            <w:gridSpan w:val="3"/>
            <w:tcBorders>
              <w:top w:val="nil"/>
              <w:left w:val="nil"/>
              <w:bottom w:val="nil"/>
              <w:right w:val="nil"/>
            </w:tcBorders>
            <w:noWrap/>
            <w:vAlign w:val="center"/>
            <w:hideMark/>
          </w:tcPr>
          <w:p w14:paraId="2B87CC6F" w14:textId="77777777" w:rsidR="00E40C80" w:rsidRPr="00BF7475" w:rsidRDefault="00E40C80" w:rsidP="00BF7475">
            <w:pPr>
              <w:spacing w:after="0" w:line="240" w:lineRule="auto"/>
              <w:ind w:right="0" w:firstLine="0"/>
              <w:jc w:val="center"/>
              <w:rPr>
                <w:color w:val="auto"/>
                <w:sz w:val="16"/>
                <w:szCs w:val="16"/>
              </w:rPr>
            </w:pPr>
          </w:p>
        </w:tc>
        <w:tc>
          <w:tcPr>
            <w:tcW w:w="279" w:type="dxa"/>
            <w:gridSpan w:val="9"/>
            <w:tcBorders>
              <w:top w:val="nil"/>
              <w:left w:val="nil"/>
              <w:bottom w:val="nil"/>
              <w:right w:val="nil"/>
            </w:tcBorders>
          </w:tcPr>
          <w:p w14:paraId="056388A4" w14:textId="77777777" w:rsidR="00E40C80" w:rsidRPr="00BF7475" w:rsidRDefault="00E40C80" w:rsidP="00BF7475">
            <w:pPr>
              <w:spacing w:after="0" w:line="240" w:lineRule="auto"/>
              <w:ind w:right="0" w:firstLine="0"/>
              <w:jc w:val="left"/>
              <w:rPr>
                <w:color w:val="auto"/>
                <w:sz w:val="16"/>
                <w:szCs w:val="16"/>
              </w:rPr>
            </w:pPr>
          </w:p>
        </w:tc>
        <w:tc>
          <w:tcPr>
            <w:tcW w:w="3161" w:type="dxa"/>
            <w:gridSpan w:val="34"/>
            <w:vMerge/>
            <w:tcBorders>
              <w:top w:val="nil"/>
              <w:left w:val="nil"/>
              <w:bottom w:val="nil"/>
              <w:right w:val="nil"/>
            </w:tcBorders>
            <w:vAlign w:val="center"/>
            <w:hideMark/>
          </w:tcPr>
          <w:p w14:paraId="13BA83D3" w14:textId="0679B00D" w:rsidR="00E40C80" w:rsidRPr="00BF7475" w:rsidRDefault="00E40C80" w:rsidP="00BF7475">
            <w:pPr>
              <w:spacing w:after="0" w:line="240" w:lineRule="auto"/>
              <w:ind w:right="0" w:firstLine="0"/>
              <w:jc w:val="left"/>
              <w:rPr>
                <w:color w:val="auto"/>
                <w:sz w:val="16"/>
                <w:szCs w:val="16"/>
              </w:rPr>
            </w:pPr>
          </w:p>
        </w:tc>
        <w:tc>
          <w:tcPr>
            <w:tcW w:w="905" w:type="dxa"/>
            <w:gridSpan w:val="11"/>
            <w:vMerge/>
            <w:tcBorders>
              <w:top w:val="nil"/>
              <w:left w:val="nil"/>
              <w:bottom w:val="nil"/>
              <w:right w:val="nil"/>
            </w:tcBorders>
            <w:vAlign w:val="center"/>
            <w:hideMark/>
          </w:tcPr>
          <w:p w14:paraId="755FE80A" w14:textId="77777777" w:rsidR="00E40C80" w:rsidRPr="00BF7475" w:rsidRDefault="00E40C80" w:rsidP="00BF7475">
            <w:pPr>
              <w:spacing w:after="0" w:line="240" w:lineRule="auto"/>
              <w:ind w:right="0" w:firstLine="0"/>
              <w:jc w:val="left"/>
              <w:rPr>
                <w:color w:val="auto"/>
                <w:sz w:val="16"/>
                <w:szCs w:val="16"/>
              </w:rPr>
            </w:pPr>
          </w:p>
        </w:tc>
        <w:tc>
          <w:tcPr>
            <w:tcW w:w="1392" w:type="dxa"/>
            <w:gridSpan w:val="38"/>
            <w:tcBorders>
              <w:top w:val="nil"/>
              <w:left w:val="nil"/>
              <w:bottom w:val="nil"/>
              <w:right w:val="nil"/>
            </w:tcBorders>
            <w:noWrap/>
            <w:vAlign w:val="bottom"/>
            <w:hideMark/>
          </w:tcPr>
          <w:p w14:paraId="7B55BA88" w14:textId="77777777" w:rsidR="00E40C80" w:rsidRPr="00BF7475" w:rsidRDefault="00E40C80" w:rsidP="00BF7475">
            <w:pPr>
              <w:spacing w:after="0" w:line="240" w:lineRule="auto"/>
              <w:ind w:right="0" w:firstLine="0"/>
              <w:jc w:val="center"/>
              <w:rPr>
                <w:color w:val="auto"/>
                <w:sz w:val="16"/>
                <w:szCs w:val="16"/>
              </w:rPr>
            </w:pPr>
          </w:p>
        </w:tc>
        <w:tc>
          <w:tcPr>
            <w:tcW w:w="3545" w:type="dxa"/>
            <w:gridSpan w:val="16"/>
            <w:vMerge/>
            <w:tcBorders>
              <w:top w:val="nil"/>
              <w:left w:val="nil"/>
              <w:bottom w:val="nil"/>
              <w:right w:val="nil"/>
            </w:tcBorders>
            <w:vAlign w:val="center"/>
            <w:hideMark/>
          </w:tcPr>
          <w:p w14:paraId="22E1F569" w14:textId="77777777" w:rsidR="00E40C80" w:rsidRPr="00BF7475" w:rsidRDefault="00E40C80" w:rsidP="00BF7475">
            <w:pPr>
              <w:spacing w:after="0" w:line="240" w:lineRule="auto"/>
              <w:ind w:right="0" w:firstLine="0"/>
              <w:jc w:val="left"/>
              <w:rPr>
                <w:color w:val="auto"/>
                <w:sz w:val="16"/>
                <w:szCs w:val="16"/>
              </w:rPr>
            </w:pPr>
          </w:p>
        </w:tc>
        <w:tc>
          <w:tcPr>
            <w:tcW w:w="236" w:type="dxa"/>
            <w:gridSpan w:val="36"/>
            <w:tcBorders>
              <w:top w:val="nil"/>
              <w:left w:val="nil"/>
              <w:bottom w:val="nil"/>
              <w:right w:val="nil"/>
            </w:tcBorders>
            <w:noWrap/>
            <w:vAlign w:val="bottom"/>
            <w:hideMark/>
          </w:tcPr>
          <w:p w14:paraId="51907650" w14:textId="77777777" w:rsidR="00E40C80" w:rsidRPr="00BF7475" w:rsidRDefault="00E40C80" w:rsidP="00BF7475">
            <w:pPr>
              <w:spacing w:after="0" w:line="240" w:lineRule="auto"/>
              <w:ind w:right="0" w:firstLine="0"/>
              <w:jc w:val="left"/>
              <w:rPr>
                <w:color w:val="auto"/>
                <w:sz w:val="16"/>
                <w:szCs w:val="16"/>
              </w:rPr>
            </w:pPr>
          </w:p>
        </w:tc>
      </w:tr>
      <w:tr w:rsidR="00E40C80" w:rsidRPr="00501C7D" w14:paraId="4D95A36E" w14:textId="77777777" w:rsidTr="00E40C80">
        <w:trPr>
          <w:gridAfter w:val="32"/>
          <w:wAfter w:w="2873" w:type="dxa"/>
          <w:trHeight w:val="225"/>
        </w:trPr>
        <w:tc>
          <w:tcPr>
            <w:tcW w:w="924" w:type="dxa"/>
            <w:gridSpan w:val="4"/>
            <w:tcBorders>
              <w:top w:val="nil"/>
              <w:left w:val="nil"/>
              <w:bottom w:val="nil"/>
              <w:right w:val="nil"/>
            </w:tcBorders>
            <w:noWrap/>
            <w:vAlign w:val="center"/>
            <w:hideMark/>
          </w:tcPr>
          <w:p w14:paraId="61EACC67" w14:textId="77777777" w:rsidR="00E40C80" w:rsidRPr="00BF7475" w:rsidRDefault="00E40C80" w:rsidP="00BF7475">
            <w:pPr>
              <w:spacing w:after="0" w:line="240" w:lineRule="auto"/>
              <w:ind w:right="0" w:firstLine="0"/>
              <w:jc w:val="left"/>
              <w:rPr>
                <w:color w:val="auto"/>
                <w:sz w:val="16"/>
                <w:szCs w:val="16"/>
              </w:rPr>
            </w:pPr>
          </w:p>
        </w:tc>
        <w:tc>
          <w:tcPr>
            <w:tcW w:w="930" w:type="dxa"/>
            <w:gridSpan w:val="4"/>
            <w:tcBorders>
              <w:top w:val="nil"/>
              <w:left w:val="nil"/>
              <w:bottom w:val="nil"/>
              <w:right w:val="nil"/>
            </w:tcBorders>
            <w:noWrap/>
            <w:vAlign w:val="center"/>
            <w:hideMark/>
          </w:tcPr>
          <w:p w14:paraId="07B0761F" w14:textId="77777777" w:rsidR="00E40C80" w:rsidRPr="00BF7475" w:rsidRDefault="00E40C80" w:rsidP="00BF7475">
            <w:pPr>
              <w:spacing w:after="0" w:line="240" w:lineRule="auto"/>
              <w:ind w:right="0" w:firstLine="0"/>
              <w:jc w:val="center"/>
              <w:rPr>
                <w:color w:val="auto"/>
                <w:sz w:val="16"/>
                <w:szCs w:val="16"/>
              </w:rPr>
            </w:pPr>
          </w:p>
        </w:tc>
        <w:tc>
          <w:tcPr>
            <w:tcW w:w="236" w:type="dxa"/>
            <w:gridSpan w:val="6"/>
            <w:tcBorders>
              <w:top w:val="nil"/>
              <w:left w:val="nil"/>
              <w:bottom w:val="nil"/>
              <w:right w:val="nil"/>
            </w:tcBorders>
            <w:noWrap/>
            <w:vAlign w:val="center"/>
            <w:hideMark/>
          </w:tcPr>
          <w:p w14:paraId="17B0298E" w14:textId="77777777" w:rsidR="00E40C80" w:rsidRPr="00BF7475" w:rsidRDefault="00E40C80" w:rsidP="00BF7475">
            <w:pPr>
              <w:spacing w:after="0" w:line="240" w:lineRule="auto"/>
              <w:ind w:right="0" w:firstLine="0"/>
              <w:jc w:val="center"/>
              <w:rPr>
                <w:color w:val="auto"/>
                <w:sz w:val="16"/>
                <w:szCs w:val="16"/>
              </w:rPr>
            </w:pPr>
          </w:p>
        </w:tc>
        <w:tc>
          <w:tcPr>
            <w:tcW w:w="432" w:type="dxa"/>
            <w:gridSpan w:val="7"/>
            <w:tcBorders>
              <w:top w:val="nil"/>
              <w:left w:val="nil"/>
              <w:bottom w:val="nil"/>
              <w:right w:val="nil"/>
            </w:tcBorders>
            <w:noWrap/>
            <w:vAlign w:val="center"/>
            <w:hideMark/>
          </w:tcPr>
          <w:p w14:paraId="5C36D918" w14:textId="77777777" w:rsidR="00E40C80" w:rsidRPr="00BF7475" w:rsidRDefault="00E40C80" w:rsidP="00BF7475">
            <w:pPr>
              <w:spacing w:after="0" w:line="240" w:lineRule="auto"/>
              <w:ind w:right="0" w:firstLine="0"/>
              <w:jc w:val="center"/>
              <w:rPr>
                <w:color w:val="auto"/>
                <w:sz w:val="16"/>
                <w:szCs w:val="16"/>
              </w:rPr>
            </w:pPr>
          </w:p>
        </w:tc>
        <w:tc>
          <w:tcPr>
            <w:tcW w:w="241" w:type="dxa"/>
            <w:gridSpan w:val="3"/>
            <w:tcBorders>
              <w:top w:val="nil"/>
              <w:left w:val="nil"/>
              <w:bottom w:val="nil"/>
              <w:right w:val="nil"/>
            </w:tcBorders>
            <w:noWrap/>
            <w:vAlign w:val="center"/>
            <w:hideMark/>
          </w:tcPr>
          <w:p w14:paraId="3F334383" w14:textId="77777777" w:rsidR="00E40C80" w:rsidRPr="00BF7475" w:rsidRDefault="00E40C80" w:rsidP="00BF7475">
            <w:pPr>
              <w:spacing w:after="0" w:line="240" w:lineRule="auto"/>
              <w:ind w:right="0" w:firstLine="0"/>
              <w:jc w:val="center"/>
              <w:rPr>
                <w:color w:val="auto"/>
                <w:sz w:val="16"/>
                <w:szCs w:val="16"/>
              </w:rPr>
            </w:pPr>
          </w:p>
        </w:tc>
        <w:tc>
          <w:tcPr>
            <w:tcW w:w="319" w:type="dxa"/>
            <w:gridSpan w:val="9"/>
            <w:tcBorders>
              <w:top w:val="nil"/>
              <w:left w:val="nil"/>
              <w:bottom w:val="nil"/>
              <w:right w:val="nil"/>
            </w:tcBorders>
            <w:noWrap/>
            <w:vAlign w:val="center"/>
            <w:hideMark/>
          </w:tcPr>
          <w:p w14:paraId="2CB1D19B" w14:textId="77777777" w:rsidR="00E40C80" w:rsidRPr="00BF7475" w:rsidRDefault="00E40C80" w:rsidP="00BF7475">
            <w:pPr>
              <w:spacing w:after="0" w:line="240" w:lineRule="auto"/>
              <w:ind w:right="0" w:firstLine="0"/>
              <w:jc w:val="center"/>
              <w:rPr>
                <w:color w:val="auto"/>
                <w:sz w:val="16"/>
                <w:szCs w:val="16"/>
              </w:rPr>
            </w:pPr>
          </w:p>
        </w:tc>
        <w:tc>
          <w:tcPr>
            <w:tcW w:w="874" w:type="dxa"/>
            <w:gridSpan w:val="11"/>
            <w:tcBorders>
              <w:top w:val="nil"/>
              <w:left w:val="nil"/>
              <w:bottom w:val="nil"/>
              <w:right w:val="nil"/>
            </w:tcBorders>
            <w:noWrap/>
            <w:vAlign w:val="center"/>
            <w:hideMark/>
          </w:tcPr>
          <w:p w14:paraId="3CC2F90E" w14:textId="77777777" w:rsidR="00E40C80" w:rsidRPr="00BF7475" w:rsidRDefault="00E40C80" w:rsidP="00BF7475">
            <w:pPr>
              <w:spacing w:after="0" w:line="240" w:lineRule="auto"/>
              <w:ind w:right="0" w:firstLine="0"/>
              <w:jc w:val="center"/>
              <w:rPr>
                <w:color w:val="auto"/>
                <w:sz w:val="16"/>
                <w:szCs w:val="16"/>
              </w:rPr>
            </w:pPr>
          </w:p>
        </w:tc>
        <w:tc>
          <w:tcPr>
            <w:tcW w:w="1179" w:type="dxa"/>
            <w:gridSpan w:val="11"/>
            <w:tcBorders>
              <w:top w:val="nil"/>
              <w:left w:val="nil"/>
              <w:bottom w:val="nil"/>
              <w:right w:val="nil"/>
            </w:tcBorders>
            <w:noWrap/>
            <w:vAlign w:val="center"/>
            <w:hideMark/>
          </w:tcPr>
          <w:p w14:paraId="1ED96E72" w14:textId="77777777" w:rsidR="00E40C80" w:rsidRPr="00BF7475" w:rsidRDefault="00E40C80" w:rsidP="00BF7475">
            <w:pPr>
              <w:spacing w:after="0" w:line="240" w:lineRule="auto"/>
              <w:ind w:right="0" w:firstLine="0"/>
              <w:jc w:val="center"/>
              <w:rPr>
                <w:color w:val="auto"/>
                <w:sz w:val="16"/>
                <w:szCs w:val="16"/>
              </w:rPr>
            </w:pPr>
          </w:p>
        </w:tc>
        <w:tc>
          <w:tcPr>
            <w:tcW w:w="320" w:type="dxa"/>
            <w:gridSpan w:val="8"/>
            <w:tcBorders>
              <w:top w:val="nil"/>
              <w:left w:val="nil"/>
              <w:bottom w:val="nil"/>
              <w:right w:val="nil"/>
            </w:tcBorders>
            <w:noWrap/>
            <w:vAlign w:val="center"/>
            <w:hideMark/>
          </w:tcPr>
          <w:p w14:paraId="166ED585" w14:textId="77777777" w:rsidR="00E40C80" w:rsidRPr="00BF7475" w:rsidRDefault="00E40C80" w:rsidP="00BF7475">
            <w:pPr>
              <w:spacing w:after="0" w:line="240" w:lineRule="auto"/>
              <w:ind w:right="0" w:firstLine="0"/>
              <w:jc w:val="center"/>
              <w:rPr>
                <w:color w:val="auto"/>
                <w:sz w:val="16"/>
                <w:szCs w:val="16"/>
              </w:rPr>
            </w:pPr>
          </w:p>
        </w:tc>
        <w:tc>
          <w:tcPr>
            <w:tcW w:w="314" w:type="dxa"/>
            <w:gridSpan w:val="4"/>
            <w:tcBorders>
              <w:top w:val="nil"/>
              <w:left w:val="nil"/>
              <w:bottom w:val="nil"/>
              <w:right w:val="nil"/>
            </w:tcBorders>
            <w:noWrap/>
            <w:vAlign w:val="center"/>
            <w:hideMark/>
          </w:tcPr>
          <w:p w14:paraId="35021B72" w14:textId="77777777" w:rsidR="00E40C80" w:rsidRPr="00BF7475" w:rsidRDefault="00E40C80" w:rsidP="00BF7475">
            <w:pPr>
              <w:spacing w:after="0" w:line="240" w:lineRule="auto"/>
              <w:ind w:right="0" w:firstLine="0"/>
              <w:jc w:val="center"/>
              <w:rPr>
                <w:color w:val="auto"/>
                <w:sz w:val="16"/>
                <w:szCs w:val="16"/>
              </w:rPr>
            </w:pPr>
          </w:p>
        </w:tc>
        <w:tc>
          <w:tcPr>
            <w:tcW w:w="259" w:type="dxa"/>
            <w:gridSpan w:val="6"/>
            <w:tcBorders>
              <w:top w:val="nil"/>
              <w:left w:val="nil"/>
              <w:bottom w:val="nil"/>
              <w:right w:val="nil"/>
            </w:tcBorders>
            <w:noWrap/>
            <w:vAlign w:val="center"/>
            <w:hideMark/>
          </w:tcPr>
          <w:p w14:paraId="2CE3ACDF" w14:textId="77777777" w:rsidR="00E40C80" w:rsidRPr="00BF7475" w:rsidRDefault="00E40C80" w:rsidP="00BF7475">
            <w:pPr>
              <w:spacing w:after="0" w:line="240" w:lineRule="auto"/>
              <w:ind w:right="0" w:firstLine="0"/>
              <w:jc w:val="center"/>
              <w:rPr>
                <w:color w:val="auto"/>
                <w:sz w:val="16"/>
                <w:szCs w:val="16"/>
              </w:rPr>
            </w:pPr>
          </w:p>
        </w:tc>
        <w:tc>
          <w:tcPr>
            <w:tcW w:w="314" w:type="dxa"/>
            <w:gridSpan w:val="8"/>
            <w:tcBorders>
              <w:top w:val="nil"/>
              <w:left w:val="nil"/>
              <w:bottom w:val="nil"/>
              <w:right w:val="nil"/>
            </w:tcBorders>
            <w:noWrap/>
            <w:vAlign w:val="center"/>
            <w:hideMark/>
          </w:tcPr>
          <w:p w14:paraId="356BB34A" w14:textId="77777777" w:rsidR="00E40C80" w:rsidRPr="00BF7475" w:rsidRDefault="00E40C80" w:rsidP="00BF7475">
            <w:pPr>
              <w:spacing w:after="0" w:line="240" w:lineRule="auto"/>
              <w:ind w:right="0" w:firstLine="0"/>
              <w:jc w:val="center"/>
              <w:rPr>
                <w:color w:val="auto"/>
                <w:sz w:val="16"/>
                <w:szCs w:val="16"/>
              </w:rPr>
            </w:pPr>
          </w:p>
        </w:tc>
        <w:tc>
          <w:tcPr>
            <w:tcW w:w="574" w:type="dxa"/>
            <w:gridSpan w:val="5"/>
            <w:tcBorders>
              <w:top w:val="nil"/>
              <w:left w:val="nil"/>
              <w:bottom w:val="nil"/>
              <w:right w:val="nil"/>
            </w:tcBorders>
            <w:noWrap/>
            <w:vAlign w:val="center"/>
            <w:hideMark/>
          </w:tcPr>
          <w:p w14:paraId="7FC9F446" w14:textId="77777777" w:rsidR="00E40C80" w:rsidRPr="00BF7475" w:rsidRDefault="00E40C80" w:rsidP="00BF7475">
            <w:pPr>
              <w:spacing w:after="0" w:line="240" w:lineRule="auto"/>
              <w:ind w:right="0" w:firstLine="0"/>
              <w:jc w:val="center"/>
              <w:rPr>
                <w:color w:val="auto"/>
                <w:sz w:val="16"/>
                <w:szCs w:val="16"/>
              </w:rPr>
            </w:pPr>
          </w:p>
        </w:tc>
        <w:tc>
          <w:tcPr>
            <w:tcW w:w="236" w:type="dxa"/>
            <w:gridSpan w:val="4"/>
            <w:tcBorders>
              <w:top w:val="nil"/>
              <w:left w:val="nil"/>
              <w:bottom w:val="nil"/>
              <w:right w:val="nil"/>
            </w:tcBorders>
            <w:noWrap/>
            <w:vAlign w:val="center"/>
            <w:hideMark/>
          </w:tcPr>
          <w:p w14:paraId="01AD0BD5" w14:textId="77777777" w:rsidR="00E40C80" w:rsidRPr="00BF7475" w:rsidRDefault="00E40C80" w:rsidP="00BF7475">
            <w:pPr>
              <w:spacing w:after="0" w:line="240" w:lineRule="auto"/>
              <w:ind w:right="0" w:firstLine="0"/>
              <w:jc w:val="center"/>
              <w:rPr>
                <w:color w:val="auto"/>
                <w:sz w:val="16"/>
                <w:szCs w:val="16"/>
              </w:rPr>
            </w:pPr>
          </w:p>
        </w:tc>
        <w:tc>
          <w:tcPr>
            <w:tcW w:w="925" w:type="dxa"/>
            <w:gridSpan w:val="20"/>
            <w:tcBorders>
              <w:top w:val="nil"/>
              <w:left w:val="nil"/>
              <w:bottom w:val="nil"/>
              <w:right w:val="nil"/>
            </w:tcBorders>
          </w:tcPr>
          <w:p w14:paraId="2E2D43B5" w14:textId="77777777" w:rsidR="00E40C80" w:rsidRPr="00BF7475" w:rsidRDefault="00E40C80" w:rsidP="00BF7475">
            <w:pPr>
              <w:spacing w:after="0" w:line="240" w:lineRule="auto"/>
              <w:ind w:right="0" w:firstLine="0"/>
              <w:jc w:val="center"/>
              <w:rPr>
                <w:color w:val="auto"/>
                <w:sz w:val="16"/>
                <w:szCs w:val="16"/>
              </w:rPr>
            </w:pPr>
          </w:p>
        </w:tc>
        <w:tc>
          <w:tcPr>
            <w:tcW w:w="764" w:type="dxa"/>
            <w:gridSpan w:val="7"/>
            <w:tcBorders>
              <w:top w:val="nil"/>
              <w:left w:val="nil"/>
              <w:bottom w:val="nil"/>
              <w:right w:val="nil"/>
            </w:tcBorders>
            <w:noWrap/>
            <w:vAlign w:val="bottom"/>
            <w:hideMark/>
          </w:tcPr>
          <w:p w14:paraId="66AB9B28" w14:textId="567DAB9B" w:rsidR="00E40C80" w:rsidRPr="00BF7475" w:rsidRDefault="00E40C80" w:rsidP="00BF7475">
            <w:pPr>
              <w:spacing w:after="0" w:line="240" w:lineRule="auto"/>
              <w:ind w:right="0" w:firstLine="0"/>
              <w:jc w:val="center"/>
              <w:rPr>
                <w:color w:val="auto"/>
                <w:sz w:val="16"/>
                <w:szCs w:val="16"/>
              </w:rPr>
            </w:pPr>
          </w:p>
        </w:tc>
        <w:tc>
          <w:tcPr>
            <w:tcW w:w="1746" w:type="dxa"/>
            <w:gridSpan w:val="14"/>
            <w:tcBorders>
              <w:top w:val="nil"/>
              <w:left w:val="nil"/>
              <w:bottom w:val="nil"/>
              <w:right w:val="nil"/>
            </w:tcBorders>
            <w:noWrap/>
            <w:vAlign w:val="bottom"/>
            <w:hideMark/>
          </w:tcPr>
          <w:p w14:paraId="606C30E3" w14:textId="77777777" w:rsidR="00E40C80" w:rsidRPr="00BF7475" w:rsidRDefault="00E40C80" w:rsidP="00BF7475">
            <w:pPr>
              <w:spacing w:after="0" w:line="240" w:lineRule="auto"/>
              <w:ind w:right="0" w:firstLine="0"/>
              <w:jc w:val="left"/>
              <w:rPr>
                <w:color w:val="auto"/>
                <w:sz w:val="16"/>
                <w:szCs w:val="16"/>
              </w:rPr>
            </w:pPr>
          </w:p>
        </w:tc>
        <w:tc>
          <w:tcPr>
            <w:tcW w:w="870" w:type="dxa"/>
            <w:gridSpan w:val="11"/>
            <w:tcBorders>
              <w:top w:val="single" w:sz="4" w:space="0" w:color="auto"/>
              <w:left w:val="nil"/>
              <w:bottom w:val="nil"/>
              <w:right w:val="nil"/>
            </w:tcBorders>
            <w:noWrap/>
            <w:vAlign w:val="center"/>
            <w:hideMark/>
          </w:tcPr>
          <w:p w14:paraId="319C5FC3"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подпись</w:t>
            </w:r>
          </w:p>
        </w:tc>
        <w:tc>
          <w:tcPr>
            <w:tcW w:w="1352" w:type="dxa"/>
            <w:gridSpan w:val="38"/>
            <w:tcBorders>
              <w:top w:val="nil"/>
              <w:left w:val="nil"/>
              <w:bottom w:val="nil"/>
              <w:right w:val="nil"/>
            </w:tcBorders>
            <w:noWrap/>
            <w:vAlign w:val="bottom"/>
            <w:hideMark/>
          </w:tcPr>
          <w:p w14:paraId="571299E0" w14:textId="77777777" w:rsidR="00E40C80" w:rsidRPr="00BF7475" w:rsidRDefault="00E40C80" w:rsidP="00BF7475">
            <w:pPr>
              <w:spacing w:after="0" w:line="240" w:lineRule="auto"/>
              <w:ind w:right="0" w:firstLine="0"/>
              <w:jc w:val="center"/>
              <w:rPr>
                <w:color w:val="auto"/>
                <w:sz w:val="16"/>
                <w:szCs w:val="16"/>
              </w:rPr>
            </w:pPr>
          </w:p>
        </w:tc>
        <w:tc>
          <w:tcPr>
            <w:tcW w:w="3277" w:type="dxa"/>
            <w:gridSpan w:val="7"/>
            <w:tcBorders>
              <w:top w:val="single" w:sz="4" w:space="0" w:color="auto"/>
              <w:left w:val="nil"/>
              <w:bottom w:val="nil"/>
              <w:right w:val="nil"/>
            </w:tcBorders>
            <w:noWrap/>
            <w:vAlign w:val="bottom"/>
            <w:hideMark/>
          </w:tcPr>
          <w:p w14:paraId="7FA5FEA3" w14:textId="77777777"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расшифровка подписи</w:t>
            </w:r>
          </w:p>
        </w:tc>
        <w:tc>
          <w:tcPr>
            <w:tcW w:w="448" w:type="dxa"/>
            <w:gridSpan w:val="13"/>
            <w:tcBorders>
              <w:top w:val="nil"/>
              <w:left w:val="nil"/>
              <w:bottom w:val="nil"/>
              <w:right w:val="nil"/>
            </w:tcBorders>
            <w:noWrap/>
            <w:vAlign w:val="bottom"/>
            <w:hideMark/>
          </w:tcPr>
          <w:p w14:paraId="1E26B25F" w14:textId="77777777" w:rsidR="00E40C80" w:rsidRPr="00BF7475" w:rsidRDefault="00E40C80" w:rsidP="00BF7475">
            <w:pPr>
              <w:spacing w:after="0" w:line="240" w:lineRule="auto"/>
              <w:ind w:right="0" w:firstLine="0"/>
              <w:jc w:val="left"/>
              <w:rPr>
                <w:color w:val="auto"/>
                <w:sz w:val="16"/>
                <w:szCs w:val="16"/>
              </w:rPr>
            </w:pPr>
          </w:p>
        </w:tc>
      </w:tr>
      <w:tr w:rsidR="00E40C80" w:rsidRPr="00501C7D" w14:paraId="4F8DED7E" w14:textId="77777777" w:rsidTr="00E40C80">
        <w:trPr>
          <w:gridAfter w:val="38"/>
          <w:wAfter w:w="3101" w:type="dxa"/>
          <w:trHeight w:val="270"/>
        </w:trPr>
        <w:tc>
          <w:tcPr>
            <w:tcW w:w="6930" w:type="dxa"/>
            <w:gridSpan w:val="87"/>
            <w:vMerge w:val="restart"/>
            <w:tcBorders>
              <w:top w:val="nil"/>
              <w:left w:val="nil"/>
              <w:bottom w:val="nil"/>
              <w:right w:val="nil"/>
            </w:tcBorders>
            <w:vAlign w:val="center"/>
            <w:hideMark/>
          </w:tcPr>
          <w:p w14:paraId="00AB804B" w14:textId="77777777"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Автомобиль в технически исправном состоянии принял</w:t>
            </w:r>
          </w:p>
        </w:tc>
        <w:tc>
          <w:tcPr>
            <w:tcW w:w="279" w:type="dxa"/>
            <w:gridSpan w:val="8"/>
            <w:tcBorders>
              <w:top w:val="nil"/>
              <w:left w:val="nil"/>
              <w:bottom w:val="nil"/>
              <w:right w:val="nil"/>
            </w:tcBorders>
          </w:tcPr>
          <w:p w14:paraId="10382D8D" w14:textId="77777777" w:rsidR="00E40C80" w:rsidRPr="00BF7475" w:rsidRDefault="00E40C80" w:rsidP="00BF7475">
            <w:pPr>
              <w:spacing w:after="0" w:line="240" w:lineRule="auto"/>
              <w:ind w:right="0" w:firstLine="0"/>
              <w:jc w:val="left"/>
              <w:rPr>
                <w:b/>
                <w:bCs/>
                <w:color w:val="auto"/>
                <w:sz w:val="16"/>
                <w:szCs w:val="16"/>
              </w:rPr>
            </w:pPr>
          </w:p>
        </w:tc>
        <w:tc>
          <w:tcPr>
            <w:tcW w:w="2019" w:type="dxa"/>
            <w:gridSpan w:val="29"/>
            <w:tcBorders>
              <w:top w:val="nil"/>
              <w:left w:val="nil"/>
              <w:bottom w:val="nil"/>
              <w:right w:val="nil"/>
            </w:tcBorders>
            <w:noWrap/>
            <w:vAlign w:val="bottom"/>
            <w:hideMark/>
          </w:tcPr>
          <w:p w14:paraId="4E655BBE" w14:textId="198B4DE6" w:rsidR="00E40C80" w:rsidRPr="00BF7475" w:rsidRDefault="00E40C80" w:rsidP="00BF7475">
            <w:pPr>
              <w:spacing w:after="0" w:line="240" w:lineRule="auto"/>
              <w:ind w:right="0" w:firstLine="0"/>
              <w:jc w:val="left"/>
              <w:rPr>
                <w:b/>
                <w:bCs/>
                <w:color w:val="auto"/>
                <w:sz w:val="16"/>
                <w:szCs w:val="16"/>
              </w:rPr>
            </w:pPr>
            <w:r w:rsidRPr="00BF7475">
              <w:rPr>
                <w:b/>
                <w:bCs/>
                <w:color w:val="auto"/>
                <w:sz w:val="16"/>
                <w:szCs w:val="16"/>
              </w:rPr>
              <w:t xml:space="preserve">Водитель </w:t>
            </w:r>
          </w:p>
        </w:tc>
        <w:tc>
          <w:tcPr>
            <w:tcW w:w="2682" w:type="dxa"/>
            <w:gridSpan w:val="18"/>
            <w:tcBorders>
              <w:top w:val="nil"/>
              <w:left w:val="nil"/>
              <w:bottom w:val="single" w:sz="4" w:space="0" w:color="auto"/>
              <w:right w:val="nil"/>
            </w:tcBorders>
            <w:noWrap/>
            <w:vAlign w:val="bottom"/>
            <w:hideMark/>
          </w:tcPr>
          <w:p w14:paraId="217D5F18" w14:textId="77777777" w:rsidR="00E40C80" w:rsidRPr="00BF7475" w:rsidRDefault="00E40C80" w:rsidP="00BF7475">
            <w:pPr>
              <w:spacing w:after="0" w:line="240" w:lineRule="auto"/>
              <w:ind w:right="0" w:firstLine="0"/>
              <w:jc w:val="left"/>
              <w:rPr>
                <w:b/>
                <w:bCs/>
                <w:color w:val="auto"/>
                <w:sz w:val="16"/>
                <w:szCs w:val="16"/>
              </w:rPr>
            </w:pPr>
          </w:p>
        </w:tc>
        <w:tc>
          <w:tcPr>
            <w:tcW w:w="376" w:type="dxa"/>
            <w:gridSpan w:val="7"/>
            <w:tcBorders>
              <w:top w:val="nil"/>
              <w:left w:val="nil"/>
              <w:bottom w:val="nil"/>
              <w:right w:val="nil"/>
            </w:tcBorders>
            <w:noWrap/>
            <w:vAlign w:val="bottom"/>
            <w:hideMark/>
          </w:tcPr>
          <w:p w14:paraId="61B5DD34" w14:textId="77777777" w:rsidR="00E40C80" w:rsidRPr="00BF7475" w:rsidRDefault="00E40C80" w:rsidP="00BF7475">
            <w:pPr>
              <w:spacing w:after="0" w:line="240" w:lineRule="auto"/>
              <w:ind w:right="0" w:firstLine="0"/>
              <w:jc w:val="center"/>
              <w:rPr>
                <w:color w:val="auto"/>
                <w:sz w:val="16"/>
                <w:szCs w:val="16"/>
              </w:rPr>
            </w:pPr>
          </w:p>
        </w:tc>
        <w:tc>
          <w:tcPr>
            <w:tcW w:w="3784" w:type="dxa"/>
            <w:gridSpan w:val="38"/>
            <w:tcBorders>
              <w:top w:val="nil"/>
              <w:left w:val="nil"/>
              <w:bottom w:val="single" w:sz="4" w:space="0" w:color="auto"/>
              <w:right w:val="nil"/>
            </w:tcBorders>
            <w:noWrap/>
            <w:vAlign w:val="bottom"/>
            <w:hideMark/>
          </w:tcPr>
          <w:p w14:paraId="18F40AA8" w14:textId="77777777" w:rsidR="00E40C80" w:rsidRPr="00BF7475" w:rsidRDefault="00E40C80" w:rsidP="00BF7475">
            <w:pPr>
              <w:spacing w:after="0" w:line="240" w:lineRule="auto"/>
              <w:ind w:right="0" w:firstLine="0"/>
              <w:jc w:val="left"/>
              <w:rPr>
                <w:color w:val="auto"/>
                <w:sz w:val="16"/>
                <w:szCs w:val="16"/>
              </w:rPr>
            </w:pPr>
          </w:p>
        </w:tc>
        <w:tc>
          <w:tcPr>
            <w:tcW w:w="236" w:type="dxa"/>
            <w:gridSpan w:val="7"/>
            <w:tcBorders>
              <w:top w:val="nil"/>
              <w:left w:val="nil"/>
              <w:bottom w:val="nil"/>
              <w:right w:val="nil"/>
            </w:tcBorders>
            <w:noWrap/>
            <w:vAlign w:val="bottom"/>
            <w:hideMark/>
          </w:tcPr>
          <w:p w14:paraId="65497EAF" w14:textId="77777777" w:rsidR="00E40C80" w:rsidRPr="00BF7475" w:rsidRDefault="00E40C80" w:rsidP="00BF7475">
            <w:pPr>
              <w:spacing w:after="0" w:line="240" w:lineRule="auto"/>
              <w:ind w:right="0" w:firstLine="0"/>
              <w:jc w:val="center"/>
              <w:rPr>
                <w:color w:val="auto"/>
                <w:sz w:val="16"/>
                <w:szCs w:val="16"/>
              </w:rPr>
            </w:pPr>
          </w:p>
        </w:tc>
      </w:tr>
      <w:tr w:rsidR="00E40C80" w:rsidRPr="00501C7D" w14:paraId="12CC81E9" w14:textId="77777777" w:rsidTr="00E40C80">
        <w:trPr>
          <w:gridAfter w:val="38"/>
          <w:wAfter w:w="3101" w:type="dxa"/>
          <w:trHeight w:val="270"/>
        </w:trPr>
        <w:tc>
          <w:tcPr>
            <w:tcW w:w="6930" w:type="dxa"/>
            <w:gridSpan w:val="87"/>
            <w:vMerge/>
            <w:tcBorders>
              <w:top w:val="nil"/>
              <w:left w:val="nil"/>
              <w:bottom w:val="nil"/>
              <w:right w:val="nil"/>
            </w:tcBorders>
            <w:vAlign w:val="center"/>
            <w:hideMark/>
          </w:tcPr>
          <w:p w14:paraId="12DCE686" w14:textId="77777777" w:rsidR="00E40C80" w:rsidRPr="00BF7475" w:rsidRDefault="00E40C80" w:rsidP="00BF7475">
            <w:pPr>
              <w:spacing w:after="0" w:line="240" w:lineRule="auto"/>
              <w:ind w:right="0" w:firstLine="0"/>
              <w:jc w:val="left"/>
              <w:rPr>
                <w:color w:val="auto"/>
                <w:sz w:val="16"/>
                <w:szCs w:val="16"/>
              </w:rPr>
            </w:pPr>
          </w:p>
        </w:tc>
        <w:tc>
          <w:tcPr>
            <w:tcW w:w="238" w:type="dxa"/>
            <w:gridSpan w:val="4"/>
            <w:tcBorders>
              <w:top w:val="nil"/>
              <w:left w:val="nil"/>
              <w:bottom w:val="nil"/>
              <w:right w:val="nil"/>
            </w:tcBorders>
            <w:noWrap/>
            <w:vAlign w:val="bottom"/>
            <w:hideMark/>
          </w:tcPr>
          <w:p w14:paraId="3F845DCC" w14:textId="77777777" w:rsidR="00E40C80" w:rsidRPr="00BF7475" w:rsidRDefault="00E40C80" w:rsidP="00BF7475">
            <w:pPr>
              <w:spacing w:after="0" w:line="240" w:lineRule="auto"/>
              <w:ind w:right="0" w:firstLine="0"/>
              <w:jc w:val="left"/>
              <w:rPr>
                <w:color w:val="auto"/>
                <w:sz w:val="16"/>
                <w:szCs w:val="16"/>
              </w:rPr>
            </w:pPr>
          </w:p>
        </w:tc>
        <w:tc>
          <w:tcPr>
            <w:tcW w:w="909" w:type="dxa"/>
            <w:gridSpan w:val="19"/>
            <w:tcBorders>
              <w:top w:val="nil"/>
              <w:left w:val="nil"/>
              <w:bottom w:val="nil"/>
              <w:right w:val="nil"/>
            </w:tcBorders>
          </w:tcPr>
          <w:p w14:paraId="43694745" w14:textId="77777777" w:rsidR="00E40C80" w:rsidRPr="00BF7475" w:rsidRDefault="00E40C80" w:rsidP="00BF7475">
            <w:pPr>
              <w:spacing w:after="0" w:line="240" w:lineRule="auto"/>
              <w:ind w:right="0" w:firstLine="0"/>
              <w:jc w:val="left"/>
              <w:rPr>
                <w:color w:val="auto"/>
                <w:sz w:val="16"/>
                <w:szCs w:val="16"/>
              </w:rPr>
            </w:pPr>
          </w:p>
        </w:tc>
        <w:tc>
          <w:tcPr>
            <w:tcW w:w="1151" w:type="dxa"/>
            <w:gridSpan w:val="14"/>
            <w:tcBorders>
              <w:top w:val="nil"/>
              <w:left w:val="nil"/>
              <w:bottom w:val="nil"/>
              <w:right w:val="nil"/>
            </w:tcBorders>
            <w:noWrap/>
            <w:vAlign w:val="bottom"/>
            <w:hideMark/>
          </w:tcPr>
          <w:p w14:paraId="540F4103" w14:textId="56382827" w:rsidR="00E40C80" w:rsidRPr="00BF7475" w:rsidRDefault="00E40C80" w:rsidP="00BF7475">
            <w:pPr>
              <w:spacing w:after="0" w:line="240" w:lineRule="auto"/>
              <w:ind w:right="0" w:firstLine="0"/>
              <w:jc w:val="left"/>
              <w:rPr>
                <w:color w:val="auto"/>
                <w:sz w:val="16"/>
                <w:szCs w:val="16"/>
              </w:rPr>
            </w:pPr>
          </w:p>
        </w:tc>
        <w:tc>
          <w:tcPr>
            <w:tcW w:w="2682" w:type="dxa"/>
            <w:gridSpan w:val="18"/>
            <w:tcBorders>
              <w:top w:val="single" w:sz="4" w:space="0" w:color="auto"/>
              <w:left w:val="nil"/>
              <w:bottom w:val="nil"/>
              <w:right w:val="nil"/>
            </w:tcBorders>
            <w:noWrap/>
            <w:hideMark/>
          </w:tcPr>
          <w:p w14:paraId="683DEB20"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подпись</w:t>
            </w:r>
          </w:p>
        </w:tc>
        <w:tc>
          <w:tcPr>
            <w:tcW w:w="376" w:type="dxa"/>
            <w:gridSpan w:val="7"/>
            <w:tcBorders>
              <w:top w:val="nil"/>
              <w:left w:val="nil"/>
              <w:bottom w:val="nil"/>
              <w:right w:val="nil"/>
            </w:tcBorders>
            <w:noWrap/>
            <w:vAlign w:val="bottom"/>
            <w:hideMark/>
          </w:tcPr>
          <w:p w14:paraId="2A721F11" w14:textId="77777777" w:rsidR="00E40C80" w:rsidRPr="00BF7475" w:rsidRDefault="00E40C80" w:rsidP="00BF7475">
            <w:pPr>
              <w:spacing w:after="0" w:line="240" w:lineRule="auto"/>
              <w:ind w:right="0" w:firstLine="0"/>
              <w:jc w:val="center"/>
              <w:rPr>
                <w:color w:val="auto"/>
                <w:sz w:val="16"/>
                <w:szCs w:val="16"/>
              </w:rPr>
            </w:pPr>
          </w:p>
        </w:tc>
        <w:tc>
          <w:tcPr>
            <w:tcW w:w="3784" w:type="dxa"/>
            <w:gridSpan w:val="38"/>
            <w:tcBorders>
              <w:top w:val="single" w:sz="4" w:space="0" w:color="auto"/>
              <w:left w:val="nil"/>
              <w:bottom w:val="nil"/>
              <w:right w:val="nil"/>
            </w:tcBorders>
            <w:noWrap/>
            <w:hideMark/>
          </w:tcPr>
          <w:p w14:paraId="771E8CFD"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расшифровка подписи</w:t>
            </w:r>
          </w:p>
        </w:tc>
        <w:tc>
          <w:tcPr>
            <w:tcW w:w="236" w:type="dxa"/>
            <w:gridSpan w:val="7"/>
            <w:tcBorders>
              <w:top w:val="nil"/>
              <w:left w:val="nil"/>
              <w:bottom w:val="nil"/>
              <w:right w:val="nil"/>
            </w:tcBorders>
            <w:noWrap/>
            <w:vAlign w:val="bottom"/>
            <w:hideMark/>
          </w:tcPr>
          <w:p w14:paraId="6A13C07E" w14:textId="77777777" w:rsidR="00E40C80" w:rsidRPr="00BF7475" w:rsidRDefault="00E40C80" w:rsidP="00BF7475">
            <w:pPr>
              <w:spacing w:after="0" w:line="240" w:lineRule="auto"/>
              <w:ind w:right="0" w:firstLine="0"/>
              <w:jc w:val="center"/>
              <w:rPr>
                <w:color w:val="auto"/>
                <w:sz w:val="16"/>
                <w:szCs w:val="16"/>
              </w:rPr>
            </w:pPr>
          </w:p>
        </w:tc>
      </w:tr>
      <w:tr w:rsidR="00E40C80" w:rsidRPr="00BF7475" w14:paraId="5D9AB78D" w14:textId="77777777" w:rsidTr="00E40C80">
        <w:trPr>
          <w:gridAfter w:val="38"/>
          <w:wAfter w:w="3101" w:type="dxa"/>
          <w:trHeight w:val="255"/>
        </w:trPr>
        <w:tc>
          <w:tcPr>
            <w:tcW w:w="6930" w:type="dxa"/>
            <w:gridSpan w:val="87"/>
            <w:tcBorders>
              <w:top w:val="nil"/>
              <w:left w:val="nil"/>
              <w:bottom w:val="nil"/>
              <w:right w:val="nil"/>
            </w:tcBorders>
            <w:noWrap/>
            <w:vAlign w:val="bottom"/>
            <w:hideMark/>
          </w:tcPr>
          <w:p w14:paraId="4AA07CD8" w14:textId="77777777" w:rsidR="00E40C80" w:rsidRPr="00BF7475" w:rsidRDefault="00E40C80" w:rsidP="00BF7475">
            <w:pPr>
              <w:spacing w:after="0" w:line="240" w:lineRule="auto"/>
              <w:ind w:right="0" w:firstLine="0"/>
              <w:jc w:val="left"/>
              <w:rPr>
                <w:color w:val="auto"/>
                <w:sz w:val="16"/>
                <w:szCs w:val="16"/>
              </w:rPr>
            </w:pPr>
          </w:p>
        </w:tc>
        <w:tc>
          <w:tcPr>
            <w:tcW w:w="279" w:type="dxa"/>
            <w:gridSpan w:val="8"/>
            <w:tcBorders>
              <w:top w:val="nil"/>
              <w:left w:val="nil"/>
              <w:bottom w:val="nil"/>
              <w:right w:val="nil"/>
            </w:tcBorders>
          </w:tcPr>
          <w:p w14:paraId="0373C918" w14:textId="77777777" w:rsidR="00E40C80" w:rsidRPr="00BF7475" w:rsidRDefault="00E40C80" w:rsidP="00BF7475">
            <w:pPr>
              <w:spacing w:after="0" w:line="240" w:lineRule="auto"/>
              <w:ind w:right="0" w:firstLine="0"/>
              <w:jc w:val="left"/>
              <w:rPr>
                <w:color w:val="auto"/>
                <w:sz w:val="16"/>
                <w:szCs w:val="16"/>
              </w:rPr>
            </w:pPr>
          </w:p>
        </w:tc>
        <w:tc>
          <w:tcPr>
            <w:tcW w:w="2079" w:type="dxa"/>
            <w:gridSpan w:val="36"/>
            <w:vMerge w:val="restart"/>
            <w:tcBorders>
              <w:top w:val="nil"/>
              <w:left w:val="nil"/>
              <w:bottom w:val="nil"/>
              <w:right w:val="nil"/>
            </w:tcBorders>
            <w:noWrap/>
            <w:vAlign w:val="center"/>
            <w:hideMark/>
          </w:tcPr>
          <w:p w14:paraId="09E242F6" w14:textId="38DFF982"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 xml:space="preserve">Горючее </w:t>
            </w:r>
          </w:p>
        </w:tc>
        <w:tc>
          <w:tcPr>
            <w:tcW w:w="3505" w:type="dxa"/>
            <w:gridSpan w:val="49"/>
            <w:tcBorders>
              <w:top w:val="single" w:sz="4" w:space="0" w:color="auto"/>
              <w:left w:val="single" w:sz="4" w:space="0" w:color="auto"/>
              <w:bottom w:val="nil"/>
              <w:right w:val="single" w:sz="4" w:space="0" w:color="auto"/>
            </w:tcBorders>
            <w:noWrap/>
            <w:vAlign w:val="center"/>
            <w:hideMark/>
          </w:tcPr>
          <w:p w14:paraId="482F9EB3"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марка</w:t>
            </w:r>
          </w:p>
        </w:tc>
        <w:tc>
          <w:tcPr>
            <w:tcW w:w="3277" w:type="dxa"/>
            <w:gridSpan w:val="7"/>
            <w:tcBorders>
              <w:top w:val="single" w:sz="4" w:space="0" w:color="auto"/>
              <w:left w:val="single" w:sz="4" w:space="0" w:color="auto"/>
              <w:bottom w:val="nil"/>
              <w:right w:val="single" w:sz="4" w:space="0" w:color="auto"/>
            </w:tcBorders>
            <w:noWrap/>
            <w:vAlign w:val="center"/>
            <w:hideMark/>
          </w:tcPr>
          <w:p w14:paraId="65E80FDE"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код</w:t>
            </w:r>
          </w:p>
        </w:tc>
        <w:tc>
          <w:tcPr>
            <w:tcW w:w="236" w:type="dxa"/>
            <w:gridSpan w:val="7"/>
            <w:tcBorders>
              <w:top w:val="nil"/>
              <w:left w:val="nil"/>
              <w:bottom w:val="nil"/>
              <w:right w:val="nil"/>
            </w:tcBorders>
            <w:noWrap/>
            <w:vAlign w:val="bottom"/>
            <w:hideMark/>
          </w:tcPr>
          <w:p w14:paraId="12B5A57F" w14:textId="77777777" w:rsidR="00E40C80" w:rsidRPr="00BF7475" w:rsidRDefault="00E40C80" w:rsidP="00BF7475">
            <w:pPr>
              <w:spacing w:after="0" w:line="240" w:lineRule="auto"/>
              <w:ind w:right="0" w:firstLine="0"/>
              <w:jc w:val="center"/>
              <w:rPr>
                <w:color w:val="auto"/>
                <w:sz w:val="16"/>
                <w:szCs w:val="16"/>
              </w:rPr>
            </w:pPr>
          </w:p>
        </w:tc>
      </w:tr>
      <w:tr w:rsidR="00E40C80" w:rsidRPr="00BF7475" w14:paraId="77940A20" w14:textId="77777777" w:rsidTr="00E40C80">
        <w:trPr>
          <w:gridAfter w:val="38"/>
          <w:wAfter w:w="3101" w:type="dxa"/>
          <w:trHeight w:val="75"/>
        </w:trPr>
        <w:tc>
          <w:tcPr>
            <w:tcW w:w="6930" w:type="dxa"/>
            <w:gridSpan w:val="87"/>
            <w:tcBorders>
              <w:top w:val="nil"/>
              <w:left w:val="nil"/>
              <w:bottom w:val="nil"/>
              <w:right w:val="nil"/>
            </w:tcBorders>
            <w:noWrap/>
            <w:vAlign w:val="bottom"/>
            <w:hideMark/>
          </w:tcPr>
          <w:p w14:paraId="138081D4" w14:textId="77777777" w:rsidR="00E40C80" w:rsidRPr="00BF7475" w:rsidRDefault="00E40C80" w:rsidP="00BF7475">
            <w:pPr>
              <w:spacing w:after="0" w:line="240" w:lineRule="auto"/>
              <w:ind w:right="0" w:firstLine="0"/>
              <w:jc w:val="left"/>
              <w:rPr>
                <w:color w:val="auto"/>
                <w:sz w:val="16"/>
                <w:szCs w:val="16"/>
              </w:rPr>
            </w:pPr>
          </w:p>
        </w:tc>
        <w:tc>
          <w:tcPr>
            <w:tcW w:w="279" w:type="dxa"/>
            <w:gridSpan w:val="8"/>
            <w:tcBorders>
              <w:top w:val="nil"/>
              <w:left w:val="nil"/>
              <w:bottom w:val="nil"/>
              <w:right w:val="nil"/>
            </w:tcBorders>
          </w:tcPr>
          <w:p w14:paraId="060860A6" w14:textId="77777777" w:rsidR="00E40C80" w:rsidRPr="00BF7475" w:rsidRDefault="00E40C80" w:rsidP="00BF7475">
            <w:pPr>
              <w:spacing w:after="0" w:line="240" w:lineRule="auto"/>
              <w:ind w:right="0" w:firstLine="0"/>
              <w:jc w:val="left"/>
              <w:rPr>
                <w:color w:val="auto"/>
                <w:sz w:val="16"/>
                <w:szCs w:val="16"/>
              </w:rPr>
            </w:pPr>
          </w:p>
        </w:tc>
        <w:tc>
          <w:tcPr>
            <w:tcW w:w="2079" w:type="dxa"/>
            <w:gridSpan w:val="36"/>
            <w:vMerge/>
            <w:tcBorders>
              <w:top w:val="nil"/>
              <w:left w:val="nil"/>
              <w:bottom w:val="nil"/>
              <w:right w:val="nil"/>
            </w:tcBorders>
            <w:vAlign w:val="center"/>
            <w:hideMark/>
          </w:tcPr>
          <w:p w14:paraId="4401612E" w14:textId="0BF66188" w:rsidR="00E40C80" w:rsidRPr="00BF7475" w:rsidRDefault="00E40C80" w:rsidP="00BF7475">
            <w:pPr>
              <w:spacing w:after="0" w:line="240" w:lineRule="auto"/>
              <w:ind w:right="0" w:firstLine="0"/>
              <w:jc w:val="left"/>
              <w:rPr>
                <w:color w:val="auto"/>
                <w:sz w:val="16"/>
                <w:szCs w:val="16"/>
              </w:rPr>
            </w:pPr>
          </w:p>
        </w:tc>
        <w:tc>
          <w:tcPr>
            <w:tcW w:w="3505" w:type="dxa"/>
            <w:gridSpan w:val="49"/>
            <w:vMerge w:val="restart"/>
            <w:tcBorders>
              <w:top w:val="single" w:sz="4" w:space="0" w:color="auto"/>
              <w:left w:val="single" w:sz="4" w:space="0" w:color="auto"/>
              <w:bottom w:val="single" w:sz="4" w:space="0" w:color="auto"/>
              <w:right w:val="single" w:sz="4" w:space="0" w:color="auto"/>
            </w:tcBorders>
            <w:noWrap/>
            <w:vAlign w:val="center"/>
            <w:hideMark/>
          </w:tcPr>
          <w:p w14:paraId="03FA0046" w14:textId="77777777" w:rsidR="00E40C80" w:rsidRPr="00BF7475" w:rsidRDefault="00E40C80" w:rsidP="00BF7475">
            <w:pPr>
              <w:spacing w:after="0" w:line="240" w:lineRule="auto"/>
              <w:ind w:right="0" w:firstLine="0"/>
              <w:jc w:val="left"/>
              <w:rPr>
                <w:color w:val="auto"/>
                <w:sz w:val="16"/>
                <w:szCs w:val="16"/>
              </w:rPr>
            </w:pPr>
          </w:p>
        </w:tc>
        <w:tc>
          <w:tcPr>
            <w:tcW w:w="3277" w:type="dxa"/>
            <w:gridSpan w:val="7"/>
            <w:vMerge w:val="restart"/>
            <w:tcBorders>
              <w:top w:val="single" w:sz="8" w:space="0" w:color="auto"/>
              <w:left w:val="single" w:sz="8" w:space="0" w:color="auto"/>
              <w:bottom w:val="single" w:sz="4" w:space="0" w:color="auto"/>
              <w:right w:val="single" w:sz="4" w:space="0" w:color="auto"/>
            </w:tcBorders>
            <w:noWrap/>
            <w:vAlign w:val="center"/>
            <w:hideMark/>
          </w:tcPr>
          <w:p w14:paraId="28E939C0" w14:textId="77777777" w:rsidR="00E40C80" w:rsidRPr="00BF7475" w:rsidRDefault="00E40C80" w:rsidP="00BF7475">
            <w:pPr>
              <w:spacing w:after="0" w:line="240" w:lineRule="auto"/>
              <w:ind w:right="0" w:firstLine="0"/>
              <w:jc w:val="center"/>
              <w:rPr>
                <w:color w:val="auto"/>
                <w:sz w:val="16"/>
                <w:szCs w:val="16"/>
              </w:rPr>
            </w:pPr>
          </w:p>
        </w:tc>
        <w:tc>
          <w:tcPr>
            <w:tcW w:w="236" w:type="dxa"/>
            <w:gridSpan w:val="7"/>
            <w:tcBorders>
              <w:top w:val="nil"/>
              <w:left w:val="nil"/>
              <w:bottom w:val="nil"/>
              <w:right w:val="nil"/>
            </w:tcBorders>
            <w:noWrap/>
            <w:vAlign w:val="bottom"/>
            <w:hideMark/>
          </w:tcPr>
          <w:p w14:paraId="165936B2" w14:textId="77777777" w:rsidR="00E40C80" w:rsidRPr="00BF7475" w:rsidRDefault="00E40C80" w:rsidP="00BF7475">
            <w:pPr>
              <w:spacing w:after="0" w:line="240" w:lineRule="auto"/>
              <w:ind w:right="0" w:firstLine="0"/>
              <w:jc w:val="center"/>
              <w:rPr>
                <w:color w:val="auto"/>
                <w:sz w:val="16"/>
                <w:szCs w:val="16"/>
              </w:rPr>
            </w:pPr>
          </w:p>
        </w:tc>
      </w:tr>
      <w:tr w:rsidR="00E40C80" w:rsidRPr="00BF7475" w14:paraId="288C0629" w14:textId="77777777" w:rsidTr="00E40C80">
        <w:trPr>
          <w:gridAfter w:val="38"/>
          <w:wAfter w:w="3101" w:type="dxa"/>
          <w:trHeight w:val="225"/>
        </w:trPr>
        <w:tc>
          <w:tcPr>
            <w:tcW w:w="5455" w:type="dxa"/>
            <w:gridSpan w:val="63"/>
            <w:tcBorders>
              <w:top w:val="nil"/>
              <w:left w:val="nil"/>
              <w:bottom w:val="nil"/>
              <w:right w:val="nil"/>
            </w:tcBorders>
            <w:vAlign w:val="center"/>
            <w:hideMark/>
          </w:tcPr>
          <w:p w14:paraId="05556810" w14:textId="77777777" w:rsidR="00E40C80" w:rsidRPr="00BF7475" w:rsidRDefault="00E40C80" w:rsidP="00BF7475">
            <w:pPr>
              <w:spacing w:after="0" w:line="240" w:lineRule="auto"/>
              <w:ind w:right="0" w:firstLine="0"/>
              <w:jc w:val="left"/>
              <w:rPr>
                <w:b/>
                <w:bCs/>
                <w:color w:val="auto"/>
                <w:sz w:val="16"/>
                <w:szCs w:val="16"/>
              </w:rPr>
            </w:pPr>
            <w:r w:rsidRPr="00BF7475">
              <w:rPr>
                <w:b/>
                <w:bCs/>
                <w:color w:val="auto"/>
                <w:sz w:val="16"/>
                <w:szCs w:val="16"/>
              </w:rPr>
              <w:t>Дата и время выезда на линию (выезда с парковки), ч, мин</w:t>
            </w:r>
          </w:p>
        </w:tc>
        <w:tc>
          <w:tcPr>
            <w:tcW w:w="1475" w:type="dxa"/>
            <w:gridSpan w:val="24"/>
            <w:tcBorders>
              <w:top w:val="single" w:sz="8" w:space="0" w:color="auto"/>
              <w:left w:val="single" w:sz="8" w:space="0" w:color="auto"/>
              <w:bottom w:val="nil"/>
              <w:right w:val="nil"/>
            </w:tcBorders>
            <w:vAlign w:val="center"/>
            <w:hideMark/>
          </w:tcPr>
          <w:p w14:paraId="3885D9CC" w14:textId="77777777" w:rsidR="00E40C80" w:rsidRPr="00BF7475" w:rsidRDefault="00E40C80" w:rsidP="00BF7475">
            <w:pPr>
              <w:spacing w:after="0" w:line="240" w:lineRule="auto"/>
              <w:ind w:right="0" w:firstLine="0"/>
              <w:jc w:val="left"/>
              <w:rPr>
                <w:b/>
                <w:bCs/>
                <w:color w:val="auto"/>
                <w:sz w:val="16"/>
                <w:szCs w:val="16"/>
              </w:rPr>
            </w:pPr>
          </w:p>
        </w:tc>
        <w:tc>
          <w:tcPr>
            <w:tcW w:w="279" w:type="dxa"/>
            <w:gridSpan w:val="8"/>
            <w:tcBorders>
              <w:top w:val="nil"/>
              <w:left w:val="nil"/>
              <w:bottom w:val="nil"/>
              <w:right w:val="nil"/>
            </w:tcBorders>
          </w:tcPr>
          <w:p w14:paraId="149E2DC8" w14:textId="77777777" w:rsidR="00E40C80" w:rsidRPr="00BF7475" w:rsidRDefault="00E40C80" w:rsidP="00BF7475">
            <w:pPr>
              <w:spacing w:after="0" w:line="240" w:lineRule="auto"/>
              <w:ind w:right="0" w:firstLine="0"/>
              <w:jc w:val="left"/>
              <w:rPr>
                <w:color w:val="auto"/>
                <w:sz w:val="16"/>
                <w:szCs w:val="16"/>
              </w:rPr>
            </w:pPr>
          </w:p>
        </w:tc>
        <w:tc>
          <w:tcPr>
            <w:tcW w:w="2079" w:type="dxa"/>
            <w:gridSpan w:val="36"/>
            <w:vMerge/>
            <w:tcBorders>
              <w:top w:val="nil"/>
              <w:left w:val="nil"/>
              <w:bottom w:val="nil"/>
              <w:right w:val="nil"/>
            </w:tcBorders>
            <w:vAlign w:val="center"/>
            <w:hideMark/>
          </w:tcPr>
          <w:p w14:paraId="0201327E" w14:textId="0A70634D" w:rsidR="00E40C80" w:rsidRPr="00BF7475" w:rsidRDefault="00E40C80" w:rsidP="00BF7475">
            <w:pPr>
              <w:spacing w:after="0" w:line="240" w:lineRule="auto"/>
              <w:ind w:right="0" w:firstLine="0"/>
              <w:jc w:val="left"/>
              <w:rPr>
                <w:color w:val="auto"/>
                <w:sz w:val="16"/>
                <w:szCs w:val="16"/>
              </w:rPr>
            </w:pPr>
          </w:p>
        </w:tc>
        <w:tc>
          <w:tcPr>
            <w:tcW w:w="3505" w:type="dxa"/>
            <w:gridSpan w:val="49"/>
            <w:vMerge/>
            <w:tcBorders>
              <w:top w:val="single" w:sz="4" w:space="0" w:color="auto"/>
              <w:left w:val="single" w:sz="4" w:space="0" w:color="auto"/>
              <w:bottom w:val="single" w:sz="4" w:space="0" w:color="auto"/>
              <w:right w:val="single" w:sz="4" w:space="0" w:color="auto"/>
            </w:tcBorders>
            <w:vAlign w:val="center"/>
            <w:hideMark/>
          </w:tcPr>
          <w:p w14:paraId="02FAB4EA" w14:textId="77777777" w:rsidR="00E40C80" w:rsidRPr="00BF7475" w:rsidRDefault="00E40C80" w:rsidP="00BF7475">
            <w:pPr>
              <w:spacing w:after="0" w:line="240" w:lineRule="auto"/>
              <w:ind w:right="0" w:firstLine="0"/>
              <w:jc w:val="left"/>
              <w:rPr>
                <w:color w:val="auto"/>
                <w:sz w:val="16"/>
                <w:szCs w:val="16"/>
              </w:rPr>
            </w:pPr>
          </w:p>
        </w:tc>
        <w:tc>
          <w:tcPr>
            <w:tcW w:w="3277" w:type="dxa"/>
            <w:gridSpan w:val="7"/>
            <w:vMerge/>
            <w:tcBorders>
              <w:top w:val="single" w:sz="8" w:space="0" w:color="auto"/>
              <w:left w:val="single" w:sz="8" w:space="0" w:color="auto"/>
              <w:bottom w:val="single" w:sz="4" w:space="0" w:color="auto"/>
              <w:right w:val="single" w:sz="4" w:space="0" w:color="auto"/>
            </w:tcBorders>
            <w:vAlign w:val="center"/>
            <w:hideMark/>
          </w:tcPr>
          <w:p w14:paraId="66FB1DC5" w14:textId="77777777" w:rsidR="00E40C80" w:rsidRPr="00BF7475" w:rsidRDefault="00E40C80" w:rsidP="00BF7475">
            <w:pPr>
              <w:spacing w:after="0" w:line="240" w:lineRule="auto"/>
              <w:ind w:right="0" w:firstLine="0"/>
              <w:jc w:val="left"/>
              <w:rPr>
                <w:color w:val="auto"/>
                <w:sz w:val="16"/>
                <w:szCs w:val="16"/>
              </w:rPr>
            </w:pPr>
          </w:p>
        </w:tc>
        <w:tc>
          <w:tcPr>
            <w:tcW w:w="236" w:type="dxa"/>
            <w:gridSpan w:val="7"/>
            <w:tcBorders>
              <w:top w:val="nil"/>
              <w:left w:val="nil"/>
              <w:bottom w:val="nil"/>
              <w:right w:val="nil"/>
            </w:tcBorders>
            <w:noWrap/>
            <w:vAlign w:val="bottom"/>
            <w:hideMark/>
          </w:tcPr>
          <w:p w14:paraId="4AB1F836" w14:textId="77777777" w:rsidR="00E40C80" w:rsidRPr="00BF7475" w:rsidRDefault="00E40C80" w:rsidP="00BF7475">
            <w:pPr>
              <w:spacing w:after="0" w:line="240" w:lineRule="auto"/>
              <w:ind w:right="0" w:firstLine="0"/>
              <w:jc w:val="center"/>
              <w:rPr>
                <w:color w:val="auto"/>
                <w:sz w:val="16"/>
                <w:szCs w:val="16"/>
              </w:rPr>
            </w:pPr>
          </w:p>
        </w:tc>
      </w:tr>
      <w:tr w:rsidR="00E40C80" w:rsidRPr="00BF7475" w14:paraId="41BA6DD2" w14:textId="77777777" w:rsidTr="00E40C80">
        <w:trPr>
          <w:gridAfter w:val="38"/>
          <w:wAfter w:w="3101" w:type="dxa"/>
          <w:trHeight w:val="225"/>
        </w:trPr>
        <w:tc>
          <w:tcPr>
            <w:tcW w:w="6930" w:type="dxa"/>
            <w:gridSpan w:val="87"/>
            <w:tcBorders>
              <w:top w:val="nil"/>
              <w:left w:val="nil"/>
              <w:bottom w:val="nil"/>
              <w:right w:val="nil"/>
            </w:tcBorders>
            <w:noWrap/>
            <w:vAlign w:val="bottom"/>
            <w:hideMark/>
          </w:tcPr>
          <w:p w14:paraId="75265675" w14:textId="77777777" w:rsidR="00E40C80" w:rsidRPr="00BF7475" w:rsidRDefault="00E40C80" w:rsidP="00BF7475">
            <w:pPr>
              <w:spacing w:after="0" w:line="240" w:lineRule="auto"/>
              <w:ind w:right="0" w:firstLine="0"/>
              <w:jc w:val="left"/>
              <w:rPr>
                <w:color w:val="auto"/>
                <w:sz w:val="16"/>
                <w:szCs w:val="16"/>
              </w:rPr>
            </w:pPr>
          </w:p>
        </w:tc>
        <w:tc>
          <w:tcPr>
            <w:tcW w:w="238" w:type="dxa"/>
            <w:gridSpan w:val="4"/>
            <w:tcBorders>
              <w:top w:val="nil"/>
              <w:left w:val="nil"/>
              <w:bottom w:val="nil"/>
              <w:right w:val="nil"/>
            </w:tcBorders>
            <w:noWrap/>
            <w:vAlign w:val="bottom"/>
            <w:hideMark/>
          </w:tcPr>
          <w:p w14:paraId="5ACFCFC5" w14:textId="77777777" w:rsidR="00E40C80" w:rsidRPr="00BF7475" w:rsidRDefault="00E40C80" w:rsidP="00BF7475">
            <w:pPr>
              <w:spacing w:after="0" w:line="240" w:lineRule="auto"/>
              <w:ind w:right="0" w:firstLine="0"/>
              <w:jc w:val="left"/>
              <w:rPr>
                <w:color w:val="auto"/>
                <w:sz w:val="16"/>
                <w:szCs w:val="16"/>
              </w:rPr>
            </w:pPr>
          </w:p>
        </w:tc>
        <w:tc>
          <w:tcPr>
            <w:tcW w:w="909" w:type="dxa"/>
            <w:gridSpan w:val="19"/>
            <w:tcBorders>
              <w:top w:val="nil"/>
              <w:left w:val="nil"/>
              <w:bottom w:val="nil"/>
              <w:right w:val="nil"/>
            </w:tcBorders>
          </w:tcPr>
          <w:p w14:paraId="5D16D1E5" w14:textId="77777777" w:rsidR="00E40C80" w:rsidRPr="00BF7475" w:rsidRDefault="00E40C80" w:rsidP="00BF7475">
            <w:pPr>
              <w:spacing w:after="0" w:line="240" w:lineRule="auto"/>
              <w:ind w:right="0" w:firstLine="0"/>
              <w:jc w:val="center"/>
              <w:rPr>
                <w:b/>
                <w:bCs/>
                <w:color w:val="auto"/>
                <w:sz w:val="16"/>
                <w:szCs w:val="16"/>
              </w:rPr>
            </w:pPr>
          </w:p>
        </w:tc>
        <w:tc>
          <w:tcPr>
            <w:tcW w:w="7993" w:type="dxa"/>
            <w:gridSpan w:val="77"/>
            <w:tcBorders>
              <w:top w:val="nil"/>
              <w:left w:val="nil"/>
              <w:bottom w:val="nil"/>
              <w:right w:val="nil"/>
            </w:tcBorders>
            <w:noWrap/>
            <w:vAlign w:val="center"/>
            <w:hideMark/>
          </w:tcPr>
          <w:p w14:paraId="7162AFC6" w14:textId="134F1CF6" w:rsidR="00E40C80" w:rsidRPr="00BF7475" w:rsidRDefault="00E40C80" w:rsidP="00BF7475">
            <w:pPr>
              <w:spacing w:after="0" w:line="240" w:lineRule="auto"/>
              <w:ind w:right="0" w:firstLine="0"/>
              <w:jc w:val="center"/>
              <w:rPr>
                <w:b/>
                <w:bCs/>
                <w:color w:val="auto"/>
                <w:sz w:val="16"/>
                <w:szCs w:val="16"/>
              </w:rPr>
            </w:pPr>
            <w:r w:rsidRPr="00BF7475">
              <w:rPr>
                <w:b/>
                <w:bCs/>
                <w:color w:val="auto"/>
                <w:sz w:val="16"/>
                <w:szCs w:val="16"/>
              </w:rPr>
              <w:t xml:space="preserve">Движение горючего </w:t>
            </w:r>
          </w:p>
        </w:tc>
        <w:tc>
          <w:tcPr>
            <w:tcW w:w="236" w:type="dxa"/>
            <w:gridSpan w:val="7"/>
            <w:tcBorders>
              <w:top w:val="nil"/>
              <w:left w:val="nil"/>
              <w:bottom w:val="nil"/>
              <w:right w:val="nil"/>
            </w:tcBorders>
            <w:noWrap/>
            <w:vAlign w:val="bottom"/>
            <w:hideMark/>
          </w:tcPr>
          <w:p w14:paraId="71FE3EC1" w14:textId="77777777" w:rsidR="00E40C80" w:rsidRPr="00BF7475" w:rsidRDefault="00E40C80" w:rsidP="00BF7475">
            <w:pPr>
              <w:spacing w:after="0" w:line="240" w:lineRule="auto"/>
              <w:ind w:right="0" w:firstLine="0"/>
              <w:jc w:val="center"/>
              <w:rPr>
                <w:b/>
                <w:bCs/>
                <w:color w:val="auto"/>
                <w:sz w:val="16"/>
                <w:szCs w:val="16"/>
              </w:rPr>
            </w:pPr>
          </w:p>
        </w:tc>
      </w:tr>
      <w:tr w:rsidR="00E40C80" w:rsidRPr="00501C7D" w14:paraId="3739923C" w14:textId="77777777" w:rsidTr="00E40C80">
        <w:trPr>
          <w:gridAfter w:val="36"/>
          <w:wAfter w:w="3077" w:type="dxa"/>
          <w:trHeight w:val="65"/>
        </w:trPr>
        <w:tc>
          <w:tcPr>
            <w:tcW w:w="2522" w:type="dxa"/>
            <w:gridSpan w:val="21"/>
            <w:tcBorders>
              <w:top w:val="nil"/>
              <w:left w:val="nil"/>
              <w:bottom w:val="nil"/>
              <w:right w:val="nil"/>
            </w:tcBorders>
            <w:noWrap/>
            <w:vAlign w:val="center"/>
            <w:hideMark/>
          </w:tcPr>
          <w:p w14:paraId="2813E6EF" w14:textId="77777777"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 xml:space="preserve">Диспетчер-нарядчик </w:t>
            </w:r>
          </w:p>
        </w:tc>
        <w:tc>
          <w:tcPr>
            <w:tcW w:w="2394" w:type="dxa"/>
            <w:gridSpan w:val="31"/>
            <w:tcBorders>
              <w:top w:val="nil"/>
              <w:left w:val="nil"/>
              <w:bottom w:val="single" w:sz="4" w:space="0" w:color="auto"/>
              <w:right w:val="nil"/>
            </w:tcBorders>
            <w:noWrap/>
            <w:vAlign w:val="center"/>
            <w:hideMark/>
          </w:tcPr>
          <w:p w14:paraId="1E8F29E8" w14:textId="77777777" w:rsidR="00E40C80" w:rsidRPr="00BF7475" w:rsidRDefault="00E40C80" w:rsidP="00BF7475">
            <w:pPr>
              <w:spacing w:after="0" w:line="240" w:lineRule="auto"/>
              <w:ind w:right="0" w:firstLine="0"/>
              <w:jc w:val="left"/>
              <w:rPr>
                <w:color w:val="auto"/>
                <w:sz w:val="16"/>
                <w:szCs w:val="16"/>
              </w:rPr>
            </w:pPr>
          </w:p>
        </w:tc>
        <w:tc>
          <w:tcPr>
            <w:tcW w:w="327" w:type="dxa"/>
            <w:gridSpan w:val="4"/>
            <w:tcBorders>
              <w:top w:val="nil"/>
              <w:left w:val="nil"/>
              <w:bottom w:val="nil"/>
              <w:right w:val="nil"/>
            </w:tcBorders>
            <w:noWrap/>
            <w:vAlign w:val="center"/>
            <w:hideMark/>
          </w:tcPr>
          <w:p w14:paraId="75475CE7" w14:textId="77777777" w:rsidR="00E40C80" w:rsidRPr="00BF7475" w:rsidRDefault="00E40C80" w:rsidP="00BF7475">
            <w:pPr>
              <w:spacing w:after="0" w:line="240" w:lineRule="auto"/>
              <w:ind w:right="0" w:firstLine="0"/>
              <w:jc w:val="center"/>
              <w:rPr>
                <w:color w:val="auto"/>
                <w:sz w:val="16"/>
                <w:szCs w:val="16"/>
              </w:rPr>
            </w:pPr>
          </w:p>
        </w:tc>
        <w:tc>
          <w:tcPr>
            <w:tcW w:w="1687" w:type="dxa"/>
            <w:gridSpan w:val="31"/>
            <w:tcBorders>
              <w:top w:val="nil"/>
              <w:left w:val="nil"/>
              <w:bottom w:val="single" w:sz="4" w:space="0" w:color="auto"/>
              <w:right w:val="nil"/>
            </w:tcBorders>
            <w:noWrap/>
            <w:vAlign w:val="center"/>
            <w:hideMark/>
          </w:tcPr>
          <w:p w14:paraId="4DC40FE4" w14:textId="77777777" w:rsidR="00E40C80" w:rsidRPr="00BF7475" w:rsidRDefault="00E40C80" w:rsidP="00BF7475">
            <w:pPr>
              <w:spacing w:after="0" w:line="240" w:lineRule="auto"/>
              <w:ind w:right="0" w:firstLine="0"/>
              <w:jc w:val="left"/>
              <w:rPr>
                <w:color w:val="auto"/>
                <w:sz w:val="16"/>
                <w:szCs w:val="16"/>
              </w:rPr>
            </w:pPr>
          </w:p>
        </w:tc>
        <w:tc>
          <w:tcPr>
            <w:tcW w:w="238" w:type="dxa"/>
            <w:gridSpan w:val="4"/>
            <w:tcBorders>
              <w:top w:val="nil"/>
              <w:left w:val="nil"/>
              <w:bottom w:val="nil"/>
              <w:right w:val="nil"/>
            </w:tcBorders>
            <w:noWrap/>
            <w:vAlign w:val="bottom"/>
            <w:hideMark/>
          </w:tcPr>
          <w:p w14:paraId="75A26EF9" w14:textId="77777777" w:rsidR="00E40C80" w:rsidRPr="00BF7475" w:rsidRDefault="00E40C80" w:rsidP="00BF7475">
            <w:pPr>
              <w:spacing w:after="0" w:line="240" w:lineRule="auto"/>
              <w:ind w:right="0" w:firstLine="0"/>
              <w:jc w:val="center"/>
              <w:rPr>
                <w:color w:val="auto"/>
                <w:sz w:val="16"/>
                <w:szCs w:val="16"/>
              </w:rPr>
            </w:pPr>
          </w:p>
        </w:tc>
        <w:tc>
          <w:tcPr>
            <w:tcW w:w="909" w:type="dxa"/>
            <w:gridSpan w:val="19"/>
            <w:tcBorders>
              <w:top w:val="nil"/>
              <w:left w:val="nil"/>
              <w:bottom w:val="nil"/>
              <w:right w:val="nil"/>
            </w:tcBorders>
          </w:tcPr>
          <w:p w14:paraId="5E8C85BE" w14:textId="77777777" w:rsidR="00E40C80" w:rsidRPr="00BF7475" w:rsidRDefault="00E40C80" w:rsidP="00BF7475">
            <w:pPr>
              <w:spacing w:after="0" w:line="240" w:lineRule="auto"/>
              <w:ind w:right="0" w:firstLine="0"/>
              <w:jc w:val="left"/>
              <w:rPr>
                <w:color w:val="auto"/>
                <w:sz w:val="16"/>
                <w:szCs w:val="16"/>
              </w:rPr>
            </w:pPr>
          </w:p>
        </w:tc>
        <w:tc>
          <w:tcPr>
            <w:tcW w:w="7993" w:type="dxa"/>
            <w:gridSpan w:val="77"/>
            <w:tcBorders>
              <w:top w:val="nil"/>
              <w:left w:val="nil"/>
              <w:bottom w:val="nil"/>
              <w:right w:val="nil"/>
            </w:tcBorders>
            <w:noWrap/>
            <w:vAlign w:val="bottom"/>
            <w:hideMark/>
          </w:tcPr>
          <w:p w14:paraId="73883BCB" w14:textId="4F7F37CD" w:rsidR="00E40C80" w:rsidRPr="00BF7475" w:rsidRDefault="00E40C80" w:rsidP="00BF7475">
            <w:pPr>
              <w:spacing w:after="0" w:line="240" w:lineRule="auto"/>
              <w:ind w:right="0" w:firstLine="0"/>
              <w:jc w:val="left"/>
              <w:rPr>
                <w:color w:val="auto"/>
                <w:sz w:val="16"/>
                <w:szCs w:val="16"/>
              </w:rPr>
            </w:pPr>
          </w:p>
        </w:tc>
        <w:tc>
          <w:tcPr>
            <w:tcW w:w="260" w:type="dxa"/>
            <w:gridSpan w:val="9"/>
            <w:tcBorders>
              <w:top w:val="nil"/>
              <w:left w:val="nil"/>
              <w:bottom w:val="nil"/>
              <w:right w:val="nil"/>
            </w:tcBorders>
            <w:noWrap/>
            <w:vAlign w:val="bottom"/>
            <w:hideMark/>
          </w:tcPr>
          <w:p w14:paraId="4C6AC5F8" w14:textId="77777777" w:rsidR="00E40C80" w:rsidRPr="00BF7475" w:rsidRDefault="00E40C80" w:rsidP="00BF7475">
            <w:pPr>
              <w:spacing w:after="0" w:line="240" w:lineRule="auto"/>
              <w:ind w:right="0" w:firstLine="0"/>
              <w:jc w:val="left"/>
              <w:rPr>
                <w:color w:val="auto"/>
                <w:sz w:val="16"/>
                <w:szCs w:val="16"/>
              </w:rPr>
            </w:pPr>
          </w:p>
        </w:tc>
      </w:tr>
      <w:tr w:rsidR="00E40C80" w:rsidRPr="00501C7D" w14:paraId="25514CF7" w14:textId="77777777" w:rsidTr="00E40C80">
        <w:trPr>
          <w:gridAfter w:val="36"/>
          <w:wAfter w:w="3077" w:type="dxa"/>
          <w:trHeight w:val="225"/>
        </w:trPr>
        <w:tc>
          <w:tcPr>
            <w:tcW w:w="2522" w:type="dxa"/>
            <w:gridSpan w:val="21"/>
            <w:tcBorders>
              <w:top w:val="nil"/>
              <w:left w:val="nil"/>
              <w:bottom w:val="nil"/>
              <w:right w:val="nil"/>
            </w:tcBorders>
            <w:noWrap/>
            <w:vAlign w:val="center"/>
            <w:hideMark/>
          </w:tcPr>
          <w:p w14:paraId="36ABEB27" w14:textId="77777777" w:rsidR="00E40C80" w:rsidRPr="00BF7475" w:rsidRDefault="00E40C80" w:rsidP="00BF7475">
            <w:pPr>
              <w:spacing w:after="0" w:line="240" w:lineRule="auto"/>
              <w:ind w:right="0" w:firstLine="0"/>
              <w:jc w:val="left"/>
              <w:rPr>
                <w:color w:val="auto"/>
                <w:sz w:val="16"/>
                <w:szCs w:val="16"/>
              </w:rPr>
            </w:pPr>
          </w:p>
        </w:tc>
        <w:tc>
          <w:tcPr>
            <w:tcW w:w="2394" w:type="dxa"/>
            <w:gridSpan w:val="31"/>
            <w:tcBorders>
              <w:top w:val="single" w:sz="4" w:space="0" w:color="auto"/>
              <w:left w:val="nil"/>
              <w:bottom w:val="nil"/>
              <w:right w:val="nil"/>
            </w:tcBorders>
            <w:noWrap/>
            <w:vAlign w:val="center"/>
            <w:hideMark/>
          </w:tcPr>
          <w:p w14:paraId="7C690B75"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подпись</w:t>
            </w:r>
          </w:p>
        </w:tc>
        <w:tc>
          <w:tcPr>
            <w:tcW w:w="327" w:type="dxa"/>
            <w:gridSpan w:val="4"/>
            <w:tcBorders>
              <w:top w:val="nil"/>
              <w:left w:val="nil"/>
              <w:bottom w:val="nil"/>
              <w:right w:val="nil"/>
            </w:tcBorders>
            <w:noWrap/>
            <w:vAlign w:val="center"/>
            <w:hideMark/>
          </w:tcPr>
          <w:p w14:paraId="64E994F7" w14:textId="77777777" w:rsidR="00E40C80" w:rsidRPr="00BF7475" w:rsidRDefault="00E40C80" w:rsidP="00BF7475">
            <w:pPr>
              <w:spacing w:after="0" w:line="240" w:lineRule="auto"/>
              <w:ind w:right="0" w:firstLine="0"/>
              <w:jc w:val="center"/>
              <w:rPr>
                <w:color w:val="auto"/>
                <w:sz w:val="16"/>
                <w:szCs w:val="16"/>
              </w:rPr>
            </w:pPr>
          </w:p>
        </w:tc>
        <w:tc>
          <w:tcPr>
            <w:tcW w:w="1687" w:type="dxa"/>
            <w:gridSpan w:val="31"/>
            <w:tcBorders>
              <w:top w:val="single" w:sz="4" w:space="0" w:color="auto"/>
              <w:left w:val="nil"/>
              <w:bottom w:val="nil"/>
              <w:right w:val="nil"/>
            </w:tcBorders>
            <w:noWrap/>
            <w:vAlign w:val="center"/>
            <w:hideMark/>
          </w:tcPr>
          <w:p w14:paraId="7004C588"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расшифровка подписи</w:t>
            </w:r>
          </w:p>
        </w:tc>
        <w:tc>
          <w:tcPr>
            <w:tcW w:w="238" w:type="dxa"/>
            <w:gridSpan w:val="4"/>
            <w:tcBorders>
              <w:top w:val="nil"/>
              <w:left w:val="nil"/>
              <w:bottom w:val="nil"/>
              <w:right w:val="nil"/>
            </w:tcBorders>
            <w:noWrap/>
            <w:vAlign w:val="bottom"/>
            <w:hideMark/>
          </w:tcPr>
          <w:p w14:paraId="021AF1A3" w14:textId="77777777" w:rsidR="00E40C80" w:rsidRPr="00BF7475" w:rsidRDefault="00E40C80" w:rsidP="00BF7475">
            <w:pPr>
              <w:spacing w:after="0" w:line="240" w:lineRule="auto"/>
              <w:ind w:right="0" w:firstLine="0"/>
              <w:jc w:val="center"/>
              <w:rPr>
                <w:color w:val="auto"/>
                <w:sz w:val="16"/>
                <w:szCs w:val="16"/>
              </w:rPr>
            </w:pPr>
          </w:p>
        </w:tc>
        <w:tc>
          <w:tcPr>
            <w:tcW w:w="909" w:type="dxa"/>
            <w:gridSpan w:val="19"/>
            <w:tcBorders>
              <w:top w:val="nil"/>
              <w:left w:val="nil"/>
              <w:bottom w:val="nil"/>
              <w:right w:val="nil"/>
            </w:tcBorders>
          </w:tcPr>
          <w:p w14:paraId="536BC9BA" w14:textId="77777777" w:rsidR="00E40C80" w:rsidRPr="00BF7475" w:rsidRDefault="00E40C80" w:rsidP="00BF7475">
            <w:pPr>
              <w:spacing w:after="0" w:line="240" w:lineRule="auto"/>
              <w:ind w:right="0" w:firstLine="0"/>
              <w:jc w:val="left"/>
              <w:rPr>
                <w:color w:val="auto"/>
                <w:sz w:val="16"/>
                <w:szCs w:val="16"/>
              </w:rPr>
            </w:pPr>
          </w:p>
        </w:tc>
        <w:tc>
          <w:tcPr>
            <w:tcW w:w="4716" w:type="dxa"/>
            <w:gridSpan w:val="70"/>
            <w:tcBorders>
              <w:top w:val="nil"/>
              <w:left w:val="nil"/>
              <w:bottom w:val="nil"/>
              <w:right w:val="nil"/>
            </w:tcBorders>
            <w:noWrap/>
            <w:vAlign w:val="bottom"/>
            <w:hideMark/>
          </w:tcPr>
          <w:p w14:paraId="5EB4BE2C" w14:textId="4FF3B4CC" w:rsidR="00E40C80" w:rsidRPr="00BF7475" w:rsidRDefault="00E40C80" w:rsidP="00BF7475">
            <w:pPr>
              <w:spacing w:after="0" w:line="240" w:lineRule="auto"/>
              <w:ind w:right="0" w:firstLine="0"/>
              <w:jc w:val="left"/>
              <w:rPr>
                <w:color w:val="auto"/>
                <w:sz w:val="16"/>
                <w:szCs w:val="16"/>
              </w:rPr>
            </w:pPr>
          </w:p>
        </w:tc>
        <w:tc>
          <w:tcPr>
            <w:tcW w:w="3277" w:type="dxa"/>
            <w:gridSpan w:val="7"/>
            <w:tcBorders>
              <w:top w:val="single" w:sz="4" w:space="0" w:color="auto"/>
              <w:left w:val="single" w:sz="4" w:space="0" w:color="auto"/>
              <w:bottom w:val="single" w:sz="4" w:space="0" w:color="auto"/>
              <w:right w:val="single" w:sz="4" w:space="0" w:color="auto"/>
            </w:tcBorders>
            <w:noWrap/>
            <w:vAlign w:val="center"/>
            <w:hideMark/>
          </w:tcPr>
          <w:p w14:paraId="56F09486"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Количество, л</w:t>
            </w:r>
          </w:p>
        </w:tc>
        <w:tc>
          <w:tcPr>
            <w:tcW w:w="260" w:type="dxa"/>
            <w:gridSpan w:val="9"/>
            <w:tcBorders>
              <w:top w:val="nil"/>
              <w:left w:val="nil"/>
              <w:bottom w:val="nil"/>
              <w:right w:val="nil"/>
            </w:tcBorders>
            <w:noWrap/>
            <w:vAlign w:val="bottom"/>
            <w:hideMark/>
          </w:tcPr>
          <w:p w14:paraId="667EB0CB" w14:textId="77777777" w:rsidR="00E40C80" w:rsidRPr="00BF7475" w:rsidRDefault="00E40C80" w:rsidP="00BF7475">
            <w:pPr>
              <w:spacing w:after="0" w:line="240" w:lineRule="auto"/>
              <w:ind w:right="0" w:firstLine="0"/>
              <w:jc w:val="center"/>
              <w:rPr>
                <w:color w:val="auto"/>
                <w:sz w:val="16"/>
                <w:szCs w:val="16"/>
              </w:rPr>
            </w:pPr>
          </w:p>
        </w:tc>
      </w:tr>
      <w:tr w:rsidR="00E40C80" w:rsidRPr="00BF7475" w14:paraId="2C835416" w14:textId="77777777" w:rsidTr="00E40C80">
        <w:trPr>
          <w:gridAfter w:val="38"/>
          <w:wAfter w:w="3101" w:type="dxa"/>
          <w:trHeight w:val="75"/>
        </w:trPr>
        <w:tc>
          <w:tcPr>
            <w:tcW w:w="6930" w:type="dxa"/>
            <w:gridSpan w:val="87"/>
            <w:tcBorders>
              <w:top w:val="nil"/>
              <w:left w:val="nil"/>
              <w:bottom w:val="nil"/>
              <w:right w:val="nil"/>
            </w:tcBorders>
            <w:noWrap/>
            <w:vAlign w:val="bottom"/>
            <w:hideMark/>
          </w:tcPr>
          <w:p w14:paraId="3B0264D1" w14:textId="77777777" w:rsidR="00E40C80" w:rsidRPr="00BF7475" w:rsidRDefault="00E40C80" w:rsidP="00BF7475">
            <w:pPr>
              <w:spacing w:after="0" w:line="240" w:lineRule="auto"/>
              <w:ind w:right="0" w:firstLine="0"/>
              <w:jc w:val="left"/>
              <w:rPr>
                <w:color w:val="auto"/>
                <w:sz w:val="16"/>
                <w:szCs w:val="16"/>
              </w:rPr>
            </w:pPr>
          </w:p>
        </w:tc>
        <w:tc>
          <w:tcPr>
            <w:tcW w:w="238" w:type="dxa"/>
            <w:gridSpan w:val="4"/>
            <w:tcBorders>
              <w:top w:val="nil"/>
              <w:left w:val="nil"/>
              <w:bottom w:val="nil"/>
              <w:right w:val="nil"/>
            </w:tcBorders>
            <w:noWrap/>
            <w:vAlign w:val="bottom"/>
            <w:hideMark/>
          </w:tcPr>
          <w:p w14:paraId="65E26B88" w14:textId="77777777" w:rsidR="00E40C80" w:rsidRPr="00BF7475" w:rsidRDefault="00E40C80" w:rsidP="00BF7475">
            <w:pPr>
              <w:spacing w:after="0" w:line="240" w:lineRule="auto"/>
              <w:ind w:right="0" w:firstLine="0"/>
              <w:jc w:val="left"/>
              <w:rPr>
                <w:color w:val="auto"/>
                <w:sz w:val="16"/>
                <w:szCs w:val="16"/>
              </w:rPr>
            </w:pPr>
          </w:p>
        </w:tc>
        <w:tc>
          <w:tcPr>
            <w:tcW w:w="909" w:type="dxa"/>
            <w:gridSpan w:val="19"/>
            <w:tcBorders>
              <w:top w:val="nil"/>
              <w:left w:val="nil"/>
              <w:bottom w:val="nil"/>
              <w:right w:val="nil"/>
            </w:tcBorders>
          </w:tcPr>
          <w:p w14:paraId="1279E4BF" w14:textId="77777777" w:rsidR="00E40C80" w:rsidRPr="00BF7475" w:rsidRDefault="00E40C80" w:rsidP="00BF7475">
            <w:pPr>
              <w:spacing w:after="0" w:line="240" w:lineRule="auto"/>
              <w:ind w:right="0" w:firstLine="0"/>
              <w:jc w:val="left"/>
              <w:rPr>
                <w:color w:val="auto"/>
                <w:sz w:val="16"/>
                <w:szCs w:val="16"/>
              </w:rPr>
            </w:pPr>
          </w:p>
        </w:tc>
        <w:tc>
          <w:tcPr>
            <w:tcW w:w="4716" w:type="dxa"/>
            <w:gridSpan w:val="70"/>
            <w:tcBorders>
              <w:top w:val="nil"/>
              <w:left w:val="nil"/>
              <w:bottom w:val="nil"/>
              <w:right w:val="nil"/>
            </w:tcBorders>
            <w:noWrap/>
            <w:vAlign w:val="bottom"/>
            <w:hideMark/>
          </w:tcPr>
          <w:p w14:paraId="3A4436CB" w14:textId="6926D9AE" w:rsidR="00E40C80" w:rsidRPr="00BF7475" w:rsidRDefault="00E40C80" w:rsidP="00BF7475">
            <w:pPr>
              <w:spacing w:after="0" w:line="240" w:lineRule="auto"/>
              <w:ind w:right="0" w:firstLine="0"/>
              <w:jc w:val="left"/>
              <w:rPr>
                <w:color w:val="auto"/>
                <w:sz w:val="16"/>
                <w:szCs w:val="16"/>
              </w:rPr>
            </w:pPr>
          </w:p>
        </w:tc>
        <w:tc>
          <w:tcPr>
            <w:tcW w:w="3277" w:type="dxa"/>
            <w:gridSpan w:val="7"/>
            <w:tcBorders>
              <w:top w:val="single" w:sz="4" w:space="0" w:color="auto"/>
              <w:left w:val="single" w:sz="4" w:space="0" w:color="auto"/>
              <w:bottom w:val="single" w:sz="4" w:space="0" w:color="auto"/>
              <w:right w:val="single" w:sz="4" w:space="0" w:color="auto"/>
            </w:tcBorders>
            <w:vAlign w:val="center"/>
            <w:hideMark/>
          </w:tcPr>
          <w:p w14:paraId="65F6E349" w14:textId="77777777" w:rsidR="00E40C80" w:rsidRPr="00BF7475" w:rsidRDefault="00E40C80" w:rsidP="00BF7475">
            <w:pPr>
              <w:spacing w:after="0" w:line="240" w:lineRule="auto"/>
              <w:ind w:right="0" w:firstLine="0"/>
              <w:jc w:val="left"/>
              <w:rPr>
                <w:color w:val="auto"/>
                <w:sz w:val="16"/>
                <w:szCs w:val="16"/>
              </w:rPr>
            </w:pPr>
          </w:p>
        </w:tc>
        <w:tc>
          <w:tcPr>
            <w:tcW w:w="236" w:type="dxa"/>
            <w:gridSpan w:val="7"/>
            <w:tcBorders>
              <w:top w:val="nil"/>
              <w:left w:val="nil"/>
              <w:bottom w:val="nil"/>
              <w:right w:val="nil"/>
            </w:tcBorders>
            <w:noWrap/>
            <w:vAlign w:val="bottom"/>
            <w:hideMark/>
          </w:tcPr>
          <w:p w14:paraId="4B7A43AE" w14:textId="77777777" w:rsidR="00E40C80" w:rsidRPr="00BF7475" w:rsidRDefault="00E40C80" w:rsidP="00BF7475">
            <w:pPr>
              <w:spacing w:after="0" w:line="240" w:lineRule="auto"/>
              <w:ind w:right="0" w:firstLine="0"/>
              <w:jc w:val="left"/>
              <w:rPr>
                <w:color w:val="auto"/>
                <w:sz w:val="16"/>
                <w:szCs w:val="16"/>
              </w:rPr>
            </w:pPr>
          </w:p>
        </w:tc>
      </w:tr>
      <w:tr w:rsidR="00E40C80" w:rsidRPr="00501C7D" w14:paraId="4730A156" w14:textId="77777777" w:rsidTr="00E40C80">
        <w:trPr>
          <w:gridAfter w:val="38"/>
          <w:wAfter w:w="3101" w:type="dxa"/>
          <w:trHeight w:val="195"/>
        </w:trPr>
        <w:tc>
          <w:tcPr>
            <w:tcW w:w="5455" w:type="dxa"/>
            <w:gridSpan w:val="63"/>
            <w:vMerge w:val="restart"/>
            <w:tcBorders>
              <w:top w:val="nil"/>
              <w:left w:val="nil"/>
              <w:bottom w:val="nil"/>
              <w:right w:val="nil"/>
            </w:tcBorders>
            <w:vAlign w:val="center"/>
            <w:hideMark/>
          </w:tcPr>
          <w:p w14:paraId="453D9CB8" w14:textId="77777777" w:rsidR="00E40C80" w:rsidRPr="00BF7475" w:rsidRDefault="00E40C80" w:rsidP="00BF7475">
            <w:pPr>
              <w:spacing w:after="0" w:line="240" w:lineRule="auto"/>
              <w:ind w:right="0" w:firstLine="0"/>
              <w:jc w:val="left"/>
              <w:rPr>
                <w:b/>
                <w:bCs/>
                <w:color w:val="auto"/>
                <w:sz w:val="16"/>
                <w:szCs w:val="16"/>
              </w:rPr>
            </w:pPr>
            <w:r w:rsidRPr="00BF7475">
              <w:rPr>
                <w:b/>
                <w:bCs/>
                <w:color w:val="auto"/>
                <w:sz w:val="16"/>
                <w:szCs w:val="16"/>
              </w:rPr>
              <w:t>Дата и время возвращения на парковку, ч, мин</w:t>
            </w:r>
          </w:p>
        </w:tc>
        <w:tc>
          <w:tcPr>
            <w:tcW w:w="1475" w:type="dxa"/>
            <w:gridSpan w:val="24"/>
            <w:vMerge w:val="restart"/>
            <w:tcBorders>
              <w:top w:val="single" w:sz="8" w:space="0" w:color="auto"/>
              <w:left w:val="single" w:sz="8" w:space="0" w:color="auto"/>
              <w:bottom w:val="nil"/>
              <w:right w:val="nil"/>
            </w:tcBorders>
            <w:vAlign w:val="center"/>
            <w:hideMark/>
          </w:tcPr>
          <w:p w14:paraId="67B218AE" w14:textId="77777777" w:rsidR="00E40C80" w:rsidRPr="00BF7475" w:rsidRDefault="00E40C80" w:rsidP="00BF7475">
            <w:pPr>
              <w:spacing w:after="0" w:line="240" w:lineRule="auto"/>
              <w:ind w:right="0" w:firstLine="0"/>
              <w:jc w:val="left"/>
              <w:rPr>
                <w:b/>
                <w:bCs/>
                <w:color w:val="auto"/>
                <w:sz w:val="16"/>
                <w:szCs w:val="16"/>
              </w:rPr>
            </w:pPr>
          </w:p>
        </w:tc>
        <w:tc>
          <w:tcPr>
            <w:tcW w:w="238" w:type="dxa"/>
            <w:gridSpan w:val="4"/>
            <w:tcBorders>
              <w:top w:val="nil"/>
              <w:left w:val="nil"/>
              <w:bottom w:val="nil"/>
              <w:right w:val="nil"/>
            </w:tcBorders>
            <w:noWrap/>
            <w:vAlign w:val="bottom"/>
            <w:hideMark/>
          </w:tcPr>
          <w:p w14:paraId="3669C33F" w14:textId="77777777" w:rsidR="00E40C80" w:rsidRPr="00BF7475" w:rsidRDefault="00E40C80" w:rsidP="00BF7475">
            <w:pPr>
              <w:spacing w:after="0" w:line="240" w:lineRule="auto"/>
              <w:ind w:right="0" w:firstLine="0"/>
              <w:jc w:val="center"/>
              <w:rPr>
                <w:color w:val="auto"/>
                <w:sz w:val="16"/>
                <w:szCs w:val="16"/>
              </w:rPr>
            </w:pPr>
          </w:p>
        </w:tc>
        <w:tc>
          <w:tcPr>
            <w:tcW w:w="909" w:type="dxa"/>
            <w:gridSpan w:val="19"/>
            <w:tcBorders>
              <w:top w:val="nil"/>
              <w:left w:val="nil"/>
              <w:bottom w:val="nil"/>
              <w:right w:val="nil"/>
            </w:tcBorders>
          </w:tcPr>
          <w:p w14:paraId="35BE0575" w14:textId="77777777" w:rsidR="00E40C80" w:rsidRPr="00BF7475" w:rsidRDefault="00E40C80" w:rsidP="00BF7475">
            <w:pPr>
              <w:spacing w:after="0" w:line="240" w:lineRule="auto"/>
              <w:ind w:right="0" w:firstLine="0"/>
              <w:jc w:val="center"/>
              <w:rPr>
                <w:b/>
                <w:bCs/>
                <w:color w:val="auto"/>
                <w:sz w:val="16"/>
                <w:szCs w:val="16"/>
              </w:rPr>
            </w:pPr>
          </w:p>
        </w:tc>
        <w:tc>
          <w:tcPr>
            <w:tcW w:w="3833" w:type="dxa"/>
            <w:gridSpan w:val="32"/>
            <w:tcBorders>
              <w:top w:val="nil"/>
              <w:left w:val="nil"/>
              <w:bottom w:val="nil"/>
              <w:right w:val="nil"/>
            </w:tcBorders>
            <w:noWrap/>
            <w:vAlign w:val="center"/>
            <w:hideMark/>
          </w:tcPr>
          <w:p w14:paraId="12742147" w14:textId="69492284" w:rsidR="00E40C80" w:rsidRPr="00BF7475" w:rsidRDefault="00E40C80" w:rsidP="00BF7475">
            <w:pPr>
              <w:spacing w:after="0" w:line="240" w:lineRule="auto"/>
              <w:ind w:right="0" w:firstLine="0"/>
              <w:jc w:val="center"/>
              <w:rPr>
                <w:b/>
                <w:bCs/>
                <w:color w:val="auto"/>
                <w:sz w:val="16"/>
                <w:szCs w:val="16"/>
              </w:rPr>
            </w:pPr>
            <w:r w:rsidRPr="00BF7475">
              <w:rPr>
                <w:b/>
                <w:bCs/>
                <w:color w:val="auto"/>
                <w:sz w:val="16"/>
                <w:szCs w:val="16"/>
              </w:rPr>
              <w:t>Выдано:</w:t>
            </w:r>
          </w:p>
        </w:tc>
        <w:tc>
          <w:tcPr>
            <w:tcW w:w="883" w:type="dxa"/>
            <w:gridSpan w:val="38"/>
            <w:tcBorders>
              <w:top w:val="nil"/>
              <w:left w:val="nil"/>
              <w:bottom w:val="nil"/>
              <w:right w:val="nil"/>
            </w:tcBorders>
            <w:noWrap/>
            <w:vAlign w:val="center"/>
            <w:hideMark/>
          </w:tcPr>
          <w:p w14:paraId="0C2D6F06" w14:textId="77777777" w:rsidR="00E40C80" w:rsidRPr="00BF7475" w:rsidRDefault="00E40C80" w:rsidP="00BF7475">
            <w:pPr>
              <w:spacing w:after="0" w:line="240" w:lineRule="auto"/>
              <w:ind w:right="0" w:firstLine="0"/>
              <w:jc w:val="center"/>
              <w:rPr>
                <w:b/>
                <w:bCs/>
                <w:color w:val="auto"/>
                <w:sz w:val="16"/>
                <w:szCs w:val="16"/>
              </w:rPr>
            </w:pPr>
          </w:p>
        </w:tc>
        <w:tc>
          <w:tcPr>
            <w:tcW w:w="3277" w:type="dxa"/>
            <w:gridSpan w:val="7"/>
            <w:vMerge w:val="restart"/>
            <w:tcBorders>
              <w:top w:val="single" w:sz="8" w:space="0" w:color="auto"/>
              <w:left w:val="single" w:sz="8" w:space="0" w:color="auto"/>
              <w:bottom w:val="single" w:sz="4" w:space="0" w:color="auto"/>
              <w:right w:val="single" w:sz="4" w:space="0" w:color="auto"/>
            </w:tcBorders>
            <w:noWrap/>
            <w:vAlign w:val="center"/>
            <w:hideMark/>
          </w:tcPr>
          <w:p w14:paraId="4608DE92" w14:textId="77777777" w:rsidR="00E40C80" w:rsidRPr="00BF7475" w:rsidRDefault="00E40C80" w:rsidP="00BF7475">
            <w:pPr>
              <w:spacing w:after="0" w:line="240" w:lineRule="auto"/>
              <w:ind w:right="0" w:firstLine="0"/>
              <w:jc w:val="left"/>
              <w:rPr>
                <w:color w:val="auto"/>
                <w:sz w:val="16"/>
                <w:szCs w:val="16"/>
              </w:rPr>
            </w:pPr>
          </w:p>
        </w:tc>
        <w:tc>
          <w:tcPr>
            <w:tcW w:w="236" w:type="dxa"/>
            <w:gridSpan w:val="7"/>
            <w:tcBorders>
              <w:top w:val="nil"/>
              <w:left w:val="nil"/>
              <w:bottom w:val="nil"/>
              <w:right w:val="nil"/>
            </w:tcBorders>
            <w:noWrap/>
            <w:vAlign w:val="bottom"/>
            <w:hideMark/>
          </w:tcPr>
          <w:p w14:paraId="5D4F5304" w14:textId="77777777" w:rsidR="00E40C80" w:rsidRPr="00BF7475" w:rsidRDefault="00E40C80" w:rsidP="00BF7475">
            <w:pPr>
              <w:spacing w:after="0" w:line="240" w:lineRule="auto"/>
              <w:ind w:right="0" w:firstLine="0"/>
              <w:jc w:val="center"/>
              <w:rPr>
                <w:color w:val="auto"/>
                <w:sz w:val="16"/>
                <w:szCs w:val="16"/>
              </w:rPr>
            </w:pPr>
          </w:p>
        </w:tc>
      </w:tr>
      <w:tr w:rsidR="00E40C80" w:rsidRPr="00501C7D" w14:paraId="60FD5675" w14:textId="77777777" w:rsidTr="00E40C80">
        <w:trPr>
          <w:gridAfter w:val="38"/>
          <w:wAfter w:w="3101" w:type="dxa"/>
          <w:trHeight w:val="390"/>
        </w:trPr>
        <w:tc>
          <w:tcPr>
            <w:tcW w:w="5455" w:type="dxa"/>
            <w:gridSpan w:val="63"/>
            <w:vMerge/>
            <w:tcBorders>
              <w:top w:val="nil"/>
              <w:left w:val="nil"/>
              <w:bottom w:val="nil"/>
              <w:right w:val="nil"/>
            </w:tcBorders>
            <w:vAlign w:val="center"/>
            <w:hideMark/>
          </w:tcPr>
          <w:p w14:paraId="2FAA34C3" w14:textId="77777777" w:rsidR="00E40C80" w:rsidRPr="00BF7475" w:rsidRDefault="00E40C80" w:rsidP="00BF7475">
            <w:pPr>
              <w:spacing w:after="0" w:line="240" w:lineRule="auto"/>
              <w:ind w:right="0" w:firstLine="0"/>
              <w:jc w:val="left"/>
              <w:rPr>
                <w:b/>
                <w:bCs/>
                <w:color w:val="auto"/>
                <w:sz w:val="16"/>
                <w:szCs w:val="16"/>
              </w:rPr>
            </w:pPr>
          </w:p>
        </w:tc>
        <w:tc>
          <w:tcPr>
            <w:tcW w:w="1475" w:type="dxa"/>
            <w:gridSpan w:val="24"/>
            <w:vMerge/>
            <w:tcBorders>
              <w:top w:val="single" w:sz="8" w:space="0" w:color="auto"/>
              <w:left w:val="single" w:sz="8" w:space="0" w:color="auto"/>
              <w:bottom w:val="nil"/>
              <w:right w:val="nil"/>
            </w:tcBorders>
            <w:vAlign w:val="center"/>
            <w:hideMark/>
          </w:tcPr>
          <w:p w14:paraId="2FB6F27C" w14:textId="77777777" w:rsidR="00E40C80" w:rsidRPr="00BF7475" w:rsidRDefault="00E40C80" w:rsidP="00BF7475">
            <w:pPr>
              <w:spacing w:after="0" w:line="240" w:lineRule="auto"/>
              <w:ind w:right="0" w:firstLine="0"/>
              <w:jc w:val="left"/>
              <w:rPr>
                <w:b/>
                <w:bCs/>
                <w:color w:val="auto"/>
                <w:sz w:val="16"/>
                <w:szCs w:val="16"/>
              </w:rPr>
            </w:pPr>
          </w:p>
        </w:tc>
        <w:tc>
          <w:tcPr>
            <w:tcW w:w="238" w:type="dxa"/>
            <w:gridSpan w:val="4"/>
            <w:tcBorders>
              <w:top w:val="nil"/>
              <w:left w:val="nil"/>
              <w:bottom w:val="nil"/>
              <w:right w:val="nil"/>
            </w:tcBorders>
            <w:noWrap/>
            <w:vAlign w:val="bottom"/>
            <w:hideMark/>
          </w:tcPr>
          <w:p w14:paraId="18814A21" w14:textId="77777777" w:rsidR="00E40C80" w:rsidRPr="00BF7475" w:rsidRDefault="00E40C80" w:rsidP="00BF7475">
            <w:pPr>
              <w:spacing w:after="0" w:line="240" w:lineRule="auto"/>
              <w:ind w:right="0" w:firstLine="0"/>
              <w:jc w:val="left"/>
              <w:rPr>
                <w:color w:val="auto"/>
                <w:sz w:val="16"/>
                <w:szCs w:val="16"/>
              </w:rPr>
            </w:pPr>
          </w:p>
        </w:tc>
        <w:tc>
          <w:tcPr>
            <w:tcW w:w="909" w:type="dxa"/>
            <w:gridSpan w:val="19"/>
            <w:tcBorders>
              <w:top w:val="nil"/>
              <w:left w:val="nil"/>
              <w:bottom w:val="nil"/>
              <w:right w:val="nil"/>
            </w:tcBorders>
          </w:tcPr>
          <w:p w14:paraId="2FD47A28" w14:textId="77777777" w:rsidR="00E40C80" w:rsidRPr="00BF7475" w:rsidRDefault="00E40C80" w:rsidP="00BF7475">
            <w:pPr>
              <w:spacing w:after="0" w:line="240" w:lineRule="auto"/>
              <w:ind w:right="0" w:firstLine="0"/>
              <w:jc w:val="center"/>
              <w:rPr>
                <w:b/>
                <w:bCs/>
                <w:color w:val="auto"/>
                <w:sz w:val="16"/>
                <w:szCs w:val="16"/>
              </w:rPr>
            </w:pPr>
          </w:p>
        </w:tc>
        <w:tc>
          <w:tcPr>
            <w:tcW w:w="3833" w:type="dxa"/>
            <w:gridSpan w:val="32"/>
            <w:tcBorders>
              <w:top w:val="nil"/>
              <w:left w:val="nil"/>
              <w:bottom w:val="nil"/>
              <w:right w:val="nil"/>
            </w:tcBorders>
            <w:noWrap/>
            <w:vAlign w:val="center"/>
            <w:hideMark/>
          </w:tcPr>
          <w:p w14:paraId="3305879D" w14:textId="55E43BBC" w:rsidR="00E40C80" w:rsidRPr="00BF7475" w:rsidRDefault="00E40C80" w:rsidP="00BF7475">
            <w:pPr>
              <w:spacing w:after="0" w:line="240" w:lineRule="auto"/>
              <w:ind w:right="0" w:firstLine="0"/>
              <w:jc w:val="center"/>
              <w:rPr>
                <w:b/>
                <w:bCs/>
                <w:color w:val="auto"/>
                <w:sz w:val="16"/>
                <w:szCs w:val="16"/>
              </w:rPr>
            </w:pPr>
            <w:r w:rsidRPr="00BF7475">
              <w:rPr>
                <w:b/>
                <w:bCs/>
                <w:color w:val="auto"/>
                <w:sz w:val="16"/>
                <w:szCs w:val="16"/>
              </w:rPr>
              <w:t>по заправочному</w:t>
            </w:r>
          </w:p>
        </w:tc>
        <w:tc>
          <w:tcPr>
            <w:tcW w:w="883" w:type="dxa"/>
            <w:gridSpan w:val="38"/>
            <w:tcBorders>
              <w:top w:val="nil"/>
              <w:left w:val="nil"/>
              <w:bottom w:val="nil"/>
              <w:right w:val="nil"/>
            </w:tcBorders>
            <w:noWrap/>
            <w:vAlign w:val="center"/>
            <w:hideMark/>
          </w:tcPr>
          <w:p w14:paraId="763071A4" w14:textId="77777777" w:rsidR="00E40C80" w:rsidRPr="00BF7475" w:rsidRDefault="00E40C80" w:rsidP="00BF7475">
            <w:pPr>
              <w:spacing w:after="0" w:line="240" w:lineRule="auto"/>
              <w:ind w:right="0" w:firstLine="0"/>
              <w:jc w:val="center"/>
              <w:rPr>
                <w:b/>
                <w:bCs/>
                <w:color w:val="auto"/>
                <w:sz w:val="16"/>
                <w:szCs w:val="16"/>
              </w:rPr>
            </w:pPr>
          </w:p>
        </w:tc>
        <w:tc>
          <w:tcPr>
            <w:tcW w:w="3277" w:type="dxa"/>
            <w:gridSpan w:val="7"/>
            <w:vMerge/>
            <w:tcBorders>
              <w:top w:val="single" w:sz="8" w:space="0" w:color="auto"/>
              <w:left w:val="single" w:sz="8" w:space="0" w:color="auto"/>
              <w:bottom w:val="single" w:sz="4" w:space="0" w:color="auto"/>
              <w:right w:val="single" w:sz="4" w:space="0" w:color="auto"/>
            </w:tcBorders>
            <w:vAlign w:val="center"/>
            <w:hideMark/>
          </w:tcPr>
          <w:p w14:paraId="3B849817" w14:textId="77777777" w:rsidR="00E40C80" w:rsidRPr="00BF7475" w:rsidRDefault="00E40C80" w:rsidP="00BF7475">
            <w:pPr>
              <w:spacing w:after="0" w:line="240" w:lineRule="auto"/>
              <w:ind w:right="0" w:firstLine="0"/>
              <w:jc w:val="left"/>
              <w:rPr>
                <w:color w:val="auto"/>
                <w:sz w:val="16"/>
                <w:szCs w:val="16"/>
              </w:rPr>
            </w:pPr>
          </w:p>
        </w:tc>
        <w:tc>
          <w:tcPr>
            <w:tcW w:w="236" w:type="dxa"/>
            <w:gridSpan w:val="7"/>
            <w:tcBorders>
              <w:top w:val="nil"/>
              <w:left w:val="nil"/>
              <w:bottom w:val="nil"/>
              <w:right w:val="nil"/>
            </w:tcBorders>
            <w:noWrap/>
            <w:vAlign w:val="bottom"/>
            <w:hideMark/>
          </w:tcPr>
          <w:p w14:paraId="68CB7967" w14:textId="77777777" w:rsidR="00E40C80" w:rsidRPr="00BF7475" w:rsidRDefault="00E40C80" w:rsidP="00BF7475">
            <w:pPr>
              <w:spacing w:after="0" w:line="240" w:lineRule="auto"/>
              <w:ind w:right="0" w:firstLine="0"/>
              <w:jc w:val="left"/>
              <w:rPr>
                <w:color w:val="auto"/>
                <w:sz w:val="16"/>
                <w:szCs w:val="16"/>
              </w:rPr>
            </w:pPr>
          </w:p>
        </w:tc>
      </w:tr>
      <w:tr w:rsidR="00E40C80" w:rsidRPr="00501C7D" w14:paraId="79FE8CA1" w14:textId="77777777" w:rsidTr="00E40C80">
        <w:trPr>
          <w:gridAfter w:val="38"/>
          <w:wAfter w:w="3101" w:type="dxa"/>
          <w:trHeight w:val="45"/>
        </w:trPr>
        <w:tc>
          <w:tcPr>
            <w:tcW w:w="6930" w:type="dxa"/>
            <w:gridSpan w:val="87"/>
            <w:tcBorders>
              <w:top w:val="nil"/>
              <w:left w:val="nil"/>
              <w:bottom w:val="nil"/>
              <w:right w:val="nil"/>
            </w:tcBorders>
            <w:noWrap/>
            <w:vAlign w:val="bottom"/>
            <w:hideMark/>
          </w:tcPr>
          <w:p w14:paraId="71EAB1E0" w14:textId="77777777" w:rsidR="00E40C80" w:rsidRPr="00BF7475" w:rsidRDefault="00E40C80" w:rsidP="00BF7475">
            <w:pPr>
              <w:spacing w:after="0" w:line="240" w:lineRule="auto"/>
              <w:ind w:right="0" w:firstLine="0"/>
              <w:jc w:val="left"/>
              <w:rPr>
                <w:color w:val="auto"/>
                <w:sz w:val="16"/>
                <w:szCs w:val="16"/>
              </w:rPr>
            </w:pPr>
          </w:p>
        </w:tc>
        <w:tc>
          <w:tcPr>
            <w:tcW w:w="238" w:type="dxa"/>
            <w:gridSpan w:val="4"/>
            <w:tcBorders>
              <w:top w:val="nil"/>
              <w:left w:val="nil"/>
              <w:bottom w:val="nil"/>
              <w:right w:val="nil"/>
            </w:tcBorders>
            <w:noWrap/>
            <w:vAlign w:val="bottom"/>
            <w:hideMark/>
          </w:tcPr>
          <w:p w14:paraId="53B6C361" w14:textId="77777777" w:rsidR="00E40C80" w:rsidRPr="00BF7475" w:rsidRDefault="00E40C80" w:rsidP="00BF7475">
            <w:pPr>
              <w:spacing w:after="0" w:line="240" w:lineRule="auto"/>
              <w:ind w:right="0" w:firstLine="0"/>
              <w:jc w:val="left"/>
              <w:rPr>
                <w:color w:val="auto"/>
                <w:sz w:val="16"/>
                <w:szCs w:val="16"/>
              </w:rPr>
            </w:pPr>
          </w:p>
        </w:tc>
        <w:tc>
          <w:tcPr>
            <w:tcW w:w="909" w:type="dxa"/>
            <w:gridSpan w:val="19"/>
            <w:tcBorders>
              <w:top w:val="nil"/>
              <w:left w:val="nil"/>
              <w:bottom w:val="nil"/>
              <w:right w:val="nil"/>
            </w:tcBorders>
          </w:tcPr>
          <w:p w14:paraId="2EAA1308" w14:textId="77777777" w:rsidR="00E40C80" w:rsidRPr="00BF7475" w:rsidRDefault="00E40C80" w:rsidP="00BF7475">
            <w:pPr>
              <w:spacing w:after="0" w:line="240" w:lineRule="auto"/>
              <w:ind w:right="0" w:firstLine="0"/>
              <w:jc w:val="center"/>
              <w:rPr>
                <w:b/>
                <w:bCs/>
                <w:color w:val="auto"/>
                <w:sz w:val="16"/>
                <w:szCs w:val="16"/>
              </w:rPr>
            </w:pPr>
          </w:p>
        </w:tc>
        <w:tc>
          <w:tcPr>
            <w:tcW w:w="1151" w:type="dxa"/>
            <w:gridSpan w:val="14"/>
            <w:tcBorders>
              <w:top w:val="nil"/>
              <w:left w:val="nil"/>
              <w:bottom w:val="nil"/>
              <w:right w:val="nil"/>
            </w:tcBorders>
            <w:noWrap/>
            <w:vAlign w:val="center"/>
            <w:hideMark/>
          </w:tcPr>
          <w:p w14:paraId="25723462" w14:textId="055F28BA" w:rsidR="00E40C80" w:rsidRPr="00BF7475" w:rsidRDefault="00E40C80" w:rsidP="00BF7475">
            <w:pPr>
              <w:spacing w:after="0" w:line="240" w:lineRule="auto"/>
              <w:ind w:right="0" w:firstLine="0"/>
              <w:jc w:val="center"/>
              <w:rPr>
                <w:b/>
                <w:bCs/>
                <w:color w:val="auto"/>
                <w:sz w:val="16"/>
                <w:szCs w:val="16"/>
              </w:rPr>
            </w:pPr>
            <w:r w:rsidRPr="00BF7475">
              <w:rPr>
                <w:b/>
                <w:bCs/>
                <w:color w:val="auto"/>
                <w:sz w:val="16"/>
                <w:szCs w:val="16"/>
              </w:rPr>
              <w:t>листу N</w:t>
            </w:r>
          </w:p>
        </w:tc>
        <w:tc>
          <w:tcPr>
            <w:tcW w:w="2682" w:type="dxa"/>
            <w:gridSpan w:val="18"/>
            <w:tcBorders>
              <w:top w:val="nil"/>
              <w:left w:val="nil"/>
              <w:bottom w:val="single" w:sz="4" w:space="0" w:color="auto"/>
              <w:right w:val="nil"/>
            </w:tcBorders>
            <w:noWrap/>
            <w:vAlign w:val="center"/>
            <w:hideMark/>
          </w:tcPr>
          <w:p w14:paraId="29506CC5" w14:textId="77777777" w:rsidR="00E40C80" w:rsidRPr="00BF7475" w:rsidRDefault="00E40C80" w:rsidP="00BF7475">
            <w:pPr>
              <w:spacing w:after="0" w:line="240" w:lineRule="auto"/>
              <w:ind w:right="0" w:firstLine="0"/>
              <w:jc w:val="center"/>
              <w:rPr>
                <w:b/>
                <w:bCs/>
                <w:color w:val="auto"/>
                <w:sz w:val="16"/>
                <w:szCs w:val="16"/>
              </w:rPr>
            </w:pPr>
          </w:p>
        </w:tc>
        <w:tc>
          <w:tcPr>
            <w:tcW w:w="883" w:type="dxa"/>
            <w:gridSpan w:val="38"/>
            <w:tcBorders>
              <w:top w:val="nil"/>
              <w:left w:val="nil"/>
              <w:bottom w:val="nil"/>
              <w:right w:val="nil"/>
            </w:tcBorders>
            <w:noWrap/>
            <w:vAlign w:val="center"/>
            <w:hideMark/>
          </w:tcPr>
          <w:p w14:paraId="0D697AE4" w14:textId="77777777" w:rsidR="00E40C80" w:rsidRPr="00BF7475" w:rsidRDefault="00E40C80" w:rsidP="00BF7475">
            <w:pPr>
              <w:spacing w:after="0" w:line="240" w:lineRule="auto"/>
              <w:ind w:right="0" w:firstLine="0"/>
              <w:jc w:val="center"/>
              <w:rPr>
                <w:color w:val="auto"/>
                <w:sz w:val="16"/>
                <w:szCs w:val="16"/>
              </w:rPr>
            </w:pPr>
          </w:p>
        </w:tc>
        <w:tc>
          <w:tcPr>
            <w:tcW w:w="3277" w:type="dxa"/>
            <w:gridSpan w:val="7"/>
            <w:vMerge/>
            <w:tcBorders>
              <w:top w:val="single" w:sz="8" w:space="0" w:color="auto"/>
              <w:left w:val="single" w:sz="8" w:space="0" w:color="auto"/>
              <w:bottom w:val="single" w:sz="4" w:space="0" w:color="auto"/>
              <w:right w:val="single" w:sz="4" w:space="0" w:color="auto"/>
            </w:tcBorders>
            <w:vAlign w:val="center"/>
            <w:hideMark/>
          </w:tcPr>
          <w:p w14:paraId="229C2E95" w14:textId="77777777" w:rsidR="00E40C80" w:rsidRPr="00BF7475" w:rsidRDefault="00E40C80" w:rsidP="00BF7475">
            <w:pPr>
              <w:spacing w:after="0" w:line="240" w:lineRule="auto"/>
              <w:ind w:right="0" w:firstLine="0"/>
              <w:jc w:val="left"/>
              <w:rPr>
                <w:color w:val="auto"/>
                <w:sz w:val="16"/>
                <w:szCs w:val="16"/>
              </w:rPr>
            </w:pPr>
          </w:p>
        </w:tc>
        <w:tc>
          <w:tcPr>
            <w:tcW w:w="236" w:type="dxa"/>
            <w:gridSpan w:val="7"/>
            <w:tcBorders>
              <w:top w:val="nil"/>
              <w:left w:val="nil"/>
              <w:bottom w:val="nil"/>
              <w:right w:val="nil"/>
            </w:tcBorders>
            <w:noWrap/>
            <w:vAlign w:val="bottom"/>
            <w:hideMark/>
          </w:tcPr>
          <w:p w14:paraId="5CB3D4FB" w14:textId="77777777" w:rsidR="00E40C80" w:rsidRPr="00BF7475" w:rsidRDefault="00E40C80" w:rsidP="00BF7475">
            <w:pPr>
              <w:spacing w:after="0" w:line="240" w:lineRule="auto"/>
              <w:ind w:right="0" w:firstLine="0"/>
              <w:jc w:val="left"/>
              <w:rPr>
                <w:color w:val="auto"/>
                <w:sz w:val="16"/>
                <w:szCs w:val="16"/>
              </w:rPr>
            </w:pPr>
          </w:p>
        </w:tc>
      </w:tr>
      <w:tr w:rsidR="00E40C80" w:rsidRPr="00501C7D" w14:paraId="7202573F" w14:textId="77777777" w:rsidTr="00E40C80">
        <w:trPr>
          <w:gridAfter w:val="36"/>
          <w:wAfter w:w="3077" w:type="dxa"/>
          <w:trHeight w:val="225"/>
        </w:trPr>
        <w:tc>
          <w:tcPr>
            <w:tcW w:w="2522" w:type="dxa"/>
            <w:gridSpan w:val="21"/>
            <w:tcBorders>
              <w:top w:val="nil"/>
              <w:left w:val="nil"/>
              <w:bottom w:val="nil"/>
              <w:right w:val="nil"/>
            </w:tcBorders>
            <w:noWrap/>
            <w:vAlign w:val="center"/>
            <w:hideMark/>
          </w:tcPr>
          <w:p w14:paraId="3565E876" w14:textId="77777777" w:rsidR="00E40C80" w:rsidRPr="00BF7475" w:rsidRDefault="00E40C80" w:rsidP="00BF7475">
            <w:pPr>
              <w:spacing w:after="0" w:line="240" w:lineRule="auto"/>
              <w:ind w:right="0" w:firstLine="0"/>
              <w:jc w:val="left"/>
              <w:rPr>
                <w:b/>
                <w:bCs/>
                <w:color w:val="auto"/>
                <w:sz w:val="16"/>
                <w:szCs w:val="16"/>
              </w:rPr>
            </w:pPr>
            <w:r w:rsidRPr="00BF7475">
              <w:rPr>
                <w:b/>
                <w:bCs/>
                <w:color w:val="auto"/>
                <w:sz w:val="16"/>
                <w:szCs w:val="16"/>
              </w:rPr>
              <w:t>Диспетчер-нарядчик</w:t>
            </w:r>
          </w:p>
        </w:tc>
        <w:tc>
          <w:tcPr>
            <w:tcW w:w="2394" w:type="dxa"/>
            <w:gridSpan w:val="31"/>
            <w:tcBorders>
              <w:top w:val="nil"/>
              <w:left w:val="nil"/>
              <w:bottom w:val="single" w:sz="4" w:space="0" w:color="auto"/>
              <w:right w:val="nil"/>
            </w:tcBorders>
            <w:noWrap/>
            <w:vAlign w:val="center"/>
            <w:hideMark/>
          </w:tcPr>
          <w:p w14:paraId="2193C6F8" w14:textId="77777777" w:rsidR="00E40C80" w:rsidRPr="00BF7475" w:rsidRDefault="00E40C80" w:rsidP="00BF7475">
            <w:pPr>
              <w:spacing w:after="0" w:line="240" w:lineRule="auto"/>
              <w:ind w:right="0" w:firstLine="0"/>
              <w:jc w:val="left"/>
              <w:rPr>
                <w:b/>
                <w:bCs/>
                <w:color w:val="auto"/>
                <w:sz w:val="16"/>
                <w:szCs w:val="16"/>
              </w:rPr>
            </w:pPr>
          </w:p>
        </w:tc>
        <w:tc>
          <w:tcPr>
            <w:tcW w:w="327" w:type="dxa"/>
            <w:gridSpan w:val="4"/>
            <w:tcBorders>
              <w:top w:val="nil"/>
              <w:left w:val="nil"/>
              <w:bottom w:val="nil"/>
              <w:right w:val="nil"/>
            </w:tcBorders>
            <w:noWrap/>
            <w:vAlign w:val="center"/>
            <w:hideMark/>
          </w:tcPr>
          <w:p w14:paraId="3D44D23D" w14:textId="77777777" w:rsidR="00E40C80" w:rsidRPr="00BF7475" w:rsidRDefault="00E40C80" w:rsidP="00BF7475">
            <w:pPr>
              <w:spacing w:after="0" w:line="240" w:lineRule="auto"/>
              <w:ind w:right="0" w:firstLine="0"/>
              <w:jc w:val="center"/>
              <w:rPr>
                <w:color w:val="auto"/>
                <w:sz w:val="16"/>
                <w:szCs w:val="16"/>
              </w:rPr>
            </w:pPr>
          </w:p>
        </w:tc>
        <w:tc>
          <w:tcPr>
            <w:tcW w:w="1687" w:type="dxa"/>
            <w:gridSpan w:val="31"/>
            <w:tcBorders>
              <w:top w:val="nil"/>
              <w:left w:val="nil"/>
              <w:bottom w:val="single" w:sz="4" w:space="0" w:color="auto"/>
              <w:right w:val="nil"/>
            </w:tcBorders>
            <w:noWrap/>
            <w:vAlign w:val="center"/>
            <w:hideMark/>
          </w:tcPr>
          <w:p w14:paraId="14424634" w14:textId="77777777" w:rsidR="00E40C80" w:rsidRPr="00BF7475" w:rsidRDefault="00E40C80" w:rsidP="00BF7475">
            <w:pPr>
              <w:spacing w:after="0" w:line="240" w:lineRule="auto"/>
              <w:ind w:right="0" w:firstLine="0"/>
              <w:jc w:val="left"/>
              <w:rPr>
                <w:color w:val="auto"/>
                <w:sz w:val="16"/>
                <w:szCs w:val="16"/>
              </w:rPr>
            </w:pPr>
          </w:p>
        </w:tc>
        <w:tc>
          <w:tcPr>
            <w:tcW w:w="238" w:type="dxa"/>
            <w:gridSpan w:val="4"/>
            <w:tcBorders>
              <w:top w:val="nil"/>
              <w:left w:val="nil"/>
              <w:bottom w:val="nil"/>
              <w:right w:val="nil"/>
            </w:tcBorders>
            <w:noWrap/>
            <w:vAlign w:val="bottom"/>
            <w:hideMark/>
          </w:tcPr>
          <w:p w14:paraId="4D8BFCC6" w14:textId="77777777" w:rsidR="00E40C80" w:rsidRPr="00BF7475" w:rsidRDefault="00E40C80" w:rsidP="00BF7475">
            <w:pPr>
              <w:spacing w:after="0" w:line="240" w:lineRule="auto"/>
              <w:ind w:right="0" w:firstLine="0"/>
              <w:jc w:val="center"/>
              <w:rPr>
                <w:color w:val="auto"/>
                <w:sz w:val="16"/>
                <w:szCs w:val="16"/>
              </w:rPr>
            </w:pPr>
          </w:p>
        </w:tc>
        <w:tc>
          <w:tcPr>
            <w:tcW w:w="909" w:type="dxa"/>
            <w:gridSpan w:val="19"/>
            <w:tcBorders>
              <w:top w:val="nil"/>
              <w:left w:val="nil"/>
              <w:bottom w:val="nil"/>
              <w:right w:val="nil"/>
            </w:tcBorders>
          </w:tcPr>
          <w:p w14:paraId="61E162FE" w14:textId="77777777" w:rsidR="00E40C80" w:rsidRPr="00BF7475" w:rsidRDefault="00E40C80" w:rsidP="00BF7475">
            <w:pPr>
              <w:spacing w:after="0" w:line="240" w:lineRule="auto"/>
              <w:ind w:right="0" w:firstLine="0"/>
              <w:jc w:val="left"/>
              <w:rPr>
                <w:color w:val="auto"/>
                <w:sz w:val="16"/>
                <w:szCs w:val="16"/>
              </w:rPr>
            </w:pPr>
          </w:p>
        </w:tc>
        <w:tc>
          <w:tcPr>
            <w:tcW w:w="4716" w:type="dxa"/>
            <w:gridSpan w:val="70"/>
            <w:tcBorders>
              <w:top w:val="nil"/>
              <w:left w:val="nil"/>
              <w:bottom w:val="nil"/>
              <w:right w:val="nil"/>
            </w:tcBorders>
            <w:noWrap/>
            <w:vAlign w:val="center"/>
            <w:hideMark/>
          </w:tcPr>
          <w:p w14:paraId="0E6D2780" w14:textId="4DA8DADE" w:rsidR="00E40C80" w:rsidRPr="00BF7475" w:rsidRDefault="00E40C80" w:rsidP="00BF7475">
            <w:pPr>
              <w:spacing w:after="0" w:line="240" w:lineRule="auto"/>
              <w:ind w:right="0" w:firstLine="0"/>
              <w:jc w:val="left"/>
              <w:rPr>
                <w:color w:val="auto"/>
                <w:sz w:val="16"/>
                <w:szCs w:val="16"/>
              </w:rPr>
            </w:pPr>
          </w:p>
        </w:tc>
        <w:tc>
          <w:tcPr>
            <w:tcW w:w="3277" w:type="dxa"/>
            <w:gridSpan w:val="7"/>
            <w:vMerge w:val="restart"/>
            <w:tcBorders>
              <w:top w:val="single" w:sz="4" w:space="0" w:color="auto"/>
              <w:left w:val="single" w:sz="8" w:space="0" w:color="auto"/>
              <w:bottom w:val="single" w:sz="4" w:space="0" w:color="auto"/>
              <w:right w:val="single" w:sz="4" w:space="0" w:color="auto"/>
            </w:tcBorders>
            <w:noWrap/>
            <w:vAlign w:val="bottom"/>
            <w:hideMark/>
          </w:tcPr>
          <w:p w14:paraId="0C911EBD" w14:textId="77777777" w:rsidR="00E40C80" w:rsidRPr="00BF7475" w:rsidRDefault="00E40C80" w:rsidP="00BF7475">
            <w:pPr>
              <w:spacing w:after="0" w:line="240" w:lineRule="auto"/>
              <w:ind w:right="0" w:firstLine="0"/>
              <w:jc w:val="left"/>
              <w:rPr>
                <w:color w:val="auto"/>
                <w:sz w:val="16"/>
                <w:szCs w:val="16"/>
              </w:rPr>
            </w:pPr>
          </w:p>
        </w:tc>
        <w:tc>
          <w:tcPr>
            <w:tcW w:w="260" w:type="dxa"/>
            <w:gridSpan w:val="9"/>
            <w:tcBorders>
              <w:top w:val="nil"/>
              <w:left w:val="nil"/>
              <w:bottom w:val="nil"/>
              <w:right w:val="nil"/>
            </w:tcBorders>
            <w:noWrap/>
            <w:vAlign w:val="bottom"/>
            <w:hideMark/>
          </w:tcPr>
          <w:p w14:paraId="3654E5D8" w14:textId="77777777" w:rsidR="00E40C80" w:rsidRPr="00BF7475" w:rsidRDefault="00E40C80" w:rsidP="00BF7475">
            <w:pPr>
              <w:spacing w:after="0" w:line="240" w:lineRule="auto"/>
              <w:ind w:right="0" w:firstLine="0"/>
              <w:jc w:val="center"/>
              <w:rPr>
                <w:color w:val="auto"/>
                <w:sz w:val="16"/>
                <w:szCs w:val="16"/>
              </w:rPr>
            </w:pPr>
          </w:p>
        </w:tc>
      </w:tr>
      <w:tr w:rsidR="00E40C80" w:rsidRPr="00501C7D" w14:paraId="699BD699" w14:textId="77777777" w:rsidTr="00E40C80">
        <w:trPr>
          <w:gridAfter w:val="36"/>
          <w:wAfter w:w="3077" w:type="dxa"/>
          <w:trHeight w:val="55"/>
        </w:trPr>
        <w:tc>
          <w:tcPr>
            <w:tcW w:w="2522" w:type="dxa"/>
            <w:gridSpan w:val="21"/>
            <w:tcBorders>
              <w:top w:val="nil"/>
              <w:left w:val="nil"/>
              <w:bottom w:val="nil"/>
              <w:right w:val="nil"/>
            </w:tcBorders>
            <w:noWrap/>
            <w:vAlign w:val="center"/>
            <w:hideMark/>
          </w:tcPr>
          <w:p w14:paraId="5EDA0C89" w14:textId="77777777" w:rsidR="00E40C80" w:rsidRPr="00BF7475" w:rsidRDefault="00E40C80" w:rsidP="00BF7475">
            <w:pPr>
              <w:spacing w:after="0" w:line="240" w:lineRule="auto"/>
              <w:ind w:right="0" w:firstLine="0"/>
              <w:jc w:val="left"/>
              <w:rPr>
                <w:color w:val="auto"/>
                <w:sz w:val="16"/>
                <w:szCs w:val="16"/>
              </w:rPr>
            </w:pPr>
          </w:p>
        </w:tc>
        <w:tc>
          <w:tcPr>
            <w:tcW w:w="2394" w:type="dxa"/>
            <w:gridSpan w:val="31"/>
            <w:tcBorders>
              <w:top w:val="single" w:sz="4" w:space="0" w:color="auto"/>
              <w:left w:val="nil"/>
              <w:bottom w:val="nil"/>
              <w:right w:val="nil"/>
            </w:tcBorders>
            <w:noWrap/>
            <w:vAlign w:val="center"/>
            <w:hideMark/>
          </w:tcPr>
          <w:p w14:paraId="6E1FDF53"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подпись</w:t>
            </w:r>
          </w:p>
        </w:tc>
        <w:tc>
          <w:tcPr>
            <w:tcW w:w="327" w:type="dxa"/>
            <w:gridSpan w:val="4"/>
            <w:tcBorders>
              <w:top w:val="nil"/>
              <w:left w:val="nil"/>
              <w:bottom w:val="nil"/>
              <w:right w:val="nil"/>
            </w:tcBorders>
            <w:noWrap/>
            <w:vAlign w:val="center"/>
            <w:hideMark/>
          </w:tcPr>
          <w:p w14:paraId="57C76125" w14:textId="77777777" w:rsidR="00E40C80" w:rsidRPr="00BF7475" w:rsidRDefault="00E40C80" w:rsidP="00BF7475">
            <w:pPr>
              <w:spacing w:after="0" w:line="240" w:lineRule="auto"/>
              <w:ind w:right="0" w:firstLine="0"/>
              <w:jc w:val="center"/>
              <w:rPr>
                <w:color w:val="auto"/>
                <w:sz w:val="16"/>
                <w:szCs w:val="16"/>
              </w:rPr>
            </w:pPr>
          </w:p>
        </w:tc>
        <w:tc>
          <w:tcPr>
            <w:tcW w:w="1687" w:type="dxa"/>
            <w:gridSpan w:val="31"/>
            <w:tcBorders>
              <w:top w:val="single" w:sz="4" w:space="0" w:color="auto"/>
              <w:left w:val="nil"/>
              <w:bottom w:val="nil"/>
              <w:right w:val="nil"/>
            </w:tcBorders>
            <w:noWrap/>
            <w:vAlign w:val="center"/>
            <w:hideMark/>
          </w:tcPr>
          <w:p w14:paraId="16E6BB29"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расшифровка подписи</w:t>
            </w:r>
          </w:p>
        </w:tc>
        <w:tc>
          <w:tcPr>
            <w:tcW w:w="238" w:type="dxa"/>
            <w:gridSpan w:val="4"/>
            <w:tcBorders>
              <w:top w:val="nil"/>
              <w:left w:val="nil"/>
              <w:bottom w:val="nil"/>
              <w:right w:val="nil"/>
            </w:tcBorders>
            <w:noWrap/>
            <w:vAlign w:val="bottom"/>
            <w:hideMark/>
          </w:tcPr>
          <w:p w14:paraId="2CA6CAE5" w14:textId="77777777" w:rsidR="00E40C80" w:rsidRPr="00BF7475" w:rsidRDefault="00E40C80" w:rsidP="00BF7475">
            <w:pPr>
              <w:spacing w:after="0" w:line="240" w:lineRule="auto"/>
              <w:ind w:right="0" w:firstLine="0"/>
              <w:jc w:val="center"/>
              <w:rPr>
                <w:color w:val="auto"/>
                <w:sz w:val="16"/>
                <w:szCs w:val="16"/>
              </w:rPr>
            </w:pPr>
          </w:p>
        </w:tc>
        <w:tc>
          <w:tcPr>
            <w:tcW w:w="909" w:type="dxa"/>
            <w:gridSpan w:val="19"/>
            <w:tcBorders>
              <w:top w:val="nil"/>
              <w:left w:val="nil"/>
              <w:bottom w:val="nil"/>
              <w:right w:val="nil"/>
            </w:tcBorders>
          </w:tcPr>
          <w:p w14:paraId="6C5C3303" w14:textId="77777777" w:rsidR="00E40C80" w:rsidRPr="00BF7475" w:rsidRDefault="00E40C80" w:rsidP="00BF7475">
            <w:pPr>
              <w:spacing w:after="0" w:line="240" w:lineRule="auto"/>
              <w:ind w:right="0" w:firstLine="0"/>
              <w:jc w:val="left"/>
              <w:rPr>
                <w:b/>
                <w:bCs/>
                <w:color w:val="auto"/>
                <w:sz w:val="16"/>
                <w:szCs w:val="16"/>
              </w:rPr>
            </w:pPr>
          </w:p>
        </w:tc>
        <w:tc>
          <w:tcPr>
            <w:tcW w:w="4716" w:type="dxa"/>
            <w:gridSpan w:val="70"/>
            <w:tcBorders>
              <w:top w:val="nil"/>
              <w:left w:val="nil"/>
              <w:bottom w:val="nil"/>
              <w:right w:val="nil"/>
            </w:tcBorders>
            <w:noWrap/>
            <w:vAlign w:val="center"/>
            <w:hideMark/>
          </w:tcPr>
          <w:p w14:paraId="15C2731C" w14:textId="1E9F9D24" w:rsidR="00E40C80" w:rsidRPr="00BF7475" w:rsidRDefault="00E40C80" w:rsidP="00BF7475">
            <w:pPr>
              <w:spacing w:after="0" w:line="240" w:lineRule="auto"/>
              <w:ind w:right="0" w:firstLine="0"/>
              <w:jc w:val="left"/>
              <w:rPr>
                <w:b/>
                <w:bCs/>
                <w:color w:val="auto"/>
                <w:sz w:val="16"/>
                <w:szCs w:val="16"/>
              </w:rPr>
            </w:pPr>
            <w:r w:rsidRPr="00BF7475">
              <w:rPr>
                <w:b/>
                <w:bCs/>
                <w:color w:val="auto"/>
                <w:sz w:val="16"/>
                <w:szCs w:val="16"/>
              </w:rPr>
              <w:t>Остаток: при выезде</w:t>
            </w:r>
          </w:p>
        </w:tc>
        <w:tc>
          <w:tcPr>
            <w:tcW w:w="3277" w:type="dxa"/>
            <w:gridSpan w:val="7"/>
            <w:vMerge/>
            <w:tcBorders>
              <w:top w:val="single" w:sz="4" w:space="0" w:color="auto"/>
              <w:left w:val="single" w:sz="8" w:space="0" w:color="auto"/>
              <w:bottom w:val="single" w:sz="4" w:space="0" w:color="auto"/>
              <w:right w:val="single" w:sz="4" w:space="0" w:color="auto"/>
            </w:tcBorders>
            <w:vAlign w:val="center"/>
            <w:hideMark/>
          </w:tcPr>
          <w:p w14:paraId="5FC6AA53" w14:textId="77777777" w:rsidR="00E40C80" w:rsidRPr="00BF7475" w:rsidRDefault="00E40C80" w:rsidP="00BF7475">
            <w:pPr>
              <w:spacing w:after="0" w:line="240" w:lineRule="auto"/>
              <w:ind w:right="0" w:firstLine="0"/>
              <w:jc w:val="left"/>
              <w:rPr>
                <w:color w:val="auto"/>
                <w:sz w:val="16"/>
                <w:szCs w:val="16"/>
              </w:rPr>
            </w:pPr>
          </w:p>
        </w:tc>
        <w:tc>
          <w:tcPr>
            <w:tcW w:w="260" w:type="dxa"/>
            <w:gridSpan w:val="9"/>
            <w:tcBorders>
              <w:top w:val="nil"/>
              <w:left w:val="nil"/>
              <w:bottom w:val="nil"/>
              <w:right w:val="nil"/>
            </w:tcBorders>
            <w:noWrap/>
            <w:vAlign w:val="bottom"/>
            <w:hideMark/>
          </w:tcPr>
          <w:p w14:paraId="638111FC" w14:textId="77777777" w:rsidR="00E40C80" w:rsidRPr="00BF7475" w:rsidRDefault="00E40C80" w:rsidP="00BF7475">
            <w:pPr>
              <w:spacing w:after="0" w:line="240" w:lineRule="auto"/>
              <w:ind w:right="0" w:firstLine="0"/>
              <w:jc w:val="left"/>
              <w:rPr>
                <w:b/>
                <w:bCs/>
                <w:color w:val="auto"/>
                <w:sz w:val="16"/>
                <w:szCs w:val="16"/>
              </w:rPr>
            </w:pPr>
          </w:p>
        </w:tc>
      </w:tr>
      <w:tr w:rsidR="00E40C80" w:rsidRPr="00BF7475" w14:paraId="6665FEFB" w14:textId="77777777" w:rsidTr="00E40C80">
        <w:trPr>
          <w:gridAfter w:val="38"/>
          <w:wAfter w:w="3101" w:type="dxa"/>
          <w:trHeight w:val="105"/>
        </w:trPr>
        <w:tc>
          <w:tcPr>
            <w:tcW w:w="6930" w:type="dxa"/>
            <w:gridSpan w:val="87"/>
            <w:tcBorders>
              <w:top w:val="nil"/>
              <w:left w:val="nil"/>
              <w:bottom w:val="nil"/>
              <w:right w:val="nil"/>
            </w:tcBorders>
            <w:noWrap/>
            <w:vAlign w:val="bottom"/>
            <w:hideMark/>
          </w:tcPr>
          <w:p w14:paraId="1A84948F" w14:textId="77777777" w:rsidR="00E40C80" w:rsidRPr="00BF7475" w:rsidRDefault="00E40C80" w:rsidP="00BF7475">
            <w:pPr>
              <w:spacing w:after="0" w:line="240" w:lineRule="auto"/>
              <w:ind w:right="0" w:firstLine="0"/>
              <w:jc w:val="left"/>
              <w:rPr>
                <w:color w:val="auto"/>
                <w:sz w:val="16"/>
                <w:szCs w:val="16"/>
              </w:rPr>
            </w:pPr>
          </w:p>
        </w:tc>
        <w:tc>
          <w:tcPr>
            <w:tcW w:w="238" w:type="dxa"/>
            <w:gridSpan w:val="4"/>
            <w:tcBorders>
              <w:top w:val="nil"/>
              <w:left w:val="nil"/>
              <w:bottom w:val="nil"/>
              <w:right w:val="nil"/>
            </w:tcBorders>
            <w:noWrap/>
            <w:vAlign w:val="bottom"/>
            <w:hideMark/>
          </w:tcPr>
          <w:p w14:paraId="6B43F7C8" w14:textId="77777777" w:rsidR="00E40C80" w:rsidRPr="00BF7475" w:rsidRDefault="00E40C80" w:rsidP="00BF7475">
            <w:pPr>
              <w:spacing w:after="0" w:line="240" w:lineRule="auto"/>
              <w:ind w:right="0" w:firstLine="0"/>
              <w:jc w:val="left"/>
              <w:rPr>
                <w:color w:val="auto"/>
                <w:sz w:val="16"/>
                <w:szCs w:val="16"/>
              </w:rPr>
            </w:pPr>
          </w:p>
        </w:tc>
        <w:tc>
          <w:tcPr>
            <w:tcW w:w="909" w:type="dxa"/>
            <w:gridSpan w:val="19"/>
            <w:tcBorders>
              <w:top w:val="nil"/>
              <w:left w:val="nil"/>
              <w:bottom w:val="nil"/>
              <w:right w:val="nil"/>
            </w:tcBorders>
          </w:tcPr>
          <w:p w14:paraId="1BF91BF8" w14:textId="77777777" w:rsidR="00E40C80" w:rsidRPr="00BF7475" w:rsidRDefault="00E40C80" w:rsidP="00BF7475">
            <w:pPr>
              <w:spacing w:after="0" w:line="240" w:lineRule="auto"/>
              <w:ind w:right="0" w:firstLine="0"/>
              <w:jc w:val="left"/>
              <w:rPr>
                <w:color w:val="auto"/>
                <w:sz w:val="16"/>
                <w:szCs w:val="16"/>
              </w:rPr>
            </w:pPr>
          </w:p>
        </w:tc>
        <w:tc>
          <w:tcPr>
            <w:tcW w:w="4716" w:type="dxa"/>
            <w:gridSpan w:val="70"/>
            <w:tcBorders>
              <w:top w:val="nil"/>
              <w:left w:val="nil"/>
              <w:bottom w:val="nil"/>
              <w:right w:val="nil"/>
            </w:tcBorders>
            <w:noWrap/>
            <w:vAlign w:val="bottom"/>
            <w:hideMark/>
          </w:tcPr>
          <w:p w14:paraId="29859896" w14:textId="281DD820" w:rsidR="00E40C80" w:rsidRPr="00BF7475" w:rsidRDefault="00E40C80" w:rsidP="00BF7475">
            <w:pPr>
              <w:spacing w:after="0" w:line="240" w:lineRule="auto"/>
              <w:ind w:right="0" w:firstLine="0"/>
              <w:jc w:val="left"/>
              <w:rPr>
                <w:color w:val="auto"/>
                <w:sz w:val="16"/>
                <w:szCs w:val="16"/>
              </w:rPr>
            </w:pPr>
          </w:p>
        </w:tc>
        <w:tc>
          <w:tcPr>
            <w:tcW w:w="3277" w:type="dxa"/>
            <w:gridSpan w:val="7"/>
            <w:vMerge w:val="restart"/>
            <w:tcBorders>
              <w:top w:val="single" w:sz="4" w:space="0" w:color="auto"/>
              <w:left w:val="single" w:sz="8" w:space="0" w:color="auto"/>
              <w:bottom w:val="single" w:sz="4" w:space="0" w:color="auto"/>
              <w:right w:val="single" w:sz="4" w:space="0" w:color="auto"/>
            </w:tcBorders>
            <w:noWrap/>
            <w:vAlign w:val="bottom"/>
            <w:hideMark/>
          </w:tcPr>
          <w:p w14:paraId="053B7FBF" w14:textId="77777777" w:rsidR="00E40C80" w:rsidRPr="00BF7475" w:rsidRDefault="00E40C80" w:rsidP="00BF7475">
            <w:pPr>
              <w:spacing w:after="0" w:line="240" w:lineRule="auto"/>
              <w:ind w:right="0" w:firstLine="0"/>
              <w:jc w:val="left"/>
              <w:rPr>
                <w:color w:val="auto"/>
                <w:sz w:val="16"/>
                <w:szCs w:val="16"/>
              </w:rPr>
            </w:pPr>
          </w:p>
        </w:tc>
        <w:tc>
          <w:tcPr>
            <w:tcW w:w="236" w:type="dxa"/>
            <w:gridSpan w:val="7"/>
            <w:tcBorders>
              <w:top w:val="nil"/>
              <w:left w:val="nil"/>
              <w:bottom w:val="nil"/>
              <w:right w:val="nil"/>
            </w:tcBorders>
            <w:noWrap/>
            <w:vAlign w:val="bottom"/>
            <w:hideMark/>
          </w:tcPr>
          <w:p w14:paraId="56A08047" w14:textId="77777777" w:rsidR="00E40C80" w:rsidRPr="00BF7475" w:rsidRDefault="00E40C80" w:rsidP="00BF7475">
            <w:pPr>
              <w:spacing w:after="0" w:line="240" w:lineRule="auto"/>
              <w:ind w:right="0" w:firstLine="0"/>
              <w:jc w:val="center"/>
              <w:rPr>
                <w:color w:val="auto"/>
                <w:sz w:val="16"/>
                <w:szCs w:val="16"/>
              </w:rPr>
            </w:pPr>
          </w:p>
        </w:tc>
      </w:tr>
      <w:tr w:rsidR="00E40C80" w:rsidRPr="00BF7475" w14:paraId="11C84020" w14:textId="77777777" w:rsidTr="00E40C80">
        <w:trPr>
          <w:gridAfter w:val="38"/>
          <w:wAfter w:w="3101" w:type="dxa"/>
          <w:trHeight w:val="240"/>
        </w:trPr>
        <w:tc>
          <w:tcPr>
            <w:tcW w:w="6930" w:type="dxa"/>
            <w:gridSpan w:val="87"/>
            <w:tcBorders>
              <w:top w:val="nil"/>
              <w:left w:val="nil"/>
              <w:bottom w:val="nil"/>
              <w:right w:val="nil"/>
            </w:tcBorders>
            <w:noWrap/>
            <w:vAlign w:val="bottom"/>
            <w:hideMark/>
          </w:tcPr>
          <w:p w14:paraId="71F3BF31" w14:textId="77777777" w:rsidR="00E40C80" w:rsidRPr="00BF7475" w:rsidRDefault="00E40C80" w:rsidP="00BF7475">
            <w:pPr>
              <w:spacing w:after="0" w:line="240" w:lineRule="auto"/>
              <w:ind w:right="0" w:firstLine="0"/>
              <w:jc w:val="left"/>
              <w:rPr>
                <w:color w:val="auto"/>
                <w:sz w:val="16"/>
                <w:szCs w:val="16"/>
              </w:rPr>
            </w:pPr>
          </w:p>
        </w:tc>
        <w:tc>
          <w:tcPr>
            <w:tcW w:w="238" w:type="dxa"/>
            <w:gridSpan w:val="4"/>
            <w:tcBorders>
              <w:top w:val="nil"/>
              <w:left w:val="nil"/>
              <w:bottom w:val="nil"/>
              <w:right w:val="nil"/>
            </w:tcBorders>
            <w:noWrap/>
            <w:vAlign w:val="bottom"/>
            <w:hideMark/>
          </w:tcPr>
          <w:p w14:paraId="2EFABD1A" w14:textId="77777777" w:rsidR="00E40C80" w:rsidRPr="00BF7475" w:rsidRDefault="00E40C80" w:rsidP="00BF7475">
            <w:pPr>
              <w:spacing w:after="0" w:line="240" w:lineRule="auto"/>
              <w:ind w:right="0" w:firstLine="0"/>
              <w:jc w:val="left"/>
              <w:rPr>
                <w:color w:val="auto"/>
                <w:sz w:val="16"/>
                <w:szCs w:val="16"/>
              </w:rPr>
            </w:pPr>
          </w:p>
        </w:tc>
        <w:tc>
          <w:tcPr>
            <w:tcW w:w="909" w:type="dxa"/>
            <w:gridSpan w:val="19"/>
            <w:tcBorders>
              <w:top w:val="nil"/>
              <w:left w:val="nil"/>
              <w:bottom w:val="nil"/>
              <w:right w:val="nil"/>
            </w:tcBorders>
          </w:tcPr>
          <w:p w14:paraId="6876447E" w14:textId="77777777" w:rsidR="00E40C80" w:rsidRPr="00BF7475" w:rsidRDefault="00E40C80" w:rsidP="00BF7475">
            <w:pPr>
              <w:spacing w:after="0" w:line="240" w:lineRule="auto"/>
              <w:ind w:right="0" w:firstLine="0"/>
              <w:jc w:val="right"/>
              <w:rPr>
                <w:b/>
                <w:bCs/>
                <w:color w:val="auto"/>
                <w:sz w:val="16"/>
                <w:szCs w:val="16"/>
              </w:rPr>
            </w:pPr>
          </w:p>
        </w:tc>
        <w:tc>
          <w:tcPr>
            <w:tcW w:w="4716" w:type="dxa"/>
            <w:gridSpan w:val="70"/>
            <w:tcBorders>
              <w:top w:val="nil"/>
              <w:left w:val="nil"/>
              <w:bottom w:val="nil"/>
              <w:right w:val="nil"/>
            </w:tcBorders>
            <w:noWrap/>
            <w:vAlign w:val="bottom"/>
            <w:hideMark/>
          </w:tcPr>
          <w:p w14:paraId="6435637D" w14:textId="3EB2B27D" w:rsidR="00E40C80" w:rsidRPr="00BF7475" w:rsidRDefault="00E40C80" w:rsidP="00BF7475">
            <w:pPr>
              <w:spacing w:after="0" w:line="240" w:lineRule="auto"/>
              <w:ind w:right="0" w:firstLine="0"/>
              <w:jc w:val="right"/>
              <w:rPr>
                <w:b/>
                <w:bCs/>
                <w:color w:val="auto"/>
                <w:sz w:val="16"/>
                <w:szCs w:val="16"/>
              </w:rPr>
            </w:pPr>
            <w:r w:rsidRPr="00BF7475">
              <w:rPr>
                <w:b/>
                <w:bCs/>
                <w:color w:val="auto"/>
                <w:sz w:val="16"/>
                <w:szCs w:val="16"/>
              </w:rPr>
              <w:t xml:space="preserve">при возвращении    </w:t>
            </w:r>
          </w:p>
        </w:tc>
        <w:tc>
          <w:tcPr>
            <w:tcW w:w="3277" w:type="dxa"/>
            <w:gridSpan w:val="7"/>
            <w:vMerge/>
            <w:tcBorders>
              <w:top w:val="single" w:sz="4" w:space="0" w:color="auto"/>
              <w:left w:val="single" w:sz="8" w:space="0" w:color="auto"/>
              <w:bottom w:val="single" w:sz="4" w:space="0" w:color="auto"/>
              <w:right w:val="single" w:sz="4" w:space="0" w:color="auto"/>
            </w:tcBorders>
            <w:vAlign w:val="center"/>
            <w:hideMark/>
          </w:tcPr>
          <w:p w14:paraId="6F369277" w14:textId="77777777" w:rsidR="00E40C80" w:rsidRPr="00BF7475" w:rsidRDefault="00E40C80" w:rsidP="00BF7475">
            <w:pPr>
              <w:spacing w:after="0" w:line="240" w:lineRule="auto"/>
              <w:ind w:right="0" w:firstLine="0"/>
              <w:jc w:val="left"/>
              <w:rPr>
                <w:color w:val="auto"/>
                <w:sz w:val="16"/>
                <w:szCs w:val="16"/>
              </w:rPr>
            </w:pPr>
          </w:p>
        </w:tc>
        <w:tc>
          <w:tcPr>
            <w:tcW w:w="236" w:type="dxa"/>
            <w:gridSpan w:val="7"/>
            <w:tcBorders>
              <w:top w:val="nil"/>
              <w:left w:val="nil"/>
              <w:bottom w:val="nil"/>
              <w:right w:val="nil"/>
            </w:tcBorders>
            <w:noWrap/>
            <w:vAlign w:val="bottom"/>
            <w:hideMark/>
          </w:tcPr>
          <w:p w14:paraId="1B9DDA31" w14:textId="77777777" w:rsidR="00E40C80" w:rsidRPr="00BF7475" w:rsidRDefault="00E40C80" w:rsidP="00BF7475">
            <w:pPr>
              <w:spacing w:after="0" w:line="240" w:lineRule="auto"/>
              <w:ind w:right="0" w:firstLine="0"/>
              <w:jc w:val="right"/>
              <w:rPr>
                <w:b/>
                <w:bCs/>
                <w:color w:val="auto"/>
                <w:sz w:val="16"/>
                <w:szCs w:val="16"/>
              </w:rPr>
            </w:pPr>
          </w:p>
        </w:tc>
      </w:tr>
      <w:tr w:rsidR="00E40C80" w:rsidRPr="00BF7475" w14:paraId="492519EB" w14:textId="77777777" w:rsidTr="00E40C80">
        <w:trPr>
          <w:gridAfter w:val="38"/>
          <w:wAfter w:w="3101" w:type="dxa"/>
          <w:trHeight w:val="450"/>
        </w:trPr>
        <w:tc>
          <w:tcPr>
            <w:tcW w:w="6930" w:type="dxa"/>
            <w:gridSpan w:val="87"/>
            <w:tcBorders>
              <w:top w:val="nil"/>
              <w:left w:val="nil"/>
              <w:bottom w:val="nil"/>
              <w:right w:val="nil"/>
            </w:tcBorders>
            <w:vAlign w:val="center"/>
            <w:hideMark/>
          </w:tcPr>
          <w:p w14:paraId="4A50D98D" w14:textId="77777777" w:rsidR="00E40C80" w:rsidRPr="00BF7475" w:rsidRDefault="00E40C80" w:rsidP="00BF7475">
            <w:pPr>
              <w:spacing w:after="0" w:line="240" w:lineRule="auto"/>
              <w:ind w:right="0" w:firstLine="0"/>
              <w:jc w:val="left"/>
              <w:rPr>
                <w:b/>
                <w:bCs/>
                <w:color w:val="auto"/>
                <w:sz w:val="16"/>
                <w:szCs w:val="16"/>
              </w:rPr>
            </w:pPr>
            <w:r w:rsidRPr="00BF7475">
              <w:rPr>
                <w:b/>
                <w:bCs/>
                <w:color w:val="auto"/>
                <w:sz w:val="16"/>
                <w:szCs w:val="16"/>
              </w:rPr>
              <w:t>Дата и время передачи автомобиля последующему водителю</w:t>
            </w:r>
          </w:p>
        </w:tc>
        <w:tc>
          <w:tcPr>
            <w:tcW w:w="238" w:type="dxa"/>
            <w:gridSpan w:val="4"/>
            <w:tcBorders>
              <w:top w:val="nil"/>
              <w:left w:val="nil"/>
              <w:bottom w:val="nil"/>
              <w:right w:val="nil"/>
            </w:tcBorders>
            <w:noWrap/>
            <w:vAlign w:val="bottom"/>
            <w:hideMark/>
          </w:tcPr>
          <w:p w14:paraId="1AB6CC78" w14:textId="77777777" w:rsidR="00E40C80" w:rsidRPr="00BF7475" w:rsidRDefault="00E40C80" w:rsidP="00BF7475">
            <w:pPr>
              <w:spacing w:after="0" w:line="240" w:lineRule="auto"/>
              <w:ind w:right="0" w:firstLine="0"/>
              <w:jc w:val="left"/>
              <w:rPr>
                <w:b/>
                <w:bCs/>
                <w:color w:val="auto"/>
                <w:sz w:val="16"/>
                <w:szCs w:val="16"/>
              </w:rPr>
            </w:pPr>
          </w:p>
        </w:tc>
        <w:tc>
          <w:tcPr>
            <w:tcW w:w="909" w:type="dxa"/>
            <w:gridSpan w:val="19"/>
            <w:tcBorders>
              <w:top w:val="nil"/>
              <w:left w:val="nil"/>
              <w:bottom w:val="nil"/>
              <w:right w:val="nil"/>
            </w:tcBorders>
          </w:tcPr>
          <w:p w14:paraId="3F5F6A78" w14:textId="77777777" w:rsidR="00E40C80" w:rsidRPr="00BF7475" w:rsidRDefault="00E40C80" w:rsidP="00BF7475">
            <w:pPr>
              <w:spacing w:after="0" w:line="240" w:lineRule="auto"/>
              <w:ind w:right="0" w:firstLine="0"/>
              <w:jc w:val="left"/>
              <w:rPr>
                <w:b/>
                <w:bCs/>
                <w:color w:val="auto"/>
                <w:sz w:val="16"/>
                <w:szCs w:val="16"/>
              </w:rPr>
            </w:pPr>
          </w:p>
        </w:tc>
        <w:tc>
          <w:tcPr>
            <w:tcW w:w="4716" w:type="dxa"/>
            <w:gridSpan w:val="70"/>
            <w:tcBorders>
              <w:top w:val="nil"/>
              <w:left w:val="nil"/>
              <w:bottom w:val="nil"/>
              <w:right w:val="nil"/>
            </w:tcBorders>
            <w:noWrap/>
            <w:vAlign w:val="bottom"/>
            <w:hideMark/>
          </w:tcPr>
          <w:p w14:paraId="71CECDB0" w14:textId="1C2E82DF" w:rsidR="00E40C80" w:rsidRPr="00BF7475" w:rsidRDefault="00E40C80" w:rsidP="00BF7475">
            <w:pPr>
              <w:spacing w:after="0" w:line="240" w:lineRule="auto"/>
              <w:ind w:right="0" w:firstLine="0"/>
              <w:jc w:val="left"/>
              <w:rPr>
                <w:b/>
                <w:bCs/>
                <w:color w:val="auto"/>
                <w:sz w:val="16"/>
                <w:szCs w:val="16"/>
              </w:rPr>
            </w:pPr>
            <w:r w:rsidRPr="00BF7475">
              <w:rPr>
                <w:b/>
                <w:bCs/>
                <w:color w:val="auto"/>
                <w:sz w:val="16"/>
                <w:szCs w:val="16"/>
              </w:rPr>
              <w:t>Расход: по норме</w:t>
            </w:r>
          </w:p>
        </w:tc>
        <w:tc>
          <w:tcPr>
            <w:tcW w:w="3277" w:type="dxa"/>
            <w:gridSpan w:val="7"/>
            <w:tcBorders>
              <w:top w:val="single" w:sz="4" w:space="0" w:color="auto"/>
              <w:left w:val="single" w:sz="8" w:space="0" w:color="auto"/>
              <w:bottom w:val="single" w:sz="4" w:space="0" w:color="auto"/>
              <w:right w:val="single" w:sz="4" w:space="0" w:color="auto"/>
            </w:tcBorders>
            <w:noWrap/>
            <w:vAlign w:val="bottom"/>
            <w:hideMark/>
          </w:tcPr>
          <w:p w14:paraId="25B5DEB0" w14:textId="77777777" w:rsidR="00E40C80" w:rsidRPr="00BF7475" w:rsidRDefault="00E40C80" w:rsidP="00BF7475">
            <w:pPr>
              <w:spacing w:after="0" w:line="240" w:lineRule="auto"/>
              <w:ind w:right="0" w:firstLine="0"/>
              <w:jc w:val="left"/>
              <w:rPr>
                <w:b/>
                <w:bCs/>
                <w:color w:val="auto"/>
                <w:sz w:val="16"/>
                <w:szCs w:val="16"/>
              </w:rPr>
            </w:pPr>
          </w:p>
        </w:tc>
        <w:tc>
          <w:tcPr>
            <w:tcW w:w="236" w:type="dxa"/>
            <w:gridSpan w:val="7"/>
            <w:tcBorders>
              <w:top w:val="nil"/>
              <w:left w:val="nil"/>
              <w:bottom w:val="nil"/>
              <w:right w:val="nil"/>
            </w:tcBorders>
            <w:noWrap/>
            <w:vAlign w:val="bottom"/>
            <w:hideMark/>
          </w:tcPr>
          <w:p w14:paraId="4D2CC241" w14:textId="77777777" w:rsidR="00E40C80" w:rsidRPr="00BF7475" w:rsidRDefault="00E40C80" w:rsidP="00BF7475">
            <w:pPr>
              <w:spacing w:after="0" w:line="240" w:lineRule="auto"/>
              <w:ind w:right="0" w:firstLine="0"/>
              <w:jc w:val="center"/>
              <w:rPr>
                <w:color w:val="auto"/>
                <w:sz w:val="16"/>
                <w:szCs w:val="16"/>
              </w:rPr>
            </w:pPr>
          </w:p>
        </w:tc>
      </w:tr>
      <w:tr w:rsidR="00E40C80" w:rsidRPr="00501C7D" w14:paraId="26553F4E" w14:textId="77777777" w:rsidTr="00E40C80">
        <w:trPr>
          <w:gridAfter w:val="32"/>
          <w:wAfter w:w="2864" w:type="dxa"/>
          <w:trHeight w:val="300"/>
        </w:trPr>
        <w:tc>
          <w:tcPr>
            <w:tcW w:w="2522" w:type="dxa"/>
            <w:gridSpan w:val="21"/>
            <w:vMerge w:val="restart"/>
            <w:tcBorders>
              <w:top w:val="nil"/>
              <w:left w:val="nil"/>
              <w:bottom w:val="nil"/>
              <w:right w:val="nil"/>
            </w:tcBorders>
            <w:noWrap/>
            <w:vAlign w:val="center"/>
            <w:hideMark/>
          </w:tcPr>
          <w:p w14:paraId="2F603233" w14:textId="77777777"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Водитель</w:t>
            </w:r>
          </w:p>
        </w:tc>
        <w:tc>
          <w:tcPr>
            <w:tcW w:w="241" w:type="dxa"/>
            <w:gridSpan w:val="3"/>
            <w:vMerge w:val="restart"/>
            <w:tcBorders>
              <w:top w:val="nil"/>
              <w:left w:val="nil"/>
              <w:bottom w:val="nil"/>
              <w:right w:val="nil"/>
            </w:tcBorders>
            <w:noWrap/>
            <w:vAlign w:val="center"/>
            <w:hideMark/>
          </w:tcPr>
          <w:p w14:paraId="1872A29A" w14:textId="77777777" w:rsidR="00E40C80" w:rsidRPr="00BF7475" w:rsidRDefault="00E40C80" w:rsidP="00BF7475">
            <w:pPr>
              <w:spacing w:after="0" w:line="240" w:lineRule="auto"/>
              <w:ind w:right="0" w:firstLine="0"/>
              <w:jc w:val="left"/>
              <w:rPr>
                <w:color w:val="auto"/>
                <w:sz w:val="16"/>
                <w:szCs w:val="16"/>
              </w:rPr>
            </w:pPr>
          </w:p>
        </w:tc>
        <w:tc>
          <w:tcPr>
            <w:tcW w:w="2372" w:type="dxa"/>
            <w:gridSpan w:val="31"/>
            <w:vMerge w:val="restart"/>
            <w:tcBorders>
              <w:top w:val="nil"/>
              <w:left w:val="nil"/>
              <w:bottom w:val="nil"/>
              <w:right w:val="nil"/>
            </w:tcBorders>
            <w:noWrap/>
            <w:vAlign w:val="center"/>
            <w:hideMark/>
          </w:tcPr>
          <w:p w14:paraId="00D499C8" w14:textId="77777777" w:rsidR="00E40C80" w:rsidRPr="00BF7475" w:rsidRDefault="00E40C80" w:rsidP="00BF7475">
            <w:pPr>
              <w:spacing w:after="0" w:line="240" w:lineRule="auto"/>
              <w:ind w:right="0" w:firstLine="0"/>
              <w:jc w:val="center"/>
              <w:rPr>
                <w:b/>
                <w:bCs/>
                <w:color w:val="1F497D"/>
                <w:sz w:val="16"/>
                <w:szCs w:val="16"/>
              </w:rPr>
            </w:pPr>
            <w:r w:rsidRPr="00BF7475">
              <w:rPr>
                <w:b/>
                <w:bCs/>
                <w:color w:val="1F497D"/>
                <w:sz w:val="16"/>
                <w:szCs w:val="16"/>
              </w:rPr>
              <w:t>-</w:t>
            </w:r>
          </w:p>
        </w:tc>
        <w:tc>
          <w:tcPr>
            <w:tcW w:w="320" w:type="dxa"/>
            <w:gridSpan w:val="8"/>
            <w:vMerge w:val="restart"/>
            <w:tcBorders>
              <w:top w:val="nil"/>
              <w:left w:val="nil"/>
              <w:bottom w:val="nil"/>
              <w:right w:val="nil"/>
            </w:tcBorders>
            <w:noWrap/>
            <w:vAlign w:val="center"/>
            <w:hideMark/>
          </w:tcPr>
          <w:p w14:paraId="771C4B18" w14:textId="77777777" w:rsidR="00E40C80" w:rsidRPr="00BF7475" w:rsidRDefault="00E40C80" w:rsidP="00BF7475">
            <w:pPr>
              <w:spacing w:after="0" w:line="240" w:lineRule="auto"/>
              <w:ind w:right="0" w:firstLine="0"/>
              <w:jc w:val="center"/>
              <w:rPr>
                <w:b/>
                <w:bCs/>
                <w:color w:val="1F497D"/>
                <w:sz w:val="16"/>
                <w:szCs w:val="16"/>
              </w:rPr>
            </w:pPr>
          </w:p>
        </w:tc>
        <w:tc>
          <w:tcPr>
            <w:tcW w:w="1681" w:type="dxa"/>
            <w:gridSpan w:val="26"/>
            <w:vMerge w:val="restart"/>
            <w:tcBorders>
              <w:top w:val="nil"/>
              <w:left w:val="nil"/>
              <w:bottom w:val="nil"/>
              <w:right w:val="nil"/>
            </w:tcBorders>
            <w:noWrap/>
            <w:vAlign w:val="center"/>
            <w:hideMark/>
          </w:tcPr>
          <w:p w14:paraId="1379D5D4" w14:textId="77777777" w:rsidR="00E40C80" w:rsidRPr="00BF7475" w:rsidRDefault="00E40C80" w:rsidP="00BF7475">
            <w:pPr>
              <w:spacing w:after="0" w:line="240" w:lineRule="auto"/>
              <w:ind w:right="0" w:firstLine="0"/>
              <w:jc w:val="center"/>
              <w:rPr>
                <w:b/>
                <w:bCs/>
                <w:color w:val="1F497D"/>
                <w:sz w:val="16"/>
                <w:szCs w:val="16"/>
              </w:rPr>
            </w:pPr>
            <w:r w:rsidRPr="00BF7475">
              <w:rPr>
                <w:b/>
                <w:bCs/>
                <w:color w:val="1F497D"/>
                <w:sz w:val="16"/>
                <w:szCs w:val="16"/>
              </w:rPr>
              <w:t>-</w:t>
            </w:r>
          </w:p>
        </w:tc>
        <w:tc>
          <w:tcPr>
            <w:tcW w:w="941" w:type="dxa"/>
            <w:gridSpan w:val="21"/>
            <w:tcBorders>
              <w:top w:val="nil"/>
              <w:left w:val="nil"/>
              <w:bottom w:val="nil"/>
              <w:right w:val="nil"/>
            </w:tcBorders>
          </w:tcPr>
          <w:p w14:paraId="544B95C7" w14:textId="77777777" w:rsidR="00E40C80" w:rsidRPr="00BF7475" w:rsidRDefault="00E40C80" w:rsidP="00BF7475">
            <w:pPr>
              <w:spacing w:after="0" w:line="240" w:lineRule="auto"/>
              <w:ind w:right="0" w:firstLine="0"/>
              <w:jc w:val="center"/>
              <w:rPr>
                <w:b/>
                <w:bCs/>
                <w:color w:val="1F497D"/>
                <w:sz w:val="16"/>
                <w:szCs w:val="16"/>
              </w:rPr>
            </w:pPr>
          </w:p>
        </w:tc>
        <w:tc>
          <w:tcPr>
            <w:tcW w:w="238" w:type="dxa"/>
            <w:tcBorders>
              <w:top w:val="nil"/>
              <w:left w:val="nil"/>
              <w:bottom w:val="nil"/>
              <w:right w:val="nil"/>
            </w:tcBorders>
            <w:noWrap/>
            <w:vAlign w:val="bottom"/>
            <w:hideMark/>
          </w:tcPr>
          <w:p w14:paraId="440CD9A4" w14:textId="4A84660B" w:rsidR="00E40C80" w:rsidRPr="00BF7475" w:rsidRDefault="00E40C80" w:rsidP="00BF7475">
            <w:pPr>
              <w:spacing w:after="0" w:line="240" w:lineRule="auto"/>
              <w:ind w:right="0" w:firstLine="0"/>
              <w:jc w:val="center"/>
              <w:rPr>
                <w:b/>
                <w:bCs/>
                <w:color w:val="1F497D"/>
                <w:sz w:val="16"/>
                <w:szCs w:val="16"/>
              </w:rPr>
            </w:pPr>
          </w:p>
        </w:tc>
        <w:tc>
          <w:tcPr>
            <w:tcW w:w="4510" w:type="dxa"/>
            <w:gridSpan w:val="69"/>
            <w:tcBorders>
              <w:top w:val="nil"/>
              <w:left w:val="nil"/>
              <w:bottom w:val="nil"/>
              <w:right w:val="nil"/>
            </w:tcBorders>
            <w:noWrap/>
            <w:vAlign w:val="bottom"/>
            <w:hideMark/>
          </w:tcPr>
          <w:p w14:paraId="3C064830" w14:textId="77777777" w:rsidR="00E40C80" w:rsidRPr="00BF7475" w:rsidRDefault="00E40C80" w:rsidP="00BF7475">
            <w:pPr>
              <w:spacing w:after="0" w:line="240" w:lineRule="auto"/>
              <w:ind w:right="0" w:firstLine="0"/>
              <w:jc w:val="right"/>
              <w:rPr>
                <w:b/>
                <w:bCs/>
                <w:color w:val="auto"/>
                <w:sz w:val="16"/>
                <w:szCs w:val="16"/>
              </w:rPr>
            </w:pPr>
            <w:r w:rsidRPr="00BF7475">
              <w:rPr>
                <w:b/>
                <w:bCs/>
                <w:color w:val="auto"/>
                <w:sz w:val="16"/>
                <w:szCs w:val="16"/>
              </w:rPr>
              <w:t xml:space="preserve">фактический    </w:t>
            </w:r>
          </w:p>
        </w:tc>
        <w:tc>
          <w:tcPr>
            <w:tcW w:w="3277" w:type="dxa"/>
            <w:gridSpan w:val="7"/>
            <w:tcBorders>
              <w:top w:val="single" w:sz="4" w:space="0" w:color="auto"/>
              <w:left w:val="single" w:sz="8" w:space="0" w:color="auto"/>
              <w:bottom w:val="single" w:sz="4" w:space="0" w:color="auto"/>
              <w:right w:val="single" w:sz="4" w:space="0" w:color="auto"/>
            </w:tcBorders>
            <w:noWrap/>
            <w:vAlign w:val="bottom"/>
            <w:hideMark/>
          </w:tcPr>
          <w:p w14:paraId="580C2A95" w14:textId="77777777" w:rsidR="00E40C80" w:rsidRPr="00BF7475" w:rsidRDefault="00E40C80" w:rsidP="00BF7475">
            <w:pPr>
              <w:spacing w:after="0" w:line="240" w:lineRule="auto"/>
              <w:ind w:right="0" w:firstLine="0"/>
              <w:jc w:val="right"/>
              <w:rPr>
                <w:b/>
                <w:bCs/>
                <w:color w:val="auto"/>
                <w:sz w:val="16"/>
                <w:szCs w:val="16"/>
              </w:rPr>
            </w:pPr>
          </w:p>
        </w:tc>
        <w:tc>
          <w:tcPr>
            <w:tcW w:w="441" w:type="dxa"/>
            <w:gridSpan w:val="13"/>
            <w:tcBorders>
              <w:top w:val="nil"/>
              <w:left w:val="nil"/>
              <w:bottom w:val="nil"/>
              <w:right w:val="nil"/>
            </w:tcBorders>
            <w:noWrap/>
            <w:vAlign w:val="bottom"/>
            <w:hideMark/>
          </w:tcPr>
          <w:p w14:paraId="65CA8B77" w14:textId="77777777" w:rsidR="00E40C80" w:rsidRPr="00BF7475" w:rsidRDefault="00E40C80" w:rsidP="00BF7475">
            <w:pPr>
              <w:spacing w:after="0" w:line="240" w:lineRule="auto"/>
              <w:ind w:right="0" w:firstLine="0"/>
              <w:jc w:val="center"/>
              <w:rPr>
                <w:color w:val="auto"/>
                <w:sz w:val="16"/>
                <w:szCs w:val="16"/>
              </w:rPr>
            </w:pPr>
          </w:p>
        </w:tc>
      </w:tr>
      <w:tr w:rsidR="00E40C80" w:rsidRPr="00501C7D" w14:paraId="3DAD1190" w14:textId="77777777" w:rsidTr="00E40C80">
        <w:trPr>
          <w:gridAfter w:val="32"/>
          <w:wAfter w:w="2864" w:type="dxa"/>
          <w:trHeight w:val="300"/>
        </w:trPr>
        <w:tc>
          <w:tcPr>
            <w:tcW w:w="2522" w:type="dxa"/>
            <w:gridSpan w:val="21"/>
            <w:vMerge/>
            <w:tcBorders>
              <w:top w:val="nil"/>
              <w:left w:val="nil"/>
              <w:bottom w:val="nil"/>
              <w:right w:val="nil"/>
            </w:tcBorders>
            <w:vAlign w:val="center"/>
            <w:hideMark/>
          </w:tcPr>
          <w:p w14:paraId="2F6A5C78" w14:textId="77777777" w:rsidR="00E40C80" w:rsidRPr="00BF7475" w:rsidRDefault="00E40C80" w:rsidP="00BF7475">
            <w:pPr>
              <w:spacing w:after="0" w:line="240" w:lineRule="auto"/>
              <w:ind w:right="0" w:firstLine="0"/>
              <w:jc w:val="left"/>
              <w:rPr>
                <w:color w:val="auto"/>
                <w:sz w:val="16"/>
                <w:szCs w:val="16"/>
              </w:rPr>
            </w:pPr>
          </w:p>
        </w:tc>
        <w:tc>
          <w:tcPr>
            <w:tcW w:w="241" w:type="dxa"/>
            <w:gridSpan w:val="3"/>
            <w:vMerge/>
            <w:tcBorders>
              <w:top w:val="nil"/>
              <w:left w:val="nil"/>
              <w:bottom w:val="nil"/>
              <w:right w:val="nil"/>
            </w:tcBorders>
            <w:vAlign w:val="center"/>
            <w:hideMark/>
          </w:tcPr>
          <w:p w14:paraId="1E6A25DD" w14:textId="77777777" w:rsidR="00E40C80" w:rsidRPr="00BF7475" w:rsidRDefault="00E40C80" w:rsidP="00BF7475">
            <w:pPr>
              <w:spacing w:after="0" w:line="240" w:lineRule="auto"/>
              <w:ind w:right="0" w:firstLine="0"/>
              <w:jc w:val="left"/>
              <w:rPr>
                <w:color w:val="auto"/>
                <w:sz w:val="16"/>
                <w:szCs w:val="16"/>
              </w:rPr>
            </w:pPr>
          </w:p>
        </w:tc>
        <w:tc>
          <w:tcPr>
            <w:tcW w:w="2372" w:type="dxa"/>
            <w:gridSpan w:val="31"/>
            <w:vMerge/>
            <w:tcBorders>
              <w:top w:val="nil"/>
              <w:left w:val="nil"/>
              <w:bottom w:val="nil"/>
              <w:right w:val="nil"/>
            </w:tcBorders>
            <w:vAlign w:val="center"/>
            <w:hideMark/>
          </w:tcPr>
          <w:p w14:paraId="693B4096" w14:textId="77777777" w:rsidR="00E40C80" w:rsidRPr="00BF7475" w:rsidRDefault="00E40C80" w:rsidP="00BF7475">
            <w:pPr>
              <w:spacing w:after="0" w:line="240" w:lineRule="auto"/>
              <w:ind w:right="0" w:firstLine="0"/>
              <w:jc w:val="left"/>
              <w:rPr>
                <w:b/>
                <w:bCs/>
                <w:color w:val="1F497D"/>
                <w:sz w:val="16"/>
                <w:szCs w:val="16"/>
              </w:rPr>
            </w:pPr>
          </w:p>
        </w:tc>
        <w:tc>
          <w:tcPr>
            <w:tcW w:w="320" w:type="dxa"/>
            <w:gridSpan w:val="8"/>
            <w:vMerge/>
            <w:tcBorders>
              <w:top w:val="nil"/>
              <w:left w:val="nil"/>
              <w:bottom w:val="nil"/>
              <w:right w:val="nil"/>
            </w:tcBorders>
            <w:vAlign w:val="center"/>
            <w:hideMark/>
          </w:tcPr>
          <w:p w14:paraId="2129A844" w14:textId="77777777" w:rsidR="00E40C80" w:rsidRPr="00BF7475" w:rsidRDefault="00E40C80" w:rsidP="00BF7475">
            <w:pPr>
              <w:spacing w:after="0" w:line="240" w:lineRule="auto"/>
              <w:ind w:right="0" w:firstLine="0"/>
              <w:jc w:val="left"/>
              <w:rPr>
                <w:b/>
                <w:bCs/>
                <w:color w:val="1F497D"/>
                <w:sz w:val="16"/>
                <w:szCs w:val="16"/>
              </w:rPr>
            </w:pPr>
          </w:p>
        </w:tc>
        <w:tc>
          <w:tcPr>
            <w:tcW w:w="1681" w:type="dxa"/>
            <w:gridSpan w:val="26"/>
            <w:vMerge/>
            <w:tcBorders>
              <w:top w:val="nil"/>
              <w:left w:val="nil"/>
              <w:bottom w:val="nil"/>
              <w:right w:val="nil"/>
            </w:tcBorders>
            <w:vAlign w:val="center"/>
            <w:hideMark/>
          </w:tcPr>
          <w:p w14:paraId="5628F026" w14:textId="77777777" w:rsidR="00E40C80" w:rsidRPr="00BF7475" w:rsidRDefault="00E40C80" w:rsidP="00BF7475">
            <w:pPr>
              <w:spacing w:after="0" w:line="240" w:lineRule="auto"/>
              <w:ind w:right="0" w:firstLine="0"/>
              <w:jc w:val="left"/>
              <w:rPr>
                <w:b/>
                <w:bCs/>
                <w:color w:val="1F497D"/>
                <w:sz w:val="16"/>
                <w:szCs w:val="16"/>
              </w:rPr>
            </w:pPr>
          </w:p>
        </w:tc>
        <w:tc>
          <w:tcPr>
            <w:tcW w:w="941" w:type="dxa"/>
            <w:gridSpan w:val="21"/>
            <w:tcBorders>
              <w:top w:val="nil"/>
              <w:left w:val="nil"/>
              <w:bottom w:val="nil"/>
              <w:right w:val="nil"/>
            </w:tcBorders>
          </w:tcPr>
          <w:p w14:paraId="76AFC04E" w14:textId="77777777" w:rsidR="00E40C80" w:rsidRPr="00BF7475" w:rsidRDefault="00E40C80" w:rsidP="00BF7475">
            <w:pPr>
              <w:spacing w:after="0" w:line="240" w:lineRule="auto"/>
              <w:ind w:right="0" w:firstLine="0"/>
              <w:jc w:val="left"/>
              <w:rPr>
                <w:color w:val="auto"/>
                <w:sz w:val="16"/>
                <w:szCs w:val="16"/>
              </w:rPr>
            </w:pPr>
          </w:p>
        </w:tc>
        <w:tc>
          <w:tcPr>
            <w:tcW w:w="238" w:type="dxa"/>
            <w:tcBorders>
              <w:top w:val="nil"/>
              <w:left w:val="nil"/>
              <w:bottom w:val="nil"/>
              <w:right w:val="nil"/>
            </w:tcBorders>
            <w:noWrap/>
            <w:vAlign w:val="bottom"/>
            <w:hideMark/>
          </w:tcPr>
          <w:p w14:paraId="7B91CB86" w14:textId="72BDCEB4" w:rsidR="00E40C80" w:rsidRPr="00BF7475" w:rsidRDefault="00E40C80" w:rsidP="00BF7475">
            <w:pPr>
              <w:spacing w:after="0" w:line="240" w:lineRule="auto"/>
              <w:ind w:right="0" w:firstLine="0"/>
              <w:jc w:val="left"/>
              <w:rPr>
                <w:color w:val="auto"/>
                <w:sz w:val="16"/>
                <w:szCs w:val="16"/>
              </w:rPr>
            </w:pPr>
          </w:p>
        </w:tc>
        <w:tc>
          <w:tcPr>
            <w:tcW w:w="4510" w:type="dxa"/>
            <w:gridSpan w:val="69"/>
            <w:tcBorders>
              <w:top w:val="nil"/>
              <w:left w:val="nil"/>
              <w:bottom w:val="nil"/>
              <w:right w:val="nil"/>
            </w:tcBorders>
            <w:noWrap/>
            <w:vAlign w:val="bottom"/>
            <w:hideMark/>
          </w:tcPr>
          <w:p w14:paraId="2339DF33" w14:textId="77777777"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 xml:space="preserve">Экономия </w:t>
            </w:r>
          </w:p>
        </w:tc>
        <w:tc>
          <w:tcPr>
            <w:tcW w:w="3277" w:type="dxa"/>
            <w:gridSpan w:val="7"/>
            <w:tcBorders>
              <w:top w:val="single" w:sz="4" w:space="0" w:color="auto"/>
              <w:left w:val="single" w:sz="8" w:space="0" w:color="auto"/>
              <w:bottom w:val="single" w:sz="4" w:space="0" w:color="auto"/>
              <w:right w:val="single" w:sz="4" w:space="0" w:color="auto"/>
            </w:tcBorders>
            <w:noWrap/>
            <w:vAlign w:val="bottom"/>
            <w:hideMark/>
          </w:tcPr>
          <w:p w14:paraId="7E346364" w14:textId="77777777" w:rsidR="00E40C80" w:rsidRPr="00BF7475" w:rsidRDefault="00E40C80" w:rsidP="00BF7475">
            <w:pPr>
              <w:spacing w:after="0" w:line="240" w:lineRule="auto"/>
              <w:ind w:right="0" w:firstLine="0"/>
              <w:jc w:val="left"/>
              <w:rPr>
                <w:color w:val="auto"/>
                <w:sz w:val="16"/>
                <w:szCs w:val="16"/>
              </w:rPr>
            </w:pPr>
          </w:p>
        </w:tc>
        <w:tc>
          <w:tcPr>
            <w:tcW w:w="441" w:type="dxa"/>
            <w:gridSpan w:val="13"/>
            <w:tcBorders>
              <w:top w:val="nil"/>
              <w:left w:val="nil"/>
              <w:bottom w:val="nil"/>
              <w:right w:val="nil"/>
            </w:tcBorders>
            <w:noWrap/>
            <w:vAlign w:val="bottom"/>
            <w:hideMark/>
          </w:tcPr>
          <w:p w14:paraId="3AD5F88D" w14:textId="77777777" w:rsidR="00E40C80" w:rsidRPr="00BF7475" w:rsidRDefault="00E40C80" w:rsidP="00BF7475">
            <w:pPr>
              <w:spacing w:after="0" w:line="240" w:lineRule="auto"/>
              <w:ind w:right="0" w:firstLine="0"/>
              <w:jc w:val="center"/>
              <w:rPr>
                <w:color w:val="auto"/>
                <w:sz w:val="16"/>
                <w:szCs w:val="16"/>
              </w:rPr>
            </w:pPr>
          </w:p>
        </w:tc>
      </w:tr>
      <w:tr w:rsidR="00E40C80" w:rsidRPr="00501C7D" w14:paraId="452327FE" w14:textId="77777777" w:rsidTr="00E40C80">
        <w:trPr>
          <w:gridAfter w:val="32"/>
          <w:wAfter w:w="2864" w:type="dxa"/>
          <w:trHeight w:val="315"/>
        </w:trPr>
        <w:tc>
          <w:tcPr>
            <w:tcW w:w="1854" w:type="dxa"/>
            <w:gridSpan w:val="8"/>
            <w:tcBorders>
              <w:top w:val="nil"/>
              <w:left w:val="nil"/>
              <w:bottom w:val="nil"/>
              <w:right w:val="nil"/>
            </w:tcBorders>
            <w:noWrap/>
            <w:vAlign w:val="center"/>
            <w:hideMark/>
          </w:tcPr>
          <w:p w14:paraId="3387A112" w14:textId="77777777" w:rsidR="00E40C80" w:rsidRPr="00BF7475" w:rsidRDefault="00E40C80" w:rsidP="00BF7475">
            <w:pPr>
              <w:spacing w:after="0" w:line="240" w:lineRule="auto"/>
              <w:ind w:right="0" w:firstLine="0"/>
              <w:jc w:val="left"/>
              <w:rPr>
                <w:color w:val="auto"/>
                <w:sz w:val="16"/>
                <w:szCs w:val="16"/>
              </w:rPr>
            </w:pPr>
          </w:p>
        </w:tc>
        <w:tc>
          <w:tcPr>
            <w:tcW w:w="668" w:type="dxa"/>
            <w:gridSpan w:val="13"/>
            <w:tcBorders>
              <w:top w:val="nil"/>
              <w:left w:val="nil"/>
              <w:bottom w:val="nil"/>
              <w:right w:val="nil"/>
            </w:tcBorders>
            <w:noWrap/>
            <w:vAlign w:val="center"/>
            <w:hideMark/>
          </w:tcPr>
          <w:p w14:paraId="753B0E9F" w14:textId="77777777" w:rsidR="00E40C80" w:rsidRPr="00BF7475" w:rsidRDefault="00E40C80" w:rsidP="00BF7475">
            <w:pPr>
              <w:spacing w:after="0" w:line="240" w:lineRule="auto"/>
              <w:ind w:right="0" w:firstLine="0"/>
              <w:jc w:val="left"/>
              <w:rPr>
                <w:color w:val="auto"/>
                <w:sz w:val="16"/>
                <w:szCs w:val="16"/>
              </w:rPr>
            </w:pPr>
          </w:p>
        </w:tc>
        <w:tc>
          <w:tcPr>
            <w:tcW w:w="241" w:type="dxa"/>
            <w:gridSpan w:val="3"/>
            <w:tcBorders>
              <w:top w:val="nil"/>
              <w:left w:val="nil"/>
              <w:bottom w:val="nil"/>
              <w:right w:val="nil"/>
            </w:tcBorders>
            <w:noWrap/>
            <w:vAlign w:val="center"/>
            <w:hideMark/>
          </w:tcPr>
          <w:p w14:paraId="75ACD6DB" w14:textId="77777777" w:rsidR="00E40C80" w:rsidRPr="00BF7475" w:rsidRDefault="00E40C80" w:rsidP="00BF7475">
            <w:pPr>
              <w:spacing w:after="0" w:line="240" w:lineRule="auto"/>
              <w:ind w:right="0" w:firstLine="0"/>
              <w:jc w:val="left"/>
              <w:rPr>
                <w:color w:val="auto"/>
                <w:sz w:val="16"/>
                <w:szCs w:val="16"/>
              </w:rPr>
            </w:pPr>
          </w:p>
        </w:tc>
        <w:tc>
          <w:tcPr>
            <w:tcW w:w="2372" w:type="dxa"/>
            <w:gridSpan w:val="31"/>
            <w:tcBorders>
              <w:top w:val="single" w:sz="4" w:space="0" w:color="auto"/>
              <w:left w:val="nil"/>
              <w:bottom w:val="nil"/>
              <w:right w:val="nil"/>
            </w:tcBorders>
            <w:noWrap/>
            <w:hideMark/>
          </w:tcPr>
          <w:p w14:paraId="02BB7B62"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подпись</w:t>
            </w:r>
          </w:p>
        </w:tc>
        <w:tc>
          <w:tcPr>
            <w:tcW w:w="320" w:type="dxa"/>
            <w:gridSpan w:val="8"/>
            <w:tcBorders>
              <w:top w:val="nil"/>
              <w:left w:val="nil"/>
              <w:bottom w:val="nil"/>
              <w:right w:val="nil"/>
            </w:tcBorders>
            <w:noWrap/>
            <w:vAlign w:val="center"/>
            <w:hideMark/>
          </w:tcPr>
          <w:p w14:paraId="6D7920C3" w14:textId="77777777" w:rsidR="00E40C80" w:rsidRPr="00BF7475" w:rsidRDefault="00E40C80" w:rsidP="00BF7475">
            <w:pPr>
              <w:spacing w:after="0" w:line="240" w:lineRule="auto"/>
              <w:ind w:right="0" w:firstLine="0"/>
              <w:jc w:val="center"/>
              <w:rPr>
                <w:color w:val="auto"/>
                <w:sz w:val="16"/>
                <w:szCs w:val="16"/>
              </w:rPr>
            </w:pPr>
          </w:p>
        </w:tc>
        <w:tc>
          <w:tcPr>
            <w:tcW w:w="1681" w:type="dxa"/>
            <w:gridSpan w:val="26"/>
            <w:tcBorders>
              <w:top w:val="single" w:sz="4" w:space="0" w:color="auto"/>
              <w:left w:val="nil"/>
              <w:bottom w:val="nil"/>
              <w:right w:val="nil"/>
            </w:tcBorders>
            <w:noWrap/>
            <w:hideMark/>
          </w:tcPr>
          <w:p w14:paraId="5AEAC197" w14:textId="77777777"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расшифровка подписи</w:t>
            </w:r>
          </w:p>
        </w:tc>
        <w:tc>
          <w:tcPr>
            <w:tcW w:w="941" w:type="dxa"/>
            <w:gridSpan w:val="21"/>
            <w:tcBorders>
              <w:top w:val="nil"/>
              <w:left w:val="nil"/>
              <w:bottom w:val="nil"/>
              <w:right w:val="nil"/>
            </w:tcBorders>
          </w:tcPr>
          <w:p w14:paraId="4C704178" w14:textId="77777777" w:rsidR="00E40C80" w:rsidRPr="00BF7475" w:rsidRDefault="00E40C80" w:rsidP="00BF7475">
            <w:pPr>
              <w:spacing w:after="0" w:line="240" w:lineRule="auto"/>
              <w:ind w:right="0" w:firstLine="0"/>
              <w:jc w:val="left"/>
              <w:rPr>
                <w:color w:val="auto"/>
                <w:sz w:val="16"/>
                <w:szCs w:val="16"/>
              </w:rPr>
            </w:pPr>
          </w:p>
        </w:tc>
        <w:tc>
          <w:tcPr>
            <w:tcW w:w="238" w:type="dxa"/>
            <w:tcBorders>
              <w:top w:val="nil"/>
              <w:left w:val="nil"/>
              <w:bottom w:val="nil"/>
              <w:right w:val="nil"/>
            </w:tcBorders>
            <w:noWrap/>
            <w:vAlign w:val="bottom"/>
            <w:hideMark/>
          </w:tcPr>
          <w:p w14:paraId="7B11AC39" w14:textId="4F716659" w:rsidR="00E40C80" w:rsidRPr="00BF7475" w:rsidRDefault="00E40C80" w:rsidP="00BF7475">
            <w:pPr>
              <w:spacing w:after="0" w:line="240" w:lineRule="auto"/>
              <w:ind w:right="0" w:firstLine="0"/>
              <w:jc w:val="left"/>
              <w:rPr>
                <w:color w:val="auto"/>
                <w:sz w:val="16"/>
                <w:szCs w:val="16"/>
              </w:rPr>
            </w:pPr>
          </w:p>
        </w:tc>
        <w:tc>
          <w:tcPr>
            <w:tcW w:w="4510" w:type="dxa"/>
            <w:gridSpan w:val="69"/>
            <w:tcBorders>
              <w:top w:val="nil"/>
              <w:left w:val="nil"/>
              <w:bottom w:val="nil"/>
              <w:right w:val="nil"/>
            </w:tcBorders>
            <w:noWrap/>
            <w:vAlign w:val="bottom"/>
            <w:hideMark/>
          </w:tcPr>
          <w:p w14:paraId="7008F5E6" w14:textId="77777777"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 xml:space="preserve">Перерасход </w:t>
            </w:r>
          </w:p>
        </w:tc>
        <w:tc>
          <w:tcPr>
            <w:tcW w:w="3277" w:type="dxa"/>
            <w:gridSpan w:val="7"/>
            <w:tcBorders>
              <w:top w:val="single" w:sz="4" w:space="0" w:color="auto"/>
              <w:left w:val="single" w:sz="8" w:space="0" w:color="auto"/>
              <w:bottom w:val="single" w:sz="8" w:space="0" w:color="auto"/>
              <w:right w:val="single" w:sz="4" w:space="0" w:color="auto"/>
            </w:tcBorders>
            <w:noWrap/>
            <w:vAlign w:val="bottom"/>
            <w:hideMark/>
          </w:tcPr>
          <w:p w14:paraId="22CE67AD" w14:textId="77777777" w:rsidR="00E40C80" w:rsidRPr="00BF7475" w:rsidRDefault="00E40C80" w:rsidP="00BF7475">
            <w:pPr>
              <w:spacing w:after="0" w:line="240" w:lineRule="auto"/>
              <w:ind w:right="0" w:firstLine="0"/>
              <w:jc w:val="left"/>
              <w:rPr>
                <w:color w:val="auto"/>
                <w:sz w:val="16"/>
                <w:szCs w:val="16"/>
              </w:rPr>
            </w:pPr>
          </w:p>
        </w:tc>
        <w:tc>
          <w:tcPr>
            <w:tcW w:w="441" w:type="dxa"/>
            <w:gridSpan w:val="13"/>
            <w:tcBorders>
              <w:top w:val="nil"/>
              <w:left w:val="nil"/>
              <w:bottom w:val="nil"/>
              <w:right w:val="nil"/>
            </w:tcBorders>
            <w:noWrap/>
            <w:vAlign w:val="bottom"/>
            <w:hideMark/>
          </w:tcPr>
          <w:p w14:paraId="636C19B5" w14:textId="77777777" w:rsidR="00E40C80" w:rsidRPr="00BF7475" w:rsidRDefault="00E40C80" w:rsidP="00BF7475">
            <w:pPr>
              <w:spacing w:after="0" w:line="240" w:lineRule="auto"/>
              <w:ind w:right="0" w:firstLine="0"/>
              <w:jc w:val="center"/>
              <w:rPr>
                <w:color w:val="auto"/>
                <w:sz w:val="16"/>
                <w:szCs w:val="16"/>
              </w:rPr>
            </w:pPr>
          </w:p>
        </w:tc>
      </w:tr>
      <w:tr w:rsidR="00E40C80" w:rsidRPr="00501C7D" w14:paraId="29A5A948" w14:textId="77777777" w:rsidTr="00E40C80">
        <w:trPr>
          <w:gridAfter w:val="38"/>
          <w:wAfter w:w="3101" w:type="dxa"/>
          <w:trHeight w:val="255"/>
        </w:trPr>
        <w:tc>
          <w:tcPr>
            <w:tcW w:w="1854" w:type="dxa"/>
            <w:gridSpan w:val="8"/>
            <w:tcBorders>
              <w:top w:val="nil"/>
              <w:left w:val="nil"/>
              <w:bottom w:val="nil"/>
              <w:right w:val="nil"/>
            </w:tcBorders>
            <w:noWrap/>
            <w:vAlign w:val="center"/>
            <w:hideMark/>
          </w:tcPr>
          <w:p w14:paraId="70C2230C" w14:textId="77777777" w:rsidR="00E40C80" w:rsidRPr="00BF7475" w:rsidRDefault="00E40C80" w:rsidP="00BF7475">
            <w:pPr>
              <w:spacing w:after="0" w:line="240" w:lineRule="auto"/>
              <w:ind w:right="0" w:firstLine="0"/>
              <w:jc w:val="left"/>
              <w:rPr>
                <w:color w:val="auto"/>
                <w:sz w:val="16"/>
                <w:szCs w:val="16"/>
              </w:rPr>
            </w:pPr>
          </w:p>
        </w:tc>
        <w:tc>
          <w:tcPr>
            <w:tcW w:w="668" w:type="dxa"/>
            <w:gridSpan w:val="13"/>
            <w:tcBorders>
              <w:top w:val="nil"/>
              <w:left w:val="nil"/>
              <w:bottom w:val="nil"/>
              <w:right w:val="nil"/>
            </w:tcBorders>
            <w:noWrap/>
            <w:vAlign w:val="center"/>
            <w:hideMark/>
          </w:tcPr>
          <w:p w14:paraId="62C77327" w14:textId="77777777" w:rsidR="00E40C80" w:rsidRPr="00BF7475" w:rsidRDefault="00E40C80" w:rsidP="00BF7475">
            <w:pPr>
              <w:spacing w:after="0" w:line="240" w:lineRule="auto"/>
              <w:ind w:right="0" w:firstLine="0"/>
              <w:jc w:val="left"/>
              <w:rPr>
                <w:color w:val="auto"/>
                <w:sz w:val="16"/>
                <w:szCs w:val="16"/>
              </w:rPr>
            </w:pPr>
          </w:p>
        </w:tc>
        <w:tc>
          <w:tcPr>
            <w:tcW w:w="1222" w:type="dxa"/>
            <w:gridSpan w:val="19"/>
            <w:tcBorders>
              <w:top w:val="nil"/>
              <w:left w:val="nil"/>
              <w:bottom w:val="nil"/>
              <w:right w:val="nil"/>
            </w:tcBorders>
            <w:noWrap/>
            <w:vAlign w:val="center"/>
            <w:hideMark/>
          </w:tcPr>
          <w:p w14:paraId="1899794F" w14:textId="77777777" w:rsidR="00E40C80" w:rsidRPr="00BF7475" w:rsidRDefault="00E40C80" w:rsidP="00BF7475">
            <w:pPr>
              <w:spacing w:after="0" w:line="240" w:lineRule="auto"/>
              <w:ind w:right="0" w:firstLine="0"/>
              <w:jc w:val="left"/>
              <w:rPr>
                <w:color w:val="auto"/>
                <w:sz w:val="16"/>
                <w:szCs w:val="16"/>
              </w:rPr>
            </w:pPr>
          </w:p>
        </w:tc>
        <w:tc>
          <w:tcPr>
            <w:tcW w:w="1499" w:type="dxa"/>
            <w:gridSpan w:val="16"/>
            <w:tcBorders>
              <w:top w:val="nil"/>
              <w:left w:val="nil"/>
              <w:bottom w:val="nil"/>
              <w:right w:val="nil"/>
            </w:tcBorders>
            <w:noWrap/>
            <w:vAlign w:val="center"/>
            <w:hideMark/>
          </w:tcPr>
          <w:p w14:paraId="52CF92E1" w14:textId="77777777" w:rsidR="00E40C80" w:rsidRPr="00BF7475" w:rsidRDefault="00E40C80" w:rsidP="00BF7475">
            <w:pPr>
              <w:spacing w:after="0" w:line="240" w:lineRule="auto"/>
              <w:ind w:right="0" w:firstLine="0"/>
              <w:jc w:val="left"/>
              <w:rPr>
                <w:color w:val="auto"/>
                <w:sz w:val="16"/>
                <w:szCs w:val="16"/>
              </w:rPr>
            </w:pPr>
          </w:p>
        </w:tc>
        <w:tc>
          <w:tcPr>
            <w:tcW w:w="890" w:type="dxa"/>
            <w:gridSpan w:val="19"/>
            <w:tcBorders>
              <w:top w:val="nil"/>
              <w:left w:val="nil"/>
              <w:bottom w:val="nil"/>
              <w:right w:val="nil"/>
            </w:tcBorders>
            <w:noWrap/>
            <w:vAlign w:val="center"/>
            <w:hideMark/>
          </w:tcPr>
          <w:p w14:paraId="0042B103" w14:textId="77777777" w:rsidR="00E40C80" w:rsidRPr="00BF7475" w:rsidRDefault="00E40C80" w:rsidP="00BF7475">
            <w:pPr>
              <w:spacing w:after="0" w:line="240" w:lineRule="auto"/>
              <w:ind w:right="0" w:firstLine="0"/>
              <w:jc w:val="left"/>
              <w:rPr>
                <w:color w:val="auto"/>
                <w:sz w:val="16"/>
                <w:szCs w:val="16"/>
              </w:rPr>
            </w:pPr>
          </w:p>
        </w:tc>
        <w:tc>
          <w:tcPr>
            <w:tcW w:w="1035" w:type="dxa"/>
            <w:gridSpan w:val="16"/>
            <w:tcBorders>
              <w:top w:val="nil"/>
              <w:left w:val="nil"/>
              <w:bottom w:val="nil"/>
              <w:right w:val="nil"/>
            </w:tcBorders>
            <w:noWrap/>
            <w:vAlign w:val="center"/>
            <w:hideMark/>
          </w:tcPr>
          <w:p w14:paraId="198D6974" w14:textId="77777777" w:rsidR="00E40C80" w:rsidRPr="00BF7475" w:rsidRDefault="00E40C80" w:rsidP="00BF7475">
            <w:pPr>
              <w:spacing w:after="0" w:line="240" w:lineRule="auto"/>
              <w:ind w:right="0" w:firstLine="0"/>
              <w:jc w:val="left"/>
              <w:rPr>
                <w:color w:val="auto"/>
                <w:sz w:val="16"/>
                <w:szCs w:val="16"/>
              </w:rPr>
            </w:pPr>
          </w:p>
        </w:tc>
        <w:tc>
          <w:tcPr>
            <w:tcW w:w="909" w:type="dxa"/>
            <w:gridSpan w:val="19"/>
            <w:tcBorders>
              <w:top w:val="nil"/>
              <w:left w:val="nil"/>
              <w:bottom w:val="nil"/>
              <w:right w:val="nil"/>
            </w:tcBorders>
          </w:tcPr>
          <w:p w14:paraId="6ACA0C9C" w14:textId="77777777" w:rsidR="00E40C80" w:rsidRPr="00BF7475" w:rsidRDefault="00E40C80" w:rsidP="00BF7475">
            <w:pPr>
              <w:spacing w:after="0" w:line="240" w:lineRule="auto"/>
              <w:ind w:right="0" w:firstLine="0"/>
              <w:jc w:val="left"/>
              <w:rPr>
                <w:color w:val="auto"/>
                <w:sz w:val="16"/>
                <w:szCs w:val="16"/>
              </w:rPr>
            </w:pPr>
          </w:p>
        </w:tc>
        <w:tc>
          <w:tcPr>
            <w:tcW w:w="7993" w:type="dxa"/>
            <w:gridSpan w:val="77"/>
            <w:tcBorders>
              <w:top w:val="nil"/>
              <w:left w:val="nil"/>
              <w:bottom w:val="nil"/>
              <w:right w:val="nil"/>
            </w:tcBorders>
            <w:noWrap/>
            <w:vAlign w:val="bottom"/>
            <w:hideMark/>
          </w:tcPr>
          <w:p w14:paraId="611344CE" w14:textId="098C69F8"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Автомобиль принял. Показание одо-</w:t>
            </w:r>
          </w:p>
        </w:tc>
        <w:tc>
          <w:tcPr>
            <w:tcW w:w="236" w:type="dxa"/>
            <w:gridSpan w:val="7"/>
            <w:tcBorders>
              <w:top w:val="nil"/>
              <w:left w:val="nil"/>
              <w:bottom w:val="nil"/>
              <w:right w:val="nil"/>
            </w:tcBorders>
            <w:noWrap/>
            <w:vAlign w:val="bottom"/>
            <w:hideMark/>
          </w:tcPr>
          <w:p w14:paraId="3B438DDA" w14:textId="77777777" w:rsidR="00E40C80" w:rsidRPr="00BF7475" w:rsidRDefault="00E40C80" w:rsidP="00BF7475">
            <w:pPr>
              <w:spacing w:after="0" w:line="240" w:lineRule="auto"/>
              <w:ind w:right="0" w:firstLine="0"/>
              <w:jc w:val="left"/>
              <w:rPr>
                <w:color w:val="auto"/>
                <w:sz w:val="16"/>
                <w:szCs w:val="16"/>
              </w:rPr>
            </w:pPr>
          </w:p>
        </w:tc>
      </w:tr>
      <w:tr w:rsidR="00E40C80" w:rsidRPr="00BF7475" w14:paraId="3FD31A41" w14:textId="77777777" w:rsidTr="00E40C80">
        <w:trPr>
          <w:gridAfter w:val="38"/>
          <w:wAfter w:w="3101" w:type="dxa"/>
          <w:trHeight w:val="240"/>
        </w:trPr>
        <w:tc>
          <w:tcPr>
            <w:tcW w:w="6930" w:type="dxa"/>
            <w:gridSpan w:val="87"/>
            <w:tcBorders>
              <w:top w:val="nil"/>
              <w:left w:val="nil"/>
              <w:bottom w:val="nil"/>
              <w:right w:val="nil"/>
            </w:tcBorders>
            <w:noWrap/>
            <w:vAlign w:val="center"/>
            <w:hideMark/>
          </w:tcPr>
          <w:p w14:paraId="535BF4C4" w14:textId="77777777"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 xml:space="preserve">Опоздания, ожидания, простои в пути, заезды в гараж и прочие </w:t>
            </w:r>
          </w:p>
        </w:tc>
        <w:tc>
          <w:tcPr>
            <w:tcW w:w="238" w:type="dxa"/>
            <w:gridSpan w:val="4"/>
            <w:tcBorders>
              <w:top w:val="nil"/>
              <w:left w:val="nil"/>
              <w:bottom w:val="nil"/>
              <w:right w:val="nil"/>
            </w:tcBorders>
            <w:noWrap/>
            <w:vAlign w:val="bottom"/>
            <w:hideMark/>
          </w:tcPr>
          <w:p w14:paraId="09C9D33B" w14:textId="77777777" w:rsidR="00E40C80" w:rsidRPr="00BF7475" w:rsidRDefault="00E40C80" w:rsidP="00BF7475">
            <w:pPr>
              <w:spacing w:after="0" w:line="240" w:lineRule="auto"/>
              <w:ind w:right="0" w:firstLine="0"/>
              <w:jc w:val="left"/>
              <w:rPr>
                <w:color w:val="auto"/>
                <w:sz w:val="16"/>
                <w:szCs w:val="16"/>
              </w:rPr>
            </w:pPr>
          </w:p>
        </w:tc>
        <w:tc>
          <w:tcPr>
            <w:tcW w:w="909" w:type="dxa"/>
            <w:gridSpan w:val="19"/>
            <w:tcBorders>
              <w:top w:val="nil"/>
              <w:left w:val="nil"/>
              <w:bottom w:val="nil"/>
              <w:right w:val="nil"/>
            </w:tcBorders>
          </w:tcPr>
          <w:p w14:paraId="501FC8DB" w14:textId="77777777" w:rsidR="00E40C80" w:rsidRPr="00BF7475" w:rsidRDefault="00E40C80" w:rsidP="00BF7475">
            <w:pPr>
              <w:spacing w:after="0" w:line="240" w:lineRule="auto"/>
              <w:ind w:right="0" w:firstLine="0"/>
              <w:jc w:val="left"/>
              <w:rPr>
                <w:color w:val="auto"/>
                <w:sz w:val="16"/>
                <w:szCs w:val="16"/>
              </w:rPr>
            </w:pPr>
          </w:p>
        </w:tc>
        <w:tc>
          <w:tcPr>
            <w:tcW w:w="7993" w:type="dxa"/>
            <w:gridSpan w:val="77"/>
            <w:tcBorders>
              <w:top w:val="nil"/>
              <w:left w:val="nil"/>
              <w:bottom w:val="nil"/>
              <w:right w:val="nil"/>
            </w:tcBorders>
            <w:noWrap/>
            <w:vAlign w:val="bottom"/>
            <w:hideMark/>
          </w:tcPr>
          <w:p w14:paraId="1EB9319D" w14:textId="64529B61"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метра при возвращении на парковку, км</w:t>
            </w:r>
          </w:p>
        </w:tc>
        <w:tc>
          <w:tcPr>
            <w:tcW w:w="236" w:type="dxa"/>
            <w:gridSpan w:val="7"/>
            <w:tcBorders>
              <w:top w:val="nil"/>
              <w:left w:val="nil"/>
              <w:bottom w:val="nil"/>
              <w:right w:val="nil"/>
            </w:tcBorders>
            <w:noWrap/>
            <w:vAlign w:val="bottom"/>
            <w:hideMark/>
          </w:tcPr>
          <w:p w14:paraId="41B109D5" w14:textId="77777777" w:rsidR="00E40C80" w:rsidRPr="00BF7475" w:rsidRDefault="00E40C80" w:rsidP="00BF7475">
            <w:pPr>
              <w:spacing w:after="0" w:line="240" w:lineRule="auto"/>
              <w:ind w:right="0" w:firstLine="0"/>
              <w:jc w:val="left"/>
              <w:rPr>
                <w:color w:val="auto"/>
                <w:sz w:val="16"/>
                <w:szCs w:val="16"/>
              </w:rPr>
            </w:pPr>
          </w:p>
        </w:tc>
      </w:tr>
      <w:tr w:rsidR="00E40C80" w:rsidRPr="00501C7D" w14:paraId="0981D98C" w14:textId="77777777" w:rsidTr="00E40C80">
        <w:trPr>
          <w:gridAfter w:val="38"/>
          <w:wAfter w:w="3101" w:type="dxa"/>
          <w:trHeight w:val="270"/>
        </w:trPr>
        <w:tc>
          <w:tcPr>
            <w:tcW w:w="1854" w:type="dxa"/>
            <w:gridSpan w:val="8"/>
            <w:tcBorders>
              <w:top w:val="nil"/>
              <w:left w:val="nil"/>
              <w:bottom w:val="nil"/>
              <w:right w:val="nil"/>
            </w:tcBorders>
            <w:noWrap/>
            <w:vAlign w:val="center"/>
            <w:hideMark/>
          </w:tcPr>
          <w:p w14:paraId="20A2FC58" w14:textId="77777777"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отметки</w:t>
            </w:r>
          </w:p>
        </w:tc>
        <w:tc>
          <w:tcPr>
            <w:tcW w:w="5076" w:type="dxa"/>
            <w:gridSpan w:val="79"/>
            <w:tcBorders>
              <w:top w:val="nil"/>
              <w:left w:val="nil"/>
              <w:bottom w:val="single" w:sz="4" w:space="0" w:color="auto"/>
              <w:right w:val="nil"/>
            </w:tcBorders>
            <w:noWrap/>
            <w:vAlign w:val="center"/>
            <w:hideMark/>
          </w:tcPr>
          <w:p w14:paraId="27B76F72" w14:textId="77777777" w:rsidR="00E40C80" w:rsidRPr="00BF7475" w:rsidRDefault="00E40C80" w:rsidP="00BF7475">
            <w:pPr>
              <w:spacing w:after="0" w:line="240" w:lineRule="auto"/>
              <w:ind w:right="0" w:firstLine="0"/>
              <w:jc w:val="left"/>
              <w:rPr>
                <w:color w:val="auto"/>
                <w:sz w:val="16"/>
                <w:szCs w:val="16"/>
              </w:rPr>
            </w:pPr>
          </w:p>
        </w:tc>
        <w:tc>
          <w:tcPr>
            <w:tcW w:w="238" w:type="dxa"/>
            <w:gridSpan w:val="4"/>
            <w:tcBorders>
              <w:top w:val="nil"/>
              <w:left w:val="nil"/>
              <w:bottom w:val="nil"/>
              <w:right w:val="nil"/>
            </w:tcBorders>
            <w:noWrap/>
            <w:vAlign w:val="bottom"/>
            <w:hideMark/>
          </w:tcPr>
          <w:p w14:paraId="433B3A16" w14:textId="77777777" w:rsidR="00E40C80" w:rsidRPr="00BF7475" w:rsidRDefault="00E40C80" w:rsidP="00BF7475">
            <w:pPr>
              <w:spacing w:after="0" w:line="240" w:lineRule="auto"/>
              <w:ind w:right="0" w:firstLine="0"/>
              <w:jc w:val="left"/>
              <w:rPr>
                <w:color w:val="auto"/>
                <w:sz w:val="16"/>
                <w:szCs w:val="16"/>
              </w:rPr>
            </w:pPr>
          </w:p>
        </w:tc>
        <w:tc>
          <w:tcPr>
            <w:tcW w:w="909" w:type="dxa"/>
            <w:gridSpan w:val="19"/>
            <w:tcBorders>
              <w:top w:val="nil"/>
              <w:left w:val="nil"/>
              <w:bottom w:val="nil"/>
              <w:right w:val="nil"/>
            </w:tcBorders>
          </w:tcPr>
          <w:p w14:paraId="59B9E156" w14:textId="77777777" w:rsidR="00E40C80" w:rsidRPr="00BF7475" w:rsidRDefault="00E40C80" w:rsidP="00BF7475">
            <w:pPr>
              <w:spacing w:after="0" w:line="240" w:lineRule="auto"/>
              <w:ind w:right="0" w:firstLine="0"/>
              <w:jc w:val="left"/>
              <w:rPr>
                <w:color w:val="auto"/>
                <w:sz w:val="16"/>
                <w:szCs w:val="16"/>
              </w:rPr>
            </w:pPr>
          </w:p>
        </w:tc>
        <w:tc>
          <w:tcPr>
            <w:tcW w:w="4496" w:type="dxa"/>
            <w:gridSpan w:val="39"/>
            <w:tcBorders>
              <w:top w:val="nil"/>
              <w:left w:val="nil"/>
              <w:bottom w:val="nil"/>
              <w:right w:val="nil"/>
            </w:tcBorders>
            <w:noWrap/>
            <w:vAlign w:val="bottom"/>
            <w:hideMark/>
          </w:tcPr>
          <w:p w14:paraId="52303761" w14:textId="6E69539F" w:rsidR="00E40C80" w:rsidRPr="00BF7475" w:rsidRDefault="00E40C80" w:rsidP="00BF7475">
            <w:pPr>
              <w:spacing w:after="0" w:line="240" w:lineRule="auto"/>
              <w:ind w:right="0" w:firstLine="0"/>
              <w:jc w:val="left"/>
              <w:rPr>
                <w:color w:val="auto"/>
                <w:sz w:val="16"/>
                <w:szCs w:val="16"/>
              </w:rPr>
            </w:pPr>
          </w:p>
        </w:tc>
        <w:tc>
          <w:tcPr>
            <w:tcW w:w="3497" w:type="dxa"/>
            <w:gridSpan w:val="38"/>
            <w:tcBorders>
              <w:top w:val="single" w:sz="8" w:space="0" w:color="auto"/>
              <w:left w:val="single" w:sz="8" w:space="0" w:color="auto"/>
              <w:bottom w:val="single" w:sz="8" w:space="0" w:color="auto"/>
              <w:right w:val="nil"/>
            </w:tcBorders>
            <w:noWrap/>
            <w:vAlign w:val="bottom"/>
            <w:hideMark/>
          </w:tcPr>
          <w:p w14:paraId="1EC978D4" w14:textId="77777777" w:rsidR="00E40C80" w:rsidRPr="00BF7475" w:rsidRDefault="00E40C80" w:rsidP="00BF7475">
            <w:pPr>
              <w:spacing w:after="0" w:line="240" w:lineRule="auto"/>
              <w:ind w:right="0" w:firstLine="0"/>
              <w:jc w:val="left"/>
              <w:rPr>
                <w:color w:val="auto"/>
                <w:sz w:val="16"/>
                <w:szCs w:val="16"/>
              </w:rPr>
            </w:pPr>
          </w:p>
        </w:tc>
        <w:tc>
          <w:tcPr>
            <w:tcW w:w="236" w:type="dxa"/>
            <w:gridSpan w:val="7"/>
            <w:tcBorders>
              <w:top w:val="nil"/>
              <w:left w:val="nil"/>
              <w:bottom w:val="nil"/>
              <w:right w:val="nil"/>
            </w:tcBorders>
            <w:noWrap/>
            <w:vAlign w:val="bottom"/>
            <w:hideMark/>
          </w:tcPr>
          <w:p w14:paraId="322D28C5" w14:textId="77777777" w:rsidR="00E40C80" w:rsidRPr="00BF7475" w:rsidRDefault="00E40C80" w:rsidP="00BF7475">
            <w:pPr>
              <w:spacing w:after="0" w:line="240" w:lineRule="auto"/>
              <w:ind w:right="0" w:firstLine="0"/>
              <w:jc w:val="center"/>
              <w:rPr>
                <w:color w:val="auto"/>
                <w:sz w:val="16"/>
                <w:szCs w:val="16"/>
              </w:rPr>
            </w:pPr>
          </w:p>
        </w:tc>
      </w:tr>
      <w:tr w:rsidR="00E40C80" w:rsidRPr="00501C7D" w14:paraId="1F2C598F" w14:textId="77777777" w:rsidTr="00E40C80">
        <w:trPr>
          <w:trHeight w:val="270"/>
        </w:trPr>
        <w:tc>
          <w:tcPr>
            <w:tcW w:w="6930" w:type="dxa"/>
            <w:gridSpan w:val="87"/>
            <w:tcBorders>
              <w:top w:val="nil"/>
              <w:left w:val="nil"/>
              <w:bottom w:val="single" w:sz="4" w:space="0" w:color="auto"/>
              <w:right w:val="nil"/>
            </w:tcBorders>
            <w:noWrap/>
            <w:vAlign w:val="center"/>
            <w:hideMark/>
          </w:tcPr>
          <w:p w14:paraId="55838A61" w14:textId="77777777" w:rsidR="00E40C80" w:rsidRPr="00BF7475" w:rsidRDefault="00E40C80" w:rsidP="00BF7475">
            <w:pPr>
              <w:spacing w:after="0" w:line="240" w:lineRule="auto"/>
              <w:ind w:right="0" w:firstLine="0"/>
              <w:jc w:val="left"/>
              <w:rPr>
                <w:color w:val="auto"/>
                <w:sz w:val="16"/>
                <w:szCs w:val="16"/>
              </w:rPr>
            </w:pPr>
          </w:p>
        </w:tc>
        <w:tc>
          <w:tcPr>
            <w:tcW w:w="279" w:type="dxa"/>
            <w:gridSpan w:val="8"/>
            <w:tcBorders>
              <w:top w:val="nil"/>
              <w:left w:val="nil"/>
              <w:bottom w:val="nil"/>
              <w:right w:val="nil"/>
            </w:tcBorders>
          </w:tcPr>
          <w:p w14:paraId="565D5D12" w14:textId="77777777" w:rsidR="00E40C80" w:rsidRPr="00BF7475" w:rsidRDefault="00E40C80" w:rsidP="00BF7475">
            <w:pPr>
              <w:spacing w:after="0" w:line="240" w:lineRule="auto"/>
              <w:ind w:right="0" w:firstLine="0"/>
              <w:jc w:val="left"/>
              <w:rPr>
                <w:color w:val="auto"/>
                <w:sz w:val="16"/>
                <w:szCs w:val="16"/>
              </w:rPr>
            </w:pPr>
          </w:p>
        </w:tc>
        <w:tc>
          <w:tcPr>
            <w:tcW w:w="1392" w:type="dxa"/>
            <w:gridSpan w:val="19"/>
            <w:tcBorders>
              <w:top w:val="nil"/>
              <w:left w:val="nil"/>
              <w:bottom w:val="nil"/>
              <w:right w:val="nil"/>
            </w:tcBorders>
            <w:noWrap/>
            <w:vAlign w:val="bottom"/>
            <w:hideMark/>
          </w:tcPr>
          <w:p w14:paraId="32607FC2" w14:textId="4B0693B5" w:rsidR="00E40C80" w:rsidRPr="00BF7475" w:rsidRDefault="00E40C80" w:rsidP="00BF7475">
            <w:pPr>
              <w:spacing w:after="0" w:line="240" w:lineRule="auto"/>
              <w:ind w:right="0" w:firstLine="0"/>
              <w:jc w:val="left"/>
              <w:rPr>
                <w:color w:val="auto"/>
                <w:sz w:val="16"/>
                <w:szCs w:val="16"/>
              </w:rPr>
            </w:pPr>
          </w:p>
        </w:tc>
        <w:tc>
          <w:tcPr>
            <w:tcW w:w="2125" w:type="dxa"/>
            <w:gridSpan w:val="17"/>
            <w:tcBorders>
              <w:top w:val="nil"/>
              <w:left w:val="nil"/>
              <w:bottom w:val="nil"/>
              <w:right w:val="nil"/>
            </w:tcBorders>
            <w:noWrap/>
            <w:vAlign w:val="bottom"/>
            <w:hideMark/>
          </w:tcPr>
          <w:p w14:paraId="3B120B1F" w14:textId="77777777" w:rsidR="00E40C80" w:rsidRPr="00BF7475" w:rsidRDefault="00E40C80" w:rsidP="00BF7475">
            <w:pPr>
              <w:spacing w:after="0" w:line="240" w:lineRule="auto"/>
              <w:ind w:right="0" w:firstLine="0"/>
              <w:jc w:val="left"/>
              <w:rPr>
                <w:color w:val="auto"/>
                <w:sz w:val="16"/>
                <w:szCs w:val="16"/>
              </w:rPr>
            </w:pPr>
          </w:p>
        </w:tc>
        <w:tc>
          <w:tcPr>
            <w:tcW w:w="512" w:type="dxa"/>
            <w:gridSpan w:val="11"/>
            <w:tcBorders>
              <w:top w:val="nil"/>
              <w:left w:val="nil"/>
              <w:bottom w:val="nil"/>
              <w:right w:val="nil"/>
            </w:tcBorders>
            <w:noWrap/>
            <w:vAlign w:val="bottom"/>
            <w:hideMark/>
          </w:tcPr>
          <w:p w14:paraId="3E416F57" w14:textId="77777777" w:rsidR="00E40C80" w:rsidRPr="00BF7475" w:rsidRDefault="00E40C80" w:rsidP="00BF7475">
            <w:pPr>
              <w:spacing w:after="0" w:line="240" w:lineRule="auto"/>
              <w:ind w:right="0" w:firstLine="0"/>
              <w:jc w:val="left"/>
              <w:rPr>
                <w:color w:val="auto"/>
                <w:sz w:val="16"/>
                <w:szCs w:val="16"/>
              </w:rPr>
            </w:pPr>
          </w:p>
        </w:tc>
        <w:tc>
          <w:tcPr>
            <w:tcW w:w="1264" w:type="dxa"/>
            <w:gridSpan w:val="22"/>
            <w:tcBorders>
              <w:top w:val="nil"/>
              <w:left w:val="nil"/>
              <w:bottom w:val="nil"/>
              <w:right w:val="nil"/>
            </w:tcBorders>
            <w:noWrap/>
            <w:vAlign w:val="bottom"/>
            <w:hideMark/>
          </w:tcPr>
          <w:p w14:paraId="6F593697" w14:textId="77777777" w:rsidR="00E40C80" w:rsidRPr="00BF7475" w:rsidRDefault="00E40C80" w:rsidP="00BF7475">
            <w:pPr>
              <w:spacing w:after="0" w:line="240" w:lineRule="auto"/>
              <w:ind w:right="0" w:firstLine="0"/>
              <w:jc w:val="left"/>
              <w:rPr>
                <w:color w:val="auto"/>
                <w:sz w:val="16"/>
                <w:szCs w:val="16"/>
              </w:rPr>
            </w:pPr>
          </w:p>
        </w:tc>
        <w:tc>
          <w:tcPr>
            <w:tcW w:w="3977" w:type="dxa"/>
            <w:gridSpan w:val="36"/>
            <w:tcBorders>
              <w:top w:val="nil"/>
              <w:left w:val="nil"/>
              <w:bottom w:val="nil"/>
              <w:right w:val="nil"/>
            </w:tcBorders>
            <w:noWrap/>
            <w:vAlign w:val="bottom"/>
            <w:hideMark/>
          </w:tcPr>
          <w:p w14:paraId="4C9044D4" w14:textId="77777777" w:rsidR="00E40C80" w:rsidRPr="00BF7475" w:rsidRDefault="00E40C80" w:rsidP="00BF7475">
            <w:pPr>
              <w:spacing w:after="0" w:line="240" w:lineRule="auto"/>
              <w:ind w:right="0" w:firstLine="0"/>
              <w:jc w:val="left"/>
              <w:rPr>
                <w:color w:val="auto"/>
                <w:sz w:val="16"/>
                <w:szCs w:val="16"/>
              </w:rPr>
            </w:pPr>
          </w:p>
        </w:tc>
        <w:tc>
          <w:tcPr>
            <w:tcW w:w="236" w:type="dxa"/>
            <w:gridSpan w:val="7"/>
            <w:tcBorders>
              <w:top w:val="nil"/>
              <w:left w:val="nil"/>
              <w:bottom w:val="nil"/>
              <w:right w:val="nil"/>
            </w:tcBorders>
            <w:noWrap/>
            <w:vAlign w:val="bottom"/>
            <w:hideMark/>
          </w:tcPr>
          <w:p w14:paraId="55AD4A29" w14:textId="77777777" w:rsidR="00E40C80" w:rsidRPr="00BF7475" w:rsidRDefault="00E40C80" w:rsidP="00BF7475">
            <w:pPr>
              <w:spacing w:after="0" w:line="240" w:lineRule="auto"/>
              <w:ind w:right="0" w:firstLine="0"/>
              <w:jc w:val="center"/>
              <w:rPr>
                <w:color w:val="auto"/>
                <w:sz w:val="16"/>
                <w:szCs w:val="16"/>
              </w:rPr>
            </w:pPr>
          </w:p>
        </w:tc>
        <w:tc>
          <w:tcPr>
            <w:tcW w:w="236" w:type="dxa"/>
            <w:gridSpan w:val="7"/>
            <w:tcBorders>
              <w:top w:val="nil"/>
              <w:left w:val="nil"/>
              <w:bottom w:val="nil"/>
              <w:right w:val="nil"/>
            </w:tcBorders>
            <w:noWrap/>
            <w:vAlign w:val="bottom"/>
            <w:hideMark/>
          </w:tcPr>
          <w:p w14:paraId="7402FC3B" w14:textId="77777777" w:rsidR="00E40C80" w:rsidRPr="00BF7475" w:rsidRDefault="00E40C80" w:rsidP="00BF7475">
            <w:pPr>
              <w:spacing w:after="0" w:line="240" w:lineRule="auto"/>
              <w:ind w:right="0" w:firstLine="0"/>
              <w:jc w:val="center"/>
              <w:rPr>
                <w:color w:val="auto"/>
                <w:sz w:val="16"/>
                <w:szCs w:val="16"/>
              </w:rPr>
            </w:pPr>
          </w:p>
        </w:tc>
        <w:tc>
          <w:tcPr>
            <w:tcW w:w="236" w:type="dxa"/>
            <w:gridSpan w:val="5"/>
            <w:tcBorders>
              <w:top w:val="nil"/>
              <w:left w:val="nil"/>
              <w:bottom w:val="nil"/>
              <w:right w:val="nil"/>
            </w:tcBorders>
            <w:noWrap/>
            <w:vAlign w:val="bottom"/>
            <w:hideMark/>
          </w:tcPr>
          <w:p w14:paraId="31934E82" w14:textId="77777777" w:rsidR="00E40C80" w:rsidRPr="00BF7475" w:rsidRDefault="00E40C80" w:rsidP="00BF7475">
            <w:pPr>
              <w:spacing w:after="0" w:line="240" w:lineRule="auto"/>
              <w:ind w:right="0" w:firstLine="0"/>
              <w:jc w:val="center"/>
              <w:rPr>
                <w:color w:val="auto"/>
                <w:sz w:val="16"/>
                <w:szCs w:val="16"/>
              </w:rPr>
            </w:pPr>
          </w:p>
        </w:tc>
        <w:tc>
          <w:tcPr>
            <w:tcW w:w="1242" w:type="dxa"/>
            <w:gridSpan w:val="13"/>
            <w:tcBorders>
              <w:top w:val="nil"/>
              <w:left w:val="nil"/>
              <w:bottom w:val="nil"/>
              <w:right w:val="nil"/>
            </w:tcBorders>
            <w:noWrap/>
            <w:vAlign w:val="bottom"/>
            <w:hideMark/>
          </w:tcPr>
          <w:p w14:paraId="7B379A6E" w14:textId="77777777" w:rsidR="00E40C80" w:rsidRPr="00BF7475" w:rsidRDefault="00E40C80" w:rsidP="00BF7475">
            <w:pPr>
              <w:spacing w:after="0" w:line="240" w:lineRule="auto"/>
              <w:ind w:right="0" w:firstLine="0"/>
              <w:jc w:val="center"/>
              <w:rPr>
                <w:color w:val="auto"/>
                <w:sz w:val="16"/>
                <w:szCs w:val="16"/>
              </w:rPr>
            </w:pPr>
          </w:p>
        </w:tc>
      </w:tr>
      <w:tr w:rsidR="00E40C80" w:rsidRPr="00501C7D" w14:paraId="3CBEA270" w14:textId="77777777" w:rsidTr="00E40C80">
        <w:trPr>
          <w:gridAfter w:val="45"/>
          <w:wAfter w:w="3101" w:type="dxa"/>
          <w:trHeight w:val="270"/>
        </w:trPr>
        <w:tc>
          <w:tcPr>
            <w:tcW w:w="6930" w:type="dxa"/>
            <w:gridSpan w:val="97"/>
            <w:tcBorders>
              <w:top w:val="nil"/>
              <w:left w:val="nil"/>
              <w:bottom w:val="single" w:sz="4" w:space="0" w:color="auto"/>
              <w:right w:val="nil"/>
            </w:tcBorders>
            <w:noWrap/>
            <w:vAlign w:val="center"/>
            <w:hideMark/>
          </w:tcPr>
          <w:p w14:paraId="03749680" w14:textId="77777777" w:rsidR="00E40C80" w:rsidRPr="00BF7475" w:rsidRDefault="00E40C80" w:rsidP="00BF7475">
            <w:pPr>
              <w:spacing w:after="0" w:line="240" w:lineRule="auto"/>
              <w:ind w:right="0" w:firstLine="0"/>
              <w:jc w:val="left"/>
              <w:rPr>
                <w:color w:val="auto"/>
                <w:sz w:val="16"/>
                <w:szCs w:val="16"/>
              </w:rPr>
            </w:pPr>
          </w:p>
        </w:tc>
        <w:tc>
          <w:tcPr>
            <w:tcW w:w="238" w:type="dxa"/>
            <w:gridSpan w:val="7"/>
            <w:tcBorders>
              <w:top w:val="nil"/>
              <w:left w:val="nil"/>
              <w:bottom w:val="nil"/>
              <w:right w:val="nil"/>
            </w:tcBorders>
            <w:noWrap/>
            <w:vAlign w:val="bottom"/>
            <w:hideMark/>
          </w:tcPr>
          <w:p w14:paraId="2ABE4DEB" w14:textId="77777777" w:rsidR="00E40C80" w:rsidRPr="00BF7475" w:rsidRDefault="00E40C80" w:rsidP="00BF7475">
            <w:pPr>
              <w:spacing w:after="0" w:line="240" w:lineRule="auto"/>
              <w:ind w:right="0" w:firstLine="0"/>
              <w:jc w:val="left"/>
              <w:rPr>
                <w:color w:val="auto"/>
                <w:sz w:val="16"/>
                <w:szCs w:val="16"/>
              </w:rPr>
            </w:pPr>
          </w:p>
        </w:tc>
        <w:tc>
          <w:tcPr>
            <w:tcW w:w="909" w:type="dxa"/>
            <w:gridSpan w:val="8"/>
            <w:tcBorders>
              <w:top w:val="nil"/>
              <w:left w:val="nil"/>
              <w:bottom w:val="nil"/>
              <w:right w:val="nil"/>
            </w:tcBorders>
          </w:tcPr>
          <w:p w14:paraId="5FF02B5B" w14:textId="77777777" w:rsidR="00E40C80" w:rsidRPr="00BF7475" w:rsidRDefault="00E40C80" w:rsidP="00BF7475">
            <w:pPr>
              <w:spacing w:after="0" w:line="240" w:lineRule="auto"/>
              <w:ind w:right="0" w:firstLine="0"/>
              <w:jc w:val="left"/>
              <w:rPr>
                <w:b/>
                <w:bCs/>
                <w:color w:val="auto"/>
                <w:sz w:val="16"/>
                <w:szCs w:val="16"/>
              </w:rPr>
            </w:pPr>
          </w:p>
        </w:tc>
        <w:tc>
          <w:tcPr>
            <w:tcW w:w="1151" w:type="dxa"/>
            <w:gridSpan w:val="14"/>
            <w:vMerge w:val="restart"/>
            <w:tcBorders>
              <w:top w:val="nil"/>
              <w:left w:val="nil"/>
              <w:bottom w:val="nil"/>
              <w:right w:val="nil"/>
            </w:tcBorders>
            <w:hideMark/>
          </w:tcPr>
          <w:p w14:paraId="61C00AA8" w14:textId="56C85EF8" w:rsidR="00E40C80" w:rsidRPr="00BF7475" w:rsidRDefault="00E40C80" w:rsidP="00BF7475">
            <w:pPr>
              <w:spacing w:after="0" w:line="240" w:lineRule="auto"/>
              <w:ind w:right="0" w:firstLine="0"/>
              <w:jc w:val="left"/>
              <w:rPr>
                <w:b/>
                <w:bCs/>
                <w:color w:val="auto"/>
                <w:sz w:val="16"/>
                <w:szCs w:val="16"/>
              </w:rPr>
            </w:pPr>
            <w:r w:rsidRPr="00BF7475">
              <w:rPr>
                <w:b/>
                <w:bCs/>
                <w:color w:val="auto"/>
                <w:sz w:val="16"/>
                <w:szCs w:val="16"/>
              </w:rPr>
              <w:t>Диспетчер-нарядчик</w:t>
            </w:r>
          </w:p>
        </w:tc>
        <w:tc>
          <w:tcPr>
            <w:tcW w:w="2682" w:type="dxa"/>
            <w:gridSpan w:val="20"/>
            <w:tcBorders>
              <w:top w:val="nil"/>
              <w:left w:val="nil"/>
              <w:bottom w:val="single" w:sz="4" w:space="0" w:color="auto"/>
              <w:right w:val="nil"/>
            </w:tcBorders>
            <w:noWrap/>
            <w:vAlign w:val="center"/>
            <w:hideMark/>
          </w:tcPr>
          <w:p w14:paraId="1F65CA84" w14:textId="77777777" w:rsidR="00E40C80" w:rsidRPr="00BF7475" w:rsidRDefault="00E40C80" w:rsidP="00BF7475">
            <w:pPr>
              <w:spacing w:after="0" w:line="240" w:lineRule="auto"/>
              <w:ind w:right="0" w:firstLine="0"/>
              <w:jc w:val="left"/>
              <w:rPr>
                <w:b/>
                <w:bCs/>
                <w:color w:val="auto"/>
                <w:sz w:val="16"/>
                <w:szCs w:val="16"/>
              </w:rPr>
            </w:pPr>
          </w:p>
        </w:tc>
        <w:tc>
          <w:tcPr>
            <w:tcW w:w="376" w:type="dxa"/>
            <w:gridSpan w:val="8"/>
            <w:tcBorders>
              <w:top w:val="nil"/>
              <w:left w:val="nil"/>
              <w:bottom w:val="nil"/>
              <w:right w:val="nil"/>
            </w:tcBorders>
            <w:noWrap/>
            <w:vAlign w:val="center"/>
            <w:hideMark/>
          </w:tcPr>
          <w:p w14:paraId="1F16EA9E" w14:textId="77777777" w:rsidR="00E40C80" w:rsidRPr="00BF7475" w:rsidRDefault="00E40C80" w:rsidP="00BF7475">
            <w:pPr>
              <w:spacing w:after="0" w:line="240" w:lineRule="auto"/>
              <w:ind w:right="0" w:firstLine="0"/>
              <w:jc w:val="center"/>
              <w:rPr>
                <w:color w:val="auto"/>
                <w:sz w:val="16"/>
                <w:szCs w:val="16"/>
              </w:rPr>
            </w:pPr>
          </w:p>
        </w:tc>
        <w:tc>
          <w:tcPr>
            <w:tcW w:w="3784" w:type="dxa"/>
            <w:gridSpan w:val="27"/>
            <w:tcBorders>
              <w:top w:val="nil"/>
              <w:left w:val="nil"/>
              <w:bottom w:val="single" w:sz="4" w:space="0" w:color="auto"/>
              <w:right w:val="nil"/>
            </w:tcBorders>
            <w:noWrap/>
            <w:vAlign w:val="center"/>
            <w:hideMark/>
          </w:tcPr>
          <w:p w14:paraId="4D337FDF" w14:textId="77777777" w:rsidR="00E40C80" w:rsidRPr="00BF7475" w:rsidRDefault="00E40C80" w:rsidP="00BF7475">
            <w:pPr>
              <w:spacing w:after="0" w:line="240" w:lineRule="auto"/>
              <w:ind w:right="0" w:firstLine="0"/>
              <w:jc w:val="left"/>
              <w:rPr>
                <w:color w:val="auto"/>
                <w:sz w:val="16"/>
                <w:szCs w:val="16"/>
              </w:rPr>
            </w:pPr>
          </w:p>
        </w:tc>
        <w:tc>
          <w:tcPr>
            <w:tcW w:w="236" w:type="dxa"/>
            <w:gridSpan w:val="6"/>
            <w:tcBorders>
              <w:top w:val="nil"/>
              <w:left w:val="nil"/>
              <w:bottom w:val="nil"/>
              <w:right w:val="nil"/>
            </w:tcBorders>
            <w:noWrap/>
            <w:vAlign w:val="bottom"/>
            <w:hideMark/>
          </w:tcPr>
          <w:p w14:paraId="4BBD6AFF" w14:textId="77777777" w:rsidR="00E40C80" w:rsidRPr="00BF7475" w:rsidRDefault="00E40C80" w:rsidP="00BF7475">
            <w:pPr>
              <w:spacing w:after="0" w:line="240" w:lineRule="auto"/>
              <w:ind w:right="0" w:firstLine="0"/>
              <w:jc w:val="center"/>
              <w:rPr>
                <w:color w:val="auto"/>
                <w:sz w:val="16"/>
                <w:szCs w:val="16"/>
              </w:rPr>
            </w:pPr>
          </w:p>
        </w:tc>
      </w:tr>
      <w:tr w:rsidR="00E40C80" w:rsidRPr="00501C7D" w14:paraId="75FD8BE6" w14:textId="77777777" w:rsidTr="00E40C80">
        <w:trPr>
          <w:gridAfter w:val="45"/>
          <w:wAfter w:w="3101" w:type="dxa"/>
          <w:trHeight w:val="55"/>
        </w:trPr>
        <w:tc>
          <w:tcPr>
            <w:tcW w:w="6930" w:type="dxa"/>
            <w:gridSpan w:val="97"/>
            <w:tcBorders>
              <w:top w:val="nil"/>
              <w:left w:val="nil"/>
              <w:bottom w:val="single" w:sz="4" w:space="0" w:color="auto"/>
              <w:right w:val="nil"/>
            </w:tcBorders>
            <w:noWrap/>
            <w:vAlign w:val="center"/>
            <w:hideMark/>
          </w:tcPr>
          <w:p w14:paraId="786A6871" w14:textId="77777777" w:rsidR="00E40C80" w:rsidRPr="00BF7475" w:rsidRDefault="00E40C80" w:rsidP="00BF7475">
            <w:pPr>
              <w:spacing w:after="0" w:line="240" w:lineRule="auto"/>
              <w:ind w:right="0" w:firstLine="0"/>
              <w:jc w:val="left"/>
              <w:rPr>
                <w:color w:val="auto"/>
                <w:sz w:val="16"/>
                <w:szCs w:val="16"/>
              </w:rPr>
            </w:pPr>
          </w:p>
        </w:tc>
        <w:tc>
          <w:tcPr>
            <w:tcW w:w="238" w:type="dxa"/>
            <w:gridSpan w:val="7"/>
            <w:tcBorders>
              <w:top w:val="nil"/>
              <w:left w:val="nil"/>
              <w:bottom w:val="nil"/>
              <w:right w:val="nil"/>
            </w:tcBorders>
            <w:noWrap/>
            <w:vAlign w:val="bottom"/>
            <w:hideMark/>
          </w:tcPr>
          <w:p w14:paraId="2535BB60" w14:textId="77777777" w:rsidR="00E40C80" w:rsidRPr="00BF7475" w:rsidRDefault="00E40C80" w:rsidP="00BF7475">
            <w:pPr>
              <w:spacing w:after="0" w:line="240" w:lineRule="auto"/>
              <w:ind w:right="0" w:firstLine="0"/>
              <w:jc w:val="left"/>
              <w:rPr>
                <w:color w:val="auto"/>
                <w:sz w:val="16"/>
                <w:szCs w:val="16"/>
              </w:rPr>
            </w:pPr>
          </w:p>
        </w:tc>
        <w:tc>
          <w:tcPr>
            <w:tcW w:w="909" w:type="dxa"/>
            <w:gridSpan w:val="8"/>
            <w:tcBorders>
              <w:top w:val="nil"/>
              <w:left w:val="nil"/>
              <w:bottom w:val="nil"/>
              <w:right w:val="nil"/>
            </w:tcBorders>
          </w:tcPr>
          <w:p w14:paraId="1BE5C874" w14:textId="77777777" w:rsidR="00E40C80" w:rsidRPr="00BF7475" w:rsidRDefault="00E40C80" w:rsidP="00BF7475">
            <w:pPr>
              <w:spacing w:after="0" w:line="240" w:lineRule="auto"/>
              <w:ind w:right="0" w:firstLine="0"/>
              <w:jc w:val="left"/>
              <w:rPr>
                <w:b/>
                <w:bCs/>
                <w:color w:val="auto"/>
                <w:sz w:val="16"/>
                <w:szCs w:val="16"/>
              </w:rPr>
            </w:pPr>
          </w:p>
        </w:tc>
        <w:tc>
          <w:tcPr>
            <w:tcW w:w="1151" w:type="dxa"/>
            <w:gridSpan w:val="14"/>
            <w:vMerge/>
            <w:tcBorders>
              <w:top w:val="nil"/>
              <w:left w:val="nil"/>
              <w:bottom w:val="nil"/>
              <w:right w:val="nil"/>
            </w:tcBorders>
            <w:vAlign w:val="center"/>
            <w:hideMark/>
          </w:tcPr>
          <w:p w14:paraId="19622353" w14:textId="1BBC250B" w:rsidR="00E40C80" w:rsidRPr="00BF7475" w:rsidRDefault="00E40C80" w:rsidP="00BF7475">
            <w:pPr>
              <w:spacing w:after="0" w:line="240" w:lineRule="auto"/>
              <w:ind w:right="0" w:firstLine="0"/>
              <w:jc w:val="left"/>
              <w:rPr>
                <w:b/>
                <w:bCs/>
                <w:color w:val="auto"/>
                <w:sz w:val="16"/>
                <w:szCs w:val="16"/>
              </w:rPr>
            </w:pPr>
          </w:p>
        </w:tc>
        <w:tc>
          <w:tcPr>
            <w:tcW w:w="2682" w:type="dxa"/>
            <w:gridSpan w:val="20"/>
            <w:tcBorders>
              <w:top w:val="single" w:sz="4" w:space="0" w:color="auto"/>
              <w:left w:val="nil"/>
              <w:bottom w:val="nil"/>
              <w:right w:val="nil"/>
            </w:tcBorders>
            <w:noWrap/>
            <w:hideMark/>
          </w:tcPr>
          <w:p w14:paraId="64F1EBA3"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подпись</w:t>
            </w:r>
          </w:p>
        </w:tc>
        <w:tc>
          <w:tcPr>
            <w:tcW w:w="376" w:type="dxa"/>
            <w:gridSpan w:val="8"/>
            <w:tcBorders>
              <w:top w:val="nil"/>
              <w:left w:val="nil"/>
              <w:bottom w:val="nil"/>
              <w:right w:val="nil"/>
            </w:tcBorders>
            <w:noWrap/>
            <w:vAlign w:val="center"/>
            <w:hideMark/>
          </w:tcPr>
          <w:p w14:paraId="2FE9A6CE" w14:textId="77777777" w:rsidR="00E40C80" w:rsidRPr="00BF7475" w:rsidRDefault="00E40C80" w:rsidP="00BF7475">
            <w:pPr>
              <w:spacing w:after="0" w:line="240" w:lineRule="auto"/>
              <w:ind w:right="0" w:firstLine="0"/>
              <w:jc w:val="center"/>
              <w:rPr>
                <w:color w:val="auto"/>
                <w:sz w:val="16"/>
                <w:szCs w:val="16"/>
              </w:rPr>
            </w:pPr>
          </w:p>
        </w:tc>
        <w:tc>
          <w:tcPr>
            <w:tcW w:w="3784" w:type="dxa"/>
            <w:gridSpan w:val="27"/>
            <w:tcBorders>
              <w:top w:val="single" w:sz="4" w:space="0" w:color="auto"/>
              <w:left w:val="nil"/>
              <w:bottom w:val="nil"/>
              <w:right w:val="nil"/>
            </w:tcBorders>
            <w:noWrap/>
            <w:hideMark/>
          </w:tcPr>
          <w:p w14:paraId="31B0F777"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расшифровка подписи</w:t>
            </w:r>
          </w:p>
        </w:tc>
        <w:tc>
          <w:tcPr>
            <w:tcW w:w="236" w:type="dxa"/>
            <w:gridSpan w:val="6"/>
            <w:tcBorders>
              <w:top w:val="nil"/>
              <w:left w:val="nil"/>
              <w:bottom w:val="nil"/>
              <w:right w:val="nil"/>
            </w:tcBorders>
            <w:noWrap/>
            <w:vAlign w:val="bottom"/>
            <w:hideMark/>
          </w:tcPr>
          <w:p w14:paraId="6D1266C5" w14:textId="77777777" w:rsidR="00E40C80" w:rsidRPr="00BF7475" w:rsidRDefault="00E40C80" w:rsidP="00BF7475">
            <w:pPr>
              <w:spacing w:after="0" w:line="240" w:lineRule="auto"/>
              <w:ind w:right="0" w:firstLine="0"/>
              <w:jc w:val="center"/>
              <w:rPr>
                <w:color w:val="auto"/>
                <w:sz w:val="16"/>
                <w:szCs w:val="16"/>
              </w:rPr>
            </w:pPr>
          </w:p>
        </w:tc>
      </w:tr>
      <w:tr w:rsidR="00E40C80" w:rsidRPr="00501C7D" w14:paraId="3A419684" w14:textId="77777777" w:rsidTr="00E40C80">
        <w:trPr>
          <w:trHeight w:val="270"/>
        </w:trPr>
        <w:tc>
          <w:tcPr>
            <w:tcW w:w="2090" w:type="dxa"/>
            <w:gridSpan w:val="17"/>
            <w:tcBorders>
              <w:top w:val="nil"/>
              <w:left w:val="nil"/>
              <w:bottom w:val="nil"/>
              <w:right w:val="nil"/>
            </w:tcBorders>
            <w:hideMark/>
          </w:tcPr>
          <w:p w14:paraId="1AECEBF8" w14:textId="77777777" w:rsidR="00E40C80" w:rsidRPr="00BF7475" w:rsidRDefault="00E40C80" w:rsidP="00BF7475">
            <w:pPr>
              <w:spacing w:after="0" w:line="240" w:lineRule="auto"/>
              <w:ind w:right="0" w:firstLine="0"/>
              <w:jc w:val="left"/>
              <w:rPr>
                <w:color w:val="auto"/>
                <w:sz w:val="16"/>
                <w:szCs w:val="16"/>
              </w:rPr>
            </w:pPr>
          </w:p>
        </w:tc>
        <w:tc>
          <w:tcPr>
            <w:tcW w:w="779" w:type="dxa"/>
            <w:gridSpan w:val="14"/>
            <w:tcBorders>
              <w:top w:val="nil"/>
              <w:left w:val="nil"/>
              <w:bottom w:val="nil"/>
              <w:right w:val="nil"/>
            </w:tcBorders>
            <w:noWrap/>
            <w:vAlign w:val="center"/>
            <w:hideMark/>
          </w:tcPr>
          <w:p w14:paraId="0E2554DA" w14:textId="77777777" w:rsidR="00E40C80" w:rsidRPr="00BF7475" w:rsidRDefault="00E40C80" w:rsidP="00BF7475">
            <w:pPr>
              <w:spacing w:after="0" w:line="240" w:lineRule="auto"/>
              <w:ind w:right="0" w:firstLine="0"/>
              <w:jc w:val="left"/>
              <w:rPr>
                <w:color w:val="auto"/>
                <w:sz w:val="16"/>
                <w:szCs w:val="16"/>
              </w:rPr>
            </w:pPr>
          </w:p>
        </w:tc>
        <w:tc>
          <w:tcPr>
            <w:tcW w:w="875" w:type="dxa"/>
            <w:gridSpan w:val="14"/>
            <w:tcBorders>
              <w:top w:val="nil"/>
              <w:left w:val="nil"/>
              <w:bottom w:val="nil"/>
              <w:right w:val="nil"/>
            </w:tcBorders>
            <w:noWrap/>
            <w:vAlign w:val="center"/>
            <w:hideMark/>
          </w:tcPr>
          <w:p w14:paraId="4934D4CF" w14:textId="77777777" w:rsidR="00E40C80" w:rsidRPr="00BF7475" w:rsidRDefault="00E40C80" w:rsidP="00BF7475">
            <w:pPr>
              <w:spacing w:after="0" w:line="240" w:lineRule="auto"/>
              <w:ind w:right="0" w:firstLine="0"/>
              <w:jc w:val="center"/>
              <w:rPr>
                <w:color w:val="auto"/>
                <w:sz w:val="16"/>
                <w:szCs w:val="16"/>
              </w:rPr>
            </w:pPr>
          </w:p>
        </w:tc>
        <w:tc>
          <w:tcPr>
            <w:tcW w:w="3186" w:type="dxa"/>
            <w:gridSpan w:val="51"/>
            <w:tcBorders>
              <w:top w:val="nil"/>
              <w:left w:val="nil"/>
              <w:bottom w:val="nil"/>
              <w:right w:val="nil"/>
            </w:tcBorders>
            <w:noWrap/>
            <w:vAlign w:val="center"/>
            <w:hideMark/>
          </w:tcPr>
          <w:p w14:paraId="0AD4EA16" w14:textId="77777777" w:rsidR="00E40C80" w:rsidRPr="00BF7475" w:rsidRDefault="00E40C80" w:rsidP="00BF7475">
            <w:pPr>
              <w:spacing w:after="0" w:line="240" w:lineRule="auto"/>
              <w:ind w:right="0" w:firstLine="0"/>
              <w:jc w:val="left"/>
              <w:rPr>
                <w:color w:val="auto"/>
                <w:sz w:val="16"/>
                <w:szCs w:val="16"/>
              </w:rPr>
            </w:pPr>
          </w:p>
        </w:tc>
        <w:tc>
          <w:tcPr>
            <w:tcW w:w="279" w:type="dxa"/>
            <w:gridSpan w:val="9"/>
            <w:tcBorders>
              <w:top w:val="nil"/>
              <w:left w:val="nil"/>
              <w:bottom w:val="nil"/>
              <w:right w:val="nil"/>
            </w:tcBorders>
          </w:tcPr>
          <w:p w14:paraId="2F95AFD5" w14:textId="77777777" w:rsidR="00E40C80" w:rsidRPr="00BF7475" w:rsidRDefault="00E40C80" w:rsidP="00BF7475">
            <w:pPr>
              <w:spacing w:after="0" w:line="240" w:lineRule="auto"/>
              <w:ind w:right="0" w:firstLine="0"/>
              <w:jc w:val="center"/>
              <w:rPr>
                <w:color w:val="auto"/>
                <w:sz w:val="16"/>
                <w:szCs w:val="16"/>
              </w:rPr>
            </w:pPr>
          </w:p>
        </w:tc>
        <w:tc>
          <w:tcPr>
            <w:tcW w:w="1392" w:type="dxa"/>
            <w:gridSpan w:val="16"/>
            <w:tcBorders>
              <w:top w:val="nil"/>
              <w:left w:val="nil"/>
              <w:bottom w:val="nil"/>
              <w:right w:val="nil"/>
            </w:tcBorders>
            <w:noWrap/>
            <w:vAlign w:val="bottom"/>
            <w:hideMark/>
          </w:tcPr>
          <w:p w14:paraId="2524FC26" w14:textId="5947B91F" w:rsidR="00E40C80" w:rsidRPr="00BF7475" w:rsidRDefault="00E40C80" w:rsidP="00BF7475">
            <w:pPr>
              <w:spacing w:after="0" w:line="240" w:lineRule="auto"/>
              <w:ind w:right="0" w:firstLine="0"/>
              <w:jc w:val="center"/>
              <w:rPr>
                <w:color w:val="auto"/>
                <w:sz w:val="16"/>
                <w:szCs w:val="16"/>
              </w:rPr>
            </w:pPr>
          </w:p>
        </w:tc>
        <w:tc>
          <w:tcPr>
            <w:tcW w:w="2125" w:type="dxa"/>
            <w:gridSpan w:val="17"/>
            <w:tcBorders>
              <w:top w:val="nil"/>
              <w:left w:val="nil"/>
              <w:bottom w:val="nil"/>
              <w:right w:val="nil"/>
            </w:tcBorders>
            <w:noWrap/>
            <w:vAlign w:val="bottom"/>
            <w:hideMark/>
          </w:tcPr>
          <w:p w14:paraId="16EA1373" w14:textId="77777777" w:rsidR="00E40C80" w:rsidRPr="00BF7475" w:rsidRDefault="00E40C80" w:rsidP="00BF7475">
            <w:pPr>
              <w:spacing w:after="0" w:line="240" w:lineRule="auto"/>
              <w:ind w:right="0" w:firstLine="0"/>
              <w:jc w:val="left"/>
              <w:rPr>
                <w:color w:val="auto"/>
                <w:sz w:val="16"/>
                <w:szCs w:val="16"/>
              </w:rPr>
            </w:pPr>
          </w:p>
        </w:tc>
        <w:tc>
          <w:tcPr>
            <w:tcW w:w="512" w:type="dxa"/>
            <w:gridSpan w:val="5"/>
            <w:tcBorders>
              <w:top w:val="nil"/>
              <w:left w:val="nil"/>
              <w:bottom w:val="nil"/>
              <w:right w:val="nil"/>
            </w:tcBorders>
            <w:noWrap/>
            <w:vAlign w:val="bottom"/>
            <w:hideMark/>
          </w:tcPr>
          <w:p w14:paraId="2CF8EDDB" w14:textId="77777777" w:rsidR="00E40C80" w:rsidRPr="00BF7475" w:rsidRDefault="00E40C80" w:rsidP="00BF7475">
            <w:pPr>
              <w:spacing w:after="0" w:line="240" w:lineRule="auto"/>
              <w:ind w:right="0" w:firstLine="0"/>
              <w:jc w:val="left"/>
              <w:rPr>
                <w:color w:val="auto"/>
                <w:sz w:val="16"/>
                <w:szCs w:val="16"/>
              </w:rPr>
            </w:pPr>
          </w:p>
        </w:tc>
        <w:tc>
          <w:tcPr>
            <w:tcW w:w="1264" w:type="dxa"/>
            <w:gridSpan w:val="23"/>
            <w:tcBorders>
              <w:top w:val="nil"/>
              <w:left w:val="nil"/>
              <w:bottom w:val="nil"/>
              <w:right w:val="nil"/>
            </w:tcBorders>
            <w:noWrap/>
            <w:vAlign w:val="bottom"/>
            <w:hideMark/>
          </w:tcPr>
          <w:p w14:paraId="64C9C48C" w14:textId="77777777" w:rsidR="00E40C80" w:rsidRPr="00BF7475" w:rsidRDefault="00E40C80" w:rsidP="00BF7475">
            <w:pPr>
              <w:spacing w:after="0" w:line="240" w:lineRule="auto"/>
              <w:ind w:right="0" w:firstLine="0"/>
              <w:jc w:val="left"/>
              <w:rPr>
                <w:color w:val="auto"/>
                <w:sz w:val="16"/>
                <w:szCs w:val="16"/>
              </w:rPr>
            </w:pPr>
          </w:p>
        </w:tc>
        <w:tc>
          <w:tcPr>
            <w:tcW w:w="3977" w:type="dxa"/>
            <w:gridSpan w:val="26"/>
            <w:tcBorders>
              <w:top w:val="nil"/>
              <w:left w:val="nil"/>
              <w:bottom w:val="nil"/>
              <w:right w:val="nil"/>
            </w:tcBorders>
            <w:noWrap/>
            <w:vAlign w:val="bottom"/>
            <w:hideMark/>
          </w:tcPr>
          <w:p w14:paraId="2B860E78" w14:textId="77777777" w:rsidR="00E40C80" w:rsidRPr="00BF7475" w:rsidRDefault="00E40C80" w:rsidP="00BF7475">
            <w:pPr>
              <w:spacing w:after="0" w:line="240" w:lineRule="auto"/>
              <w:ind w:right="0" w:firstLine="0"/>
              <w:jc w:val="left"/>
              <w:rPr>
                <w:color w:val="auto"/>
                <w:sz w:val="16"/>
                <w:szCs w:val="16"/>
              </w:rPr>
            </w:pPr>
          </w:p>
        </w:tc>
        <w:tc>
          <w:tcPr>
            <w:tcW w:w="236" w:type="dxa"/>
            <w:gridSpan w:val="7"/>
            <w:tcBorders>
              <w:top w:val="nil"/>
              <w:left w:val="nil"/>
              <w:bottom w:val="nil"/>
              <w:right w:val="nil"/>
            </w:tcBorders>
            <w:noWrap/>
            <w:vAlign w:val="bottom"/>
            <w:hideMark/>
          </w:tcPr>
          <w:p w14:paraId="50E5E2BE" w14:textId="77777777" w:rsidR="00E40C80" w:rsidRPr="00BF7475" w:rsidRDefault="00E40C80" w:rsidP="00BF7475">
            <w:pPr>
              <w:spacing w:after="0" w:line="240" w:lineRule="auto"/>
              <w:ind w:right="0" w:firstLine="0"/>
              <w:jc w:val="center"/>
              <w:rPr>
                <w:color w:val="auto"/>
                <w:sz w:val="16"/>
                <w:szCs w:val="16"/>
              </w:rPr>
            </w:pPr>
          </w:p>
        </w:tc>
        <w:tc>
          <w:tcPr>
            <w:tcW w:w="236" w:type="dxa"/>
            <w:gridSpan w:val="7"/>
            <w:tcBorders>
              <w:top w:val="nil"/>
              <w:left w:val="nil"/>
              <w:bottom w:val="nil"/>
              <w:right w:val="nil"/>
            </w:tcBorders>
            <w:noWrap/>
            <w:vAlign w:val="bottom"/>
            <w:hideMark/>
          </w:tcPr>
          <w:p w14:paraId="1E386200" w14:textId="77777777" w:rsidR="00E40C80" w:rsidRPr="00BF7475" w:rsidRDefault="00E40C80" w:rsidP="00BF7475">
            <w:pPr>
              <w:spacing w:after="0" w:line="240" w:lineRule="auto"/>
              <w:ind w:right="0" w:firstLine="0"/>
              <w:jc w:val="center"/>
              <w:rPr>
                <w:color w:val="auto"/>
                <w:sz w:val="16"/>
                <w:szCs w:val="16"/>
              </w:rPr>
            </w:pPr>
          </w:p>
        </w:tc>
        <w:tc>
          <w:tcPr>
            <w:tcW w:w="236" w:type="dxa"/>
            <w:gridSpan w:val="7"/>
            <w:tcBorders>
              <w:top w:val="nil"/>
              <w:left w:val="nil"/>
              <w:bottom w:val="nil"/>
              <w:right w:val="nil"/>
            </w:tcBorders>
            <w:noWrap/>
            <w:vAlign w:val="bottom"/>
            <w:hideMark/>
          </w:tcPr>
          <w:p w14:paraId="74145EB5" w14:textId="77777777" w:rsidR="00E40C80" w:rsidRPr="00BF7475" w:rsidRDefault="00E40C80" w:rsidP="00BF7475">
            <w:pPr>
              <w:spacing w:after="0" w:line="240" w:lineRule="auto"/>
              <w:ind w:right="0" w:firstLine="0"/>
              <w:jc w:val="center"/>
              <w:rPr>
                <w:color w:val="auto"/>
                <w:sz w:val="16"/>
                <w:szCs w:val="16"/>
              </w:rPr>
            </w:pPr>
          </w:p>
        </w:tc>
        <w:tc>
          <w:tcPr>
            <w:tcW w:w="1242" w:type="dxa"/>
            <w:gridSpan w:val="19"/>
            <w:tcBorders>
              <w:top w:val="nil"/>
              <w:left w:val="nil"/>
              <w:bottom w:val="nil"/>
              <w:right w:val="nil"/>
            </w:tcBorders>
            <w:noWrap/>
            <w:vAlign w:val="bottom"/>
            <w:hideMark/>
          </w:tcPr>
          <w:p w14:paraId="4C82353F" w14:textId="77777777" w:rsidR="00E40C80" w:rsidRPr="00BF7475" w:rsidRDefault="00E40C80" w:rsidP="00BF7475">
            <w:pPr>
              <w:spacing w:after="0" w:line="240" w:lineRule="auto"/>
              <w:ind w:right="0" w:firstLine="0"/>
              <w:jc w:val="center"/>
              <w:rPr>
                <w:color w:val="auto"/>
                <w:sz w:val="16"/>
                <w:szCs w:val="16"/>
              </w:rPr>
            </w:pPr>
          </w:p>
        </w:tc>
      </w:tr>
      <w:tr w:rsidR="00E40C80" w:rsidRPr="00501C7D" w14:paraId="31116572" w14:textId="77777777" w:rsidTr="00E40C80">
        <w:trPr>
          <w:trHeight w:val="65"/>
        </w:trPr>
        <w:tc>
          <w:tcPr>
            <w:tcW w:w="1972" w:type="dxa"/>
            <w:gridSpan w:val="15"/>
            <w:tcBorders>
              <w:top w:val="nil"/>
              <w:left w:val="nil"/>
              <w:bottom w:val="nil"/>
              <w:right w:val="nil"/>
            </w:tcBorders>
            <w:vAlign w:val="center"/>
            <w:hideMark/>
          </w:tcPr>
          <w:p w14:paraId="01381DA0" w14:textId="77777777" w:rsidR="00E40C80" w:rsidRPr="00BF7475" w:rsidRDefault="00E40C80" w:rsidP="00BF7475">
            <w:pPr>
              <w:spacing w:after="0" w:line="240" w:lineRule="auto"/>
              <w:ind w:right="0" w:firstLine="0"/>
              <w:jc w:val="left"/>
              <w:rPr>
                <w:color w:val="auto"/>
                <w:sz w:val="16"/>
                <w:szCs w:val="16"/>
              </w:rPr>
            </w:pPr>
          </w:p>
        </w:tc>
        <w:tc>
          <w:tcPr>
            <w:tcW w:w="897" w:type="dxa"/>
            <w:gridSpan w:val="16"/>
            <w:tcBorders>
              <w:top w:val="nil"/>
              <w:left w:val="nil"/>
              <w:bottom w:val="nil"/>
              <w:right w:val="nil"/>
            </w:tcBorders>
            <w:noWrap/>
            <w:hideMark/>
          </w:tcPr>
          <w:p w14:paraId="60D5242B" w14:textId="77777777" w:rsidR="00E40C80" w:rsidRPr="00BF7475" w:rsidRDefault="00E40C80" w:rsidP="00BF7475">
            <w:pPr>
              <w:spacing w:after="0" w:line="240" w:lineRule="auto"/>
              <w:ind w:right="0" w:firstLine="0"/>
              <w:jc w:val="left"/>
              <w:rPr>
                <w:color w:val="auto"/>
                <w:sz w:val="16"/>
                <w:szCs w:val="16"/>
              </w:rPr>
            </w:pPr>
          </w:p>
        </w:tc>
        <w:tc>
          <w:tcPr>
            <w:tcW w:w="875" w:type="dxa"/>
            <w:gridSpan w:val="14"/>
            <w:tcBorders>
              <w:top w:val="nil"/>
              <w:left w:val="nil"/>
              <w:bottom w:val="nil"/>
              <w:right w:val="nil"/>
            </w:tcBorders>
            <w:noWrap/>
            <w:vAlign w:val="center"/>
            <w:hideMark/>
          </w:tcPr>
          <w:p w14:paraId="6BD9636E" w14:textId="77777777" w:rsidR="00E40C80" w:rsidRPr="00BF7475" w:rsidRDefault="00E40C80" w:rsidP="00BF7475">
            <w:pPr>
              <w:spacing w:after="0" w:line="240" w:lineRule="auto"/>
              <w:ind w:right="0" w:firstLine="0"/>
              <w:jc w:val="center"/>
              <w:rPr>
                <w:color w:val="auto"/>
                <w:sz w:val="16"/>
                <w:szCs w:val="16"/>
              </w:rPr>
            </w:pPr>
          </w:p>
        </w:tc>
        <w:tc>
          <w:tcPr>
            <w:tcW w:w="3186" w:type="dxa"/>
            <w:gridSpan w:val="51"/>
            <w:tcBorders>
              <w:top w:val="nil"/>
              <w:left w:val="nil"/>
              <w:bottom w:val="nil"/>
              <w:right w:val="nil"/>
            </w:tcBorders>
            <w:noWrap/>
            <w:hideMark/>
          </w:tcPr>
          <w:p w14:paraId="0DC86827" w14:textId="77777777" w:rsidR="00E40C80" w:rsidRPr="00BF7475" w:rsidRDefault="00E40C80" w:rsidP="00BF7475">
            <w:pPr>
              <w:spacing w:after="0" w:line="240" w:lineRule="auto"/>
              <w:ind w:right="0" w:firstLine="0"/>
              <w:jc w:val="left"/>
              <w:rPr>
                <w:color w:val="auto"/>
                <w:sz w:val="16"/>
                <w:szCs w:val="16"/>
              </w:rPr>
            </w:pPr>
          </w:p>
        </w:tc>
        <w:tc>
          <w:tcPr>
            <w:tcW w:w="238" w:type="dxa"/>
            <w:gridSpan w:val="7"/>
            <w:tcBorders>
              <w:top w:val="nil"/>
              <w:left w:val="nil"/>
              <w:bottom w:val="nil"/>
              <w:right w:val="nil"/>
            </w:tcBorders>
            <w:noWrap/>
            <w:vAlign w:val="bottom"/>
            <w:hideMark/>
          </w:tcPr>
          <w:p w14:paraId="5C5056F0" w14:textId="77777777" w:rsidR="00E40C80" w:rsidRPr="00BF7475" w:rsidRDefault="00E40C80" w:rsidP="00BF7475">
            <w:pPr>
              <w:spacing w:after="0" w:line="240" w:lineRule="auto"/>
              <w:ind w:right="0" w:firstLine="0"/>
              <w:jc w:val="center"/>
              <w:rPr>
                <w:color w:val="auto"/>
                <w:sz w:val="16"/>
                <w:szCs w:val="16"/>
              </w:rPr>
            </w:pPr>
          </w:p>
        </w:tc>
        <w:tc>
          <w:tcPr>
            <w:tcW w:w="909" w:type="dxa"/>
            <w:gridSpan w:val="10"/>
            <w:tcBorders>
              <w:top w:val="nil"/>
              <w:left w:val="nil"/>
              <w:bottom w:val="nil"/>
              <w:right w:val="nil"/>
            </w:tcBorders>
          </w:tcPr>
          <w:p w14:paraId="0C0E9386" w14:textId="77777777" w:rsidR="00E40C80" w:rsidRPr="00BF7475" w:rsidRDefault="00E40C80" w:rsidP="00BF7475">
            <w:pPr>
              <w:spacing w:after="0" w:line="240" w:lineRule="auto"/>
              <w:ind w:right="0" w:firstLine="0"/>
              <w:jc w:val="left"/>
              <w:rPr>
                <w:color w:val="auto"/>
                <w:sz w:val="16"/>
                <w:szCs w:val="16"/>
              </w:rPr>
            </w:pPr>
          </w:p>
        </w:tc>
        <w:tc>
          <w:tcPr>
            <w:tcW w:w="4496" w:type="dxa"/>
            <w:gridSpan w:val="56"/>
            <w:tcBorders>
              <w:top w:val="nil"/>
              <w:left w:val="nil"/>
              <w:bottom w:val="nil"/>
              <w:right w:val="nil"/>
            </w:tcBorders>
            <w:vAlign w:val="bottom"/>
            <w:hideMark/>
          </w:tcPr>
          <w:p w14:paraId="11242CED" w14:textId="1C87427E"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 xml:space="preserve">Показания одометра при приеме-сдаче автомобиля последующему водителю </w:t>
            </w:r>
          </w:p>
        </w:tc>
        <w:tc>
          <w:tcPr>
            <w:tcW w:w="236" w:type="dxa"/>
            <w:gridSpan w:val="6"/>
            <w:tcBorders>
              <w:top w:val="nil"/>
              <w:left w:val="nil"/>
              <w:bottom w:val="nil"/>
              <w:right w:val="nil"/>
            </w:tcBorders>
            <w:noWrap/>
            <w:vAlign w:val="bottom"/>
            <w:hideMark/>
          </w:tcPr>
          <w:p w14:paraId="33DC3D9D" w14:textId="77777777" w:rsidR="00E40C80" w:rsidRPr="00BF7475" w:rsidRDefault="00E40C80" w:rsidP="00BF7475">
            <w:pPr>
              <w:spacing w:after="0" w:line="240" w:lineRule="auto"/>
              <w:ind w:right="0" w:firstLine="0"/>
              <w:jc w:val="left"/>
              <w:rPr>
                <w:color w:val="auto"/>
                <w:sz w:val="16"/>
                <w:szCs w:val="16"/>
              </w:rPr>
            </w:pPr>
          </w:p>
        </w:tc>
        <w:tc>
          <w:tcPr>
            <w:tcW w:w="316" w:type="dxa"/>
            <w:gridSpan w:val="4"/>
            <w:tcBorders>
              <w:top w:val="nil"/>
              <w:left w:val="nil"/>
              <w:bottom w:val="nil"/>
              <w:right w:val="nil"/>
            </w:tcBorders>
            <w:noWrap/>
            <w:vAlign w:val="bottom"/>
            <w:hideMark/>
          </w:tcPr>
          <w:p w14:paraId="23348EBF" w14:textId="77777777" w:rsidR="00E40C80" w:rsidRPr="00BF7475" w:rsidRDefault="00E40C80" w:rsidP="00BF7475">
            <w:pPr>
              <w:spacing w:after="0" w:line="240" w:lineRule="auto"/>
              <w:ind w:right="0" w:firstLine="0"/>
              <w:jc w:val="center"/>
              <w:rPr>
                <w:color w:val="auto"/>
                <w:sz w:val="16"/>
                <w:szCs w:val="16"/>
              </w:rPr>
            </w:pPr>
          </w:p>
        </w:tc>
        <w:tc>
          <w:tcPr>
            <w:tcW w:w="3293" w:type="dxa"/>
            <w:gridSpan w:val="12"/>
            <w:tcBorders>
              <w:top w:val="nil"/>
              <w:left w:val="nil"/>
              <w:bottom w:val="nil"/>
              <w:right w:val="nil"/>
            </w:tcBorders>
            <w:noWrap/>
            <w:vAlign w:val="bottom"/>
            <w:hideMark/>
          </w:tcPr>
          <w:p w14:paraId="3254FFA4" w14:textId="77777777" w:rsidR="00E40C80" w:rsidRPr="00BF7475" w:rsidRDefault="00E40C80" w:rsidP="00BF7475">
            <w:pPr>
              <w:spacing w:after="0" w:line="240" w:lineRule="auto"/>
              <w:ind w:right="0" w:firstLine="0"/>
              <w:jc w:val="center"/>
              <w:rPr>
                <w:color w:val="auto"/>
                <w:sz w:val="16"/>
                <w:szCs w:val="16"/>
              </w:rPr>
            </w:pPr>
          </w:p>
        </w:tc>
        <w:tc>
          <w:tcPr>
            <w:tcW w:w="236" w:type="dxa"/>
            <w:gridSpan w:val="6"/>
            <w:tcBorders>
              <w:top w:val="nil"/>
              <w:left w:val="nil"/>
              <w:bottom w:val="nil"/>
              <w:right w:val="nil"/>
            </w:tcBorders>
            <w:noWrap/>
            <w:vAlign w:val="bottom"/>
            <w:hideMark/>
          </w:tcPr>
          <w:p w14:paraId="01E010A5" w14:textId="77777777" w:rsidR="00E40C80" w:rsidRPr="00BF7475" w:rsidRDefault="00E40C80" w:rsidP="00BF7475">
            <w:pPr>
              <w:spacing w:after="0" w:line="240" w:lineRule="auto"/>
              <w:ind w:right="0" w:firstLine="0"/>
              <w:jc w:val="center"/>
              <w:rPr>
                <w:color w:val="auto"/>
                <w:sz w:val="16"/>
                <w:szCs w:val="16"/>
              </w:rPr>
            </w:pPr>
          </w:p>
        </w:tc>
        <w:tc>
          <w:tcPr>
            <w:tcW w:w="236" w:type="dxa"/>
            <w:gridSpan w:val="7"/>
            <w:tcBorders>
              <w:top w:val="nil"/>
              <w:left w:val="nil"/>
              <w:bottom w:val="nil"/>
              <w:right w:val="nil"/>
            </w:tcBorders>
            <w:noWrap/>
            <w:vAlign w:val="bottom"/>
            <w:hideMark/>
          </w:tcPr>
          <w:p w14:paraId="0BEB4A29" w14:textId="77777777" w:rsidR="00E40C80" w:rsidRPr="00BF7475" w:rsidRDefault="00E40C80" w:rsidP="00BF7475">
            <w:pPr>
              <w:spacing w:after="0" w:line="240" w:lineRule="auto"/>
              <w:ind w:right="0" w:firstLine="0"/>
              <w:jc w:val="center"/>
              <w:rPr>
                <w:color w:val="auto"/>
                <w:sz w:val="16"/>
                <w:szCs w:val="16"/>
              </w:rPr>
            </w:pPr>
          </w:p>
        </w:tc>
        <w:tc>
          <w:tcPr>
            <w:tcW w:w="236" w:type="dxa"/>
            <w:gridSpan w:val="7"/>
            <w:tcBorders>
              <w:top w:val="nil"/>
              <w:left w:val="nil"/>
              <w:bottom w:val="nil"/>
              <w:right w:val="nil"/>
            </w:tcBorders>
            <w:noWrap/>
            <w:vAlign w:val="bottom"/>
            <w:hideMark/>
          </w:tcPr>
          <w:p w14:paraId="5C88AD8F" w14:textId="77777777" w:rsidR="00E40C80" w:rsidRPr="00BF7475" w:rsidRDefault="00E40C80" w:rsidP="00BF7475">
            <w:pPr>
              <w:spacing w:after="0" w:line="240" w:lineRule="auto"/>
              <w:ind w:right="0" w:firstLine="0"/>
              <w:jc w:val="center"/>
              <w:rPr>
                <w:color w:val="auto"/>
                <w:sz w:val="16"/>
                <w:szCs w:val="16"/>
              </w:rPr>
            </w:pPr>
          </w:p>
        </w:tc>
        <w:tc>
          <w:tcPr>
            <w:tcW w:w="1303" w:type="dxa"/>
            <w:gridSpan w:val="21"/>
            <w:tcBorders>
              <w:top w:val="nil"/>
              <w:left w:val="nil"/>
              <w:bottom w:val="nil"/>
              <w:right w:val="nil"/>
            </w:tcBorders>
            <w:noWrap/>
            <w:vAlign w:val="bottom"/>
            <w:hideMark/>
          </w:tcPr>
          <w:p w14:paraId="02772D4C" w14:textId="77777777" w:rsidR="00E40C80" w:rsidRPr="00BF7475" w:rsidRDefault="00E40C80" w:rsidP="00BF7475">
            <w:pPr>
              <w:spacing w:after="0" w:line="240" w:lineRule="auto"/>
              <w:ind w:right="0" w:firstLine="0"/>
              <w:jc w:val="center"/>
              <w:rPr>
                <w:color w:val="auto"/>
                <w:sz w:val="16"/>
                <w:szCs w:val="16"/>
              </w:rPr>
            </w:pPr>
          </w:p>
        </w:tc>
      </w:tr>
      <w:tr w:rsidR="00E40C80" w:rsidRPr="00501C7D" w14:paraId="4A2B71ED" w14:textId="77777777" w:rsidTr="00E40C80">
        <w:trPr>
          <w:gridAfter w:val="42"/>
          <w:wAfter w:w="3015" w:type="dxa"/>
          <w:trHeight w:val="117"/>
        </w:trPr>
        <w:tc>
          <w:tcPr>
            <w:tcW w:w="1768" w:type="dxa"/>
            <w:gridSpan w:val="10"/>
            <w:tcBorders>
              <w:top w:val="nil"/>
              <w:left w:val="nil"/>
              <w:bottom w:val="nil"/>
              <w:right w:val="nil"/>
            </w:tcBorders>
            <w:noWrap/>
            <w:vAlign w:val="bottom"/>
            <w:hideMark/>
          </w:tcPr>
          <w:p w14:paraId="036DA009" w14:textId="77777777" w:rsidR="00E40C80" w:rsidRPr="00BF7475" w:rsidRDefault="00E40C80" w:rsidP="00BF7475">
            <w:pPr>
              <w:spacing w:after="0" w:line="240" w:lineRule="auto"/>
              <w:ind w:right="0" w:firstLine="0"/>
              <w:jc w:val="left"/>
              <w:rPr>
                <w:color w:val="auto"/>
                <w:sz w:val="16"/>
                <w:szCs w:val="16"/>
              </w:rPr>
            </w:pPr>
          </w:p>
        </w:tc>
        <w:tc>
          <w:tcPr>
            <w:tcW w:w="739" w:type="dxa"/>
            <w:gridSpan w:val="13"/>
            <w:tcBorders>
              <w:top w:val="nil"/>
              <w:left w:val="nil"/>
              <w:bottom w:val="nil"/>
              <w:right w:val="nil"/>
            </w:tcBorders>
            <w:noWrap/>
            <w:vAlign w:val="bottom"/>
            <w:hideMark/>
          </w:tcPr>
          <w:p w14:paraId="1FA126AE" w14:textId="77777777" w:rsidR="00E40C80" w:rsidRPr="00BF7475" w:rsidRDefault="00E40C80" w:rsidP="00BF7475">
            <w:pPr>
              <w:spacing w:after="0" w:line="240" w:lineRule="auto"/>
              <w:ind w:right="0" w:firstLine="0"/>
              <w:jc w:val="left"/>
              <w:rPr>
                <w:color w:val="auto"/>
                <w:sz w:val="16"/>
                <w:szCs w:val="16"/>
              </w:rPr>
            </w:pPr>
          </w:p>
        </w:tc>
        <w:tc>
          <w:tcPr>
            <w:tcW w:w="1589" w:type="dxa"/>
            <w:gridSpan w:val="25"/>
            <w:tcBorders>
              <w:top w:val="nil"/>
              <w:left w:val="nil"/>
              <w:bottom w:val="nil"/>
              <w:right w:val="nil"/>
            </w:tcBorders>
            <w:noWrap/>
            <w:vAlign w:val="bottom"/>
            <w:hideMark/>
          </w:tcPr>
          <w:p w14:paraId="0455978A" w14:textId="77777777" w:rsidR="00E40C80" w:rsidRPr="00BF7475" w:rsidRDefault="00E40C80" w:rsidP="00BF7475">
            <w:pPr>
              <w:spacing w:after="0" w:line="240" w:lineRule="auto"/>
              <w:ind w:right="0" w:firstLine="0"/>
              <w:jc w:val="left"/>
              <w:rPr>
                <w:color w:val="auto"/>
                <w:sz w:val="16"/>
                <w:szCs w:val="16"/>
              </w:rPr>
            </w:pPr>
          </w:p>
        </w:tc>
        <w:tc>
          <w:tcPr>
            <w:tcW w:w="1427" w:type="dxa"/>
            <w:gridSpan w:val="20"/>
            <w:tcBorders>
              <w:top w:val="nil"/>
              <w:left w:val="nil"/>
              <w:bottom w:val="nil"/>
              <w:right w:val="nil"/>
            </w:tcBorders>
            <w:noWrap/>
            <w:vAlign w:val="bottom"/>
            <w:hideMark/>
          </w:tcPr>
          <w:p w14:paraId="62A330B1" w14:textId="77777777" w:rsidR="00E40C80" w:rsidRPr="00BF7475" w:rsidRDefault="00E40C80" w:rsidP="00BF7475">
            <w:pPr>
              <w:spacing w:after="0" w:line="240" w:lineRule="auto"/>
              <w:ind w:right="0" w:firstLine="0"/>
              <w:jc w:val="left"/>
              <w:rPr>
                <w:color w:val="auto"/>
                <w:sz w:val="16"/>
                <w:szCs w:val="16"/>
              </w:rPr>
            </w:pPr>
          </w:p>
        </w:tc>
        <w:tc>
          <w:tcPr>
            <w:tcW w:w="866" w:type="dxa"/>
            <w:gridSpan w:val="16"/>
            <w:tcBorders>
              <w:top w:val="nil"/>
              <w:left w:val="nil"/>
              <w:bottom w:val="nil"/>
              <w:right w:val="nil"/>
            </w:tcBorders>
            <w:noWrap/>
            <w:vAlign w:val="bottom"/>
            <w:hideMark/>
          </w:tcPr>
          <w:p w14:paraId="298FF2E9" w14:textId="77777777" w:rsidR="00E40C80" w:rsidRPr="00BF7475" w:rsidRDefault="00E40C80" w:rsidP="00BF7475">
            <w:pPr>
              <w:spacing w:after="0" w:line="240" w:lineRule="auto"/>
              <w:ind w:right="0" w:firstLine="0"/>
              <w:jc w:val="left"/>
              <w:rPr>
                <w:color w:val="auto"/>
                <w:sz w:val="16"/>
                <w:szCs w:val="16"/>
              </w:rPr>
            </w:pPr>
          </w:p>
        </w:tc>
        <w:tc>
          <w:tcPr>
            <w:tcW w:w="1007" w:type="dxa"/>
            <w:gridSpan w:val="25"/>
            <w:tcBorders>
              <w:top w:val="nil"/>
              <w:left w:val="nil"/>
              <w:bottom w:val="nil"/>
              <w:right w:val="nil"/>
            </w:tcBorders>
            <w:noWrap/>
            <w:vAlign w:val="bottom"/>
            <w:hideMark/>
          </w:tcPr>
          <w:p w14:paraId="12668ABF" w14:textId="77777777" w:rsidR="00E40C80" w:rsidRPr="00BF7475" w:rsidRDefault="00E40C80" w:rsidP="00BF7475">
            <w:pPr>
              <w:spacing w:after="0" w:line="240" w:lineRule="auto"/>
              <w:ind w:right="0" w:firstLine="0"/>
              <w:jc w:val="left"/>
              <w:rPr>
                <w:color w:val="auto"/>
                <w:sz w:val="16"/>
                <w:szCs w:val="16"/>
              </w:rPr>
            </w:pPr>
          </w:p>
        </w:tc>
        <w:tc>
          <w:tcPr>
            <w:tcW w:w="902" w:type="dxa"/>
            <w:gridSpan w:val="7"/>
            <w:tcBorders>
              <w:top w:val="nil"/>
              <w:left w:val="nil"/>
              <w:bottom w:val="nil"/>
              <w:right w:val="nil"/>
            </w:tcBorders>
          </w:tcPr>
          <w:p w14:paraId="3B72D9E4" w14:textId="77777777" w:rsidR="00E40C80" w:rsidRPr="00BF7475" w:rsidRDefault="00E40C80" w:rsidP="00BF7475">
            <w:pPr>
              <w:spacing w:after="0" w:line="240" w:lineRule="auto"/>
              <w:ind w:right="0" w:firstLine="0"/>
              <w:jc w:val="left"/>
              <w:rPr>
                <w:color w:val="auto"/>
                <w:sz w:val="16"/>
                <w:szCs w:val="16"/>
              </w:rPr>
            </w:pPr>
          </w:p>
        </w:tc>
        <w:tc>
          <w:tcPr>
            <w:tcW w:w="4399" w:type="dxa"/>
            <w:gridSpan w:val="55"/>
            <w:tcBorders>
              <w:top w:val="nil"/>
              <w:left w:val="nil"/>
              <w:bottom w:val="nil"/>
              <w:right w:val="nil"/>
            </w:tcBorders>
            <w:vAlign w:val="center"/>
            <w:hideMark/>
          </w:tcPr>
          <w:p w14:paraId="02E57A69" w14:textId="263E348D" w:rsidR="00E40C80" w:rsidRPr="00BF7475" w:rsidRDefault="00E40C80" w:rsidP="00BF7475">
            <w:pPr>
              <w:spacing w:after="0" w:line="240" w:lineRule="auto"/>
              <w:ind w:right="0" w:firstLine="0"/>
              <w:jc w:val="left"/>
              <w:rPr>
                <w:color w:val="auto"/>
                <w:sz w:val="16"/>
                <w:szCs w:val="16"/>
              </w:rPr>
            </w:pPr>
          </w:p>
        </w:tc>
        <w:tc>
          <w:tcPr>
            <w:tcW w:w="3459" w:type="dxa"/>
            <w:gridSpan w:val="14"/>
            <w:tcBorders>
              <w:top w:val="single" w:sz="8" w:space="0" w:color="auto"/>
              <w:left w:val="single" w:sz="8" w:space="0" w:color="auto"/>
              <w:bottom w:val="single" w:sz="8" w:space="0" w:color="auto"/>
              <w:right w:val="nil"/>
            </w:tcBorders>
            <w:noWrap/>
            <w:vAlign w:val="bottom"/>
            <w:hideMark/>
          </w:tcPr>
          <w:p w14:paraId="3895CA63" w14:textId="77777777" w:rsidR="00E40C80" w:rsidRPr="00BF7475" w:rsidRDefault="00E40C80" w:rsidP="00BF7475">
            <w:pPr>
              <w:spacing w:after="0" w:line="240" w:lineRule="auto"/>
              <w:ind w:right="0" w:firstLine="0"/>
              <w:jc w:val="left"/>
              <w:rPr>
                <w:color w:val="auto"/>
                <w:sz w:val="16"/>
                <w:szCs w:val="16"/>
              </w:rPr>
            </w:pPr>
          </w:p>
        </w:tc>
        <w:tc>
          <w:tcPr>
            <w:tcW w:w="236" w:type="dxa"/>
            <w:gridSpan w:val="5"/>
            <w:tcBorders>
              <w:top w:val="nil"/>
              <w:left w:val="nil"/>
              <w:bottom w:val="nil"/>
              <w:right w:val="nil"/>
            </w:tcBorders>
            <w:noWrap/>
            <w:vAlign w:val="bottom"/>
            <w:hideMark/>
          </w:tcPr>
          <w:p w14:paraId="6582134E" w14:textId="77777777" w:rsidR="00E40C80" w:rsidRPr="00BF7475" w:rsidRDefault="00E40C80" w:rsidP="00BF7475">
            <w:pPr>
              <w:spacing w:after="0" w:line="240" w:lineRule="auto"/>
              <w:ind w:right="0" w:firstLine="0"/>
              <w:jc w:val="center"/>
              <w:rPr>
                <w:color w:val="auto"/>
                <w:sz w:val="16"/>
                <w:szCs w:val="16"/>
              </w:rPr>
            </w:pPr>
          </w:p>
        </w:tc>
      </w:tr>
      <w:tr w:rsidR="00E40C80" w:rsidRPr="00501C7D" w14:paraId="4287269C" w14:textId="77777777" w:rsidTr="00E40C80">
        <w:trPr>
          <w:gridAfter w:val="41"/>
          <w:wAfter w:w="2993" w:type="dxa"/>
          <w:trHeight w:val="225"/>
        </w:trPr>
        <w:tc>
          <w:tcPr>
            <w:tcW w:w="2507" w:type="dxa"/>
            <w:gridSpan w:val="23"/>
            <w:vMerge w:val="restart"/>
            <w:tcBorders>
              <w:top w:val="nil"/>
              <w:left w:val="nil"/>
              <w:bottom w:val="nil"/>
              <w:right w:val="nil"/>
            </w:tcBorders>
            <w:vAlign w:val="center"/>
            <w:hideMark/>
          </w:tcPr>
          <w:p w14:paraId="7FBE5BB9" w14:textId="77777777" w:rsidR="00E40C80" w:rsidRPr="00BF7475" w:rsidRDefault="00E40C80" w:rsidP="00BF7475">
            <w:pPr>
              <w:spacing w:after="0" w:line="240" w:lineRule="auto"/>
              <w:ind w:right="0" w:firstLine="0"/>
              <w:jc w:val="left"/>
              <w:rPr>
                <w:color w:val="auto"/>
                <w:sz w:val="16"/>
                <w:szCs w:val="16"/>
              </w:rPr>
            </w:pPr>
            <w:r w:rsidRPr="00BF7475">
              <w:rPr>
                <w:color w:val="auto"/>
                <w:sz w:val="16"/>
                <w:szCs w:val="16"/>
              </w:rPr>
              <w:t>Автомобиль сдал водитель</w:t>
            </w:r>
          </w:p>
        </w:tc>
        <w:tc>
          <w:tcPr>
            <w:tcW w:w="2262" w:type="dxa"/>
            <w:gridSpan w:val="31"/>
            <w:tcBorders>
              <w:top w:val="nil"/>
              <w:left w:val="nil"/>
              <w:bottom w:val="single" w:sz="4" w:space="0" w:color="auto"/>
              <w:right w:val="nil"/>
            </w:tcBorders>
            <w:noWrap/>
            <w:vAlign w:val="center"/>
            <w:hideMark/>
          </w:tcPr>
          <w:p w14:paraId="44D1C51D" w14:textId="77777777" w:rsidR="00E40C80" w:rsidRPr="00BF7475" w:rsidRDefault="00E40C80" w:rsidP="00BF7475">
            <w:pPr>
              <w:spacing w:after="0" w:line="240" w:lineRule="auto"/>
              <w:ind w:right="0" w:firstLine="0"/>
              <w:jc w:val="left"/>
              <w:rPr>
                <w:color w:val="auto"/>
                <w:sz w:val="16"/>
                <w:szCs w:val="16"/>
              </w:rPr>
            </w:pPr>
          </w:p>
        </w:tc>
        <w:tc>
          <w:tcPr>
            <w:tcW w:w="754" w:type="dxa"/>
            <w:gridSpan w:val="14"/>
            <w:tcBorders>
              <w:top w:val="nil"/>
              <w:left w:val="nil"/>
              <w:bottom w:val="nil"/>
              <w:right w:val="nil"/>
            </w:tcBorders>
            <w:noWrap/>
            <w:vAlign w:val="center"/>
            <w:hideMark/>
          </w:tcPr>
          <w:p w14:paraId="3E83BB95" w14:textId="77777777" w:rsidR="00E40C80" w:rsidRPr="00BF7475" w:rsidRDefault="00E40C80" w:rsidP="00BF7475">
            <w:pPr>
              <w:spacing w:after="0" w:line="240" w:lineRule="auto"/>
              <w:ind w:right="0" w:firstLine="0"/>
              <w:jc w:val="center"/>
              <w:rPr>
                <w:color w:val="auto"/>
                <w:sz w:val="16"/>
                <w:szCs w:val="16"/>
              </w:rPr>
            </w:pPr>
          </w:p>
        </w:tc>
        <w:tc>
          <w:tcPr>
            <w:tcW w:w="1635" w:type="dxa"/>
            <w:gridSpan w:val="34"/>
            <w:tcBorders>
              <w:top w:val="nil"/>
              <w:left w:val="nil"/>
              <w:bottom w:val="single" w:sz="4" w:space="0" w:color="auto"/>
              <w:right w:val="nil"/>
            </w:tcBorders>
            <w:noWrap/>
            <w:vAlign w:val="center"/>
            <w:hideMark/>
          </w:tcPr>
          <w:p w14:paraId="5EC018FF" w14:textId="77777777" w:rsidR="00E40C80" w:rsidRPr="00BF7475" w:rsidRDefault="00E40C80" w:rsidP="00BF7475">
            <w:pPr>
              <w:spacing w:after="0" w:line="240" w:lineRule="auto"/>
              <w:ind w:right="0" w:firstLine="0"/>
              <w:jc w:val="left"/>
              <w:rPr>
                <w:color w:val="auto"/>
                <w:sz w:val="16"/>
                <w:szCs w:val="16"/>
              </w:rPr>
            </w:pPr>
          </w:p>
        </w:tc>
        <w:tc>
          <w:tcPr>
            <w:tcW w:w="238" w:type="dxa"/>
            <w:gridSpan w:val="7"/>
            <w:tcBorders>
              <w:top w:val="nil"/>
              <w:left w:val="nil"/>
              <w:bottom w:val="nil"/>
              <w:right w:val="nil"/>
            </w:tcBorders>
            <w:noWrap/>
            <w:vAlign w:val="bottom"/>
            <w:hideMark/>
          </w:tcPr>
          <w:p w14:paraId="0A8BCEA0" w14:textId="77777777" w:rsidR="00E40C80" w:rsidRPr="00BF7475" w:rsidRDefault="00E40C80" w:rsidP="00BF7475">
            <w:pPr>
              <w:spacing w:after="0" w:line="240" w:lineRule="auto"/>
              <w:ind w:right="0" w:firstLine="0"/>
              <w:jc w:val="center"/>
              <w:rPr>
                <w:color w:val="auto"/>
                <w:sz w:val="16"/>
                <w:szCs w:val="16"/>
              </w:rPr>
            </w:pPr>
          </w:p>
        </w:tc>
        <w:tc>
          <w:tcPr>
            <w:tcW w:w="902" w:type="dxa"/>
            <w:gridSpan w:val="7"/>
            <w:tcBorders>
              <w:top w:val="nil"/>
              <w:left w:val="nil"/>
              <w:bottom w:val="nil"/>
              <w:right w:val="nil"/>
            </w:tcBorders>
          </w:tcPr>
          <w:p w14:paraId="55A9F5FB" w14:textId="77777777" w:rsidR="00E40C80" w:rsidRPr="00BF7475" w:rsidRDefault="00E40C80" w:rsidP="00BF7475">
            <w:pPr>
              <w:spacing w:after="0" w:line="240" w:lineRule="auto"/>
              <w:ind w:right="0" w:firstLine="0"/>
              <w:jc w:val="left"/>
              <w:rPr>
                <w:color w:val="auto"/>
                <w:sz w:val="16"/>
                <w:szCs w:val="16"/>
              </w:rPr>
            </w:pPr>
          </w:p>
        </w:tc>
        <w:tc>
          <w:tcPr>
            <w:tcW w:w="7858" w:type="dxa"/>
            <w:gridSpan w:val="69"/>
            <w:tcBorders>
              <w:top w:val="nil"/>
              <w:left w:val="nil"/>
              <w:bottom w:val="nil"/>
              <w:right w:val="nil"/>
            </w:tcBorders>
            <w:noWrap/>
            <w:vAlign w:val="bottom"/>
            <w:hideMark/>
          </w:tcPr>
          <w:p w14:paraId="30827764" w14:textId="401DE368" w:rsidR="00E40C80" w:rsidRPr="00BF7475" w:rsidRDefault="00E40C80" w:rsidP="00BF7475">
            <w:pPr>
              <w:spacing w:after="0" w:line="240" w:lineRule="auto"/>
              <w:ind w:right="0" w:firstLine="0"/>
              <w:jc w:val="left"/>
              <w:rPr>
                <w:color w:val="auto"/>
                <w:sz w:val="16"/>
                <w:szCs w:val="16"/>
              </w:rPr>
            </w:pPr>
          </w:p>
        </w:tc>
        <w:tc>
          <w:tcPr>
            <w:tcW w:w="258" w:type="dxa"/>
            <w:gridSpan w:val="6"/>
            <w:tcBorders>
              <w:top w:val="nil"/>
              <w:left w:val="nil"/>
              <w:bottom w:val="nil"/>
              <w:right w:val="nil"/>
            </w:tcBorders>
            <w:noWrap/>
            <w:vAlign w:val="bottom"/>
            <w:hideMark/>
          </w:tcPr>
          <w:p w14:paraId="182AF1B3" w14:textId="77777777" w:rsidR="00E40C80" w:rsidRPr="00BF7475" w:rsidRDefault="00E40C80" w:rsidP="00BF7475">
            <w:pPr>
              <w:spacing w:after="0" w:line="240" w:lineRule="auto"/>
              <w:ind w:right="0" w:firstLine="0"/>
              <w:jc w:val="left"/>
              <w:rPr>
                <w:color w:val="auto"/>
                <w:sz w:val="16"/>
                <w:szCs w:val="16"/>
              </w:rPr>
            </w:pPr>
          </w:p>
        </w:tc>
      </w:tr>
      <w:tr w:rsidR="00E40C80" w:rsidRPr="00501C7D" w14:paraId="2BED381A" w14:textId="77777777" w:rsidTr="00E40C80">
        <w:trPr>
          <w:gridAfter w:val="41"/>
          <w:wAfter w:w="2993" w:type="dxa"/>
          <w:trHeight w:val="300"/>
        </w:trPr>
        <w:tc>
          <w:tcPr>
            <w:tcW w:w="2507" w:type="dxa"/>
            <w:gridSpan w:val="23"/>
            <w:vMerge/>
            <w:tcBorders>
              <w:top w:val="nil"/>
              <w:left w:val="nil"/>
              <w:bottom w:val="nil"/>
              <w:right w:val="nil"/>
            </w:tcBorders>
            <w:vAlign w:val="center"/>
            <w:hideMark/>
          </w:tcPr>
          <w:p w14:paraId="55E10C8E" w14:textId="77777777" w:rsidR="00E40C80" w:rsidRPr="00BF7475" w:rsidRDefault="00E40C80" w:rsidP="00BF7475">
            <w:pPr>
              <w:spacing w:after="0" w:line="240" w:lineRule="auto"/>
              <w:ind w:right="0" w:firstLine="0"/>
              <w:jc w:val="left"/>
              <w:rPr>
                <w:color w:val="auto"/>
                <w:sz w:val="16"/>
                <w:szCs w:val="16"/>
              </w:rPr>
            </w:pPr>
          </w:p>
        </w:tc>
        <w:tc>
          <w:tcPr>
            <w:tcW w:w="2262" w:type="dxa"/>
            <w:gridSpan w:val="31"/>
            <w:tcBorders>
              <w:top w:val="single" w:sz="4" w:space="0" w:color="auto"/>
              <w:left w:val="nil"/>
              <w:bottom w:val="nil"/>
              <w:right w:val="nil"/>
            </w:tcBorders>
            <w:noWrap/>
            <w:vAlign w:val="center"/>
            <w:hideMark/>
          </w:tcPr>
          <w:p w14:paraId="35AB9447"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подпись</w:t>
            </w:r>
          </w:p>
        </w:tc>
        <w:tc>
          <w:tcPr>
            <w:tcW w:w="754" w:type="dxa"/>
            <w:gridSpan w:val="14"/>
            <w:tcBorders>
              <w:top w:val="nil"/>
              <w:left w:val="nil"/>
              <w:bottom w:val="nil"/>
              <w:right w:val="nil"/>
            </w:tcBorders>
            <w:noWrap/>
            <w:vAlign w:val="center"/>
            <w:hideMark/>
          </w:tcPr>
          <w:p w14:paraId="126448D4" w14:textId="77777777" w:rsidR="00E40C80" w:rsidRPr="00BF7475" w:rsidRDefault="00E40C80" w:rsidP="00BF7475">
            <w:pPr>
              <w:spacing w:after="0" w:line="240" w:lineRule="auto"/>
              <w:ind w:right="0" w:firstLine="0"/>
              <w:jc w:val="center"/>
              <w:rPr>
                <w:color w:val="auto"/>
                <w:sz w:val="16"/>
                <w:szCs w:val="16"/>
              </w:rPr>
            </w:pPr>
          </w:p>
        </w:tc>
        <w:tc>
          <w:tcPr>
            <w:tcW w:w="1635" w:type="dxa"/>
            <w:gridSpan w:val="34"/>
            <w:tcBorders>
              <w:top w:val="single" w:sz="4" w:space="0" w:color="auto"/>
              <w:left w:val="nil"/>
              <w:bottom w:val="nil"/>
              <w:right w:val="nil"/>
            </w:tcBorders>
            <w:noWrap/>
            <w:vAlign w:val="center"/>
            <w:hideMark/>
          </w:tcPr>
          <w:p w14:paraId="2C4AA91C"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расшифровка подписи</w:t>
            </w:r>
          </w:p>
        </w:tc>
        <w:tc>
          <w:tcPr>
            <w:tcW w:w="238" w:type="dxa"/>
            <w:gridSpan w:val="7"/>
            <w:tcBorders>
              <w:top w:val="nil"/>
              <w:left w:val="nil"/>
              <w:bottom w:val="nil"/>
              <w:right w:val="nil"/>
            </w:tcBorders>
            <w:noWrap/>
            <w:vAlign w:val="bottom"/>
            <w:hideMark/>
          </w:tcPr>
          <w:p w14:paraId="47466493" w14:textId="77777777" w:rsidR="00E40C80" w:rsidRPr="00BF7475" w:rsidRDefault="00E40C80" w:rsidP="00BF7475">
            <w:pPr>
              <w:spacing w:after="0" w:line="240" w:lineRule="auto"/>
              <w:ind w:right="0" w:firstLine="0"/>
              <w:jc w:val="center"/>
              <w:rPr>
                <w:color w:val="auto"/>
                <w:sz w:val="16"/>
                <w:szCs w:val="16"/>
              </w:rPr>
            </w:pPr>
          </w:p>
        </w:tc>
        <w:tc>
          <w:tcPr>
            <w:tcW w:w="902" w:type="dxa"/>
            <w:gridSpan w:val="7"/>
            <w:tcBorders>
              <w:top w:val="nil"/>
              <w:left w:val="nil"/>
              <w:bottom w:val="nil"/>
              <w:right w:val="nil"/>
            </w:tcBorders>
          </w:tcPr>
          <w:p w14:paraId="0181CE4E" w14:textId="77777777" w:rsidR="00E40C80" w:rsidRPr="00BF7475" w:rsidRDefault="00E40C80" w:rsidP="00BF7475">
            <w:pPr>
              <w:spacing w:after="0" w:line="240" w:lineRule="auto"/>
              <w:ind w:right="0" w:firstLine="0"/>
              <w:jc w:val="left"/>
              <w:rPr>
                <w:b/>
                <w:bCs/>
                <w:color w:val="auto"/>
                <w:sz w:val="16"/>
                <w:szCs w:val="16"/>
              </w:rPr>
            </w:pPr>
          </w:p>
        </w:tc>
        <w:tc>
          <w:tcPr>
            <w:tcW w:w="2236" w:type="dxa"/>
            <w:gridSpan w:val="18"/>
            <w:tcBorders>
              <w:top w:val="nil"/>
              <w:left w:val="nil"/>
              <w:bottom w:val="nil"/>
              <w:right w:val="nil"/>
            </w:tcBorders>
            <w:hideMark/>
          </w:tcPr>
          <w:p w14:paraId="728D273A" w14:textId="744E78EB" w:rsidR="00E40C80" w:rsidRPr="00BF7475" w:rsidRDefault="00E40C80" w:rsidP="00BF7475">
            <w:pPr>
              <w:spacing w:after="0" w:line="240" w:lineRule="auto"/>
              <w:ind w:right="0" w:firstLine="0"/>
              <w:jc w:val="left"/>
              <w:rPr>
                <w:b/>
                <w:bCs/>
                <w:color w:val="auto"/>
                <w:sz w:val="16"/>
                <w:szCs w:val="16"/>
              </w:rPr>
            </w:pPr>
            <w:r w:rsidRPr="00BF7475">
              <w:rPr>
                <w:b/>
                <w:bCs/>
                <w:color w:val="auto"/>
                <w:sz w:val="16"/>
                <w:szCs w:val="16"/>
              </w:rPr>
              <w:t>Водитель</w:t>
            </w:r>
          </w:p>
        </w:tc>
        <w:tc>
          <w:tcPr>
            <w:tcW w:w="1519" w:type="dxa"/>
            <w:gridSpan w:val="23"/>
            <w:tcBorders>
              <w:top w:val="nil"/>
              <w:left w:val="nil"/>
              <w:bottom w:val="single" w:sz="4" w:space="0" w:color="auto"/>
              <w:right w:val="nil"/>
            </w:tcBorders>
            <w:noWrap/>
            <w:vAlign w:val="center"/>
            <w:hideMark/>
          </w:tcPr>
          <w:p w14:paraId="2C26D561" w14:textId="77777777" w:rsidR="00E40C80" w:rsidRPr="00BF7475" w:rsidRDefault="00E40C80" w:rsidP="00BF7475">
            <w:pPr>
              <w:spacing w:after="0" w:line="240" w:lineRule="auto"/>
              <w:ind w:right="0" w:firstLine="0"/>
              <w:jc w:val="left"/>
              <w:rPr>
                <w:b/>
                <w:bCs/>
                <w:color w:val="auto"/>
                <w:sz w:val="16"/>
                <w:szCs w:val="16"/>
              </w:rPr>
            </w:pPr>
          </w:p>
        </w:tc>
        <w:tc>
          <w:tcPr>
            <w:tcW w:w="370" w:type="dxa"/>
            <w:gridSpan w:val="8"/>
            <w:tcBorders>
              <w:top w:val="nil"/>
              <w:left w:val="nil"/>
              <w:bottom w:val="nil"/>
              <w:right w:val="nil"/>
            </w:tcBorders>
            <w:noWrap/>
            <w:vAlign w:val="center"/>
            <w:hideMark/>
          </w:tcPr>
          <w:p w14:paraId="68D4C713" w14:textId="77777777" w:rsidR="00E40C80" w:rsidRPr="00BF7475" w:rsidRDefault="00E40C80" w:rsidP="00BF7475">
            <w:pPr>
              <w:spacing w:after="0" w:line="240" w:lineRule="auto"/>
              <w:ind w:right="0" w:firstLine="0"/>
              <w:jc w:val="center"/>
              <w:rPr>
                <w:color w:val="auto"/>
                <w:sz w:val="16"/>
                <w:szCs w:val="16"/>
              </w:rPr>
            </w:pPr>
          </w:p>
        </w:tc>
        <w:tc>
          <w:tcPr>
            <w:tcW w:w="3733" w:type="dxa"/>
            <w:gridSpan w:val="20"/>
            <w:tcBorders>
              <w:top w:val="nil"/>
              <w:left w:val="nil"/>
              <w:bottom w:val="single" w:sz="4" w:space="0" w:color="auto"/>
              <w:right w:val="nil"/>
            </w:tcBorders>
            <w:noWrap/>
            <w:vAlign w:val="center"/>
            <w:hideMark/>
          </w:tcPr>
          <w:p w14:paraId="45E5FFC4" w14:textId="77777777" w:rsidR="00E40C80" w:rsidRPr="00BF7475" w:rsidRDefault="00E40C80" w:rsidP="00BF7475">
            <w:pPr>
              <w:spacing w:after="0" w:line="240" w:lineRule="auto"/>
              <w:ind w:right="0" w:firstLine="0"/>
              <w:jc w:val="left"/>
              <w:rPr>
                <w:color w:val="auto"/>
                <w:sz w:val="16"/>
                <w:szCs w:val="16"/>
              </w:rPr>
            </w:pPr>
          </w:p>
        </w:tc>
        <w:tc>
          <w:tcPr>
            <w:tcW w:w="258" w:type="dxa"/>
            <w:gridSpan w:val="6"/>
            <w:tcBorders>
              <w:top w:val="nil"/>
              <w:left w:val="nil"/>
              <w:bottom w:val="nil"/>
              <w:right w:val="nil"/>
            </w:tcBorders>
            <w:noWrap/>
            <w:vAlign w:val="bottom"/>
            <w:hideMark/>
          </w:tcPr>
          <w:p w14:paraId="2391D035" w14:textId="77777777" w:rsidR="00E40C80" w:rsidRPr="00BF7475" w:rsidRDefault="00E40C80" w:rsidP="00BF7475">
            <w:pPr>
              <w:spacing w:after="0" w:line="240" w:lineRule="auto"/>
              <w:ind w:right="0" w:firstLine="0"/>
              <w:jc w:val="center"/>
              <w:rPr>
                <w:color w:val="auto"/>
                <w:sz w:val="16"/>
                <w:szCs w:val="16"/>
              </w:rPr>
            </w:pPr>
          </w:p>
        </w:tc>
      </w:tr>
      <w:tr w:rsidR="00E40C80" w:rsidRPr="00501C7D" w14:paraId="392C0D61" w14:textId="77777777" w:rsidTr="00E40C80">
        <w:trPr>
          <w:gridAfter w:val="42"/>
          <w:wAfter w:w="3015" w:type="dxa"/>
          <w:trHeight w:val="390"/>
        </w:trPr>
        <w:tc>
          <w:tcPr>
            <w:tcW w:w="2507" w:type="dxa"/>
            <w:gridSpan w:val="23"/>
            <w:tcBorders>
              <w:top w:val="nil"/>
              <w:left w:val="nil"/>
              <w:bottom w:val="nil"/>
              <w:right w:val="nil"/>
            </w:tcBorders>
            <w:noWrap/>
            <w:vAlign w:val="center"/>
            <w:hideMark/>
          </w:tcPr>
          <w:p w14:paraId="468E15C9" w14:textId="37DB4095" w:rsidR="00E40C80" w:rsidRPr="00BF7475" w:rsidRDefault="00E40C80" w:rsidP="00BF7475">
            <w:pPr>
              <w:spacing w:after="0" w:line="240" w:lineRule="auto"/>
              <w:ind w:right="0" w:firstLine="0"/>
              <w:jc w:val="left"/>
              <w:rPr>
                <w:b/>
                <w:bCs/>
                <w:color w:val="auto"/>
                <w:sz w:val="16"/>
                <w:szCs w:val="16"/>
              </w:rPr>
            </w:pPr>
            <w:r w:rsidRPr="002834E4">
              <w:rPr>
                <w:b/>
                <w:bCs/>
                <w:color w:val="auto"/>
                <w:sz w:val="16"/>
                <w:szCs w:val="16"/>
              </w:rPr>
              <w:t>Обратная сторона путевого</w:t>
            </w:r>
            <w:r>
              <w:rPr>
                <w:b/>
                <w:bCs/>
                <w:color w:val="auto"/>
                <w:sz w:val="16"/>
                <w:szCs w:val="16"/>
              </w:rPr>
              <w:t xml:space="preserve"> </w:t>
            </w:r>
            <w:r w:rsidRPr="002834E4">
              <w:rPr>
                <w:b/>
                <w:bCs/>
                <w:color w:val="auto"/>
                <w:sz w:val="16"/>
                <w:szCs w:val="16"/>
              </w:rPr>
              <w:t>листа:</w:t>
            </w:r>
          </w:p>
        </w:tc>
        <w:tc>
          <w:tcPr>
            <w:tcW w:w="4651" w:type="dxa"/>
            <w:gridSpan w:val="79"/>
            <w:tcBorders>
              <w:top w:val="nil"/>
              <w:left w:val="nil"/>
              <w:bottom w:val="nil"/>
              <w:right w:val="nil"/>
            </w:tcBorders>
            <w:noWrap/>
            <w:vAlign w:val="bottom"/>
            <w:hideMark/>
          </w:tcPr>
          <w:p w14:paraId="53E69FC7" w14:textId="77777777" w:rsidR="00E40C80" w:rsidRPr="00BF7475" w:rsidRDefault="00E40C80" w:rsidP="00BF7475">
            <w:pPr>
              <w:spacing w:after="0" w:line="240" w:lineRule="auto"/>
              <w:ind w:right="0" w:firstLine="0"/>
              <w:jc w:val="center"/>
              <w:rPr>
                <w:color w:val="auto"/>
                <w:sz w:val="16"/>
                <w:szCs w:val="16"/>
              </w:rPr>
            </w:pPr>
          </w:p>
        </w:tc>
        <w:tc>
          <w:tcPr>
            <w:tcW w:w="238" w:type="dxa"/>
            <w:gridSpan w:val="7"/>
            <w:tcBorders>
              <w:top w:val="nil"/>
              <w:left w:val="nil"/>
              <w:bottom w:val="nil"/>
              <w:right w:val="nil"/>
            </w:tcBorders>
            <w:noWrap/>
            <w:vAlign w:val="bottom"/>
            <w:hideMark/>
          </w:tcPr>
          <w:p w14:paraId="518C7460" w14:textId="77777777" w:rsidR="00E40C80" w:rsidRPr="00BF7475" w:rsidRDefault="00E40C80" w:rsidP="00BF7475">
            <w:pPr>
              <w:spacing w:after="0" w:line="240" w:lineRule="auto"/>
              <w:ind w:right="0" w:firstLine="0"/>
              <w:jc w:val="left"/>
              <w:rPr>
                <w:color w:val="auto"/>
                <w:sz w:val="16"/>
                <w:szCs w:val="16"/>
              </w:rPr>
            </w:pPr>
          </w:p>
        </w:tc>
        <w:tc>
          <w:tcPr>
            <w:tcW w:w="902" w:type="dxa"/>
            <w:gridSpan w:val="7"/>
            <w:tcBorders>
              <w:top w:val="nil"/>
              <w:left w:val="nil"/>
              <w:bottom w:val="nil"/>
              <w:right w:val="nil"/>
            </w:tcBorders>
          </w:tcPr>
          <w:p w14:paraId="4605C5E5" w14:textId="77777777" w:rsidR="00E40C80" w:rsidRPr="00BF7475" w:rsidRDefault="00E40C80" w:rsidP="00BF7475">
            <w:pPr>
              <w:spacing w:after="0" w:line="240" w:lineRule="auto"/>
              <w:ind w:right="0" w:firstLine="0"/>
              <w:jc w:val="left"/>
              <w:rPr>
                <w:b/>
                <w:bCs/>
                <w:color w:val="auto"/>
                <w:sz w:val="16"/>
                <w:szCs w:val="16"/>
              </w:rPr>
            </w:pPr>
          </w:p>
        </w:tc>
        <w:tc>
          <w:tcPr>
            <w:tcW w:w="2236" w:type="dxa"/>
            <w:gridSpan w:val="18"/>
            <w:tcBorders>
              <w:top w:val="nil"/>
              <w:left w:val="nil"/>
              <w:bottom w:val="nil"/>
              <w:right w:val="nil"/>
            </w:tcBorders>
            <w:vAlign w:val="center"/>
            <w:hideMark/>
          </w:tcPr>
          <w:p w14:paraId="145973F9" w14:textId="6BD42E6C" w:rsidR="00E40C80" w:rsidRPr="00BF7475" w:rsidRDefault="00E40C80" w:rsidP="00BF7475">
            <w:pPr>
              <w:spacing w:after="0" w:line="240" w:lineRule="auto"/>
              <w:ind w:right="0" w:firstLine="0"/>
              <w:jc w:val="left"/>
              <w:rPr>
                <w:b/>
                <w:bCs/>
                <w:color w:val="auto"/>
                <w:sz w:val="16"/>
                <w:szCs w:val="16"/>
              </w:rPr>
            </w:pPr>
          </w:p>
        </w:tc>
        <w:tc>
          <w:tcPr>
            <w:tcW w:w="1519" w:type="dxa"/>
            <w:gridSpan w:val="23"/>
            <w:tcBorders>
              <w:top w:val="single" w:sz="4" w:space="0" w:color="auto"/>
              <w:left w:val="nil"/>
              <w:bottom w:val="nil"/>
              <w:right w:val="nil"/>
            </w:tcBorders>
            <w:noWrap/>
            <w:hideMark/>
          </w:tcPr>
          <w:p w14:paraId="46C2DCEA"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подпись</w:t>
            </w:r>
          </w:p>
        </w:tc>
        <w:tc>
          <w:tcPr>
            <w:tcW w:w="370" w:type="dxa"/>
            <w:gridSpan w:val="8"/>
            <w:tcBorders>
              <w:top w:val="nil"/>
              <w:left w:val="nil"/>
              <w:bottom w:val="nil"/>
              <w:right w:val="nil"/>
            </w:tcBorders>
            <w:noWrap/>
            <w:vAlign w:val="center"/>
            <w:hideMark/>
          </w:tcPr>
          <w:p w14:paraId="3CA1E575" w14:textId="77777777" w:rsidR="00E40C80" w:rsidRPr="00BF7475" w:rsidRDefault="00E40C80" w:rsidP="00BF7475">
            <w:pPr>
              <w:spacing w:after="0" w:line="240" w:lineRule="auto"/>
              <w:ind w:right="0" w:firstLine="0"/>
              <w:jc w:val="center"/>
              <w:rPr>
                <w:color w:val="auto"/>
                <w:sz w:val="16"/>
                <w:szCs w:val="16"/>
              </w:rPr>
            </w:pPr>
          </w:p>
        </w:tc>
        <w:tc>
          <w:tcPr>
            <w:tcW w:w="3733" w:type="dxa"/>
            <w:gridSpan w:val="20"/>
            <w:tcBorders>
              <w:top w:val="single" w:sz="4" w:space="0" w:color="auto"/>
              <w:left w:val="nil"/>
              <w:bottom w:val="nil"/>
              <w:right w:val="nil"/>
            </w:tcBorders>
            <w:noWrap/>
            <w:hideMark/>
          </w:tcPr>
          <w:p w14:paraId="29EC9B49" w14:textId="77777777" w:rsidR="00E40C80" w:rsidRPr="00BF7475" w:rsidRDefault="00E40C80" w:rsidP="00BF7475">
            <w:pPr>
              <w:spacing w:after="0" w:line="240" w:lineRule="auto"/>
              <w:ind w:right="0" w:firstLine="0"/>
              <w:jc w:val="center"/>
              <w:rPr>
                <w:color w:val="auto"/>
                <w:sz w:val="16"/>
                <w:szCs w:val="16"/>
              </w:rPr>
            </w:pPr>
            <w:r w:rsidRPr="00BF7475">
              <w:rPr>
                <w:color w:val="auto"/>
                <w:sz w:val="16"/>
                <w:szCs w:val="16"/>
              </w:rPr>
              <w:t>расшифровка подписи</w:t>
            </w:r>
          </w:p>
        </w:tc>
        <w:tc>
          <w:tcPr>
            <w:tcW w:w="236" w:type="dxa"/>
            <w:gridSpan w:val="5"/>
            <w:tcBorders>
              <w:top w:val="nil"/>
              <w:left w:val="nil"/>
              <w:bottom w:val="nil"/>
              <w:right w:val="nil"/>
            </w:tcBorders>
            <w:noWrap/>
            <w:vAlign w:val="bottom"/>
            <w:hideMark/>
          </w:tcPr>
          <w:p w14:paraId="750E1AEE" w14:textId="77777777" w:rsidR="00E40C80" w:rsidRPr="00BF7475" w:rsidRDefault="00E40C80" w:rsidP="00BF7475">
            <w:pPr>
              <w:spacing w:after="0" w:line="240" w:lineRule="auto"/>
              <w:ind w:right="0" w:firstLine="0"/>
              <w:jc w:val="center"/>
              <w:rPr>
                <w:color w:val="auto"/>
                <w:sz w:val="16"/>
                <w:szCs w:val="16"/>
              </w:rPr>
            </w:pPr>
          </w:p>
        </w:tc>
      </w:tr>
      <w:tr w:rsidR="00E40C80" w:rsidRPr="007D6FBB" w14:paraId="7B5394DA" w14:textId="77777777" w:rsidTr="00E40C80">
        <w:tblPrEx>
          <w:tblCellMar>
            <w:top w:w="0" w:type="dxa"/>
            <w:bottom w:w="0" w:type="dxa"/>
          </w:tblCellMar>
        </w:tblPrEx>
        <w:trPr>
          <w:gridAfter w:val="37"/>
          <w:wAfter w:w="2856" w:type="dxa"/>
          <w:trHeight w:val="229"/>
        </w:trPr>
        <w:tc>
          <w:tcPr>
            <w:tcW w:w="64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0736DA" w14:textId="77777777" w:rsidR="00E40C80" w:rsidRPr="007D6FBB" w:rsidRDefault="00E40C80" w:rsidP="007D6FBB">
            <w:pPr>
              <w:spacing w:after="0" w:line="240" w:lineRule="auto"/>
              <w:ind w:right="0" w:firstLine="0"/>
              <w:jc w:val="center"/>
              <w:rPr>
                <w:rFonts w:ascii="Arial CYR" w:hAnsi="Arial CYR" w:cs="Arial CYR"/>
                <w:color w:val="auto"/>
                <w:sz w:val="14"/>
                <w:szCs w:val="14"/>
              </w:rPr>
            </w:pPr>
            <w:r w:rsidRPr="007D6FBB">
              <w:rPr>
                <w:rFonts w:ascii="Arial CYR" w:hAnsi="Arial CYR" w:cs="Arial CYR"/>
                <w:color w:val="auto"/>
                <w:sz w:val="14"/>
                <w:szCs w:val="14"/>
              </w:rPr>
              <w:t>Но-мер по поряд-ку</w:t>
            </w:r>
          </w:p>
        </w:tc>
        <w:tc>
          <w:tcPr>
            <w:tcW w:w="555"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42D01E9D" w14:textId="77777777" w:rsidR="00E40C80" w:rsidRPr="007D6FBB" w:rsidRDefault="00E40C80" w:rsidP="007D6FBB">
            <w:pPr>
              <w:spacing w:after="0" w:line="240" w:lineRule="auto"/>
              <w:ind w:right="0" w:firstLine="0"/>
              <w:jc w:val="center"/>
              <w:rPr>
                <w:rFonts w:ascii="Arial CYR" w:hAnsi="Arial CYR" w:cs="Arial CYR"/>
                <w:color w:val="auto"/>
                <w:sz w:val="14"/>
                <w:szCs w:val="14"/>
              </w:rPr>
            </w:pPr>
            <w:r w:rsidRPr="007D6FBB">
              <w:rPr>
                <w:rFonts w:ascii="Arial CYR" w:hAnsi="Arial CYR" w:cs="Arial CYR"/>
                <w:color w:val="auto"/>
                <w:sz w:val="14"/>
                <w:szCs w:val="14"/>
              </w:rPr>
              <w:t>Код заказчика</w:t>
            </w:r>
          </w:p>
        </w:tc>
        <w:tc>
          <w:tcPr>
            <w:tcW w:w="277" w:type="dxa"/>
            <w:tcBorders>
              <w:top w:val="single" w:sz="4" w:space="0" w:color="auto"/>
              <w:left w:val="nil"/>
              <w:bottom w:val="single" w:sz="4" w:space="0" w:color="auto"/>
              <w:right w:val="nil"/>
            </w:tcBorders>
          </w:tcPr>
          <w:p w14:paraId="3157E9ED" w14:textId="77777777" w:rsidR="00E40C80" w:rsidRPr="007D6FBB" w:rsidRDefault="00E40C80" w:rsidP="007D6FBB">
            <w:pPr>
              <w:spacing w:after="0" w:line="240" w:lineRule="auto"/>
              <w:ind w:right="0" w:firstLine="0"/>
              <w:jc w:val="center"/>
              <w:rPr>
                <w:rFonts w:ascii="Arial CYR" w:hAnsi="Arial CYR" w:cs="Arial CYR"/>
                <w:color w:val="auto"/>
                <w:sz w:val="14"/>
                <w:szCs w:val="14"/>
              </w:rPr>
            </w:pPr>
          </w:p>
        </w:tc>
        <w:tc>
          <w:tcPr>
            <w:tcW w:w="6822" w:type="dxa"/>
            <w:gridSpan w:val="109"/>
            <w:tcBorders>
              <w:top w:val="single" w:sz="4" w:space="0" w:color="auto"/>
              <w:left w:val="nil"/>
              <w:bottom w:val="single" w:sz="4" w:space="0" w:color="auto"/>
              <w:right w:val="single" w:sz="4" w:space="0" w:color="000000"/>
            </w:tcBorders>
            <w:shd w:val="clear" w:color="auto" w:fill="auto"/>
            <w:vAlign w:val="center"/>
            <w:hideMark/>
          </w:tcPr>
          <w:p w14:paraId="45334992" w14:textId="6685AD58" w:rsidR="00E40C80" w:rsidRPr="007D6FBB" w:rsidRDefault="00E40C80" w:rsidP="007D6FBB">
            <w:pPr>
              <w:spacing w:after="0" w:line="240" w:lineRule="auto"/>
              <w:ind w:right="0" w:firstLine="0"/>
              <w:jc w:val="center"/>
              <w:rPr>
                <w:rFonts w:ascii="Arial CYR" w:hAnsi="Arial CYR" w:cs="Arial CYR"/>
                <w:color w:val="auto"/>
                <w:sz w:val="14"/>
                <w:szCs w:val="14"/>
              </w:rPr>
            </w:pPr>
            <w:r w:rsidRPr="007D6FBB">
              <w:rPr>
                <w:rFonts w:ascii="Arial CYR" w:hAnsi="Arial CYR" w:cs="Arial CYR"/>
                <w:color w:val="auto"/>
                <w:sz w:val="14"/>
                <w:szCs w:val="14"/>
              </w:rPr>
              <w:t>Место</w:t>
            </w:r>
          </w:p>
        </w:tc>
        <w:tc>
          <w:tcPr>
            <w:tcW w:w="3321" w:type="dxa"/>
            <w:gridSpan w:val="32"/>
            <w:tcBorders>
              <w:top w:val="single" w:sz="4" w:space="0" w:color="auto"/>
              <w:left w:val="nil"/>
              <w:bottom w:val="single" w:sz="4" w:space="0" w:color="auto"/>
              <w:right w:val="single" w:sz="4" w:space="0" w:color="000000"/>
            </w:tcBorders>
            <w:shd w:val="clear" w:color="auto" w:fill="auto"/>
            <w:vAlign w:val="center"/>
            <w:hideMark/>
          </w:tcPr>
          <w:p w14:paraId="5B9A4C64" w14:textId="77777777" w:rsidR="00E40C80" w:rsidRPr="007D6FBB" w:rsidRDefault="00E40C80" w:rsidP="007D6FBB">
            <w:pPr>
              <w:spacing w:after="0" w:line="240" w:lineRule="auto"/>
              <w:ind w:right="0" w:firstLine="0"/>
              <w:jc w:val="center"/>
              <w:rPr>
                <w:rFonts w:ascii="Arial CYR" w:hAnsi="Arial CYR" w:cs="Arial CYR"/>
                <w:color w:val="auto"/>
                <w:sz w:val="14"/>
                <w:szCs w:val="14"/>
              </w:rPr>
            </w:pPr>
            <w:r w:rsidRPr="007D6FBB">
              <w:rPr>
                <w:rFonts w:ascii="Arial CYR" w:hAnsi="Arial CYR" w:cs="Arial CYR"/>
                <w:color w:val="auto"/>
                <w:sz w:val="14"/>
                <w:szCs w:val="14"/>
              </w:rPr>
              <w:t>Время</w:t>
            </w:r>
          </w:p>
        </w:tc>
        <w:tc>
          <w:tcPr>
            <w:tcW w:w="1199" w:type="dxa"/>
            <w:gridSpan w:val="2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97176D0" w14:textId="77777777" w:rsidR="00E40C80" w:rsidRPr="007D6FBB" w:rsidRDefault="00E40C80" w:rsidP="007D6FBB">
            <w:pPr>
              <w:spacing w:after="0" w:line="240" w:lineRule="auto"/>
              <w:ind w:right="0" w:firstLine="0"/>
              <w:jc w:val="center"/>
              <w:rPr>
                <w:rFonts w:ascii="Arial CYR" w:hAnsi="Arial CYR" w:cs="Arial CYR"/>
                <w:color w:val="auto"/>
                <w:sz w:val="14"/>
                <w:szCs w:val="14"/>
              </w:rPr>
            </w:pPr>
            <w:r w:rsidRPr="007D6FBB">
              <w:rPr>
                <w:rFonts w:ascii="Arial CYR" w:hAnsi="Arial CYR" w:cs="Arial CYR"/>
                <w:color w:val="auto"/>
                <w:sz w:val="14"/>
                <w:szCs w:val="14"/>
              </w:rPr>
              <w:t>Пройдено, км</w:t>
            </w:r>
          </w:p>
        </w:tc>
        <w:tc>
          <w:tcPr>
            <w:tcW w:w="3733" w:type="dxa"/>
            <w:gridSpan w:val="1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E7E547" w14:textId="27118073" w:rsidR="00E40C80" w:rsidRPr="007D6FBB" w:rsidRDefault="00E40C80" w:rsidP="007D6FBB">
            <w:pPr>
              <w:spacing w:after="0" w:line="240" w:lineRule="auto"/>
              <w:ind w:right="0" w:firstLine="0"/>
              <w:jc w:val="center"/>
              <w:rPr>
                <w:rFonts w:ascii="Arial CYR" w:hAnsi="Arial CYR" w:cs="Arial CYR"/>
                <w:color w:val="auto"/>
                <w:sz w:val="14"/>
                <w:szCs w:val="14"/>
              </w:rPr>
            </w:pPr>
            <w:r w:rsidRPr="007D6FBB">
              <w:rPr>
                <w:rFonts w:ascii="Arial CYR" w:hAnsi="Arial CYR" w:cs="Arial CYR"/>
                <w:color w:val="auto"/>
                <w:sz w:val="14"/>
                <w:szCs w:val="14"/>
              </w:rPr>
              <w:t>Подпись лица, пользо-вавшегося автомобилем</w:t>
            </w:r>
          </w:p>
        </w:tc>
      </w:tr>
      <w:tr w:rsidR="00E40C80" w:rsidRPr="007D6FBB" w14:paraId="08E56016" w14:textId="77777777" w:rsidTr="00E40C80">
        <w:tblPrEx>
          <w:tblCellMar>
            <w:top w:w="0" w:type="dxa"/>
            <w:bottom w:w="0" w:type="dxa"/>
          </w:tblCellMar>
        </w:tblPrEx>
        <w:trPr>
          <w:gridAfter w:val="37"/>
          <w:wAfter w:w="2856" w:type="dxa"/>
          <w:trHeight w:val="229"/>
        </w:trPr>
        <w:tc>
          <w:tcPr>
            <w:tcW w:w="644" w:type="dxa"/>
            <w:gridSpan w:val="3"/>
            <w:vMerge/>
            <w:tcBorders>
              <w:top w:val="single" w:sz="4" w:space="0" w:color="auto"/>
              <w:left w:val="single" w:sz="4" w:space="0" w:color="auto"/>
              <w:bottom w:val="single" w:sz="4" w:space="0" w:color="000000"/>
              <w:right w:val="single" w:sz="4" w:space="0" w:color="auto"/>
            </w:tcBorders>
            <w:vAlign w:val="center"/>
            <w:hideMark/>
          </w:tcPr>
          <w:p w14:paraId="50827B03" w14:textId="77777777" w:rsidR="00E40C80" w:rsidRPr="007D6FBB" w:rsidRDefault="00E40C80" w:rsidP="007D6FBB">
            <w:pPr>
              <w:spacing w:after="0" w:line="240" w:lineRule="auto"/>
              <w:ind w:right="0" w:firstLine="0"/>
              <w:jc w:val="left"/>
              <w:rPr>
                <w:rFonts w:ascii="Arial CYR" w:hAnsi="Arial CYR" w:cs="Arial CYR"/>
                <w:color w:val="auto"/>
                <w:sz w:val="14"/>
                <w:szCs w:val="14"/>
              </w:rPr>
            </w:pPr>
          </w:p>
        </w:tc>
        <w:tc>
          <w:tcPr>
            <w:tcW w:w="555" w:type="dxa"/>
            <w:gridSpan w:val="3"/>
            <w:vMerge/>
            <w:tcBorders>
              <w:top w:val="single" w:sz="4" w:space="0" w:color="auto"/>
              <w:left w:val="single" w:sz="4" w:space="0" w:color="auto"/>
              <w:bottom w:val="single" w:sz="4" w:space="0" w:color="000000"/>
              <w:right w:val="nil"/>
            </w:tcBorders>
            <w:vAlign w:val="center"/>
            <w:hideMark/>
          </w:tcPr>
          <w:p w14:paraId="38B5F9D5" w14:textId="77777777" w:rsidR="00E40C80" w:rsidRPr="007D6FBB" w:rsidRDefault="00E40C80" w:rsidP="007D6FBB">
            <w:pPr>
              <w:spacing w:after="0" w:line="240" w:lineRule="auto"/>
              <w:ind w:right="0" w:firstLine="0"/>
              <w:jc w:val="left"/>
              <w:rPr>
                <w:rFonts w:ascii="Arial CYR" w:hAnsi="Arial CYR" w:cs="Arial CYR"/>
                <w:color w:val="auto"/>
                <w:sz w:val="14"/>
                <w:szCs w:val="14"/>
              </w:rPr>
            </w:pPr>
          </w:p>
        </w:tc>
        <w:tc>
          <w:tcPr>
            <w:tcW w:w="2897" w:type="dxa"/>
            <w:gridSpan w:val="42"/>
            <w:tcBorders>
              <w:top w:val="single" w:sz="4" w:space="0" w:color="auto"/>
              <w:left w:val="single" w:sz="4" w:space="0" w:color="auto"/>
              <w:bottom w:val="single" w:sz="4" w:space="0" w:color="000000"/>
              <w:right w:val="single" w:sz="4" w:space="0" w:color="000000"/>
            </w:tcBorders>
            <w:shd w:val="clear" w:color="auto" w:fill="auto"/>
            <w:vAlign w:val="center"/>
            <w:hideMark/>
          </w:tcPr>
          <w:p w14:paraId="383E2EC1" w14:textId="77777777" w:rsidR="00E40C80" w:rsidRPr="007D6FBB" w:rsidRDefault="00E40C80" w:rsidP="007D6FBB">
            <w:pPr>
              <w:spacing w:after="0" w:line="240" w:lineRule="auto"/>
              <w:ind w:right="0" w:firstLine="0"/>
              <w:jc w:val="center"/>
              <w:rPr>
                <w:rFonts w:ascii="Arial CYR" w:hAnsi="Arial CYR" w:cs="Arial CYR"/>
                <w:color w:val="auto"/>
                <w:sz w:val="14"/>
                <w:szCs w:val="14"/>
              </w:rPr>
            </w:pPr>
            <w:r w:rsidRPr="007D6FBB">
              <w:rPr>
                <w:rFonts w:ascii="Arial CYR" w:hAnsi="Arial CYR" w:cs="Arial CYR"/>
                <w:color w:val="auto"/>
                <w:sz w:val="14"/>
                <w:szCs w:val="14"/>
              </w:rPr>
              <w:t>отправления</w:t>
            </w:r>
          </w:p>
        </w:tc>
        <w:tc>
          <w:tcPr>
            <w:tcW w:w="277" w:type="dxa"/>
            <w:gridSpan w:val="2"/>
            <w:tcBorders>
              <w:top w:val="single" w:sz="4" w:space="0" w:color="auto"/>
              <w:left w:val="single" w:sz="4" w:space="0" w:color="auto"/>
              <w:bottom w:val="single" w:sz="4" w:space="0" w:color="000000"/>
              <w:right w:val="single" w:sz="4" w:space="0" w:color="auto"/>
            </w:tcBorders>
          </w:tcPr>
          <w:p w14:paraId="25DAC004" w14:textId="77777777" w:rsidR="00E40C80" w:rsidRPr="007D6FBB" w:rsidRDefault="00E40C80" w:rsidP="007D6FBB">
            <w:pPr>
              <w:spacing w:after="0" w:line="240" w:lineRule="auto"/>
              <w:ind w:right="0" w:firstLine="0"/>
              <w:jc w:val="center"/>
              <w:rPr>
                <w:rFonts w:ascii="Arial CYR" w:hAnsi="Arial CYR" w:cs="Arial CYR"/>
                <w:color w:val="auto"/>
                <w:sz w:val="14"/>
                <w:szCs w:val="14"/>
              </w:rPr>
            </w:pPr>
          </w:p>
        </w:tc>
        <w:tc>
          <w:tcPr>
            <w:tcW w:w="3925" w:type="dxa"/>
            <w:gridSpan w:val="66"/>
            <w:tcBorders>
              <w:top w:val="single" w:sz="4" w:space="0" w:color="auto"/>
              <w:left w:val="single" w:sz="4" w:space="0" w:color="auto"/>
              <w:bottom w:val="single" w:sz="4" w:space="0" w:color="000000"/>
              <w:right w:val="single" w:sz="4" w:space="0" w:color="000000"/>
            </w:tcBorders>
            <w:shd w:val="clear" w:color="auto" w:fill="auto"/>
            <w:vAlign w:val="center"/>
            <w:hideMark/>
          </w:tcPr>
          <w:p w14:paraId="44947BCD" w14:textId="14B60497" w:rsidR="00E40C80" w:rsidRPr="007D6FBB" w:rsidRDefault="00E40C80" w:rsidP="007D6FBB">
            <w:pPr>
              <w:spacing w:after="0" w:line="240" w:lineRule="auto"/>
              <w:ind w:right="0" w:firstLine="0"/>
              <w:jc w:val="center"/>
              <w:rPr>
                <w:rFonts w:ascii="Arial CYR" w:hAnsi="Arial CYR" w:cs="Arial CYR"/>
                <w:color w:val="auto"/>
                <w:sz w:val="14"/>
                <w:szCs w:val="14"/>
              </w:rPr>
            </w:pPr>
            <w:r w:rsidRPr="007D6FBB">
              <w:rPr>
                <w:rFonts w:ascii="Arial CYR" w:hAnsi="Arial CYR" w:cs="Arial CYR"/>
                <w:color w:val="auto"/>
                <w:sz w:val="14"/>
                <w:szCs w:val="14"/>
              </w:rPr>
              <w:t>назначения</w:t>
            </w:r>
          </w:p>
        </w:tc>
        <w:tc>
          <w:tcPr>
            <w:tcW w:w="2236" w:type="dxa"/>
            <w:gridSpan w:val="18"/>
            <w:tcBorders>
              <w:top w:val="single" w:sz="4" w:space="0" w:color="auto"/>
              <w:left w:val="nil"/>
              <w:bottom w:val="single" w:sz="4" w:space="0" w:color="auto"/>
              <w:right w:val="single" w:sz="4" w:space="0" w:color="000000"/>
            </w:tcBorders>
            <w:shd w:val="clear" w:color="auto" w:fill="auto"/>
            <w:vAlign w:val="center"/>
            <w:hideMark/>
          </w:tcPr>
          <w:p w14:paraId="0F5E5193" w14:textId="77777777" w:rsidR="00E40C80" w:rsidRPr="007D6FBB" w:rsidRDefault="00E40C80" w:rsidP="007D6FBB">
            <w:pPr>
              <w:spacing w:after="0" w:line="240" w:lineRule="auto"/>
              <w:ind w:right="0" w:firstLine="0"/>
              <w:jc w:val="center"/>
              <w:rPr>
                <w:rFonts w:ascii="Arial CYR" w:hAnsi="Arial CYR" w:cs="Arial CYR"/>
                <w:color w:val="auto"/>
                <w:sz w:val="14"/>
                <w:szCs w:val="14"/>
              </w:rPr>
            </w:pPr>
            <w:r w:rsidRPr="007D6FBB">
              <w:rPr>
                <w:rFonts w:ascii="Arial CYR" w:hAnsi="Arial CYR" w:cs="Arial CYR"/>
                <w:color w:val="auto"/>
                <w:sz w:val="14"/>
                <w:szCs w:val="14"/>
              </w:rPr>
              <w:t>выезда</w:t>
            </w:r>
          </w:p>
        </w:tc>
        <w:tc>
          <w:tcPr>
            <w:tcW w:w="1085" w:type="dxa"/>
            <w:gridSpan w:val="14"/>
            <w:tcBorders>
              <w:top w:val="single" w:sz="4" w:space="0" w:color="auto"/>
              <w:left w:val="nil"/>
              <w:bottom w:val="single" w:sz="4" w:space="0" w:color="auto"/>
              <w:right w:val="single" w:sz="4" w:space="0" w:color="000000"/>
            </w:tcBorders>
            <w:shd w:val="clear" w:color="auto" w:fill="auto"/>
            <w:vAlign w:val="center"/>
            <w:hideMark/>
          </w:tcPr>
          <w:p w14:paraId="306C2FAC" w14:textId="77777777" w:rsidR="00E40C80" w:rsidRPr="007D6FBB" w:rsidRDefault="00E40C80" w:rsidP="007D6FBB">
            <w:pPr>
              <w:spacing w:after="0" w:line="240" w:lineRule="auto"/>
              <w:ind w:right="0" w:firstLine="0"/>
              <w:jc w:val="center"/>
              <w:rPr>
                <w:rFonts w:ascii="Arial CYR" w:hAnsi="Arial CYR" w:cs="Arial CYR"/>
                <w:color w:val="auto"/>
                <w:sz w:val="14"/>
                <w:szCs w:val="14"/>
              </w:rPr>
            </w:pPr>
            <w:r w:rsidRPr="007D6FBB">
              <w:rPr>
                <w:rFonts w:ascii="Arial CYR" w:hAnsi="Arial CYR" w:cs="Arial CYR"/>
                <w:color w:val="auto"/>
                <w:sz w:val="14"/>
                <w:szCs w:val="14"/>
              </w:rPr>
              <w:t>возвращения</w:t>
            </w:r>
          </w:p>
        </w:tc>
        <w:tc>
          <w:tcPr>
            <w:tcW w:w="1199" w:type="dxa"/>
            <w:gridSpan w:val="28"/>
            <w:vMerge/>
            <w:tcBorders>
              <w:top w:val="single" w:sz="4" w:space="0" w:color="auto"/>
              <w:left w:val="single" w:sz="4" w:space="0" w:color="auto"/>
              <w:bottom w:val="single" w:sz="4" w:space="0" w:color="000000"/>
              <w:right w:val="single" w:sz="4" w:space="0" w:color="000000"/>
            </w:tcBorders>
            <w:vAlign w:val="center"/>
            <w:hideMark/>
          </w:tcPr>
          <w:p w14:paraId="416DA6F6" w14:textId="77777777" w:rsidR="00E40C80" w:rsidRPr="007D6FBB" w:rsidRDefault="00E40C80" w:rsidP="007D6FBB">
            <w:pPr>
              <w:spacing w:after="0" w:line="240" w:lineRule="auto"/>
              <w:ind w:right="0" w:firstLine="0"/>
              <w:jc w:val="left"/>
              <w:rPr>
                <w:rFonts w:ascii="Arial CYR" w:hAnsi="Arial CYR" w:cs="Arial CYR"/>
                <w:color w:val="auto"/>
                <w:sz w:val="14"/>
                <w:szCs w:val="14"/>
              </w:rPr>
            </w:pPr>
          </w:p>
        </w:tc>
        <w:tc>
          <w:tcPr>
            <w:tcW w:w="3733" w:type="dxa"/>
            <w:gridSpan w:val="19"/>
            <w:vMerge/>
            <w:tcBorders>
              <w:top w:val="single" w:sz="4" w:space="0" w:color="auto"/>
              <w:left w:val="single" w:sz="4" w:space="0" w:color="auto"/>
              <w:bottom w:val="single" w:sz="4" w:space="0" w:color="000000"/>
              <w:right w:val="single" w:sz="4" w:space="0" w:color="000000"/>
            </w:tcBorders>
            <w:vAlign w:val="center"/>
            <w:hideMark/>
          </w:tcPr>
          <w:p w14:paraId="26AAFE2A" w14:textId="77777777" w:rsidR="00E40C80" w:rsidRPr="007D6FBB" w:rsidRDefault="00E40C80" w:rsidP="007D6FBB">
            <w:pPr>
              <w:spacing w:after="0" w:line="240" w:lineRule="auto"/>
              <w:ind w:right="0" w:firstLine="0"/>
              <w:jc w:val="left"/>
              <w:rPr>
                <w:rFonts w:ascii="Arial CYR" w:hAnsi="Arial CYR" w:cs="Arial CYR"/>
                <w:color w:val="auto"/>
                <w:sz w:val="14"/>
                <w:szCs w:val="14"/>
              </w:rPr>
            </w:pPr>
          </w:p>
        </w:tc>
      </w:tr>
      <w:tr w:rsidR="00E40C80" w:rsidRPr="007D6FBB" w14:paraId="130C2754" w14:textId="77777777" w:rsidTr="00E40C80">
        <w:tblPrEx>
          <w:tblCellMar>
            <w:top w:w="0" w:type="dxa"/>
            <w:bottom w:w="0" w:type="dxa"/>
          </w:tblCellMar>
        </w:tblPrEx>
        <w:trPr>
          <w:gridAfter w:val="46"/>
          <w:wAfter w:w="3184" w:type="dxa"/>
          <w:trHeight w:val="422"/>
        </w:trPr>
        <w:tc>
          <w:tcPr>
            <w:tcW w:w="644" w:type="dxa"/>
            <w:gridSpan w:val="3"/>
            <w:tcBorders>
              <w:top w:val="single" w:sz="4" w:space="0" w:color="auto"/>
              <w:left w:val="single" w:sz="4" w:space="0" w:color="auto"/>
              <w:bottom w:val="single" w:sz="4" w:space="0" w:color="000000"/>
              <w:right w:val="single" w:sz="4" w:space="0" w:color="auto"/>
            </w:tcBorders>
            <w:vAlign w:val="center"/>
            <w:hideMark/>
          </w:tcPr>
          <w:p w14:paraId="62A3E2C3" w14:textId="77777777" w:rsidR="00E40C80" w:rsidRPr="007D6FBB" w:rsidRDefault="00E40C80" w:rsidP="007D6FBB">
            <w:pPr>
              <w:spacing w:after="0" w:line="240" w:lineRule="auto"/>
              <w:ind w:right="0" w:firstLine="0"/>
              <w:jc w:val="left"/>
              <w:rPr>
                <w:rFonts w:ascii="Arial CYR" w:hAnsi="Arial CYR" w:cs="Arial CYR"/>
                <w:color w:val="auto"/>
                <w:sz w:val="14"/>
                <w:szCs w:val="14"/>
              </w:rPr>
            </w:pPr>
          </w:p>
        </w:tc>
        <w:tc>
          <w:tcPr>
            <w:tcW w:w="555" w:type="dxa"/>
            <w:gridSpan w:val="3"/>
            <w:tcBorders>
              <w:top w:val="single" w:sz="4" w:space="0" w:color="auto"/>
              <w:left w:val="single" w:sz="4" w:space="0" w:color="auto"/>
              <w:bottom w:val="single" w:sz="4" w:space="0" w:color="000000"/>
              <w:right w:val="nil"/>
            </w:tcBorders>
            <w:vAlign w:val="center"/>
            <w:hideMark/>
          </w:tcPr>
          <w:p w14:paraId="443F4A93" w14:textId="77777777" w:rsidR="00E40C80" w:rsidRPr="007D6FBB" w:rsidRDefault="00E40C80" w:rsidP="007D6FBB">
            <w:pPr>
              <w:spacing w:after="0" w:line="240" w:lineRule="auto"/>
              <w:ind w:right="0" w:firstLine="0"/>
              <w:jc w:val="left"/>
              <w:rPr>
                <w:rFonts w:ascii="Arial CYR" w:hAnsi="Arial CYR" w:cs="Arial CYR"/>
                <w:color w:val="auto"/>
                <w:sz w:val="14"/>
                <w:szCs w:val="14"/>
              </w:rPr>
            </w:pPr>
          </w:p>
        </w:tc>
        <w:tc>
          <w:tcPr>
            <w:tcW w:w="2897" w:type="dxa"/>
            <w:gridSpan w:val="42"/>
            <w:tcBorders>
              <w:top w:val="single" w:sz="4" w:space="0" w:color="auto"/>
              <w:left w:val="single" w:sz="4" w:space="0" w:color="auto"/>
              <w:bottom w:val="single" w:sz="4" w:space="0" w:color="000000"/>
              <w:right w:val="single" w:sz="4" w:space="0" w:color="000000"/>
            </w:tcBorders>
            <w:vAlign w:val="center"/>
            <w:hideMark/>
          </w:tcPr>
          <w:p w14:paraId="4B1CCD48" w14:textId="77777777" w:rsidR="00E40C80" w:rsidRPr="007D6FBB" w:rsidRDefault="00E40C80" w:rsidP="007D6FBB">
            <w:pPr>
              <w:spacing w:after="0" w:line="240" w:lineRule="auto"/>
              <w:ind w:right="0" w:firstLine="0"/>
              <w:jc w:val="left"/>
              <w:rPr>
                <w:rFonts w:ascii="Arial CYR" w:hAnsi="Arial CYR" w:cs="Arial CYR"/>
                <w:color w:val="auto"/>
                <w:sz w:val="14"/>
                <w:szCs w:val="14"/>
              </w:rPr>
            </w:pPr>
          </w:p>
        </w:tc>
        <w:tc>
          <w:tcPr>
            <w:tcW w:w="277" w:type="dxa"/>
            <w:gridSpan w:val="2"/>
            <w:tcBorders>
              <w:top w:val="single" w:sz="4" w:space="0" w:color="auto"/>
              <w:left w:val="single" w:sz="4" w:space="0" w:color="auto"/>
              <w:bottom w:val="single" w:sz="4" w:space="0" w:color="000000"/>
              <w:right w:val="single" w:sz="4" w:space="0" w:color="auto"/>
            </w:tcBorders>
          </w:tcPr>
          <w:p w14:paraId="6465AEBF" w14:textId="77777777" w:rsidR="00E40C80" w:rsidRPr="007D6FBB" w:rsidRDefault="00E40C80" w:rsidP="007D6FBB">
            <w:pPr>
              <w:spacing w:after="0" w:line="240" w:lineRule="auto"/>
              <w:ind w:right="0" w:firstLine="0"/>
              <w:jc w:val="left"/>
              <w:rPr>
                <w:rFonts w:ascii="Arial CYR" w:hAnsi="Arial CYR" w:cs="Arial CYR"/>
                <w:color w:val="auto"/>
                <w:sz w:val="14"/>
                <w:szCs w:val="14"/>
              </w:rPr>
            </w:pPr>
          </w:p>
        </w:tc>
        <w:tc>
          <w:tcPr>
            <w:tcW w:w="3925" w:type="dxa"/>
            <w:gridSpan w:val="66"/>
            <w:tcBorders>
              <w:top w:val="single" w:sz="4" w:space="0" w:color="auto"/>
              <w:left w:val="single" w:sz="4" w:space="0" w:color="auto"/>
              <w:bottom w:val="single" w:sz="4" w:space="0" w:color="000000"/>
              <w:right w:val="single" w:sz="4" w:space="0" w:color="000000"/>
            </w:tcBorders>
            <w:vAlign w:val="center"/>
            <w:hideMark/>
          </w:tcPr>
          <w:p w14:paraId="2AFC21DE" w14:textId="540524E8" w:rsidR="00E40C80" w:rsidRPr="007D6FBB" w:rsidRDefault="00E40C80" w:rsidP="007D6FBB">
            <w:pPr>
              <w:spacing w:after="0" w:line="240" w:lineRule="auto"/>
              <w:ind w:right="0" w:firstLine="0"/>
              <w:jc w:val="left"/>
              <w:rPr>
                <w:rFonts w:ascii="Arial CYR" w:hAnsi="Arial CYR" w:cs="Arial CYR"/>
                <w:color w:val="auto"/>
                <w:sz w:val="14"/>
                <w:szCs w:val="14"/>
              </w:rPr>
            </w:pPr>
          </w:p>
        </w:tc>
        <w:tc>
          <w:tcPr>
            <w:tcW w:w="418" w:type="dxa"/>
            <w:gridSpan w:val="7"/>
            <w:tcBorders>
              <w:top w:val="single" w:sz="4" w:space="0" w:color="auto"/>
              <w:left w:val="nil"/>
              <w:bottom w:val="single" w:sz="4" w:space="0" w:color="auto"/>
              <w:right w:val="single" w:sz="4" w:space="0" w:color="000000"/>
            </w:tcBorders>
            <w:shd w:val="clear" w:color="auto" w:fill="auto"/>
            <w:vAlign w:val="center"/>
            <w:hideMark/>
          </w:tcPr>
          <w:p w14:paraId="25AC0BE8" w14:textId="77777777" w:rsidR="00E40C80" w:rsidRPr="007D6FBB" w:rsidRDefault="00E40C80" w:rsidP="007D6FBB">
            <w:pPr>
              <w:spacing w:after="0" w:line="240" w:lineRule="auto"/>
              <w:ind w:right="0" w:firstLine="0"/>
              <w:jc w:val="center"/>
              <w:rPr>
                <w:rFonts w:ascii="Arial CYR" w:hAnsi="Arial CYR" w:cs="Arial CYR"/>
                <w:color w:val="auto"/>
                <w:sz w:val="14"/>
                <w:szCs w:val="14"/>
              </w:rPr>
            </w:pPr>
            <w:r w:rsidRPr="007D6FBB">
              <w:rPr>
                <w:rFonts w:ascii="Arial CYR" w:hAnsi="Arial CYR" w:cs="Arial CYR"/>
                <w:color w:val="auto"/>
                <w:sz w:val="14"/>
                <w:szCs w:val="14"/>
              </w:rPr>
              <w:t>ч</w:t>
            </w:r>
          </w:p>
        </w:tc>
        <w:tc>
          <w:tcPr>
            <w:tcW w:w="1818" w:type="dxa"/>
            <w:gridSpan w:val="11"/>
            <w:tcBorders>
              <w:top w:val="single" w:sz="4" w:space="0" w:color="auto"/>
              <w:left w:val="nil"/>
              <w:bottom w:val="single" w:sz="4" w:space="0" w:color="auto"/>
              <w:right w:val="single" w:sz="4" w:space="0" w:color="000000"/>
            </w:tcBorders>
            <w:shd w:val="clear" w:color="auto" w:fill="auto"/>
            <w:vAlign w:val="center"/>
            <w:hideMark/>
          </w:tcPr>
          <w:p w14:paraId="545176FB" w14:textId="77777777" w:rsidR="00E40C80" w:rsidRPr="007D6FBB" w:rsidRDefault="00E40C80" w:rsidP="007D6FBB">
            <w:pPr>
              <w:spacing w:after="0" w:line="240" w:lineRule="auto"/>
              <w:ind w:right="0" w:firstLine="0"/>
              <w:jc w:val="center"/>
              <w:rPr>
                <w:rFonts w:ascii="Arial CYR" w:hAnsi="Arial CYR" w:cs="Arial CYR"/>
                <w:color w:val="auto"/>
                <w:sz w:val="14"/>
                <w:szCs w:val="14"/>
              </w:rPr>
            </w:pPr>
            <w:r w:rsidRPr="007D6FBB">
              <w:rPr>
                <w:rFonts w:ascii="Arial CYR" w:hAnsi="Arial CYR" w:cs="Arial CYR"/>
                <w:color w:val="auto"/>
                <w:sz w:val="14"/>
                <w:szCs w:val="14"/>
              </w:rPr>
              <w:t>мин.</w:t>
            </w:r>
          </w:p>
        </w:tc>
        <w:tc>
          <w:tcPr>
            <w:tcW w:w="802" w:type="dxa"/>
            <w:gridSpan w:val="10"/>
            <w:tcBorders>
              <w:top w:val="single" w:sz="4" w:space="0" w:color="auto"/>
              <w:left w:val="nil"/>
              <w:bottom w:val="single" w:sz="4" w:space="0" w:color="auto"/>
              <w:right w:val="single" w:sz="4" w:space="0" w:color="000000"/>
            </w:tcBorders>
            <w:shd w:val="clear" w:color="auto" w:fill="auto"/>
            <w:vAlign w:val="center"/>
            <w:hideMark/>
          </w:tcPr>
          <w:p w14:paraId="544E61C2" w14:textId="77777777" w:rsidR="00E40C80" w:rsidRPr="007D6FBB" w:rsidRDefault="00E40C80" w:rsidP="007D6FBB">
            <w:pPr>
              <w:spacing w:after="0" w:line="240" w:lineRule="auto"/>
              <w:ind w:right="0" w:firstLine="0"/>
              <w:jc w:val="center"/>
              <w:rPr>
                <w:rFonts w:ascii="Arial CYR" w:hAnsi="Arial CYR" w:cs="Arial CYR"/>
                <w:color w:val="auto"/>
                <w:sz w:val="14"/>
                <w:szCs w:val="14"/>
              </w:rPr>
            </w:pPr>
            <w:r w:rsidRPr="007D6FBB">
              <w:rPr>
                <w:rFonts w:ascii="Arial CYR" w:hAnsi="Arial CYR" w:cs="Arial CYR"/>
                <w:color w:val="auto"/>
                <w:sz w:val="14"/>
                <w:szCs w:val="14"/>
              </w:rPr>
              <w:t>ч</w:t>
            </w:r>
          </w:p>
        </w:tc>
        <w:tc>
          <w:tcPr>
            <w:tcW w:w="283" w:type="dxa"/>
            <w:gridSpan w:val="4"/>
            <w:tcBorders>
              <w:top w:val="single" w:sz="4" w:space="0" w:color="auto"/>
              <w:left w:val="nil"/>
              <w:bottom w:val="single" w:sz="4" w:space="0" w:color="auto"/>
              <w:right w:val="single" w:sz="4" w:space="0" w:color="000000"/>
            </w:tcBorders>
            <w:shd w:val="clear" w:color="auto" w:fill="auto"/>
            <w:vAlign w:val="center"/>
            <w:hideMark/>
          </w:tcPr>
          <w:p w14:paraId="5E0942DD" w14:textId="77777777" w:rsidR="00E40C80" w:rsidRPr="007D6FBB" w:rsidRDefault="00E40C80" w:rsidP="007D6FBB">
            <w:pPr>
              <w:spacing w:after="0" w:line="240" w:lineRule="auto"/>
              <w:ind w:right="0" w:firstLine="0"/>
              <w:jc w:val="center"/>
              <w:rPr>
                <w:rFonts w:ascii="Arial CYR" w:hAnsi="Arial CYR" w:cs="Arial CYR"/>
                <w:color w:val="auto"/>
                <w:sz w:val="14"/>
                <w:szCs w:val="14"/>
              </w:rPr>
            </w:pPr>
            <w:r w:rsidRPr="007D6FBB">
              <w:rPr>
                <w:rFonts w:ascii="Arial CYR" w:hAnsi="Arial CYR" w:cs="Arial CYR"/>
                <w:color w:val="auto"/>
                <w:sz w:val="14"/>
                <w:szCs w:val="14"/>
              </w:rPr>
              <w:t>мин.</w:t>
            </w:r>
          </w:p>
        </w:tc>
        <w:tc>
          <w:tcPr>
            <w:tcW w:w="1199" w:type="dxa"/>
            <w:gridSpan w:val="28"/>
            <w:tcBorders>
              <w:top w:val="single" w:sz="4" w:space="0" w:color="auto"/>
              <w:left w:val="single" w:sz="4" w:space="0" w:color="auto"/>
              <w:bottom w:val="single" w:sz="4" w:space="0" w:color="000000"/>
              <w:right w:val="single" w:sz="4" w:space="0" w:color="000000"/>
            </w:tcBorders>
            <w:vAlign w:val="center"/>
            <w:hideMark/>
          </w:tcPr>
          <w:p w14:paraId="24570E00" w14:textId="77777777" w:rsidR="00E40C80" w:rsidRPr="007D6FBB" w:rsidRDefault="00E40C80" w:rsidP="007D6FBB">
            <w:pPr>
              <w:spacing w:after="0" w:line="240" w:lineRule="auto"/>
              <w:ind w:right="0" w:firstLine="0"/>
              <w:jc w:val="left"/>
              <w:rPr>
                <w:rFonts w:ascii="Arial CYR" w:hAnsi="Arial CYR" w:cs="Arial CYR"/>
                <w:color w:val="auto"/>
                <w:sz w:val="14"/>
                <w:szCs w:val="14"/>
              </w:rPr>
            </w:pPr>
          </w:p>
        </w:tc>
        <w:tc>
          <w:tcPr>
            <w:tcW w:w="3405" w:type="dxa"/>
            <w:gridSpan w:val="10"/>
            <w:tcBorders>
              <w:top w:val="single" w:sz="4" w:space="0" w:color="auto"/>
              <w:left w:val="single" w:sz="4" w:space="0" w:color="auto"/>
              <w:bottom w:val="single" w:sz="4" w:space="0" w:color="000000"/>
              <w:right w:val="single" w:sz="4" w:space="0" w:color="000000"/>
            </w:tcBorders>
            <w:vAlign w:val="center"/>
            <w:hideMark/>
          </w:tcPr>
          <w:p w14:paraId="3AC0D730" w14:textId="77777777" w:rsidR="00E40C80" w:rsidRPr="007D6FBB" w:rsidRDefault="00E40C80" w:rsidP="007D6FBB">
            <w:pPr>
              <w:spacing w:after="0" w:line="240" w:lineRule="auto"/>
              <w:ind w:right="0" w:firstLine="0"/>
              <w:jc w:val="left"/>
              <w:rPr>
                <w:rFonts w:ascii="Arial CYR" w:hAnsi="Arial CYR" w:cs="Arial CYR"/>
                <w:color w:val="auto"/>
                <w:sz w:val="14"/>
                <w:szCs w:val="14"/>
              </w:rPr>
            </w:pPr>
          </w:p>
        </w:tc>
      </w:tr>
      <w:tr w:rsidR="00E40C80" w:rsidRPr="007D6FBB" w14:paraId="0F8A5870" w14:textId="77777777" w:rsidTr="00E40C80">
        <w:tblPrEx>
          <w:tblCellMar>
            <w:top w:w="0" w:type="dxa"/>
            <w:bottom w:w="0" w:type="dxa"/>
          </w:tblCellMar>
        </w:tblPrEx>
        <w:trPr>
          <w:gridAfter w:val="46"/>
          <w:wAfter w:w="3184" w:type="dxa"/>
          <w:trHeight w:val="227"/>
        </w:trPr>
        <w:tc>
          <w:tcPr>
            <w:tcW w:w="644" w:type="dxa"/>
            <w:gridSpan w:val="3"/>
            <w:tcBorders>
              <w:top w:val="nil"/>
              <w:left w:val="single" w:sz="4" w:space="0" w:color="auto"/>
              <w:bottom w:val="single" w:sz="4" w:space="0" w:color="auto"/>
              <w:right w:val="nil"/>
            </w:tcBorders>
            <w:shd w:val="clear" w:color="auto" w:fill="auto"/>
            <w:vAlign w:val="center"/>
            <w:hideMark/>
          </w:tcPr>
          <w:p w14:paraId="544D81A7" w14:textId="77777777" w:rsidR="00E40C80" w:rsidRPr="007D6FBB" w:rsidRDefault="00E40C80" w:rsidP="007D6FBB">
            <w:pPr>
              <w:spacing w:after="0" w:line="240" w:lineRule="auto"/>
              <w:ind w:right="0" w:firstLine="0"/>
              <w:jc w:val="center"/>
              <w:rPr>
                <w:rFonts w:ascii="Arial CYR" w:hAnsi="Arial CYR" w:cs="Arial CYR"/>
                <w:b/>
                <w:bCs/>
                <w:color w:val="1F497D"/>
                <w:sz w:val="21"/>
                <w:szCs w:val="21"/>
              </w:rPr>
            </w:pPr>
            <w:r w:rsidRPr="007D6FBB">
              <w:rPr>
                <w:rFonts w:ascii="Arial CYR" w:hAnsi="Arial CYR" w:cs="Arial CYR"/>
                <w:b/>
                <w:bCs/>
                <w:color w:val="1F497D"/>
                <w:sz w:val="21"/>
                <w:szCs w:val="21"/>
              </w:rPr>
              <w:t> </w:t>
            </w:r>
          </w:p>
        </w:tc>
        <w:tc>
          <w:tcPr>
            <w:tcW w:w="555" w:type="dxa"/>
            <w:gridSpan w:val="3"/>
            <w:tcBorders>
              <w:top w:val="single" w:sz="4" w:space="0" w:color="auto"/>
              <w:left w:val="single" w:sz="4" w:space="0" w:color="auto"/>
              <w:bottom w:val="single" w:sz="4" w:space="0" w:color="auto"/>
              <w:right w:val="nil"/>
            </w:tcBorders>
            <w:shd w:val="clear" w:color="auto" w:fill="auto"/>
            <w:vAlign w:val="center"/>
            <w:hideMark/>
          </w:tcPr>
          <w:p w14:paraId="3C73D017" w14:textId="77777777" w:rsidR="00E40C80" w:rsidRPr="007D6FBB" w:rsidRDefault="00E40C80" w:rsidP="007D6FBB">
            <w:pPr>
              <w:spacing w:after="0" w:line="240" w:lineRule="auto"/>
              <w:ind w:right="0" w:firstLine="0"/>
              <w:jc w:val="center"/>
              <w:rPr>
                <w:rFonts w:ascii="Arial CYR" w:hAnsi="Arial CYR" w:cs="Arial CYR"/>
                <w:b/>
                <w:bCs/>
                <w:color w:val="1F497D"/>
                <w:sz w:val="21"/>
                <w:szCs w:val="21"/>
              </w:rPr>
            </w:pPr>
            <w:r w:rsidRPr="007D6FBB">
              <w:rPr>
                <w:rFonts w:ascii="Arial CYR" w:hAnsi="Arial CYR" w:cs="Arial CYR"/>
                <w:b/>
                <w:bCs/>
                <w:color w:val="1F497D"/>
                <w:sz w:val="21"/>
                <w:szCs w:val="21"/>
              </w:rPr>
              <w:t> </w:t>
            </w:r>
          </w:p>
        </w:tc>
        <w:tc>
          <w:tcPr>
            <w:tcW w:w="2897" w:type="dxa"/>
            <w:gridSpan w:val="42"/>
            <w:tcBorders>
              <w:top w:val="single" w:sz="4" w:space="0" w:color="auto"/>
              <w:left w:val="nil"/>
              <w:bottom w:val="single" w:sz="4" w:space="0" w:color="auto"/>
              <w:right w:val="single" w:sz="4" w:space="0" w:color="000000"/>
            </w:tcBorders>
            <w:shd w:val="clear" w:color="auto" w:fill="auto"/>
            <w:vAlign w:val="center"/>
            <w:hideMark/>
          </w:tcPr>
          <w:p w14:paraId="4202D5D3" w14:textId="77777777" w:rsidR="00E40C80" w:rsidRPr="007D6FBB" w:rsidRDefault="00E40C80" w:rsidP="007D6FBB">
            <w:pPr>
              <w:spacing w:after="0" w:line="240" w:lineRule="auto"/>
              <w:ind w:right="0" w:firstLine="0"/>
              <w:jc w:val="left"/>
              <w:rPr>
                <w:rFonts w:ascii="Arial CYR" w:hAnsi="Arial CYR" w:cs="Arial CYR"/>
                <w:b/>
                <w:bCs/>
                <w:color w:val="1F497D"/>
                <w:sz w:val="21"/>
                <w:szCs w:val="21"/>
              </w:rPr>
            </w:pPr>
            <w:r w:rsidRPr="007D6FBB">
              <w:rPr>
                <w:rFonts w:ascii="Arial CYR" w:hAnsi="Arial CYR" w:cs="Arial CYR"/>
                <w:b/>
                <w:bCs/>
                <w:color w:val="1F497D"/>
                <w:sz w:val="21"/>
                <w:szCs w:val="21"/>
              </w:rPr>
              <w:t> </w:t>
            </w:r>
          </w:p>
        </w:tc>
        <w:tc>
          <w:tcPr>
            <w:tcW w:w="277" w:type="dxa"/>
            <w:gridSpan w:val="2"/>
            <w:tcBorders>
              <w:top w:val="single" w:sz="4" w:space="0" w:color="auto"/>
              <w:left w:val="nil"/>
              <w:bottom w:val="single" w:sz="4" w:space="0" w:color="auto"/>
              <w:right w:val="nil"/>
            </w:tcBorders>
          </w:tcPr>
          <w:p w14:paraId="5BEEAD22" w14:textId="77777777" w:rsidR="00E40C80" w:rsidRPr="007D6FBB" w:rsidRDefault="00E40C80" w:rsidP="007D6FBB">
            <w:pPr>
              <w:spacing w:after="0" w:line="240" w:lineRule="auto"/>
              <w:ind w:right="0" w:firstLine="0"/>
              <w:jc w:val="left"/>
              <w:rPr>
                <w:rFonts w:ascii="Arial CYR" w:hAnsi="Arial CYR" w:cs="Arial CYR"/>
                <w:b/>
                <w:bCs/>
                <w:color w:val="1F497D"/>
                <w:sz w:val="21"/>
                <w:szCs w:val="21"/>
              </w:rPr>
            </w:pPr>
          </w:p>
        </w:tc>
        <w:tc>
          <w:tcPr>
            <w:tcW w:w="3925" w:type="dxa"/>
            <w:gridSpan w:val="66"/>
            <w:tcBorders>
              <w:top w:val="single" w:sz="4" w:space="0" w:color="auto"/>
              <w:left w:val="nil"/>
              <w:bottom w:val="single" w:sz="4" w:space="0" w:color="auto"/>
              <w:right w:val="single" w:sz="4" w:space="0" w:color="000000"/>
            </w:tcBorders>
            <w:shd w:val="clear" w:color="auto" w:fill="auto"/>
            <w:vAlign w:val="center"/>
            <w:hideMark/>
          </w:tcPr>
          <w:p w14:paraId="01D1E6D5" w14:textId="2BEDC6C1" w:rsidR="00E40C80" w:rsidRPr="007D6FBB" w:rsidRDefault="00E40C80" w:rsidP="007D6FBB">
            <w:pPr>
              <w:spacing w:after="0" w:line="240" w:lineRule="auto"/>
              <w:ind w:right="0" w:firstLine="0"/>
              <w:jc w:val="left"/>
              <w:rPr>
                <w:rFonts w:ascii="Arial CYR" w:hAnsi="Arial CYR" w:cs="Arial CYR"/>
                <w:b/>
                <w:bCs/>
                <w:color w:val="1F497D"/>
                <w:sz w:val="21"/>
                <w:szCs w:val="21"/>
              </w:rPr>
            </w:pPr>
            <w:r w:rsidRPr="007D6FBB">
              <w:rPr>
                <w:rFonts w:ascii="Arial CYR" w:hAnsi="Arial CYR" w:cs="Arial CYR"/>
                <w:b/>
                <w:bCs/>
                <w:color w:val="1F497D"/>
                <w:sz w:val="21"/>
                <w:szCs w:val="21"/>
              </w:rPr>
              <w:t> </w:t>
            </w:r>
          </w:p>
        </w:tc>
        <w:tc>
          <w:tcPr>
            <w:tcW w:w="2236" w:type="dxa"/>
            <w:gridSpan w:val="18"/>
            <w:tcBorders>
              <w:top w:val="single" w:sz="4" w:space="0" w:color="auto"/>
              <w:left w:val="nil"/>
              <w:bottom w:val="single" w:sz="4" w:space="0" w:color="auto"/>
              <w:right w:val="single" w:sz="4" w:space="0" w:color="000000"/>
            </w:tcBorders>
            <w:shd w:val="clear" w:color="auto" w:fill="auto"/>
            <w:vAlign w:val="center"/>
            <w:hideMark/>
          </w:tcPr>
          <w:p w14:paraId="6C91316C" w14:textId="77777777" w:rsidR="00E40C80" w:rsidRPr="007D6FBB" w:rsidRDefault="00E40C80" w:rsidP="007D6FBB">
            <w:pPr>
              <w:spacing w:after="0" w:line="240" w:lineRule="auto"/>
              <w:ind w:right="0" w:firstLine="0"/>
              <w:jc w:val="left"/>
              <w:rPr>
                <w:rFonts w:ascii="Arial CYR" w:hAnsi="Arial CYR" w:cs="Arial CYR"/>
                <w:b/>
                <w:bCs/>
                <w:color w:val="1F497D"/>
                <w:sz w:val="21"/>
                <w:szCs w:val="21"/>
              </w:rPr>
            </w:pPr>
            <w:r w:rsidRPr="007D6FBB">
              <w:rPr>
                <w:rFonts w:ascii="Arial CYR" w:hAnsi="Arial CYR" w:cs="Arial CYR"/>
                <w:b/>
                <w:bCs/>
                <w:color w:val="1F497D"/>
                <w:sz w:val="21"/>
                <w:szCs w:val="21"/>
              </w:rPr>
              <w:t> </w:t>
            </w:r>
          </w:p>
        </w:tc>
        <w:tc>
          <w:tcPr>
            <w:tcW w:w="1085" w:type="dxa"/>
            <w:gridSpan w:val="14"/>
            <w:tcBorders>
              <w:top w:val="single" w:sz="4" w:space="0" w:color="auto"/>
              <w:left w:val="nil"/>
              <w:bottom w:val="single" w:sz="4" w:space="0" w:color="auto"/>
              <w:right w:val="single" w:sz="4" w:space="0" w:color="000000"/>
            </w:tcBorders>
            <w:shd w:val="clear" w:color="auto" w:fill="auto"/>
            <w:vAlign w:val="center"/>
            <w:hideMark/>
          </w:tcPr>
          <w:p w14:paraId="1921F759" w14:textId="77777777" w:rsidR="00E40C80" w:rsidRPr="007D6FBB" w:rsidRDefault="00E40C80" w:rsidP="007D6FBB">
            <w:pPr>
              <w:spacing w:after="0" w:line="240" w:lineRule="auto"/>
              <w:ind w:right="0" w:firstLine="0"/>
              <w:jc w:val="left"/>
              <w:rPr>
                <w:rFonts w:ascii="Arial CYR" w:hAnsi="Arial CYR" w:cs="Arial CYR"/>
                <w:b/>
                <w:bCs/>
                <w:color w:val="1F497D"/>
                <w:sz w:val="21"/>
                <w:szCs w:val="21"/>
              </w:rPr>
            </w:pPr>
            <w:r w:rsidRPr="007D6FBB">
              <w:rPr>
                <w:rFonts w:ascii="Arial CYR" w:hAnsi="Arial CYR" w:cs="Arial CYR"/>
                <w:b/>
                <w:bCs/>
                <w:color w:val="1F497D"/>
                <w:sz w:val="21"/>
                <w:szCs w:val="21"/>
              </w:rPr>
              <w:t> </w:t>
            </w:r>
          </w:p>
        </w:tc>
        <w:tc>
          <w:tcPr>
            <w:tcW w:w="1199" w:type="dxa"/>
            <w:gridSpan w:val="28"/>
            <w:tcBorders>
              <w:top w:val="single" w:sz="4" w:space="0" w:color="auto"/>
              <w:left w:val="nil"/>
              <w:bottom w:val="single" w:sz="4" w:space="0" w:color="auto"/>
              <w:right w:val="single" w:sz="4" w:space="0" w:color="000000"/>
            </w:tcBorders>
            <w:shd w:val="clear" w:color="auto" w:fill="auto"/>
            <w:vAlign w:val="center"/>
            <w:hideMark/>
          </w:tcPr>
          <w:p w14:paraId="471AC628" w14:textId="77777777" w:rsidR="00E40C80" w:rsidRPr="007D6FBB" w:rsidRDefault="00E40C80" w:rsidP="007D6FBB">
            <w:pPr>
              <w:spacing w:after="0" w:line="240" w:lineRule="auto"/>
              <w:ind w:right="0" w:firstLine="0"/>
              <w:jc w:val="center"/>
              <w:rPr>
                <w:rFonts w:ascii="Arial CYR" w:hAnsi="Arial CYR" w:cs="Arial CYR"/>
                <w:b/>
                <w:bCs/>
                <w:color w:val="1F497D"/>
                <w:sz w:val="21"/>
                <w:szCs w:val="21"/>
              </w:rPr>
            </w:pPr>
            <w:r w:rsidRPr="007D6FBB">
              <w:rPr>
                <w:rFonts w:ascii="Arial CYR" w:hAnsi="Arial CYR" w:cs="Arial CYR"/>
                <w:b/>
                <w:bCs/>
                <w:color w:val="1F497D"/>
                <w:sz w:val="21"/>
                <w:szCs w:val="21"/>
              </w:rPr>
              <w:t> </w:t>
            </w:r>
          </w:p>
        </w:tc>
        <w:tc>
          <w:tcPr>
            <w:tcW w:w="3405" w:type="dxa"/>
            <w:gridSpan w:val="10"/>
            <w:tcBorders>
              <w:top w:val="single" w:sz="4" w:space="0" w:color="auto"/>
              <w:left w:val="nil"/>
              <w:bottom w:val="single" w:sz="4" w:space="0" w:color="auto"/>
              <w:right w:val="single" w:sz="4" w:space="0" w:color="000000"/>
            </w:tcBorders>
            <w:shd w:val="clear" w:color="auto" w:fill="auto"/>
            <w:vAlign w:val="bottom"/>
            <w:hideMark/>
          </w:tcPr>
          <w:p w14:paraId="6930C88A" w14:textId="77777777" w:rsidR="00E40C80" w:rsidRPr="007D6FBB" w:rsidRDefault="00E40C80" w:rsidP="007D6FBB">
            <w:pPr>
              <w:spacing w:after="0" w:line="240" w:lineRule="auto"/>
              <w:ind w:right="0" w:firstLine="0"/>
              <w:jc w:val="center"/>
              <w:rPr>
                <w:rFonts w:ascii="Arial CYR" w:hAnsi="Arial CYR" w:cs="Arial CYR"/>
                <w:b/>
                <w:bCs/>
                <w:color w:val="1F497D"/>
                <w:sz w:val="21"/>
                <w:szCs w:val="21"/>
              </w:rPr>
            </w:pPr>
            <w:r w:rsidRPr="007D6FBB">
              <w:rPr>
                <w:rFonts w:ascii="Arial CYR" w:hAnsi="Arial CYR" w:cs="Arial CYR"/>
                <w:b/>
                <w:bCs/>
                <w:color w:val="1F497D"/>
                <w:sz w:val="21"/>
                <w:szCs w:val="21"/>
              </w:rPr>
              <w:t> </w:t>
            </w:r>
          </w:p>
        </w:tc>
      </w:tr>
      <w:tr w:rsidR="00E40C80" w:rsidRPr="002834E4" w14:paraId="0814669D" w14:textId="77777777" w:rsidTr="00E40C80">
        <w:tblPrEx>
          <w:tblCellMar>
            <w:top w:w="0" w:type="dxa"/>
            <w:bottom w:w="0" w:type="dxa"/>
          </w:tblCellMar>
        </w:tblPrEx>
        <w:trPr>
          <w:gridAfter w:val="67"/>
          <w:wAfter w:w="6984" w:type="dxa"/>
          <w:trHeight w:val="229"/>
        </w:trPr>
        <w:tc>
          <w:tcPr>
            <w:tcW w:w="4769" w:type="dxa"/>
            <w:gridSpan w:val="54"/>
            <w:tcBorders>
              <w:top w:val="nil"/>
              <w:left w:val="nil"/>
              <w:bottom w:val="nil"/>
              <w:right w:val="nil"/>
            </w:tcBorders>
            <w:shd w:val="clear" w:color="auto" w:fill="auto"/>
            <w:noWrap/>
            <w:vAlign w:val="center"/>
            <w:hideMark/>
          </w:tcPr>
          <w:p w14:paraId="75552C3C" w14:textId="77777777" w:rsidR="00E40C80" w:rsidRPr="002834E4" w:rsidRDefault="00E40C80" w:rsidP="002834E4">
            <w:pPr>
              <w:spacing w:after="0" w:line="240" w:lineRule="auto"/>
              <w:ind w:right="0" w:firstLine="0"/>
              <w:jc w:val="left"/>
              <w:rPr>
                <w:rFonts w:ascii="Arial CYR" w:hAnsi="Arial CYR" w:cs="Arial CYR"/>
                <w:b/>
                <w:bCs/>
                <w:color w:val="auto"/>
                <w:sz w:val="16"/>
                <w:szCs w:val="16"/>
              </w:rPr>
            </w:pPr>
            <w:r w:rsidRPr="002834E4">
              <w:rPr>
                <w:rFonts w:ascii="Arial CYR" w:hAnsi="Arial CYR" w:cs="Arial CYR"/>
                <w:b/>
                <w:bCs/>
                <w:color w:val="auto"/>
                <w:sz w:val="16"/>
                <w:szCs w:val="16"/>
              </w:rPr>
              <w:t>Результат работы за смену:</w:t>
            </w:r>
          </w:p>
        </w:tc>
        <w:tc>
          <w:tcPr>
            <w:tcW w:w="277" w:type="dxa"/>
            <w:gridSpan w:val="6"/>
            <w:tcBorders>
              <w:top w:val="nil"/>
              <w:left w:val="nil"/>
              <w:bottom w:val="nil"/>
              <w:right w:val="nil"/>
            </w:tcBorders>
          </w:tcPr>
          <w:p w14:paraId="131F5768" w14:textId="77777777" w:rsidR="00E40C80" w:rsidRPr="002834E4" w:rsidRDefault="00E40C80" w:rsidP="002834E4">
            <w:pPr>
              <w:spacing w:after="0" w:line="240" w:lineRule="auto"/>
              <w:ind w:right="0" w:firstLine="0"/>
              <w:jc w:val="center"/>
              <w:rPr>
                <w:rFonts w:ascii="Arial CYR" w:hAnsi="Arial CYR" w:cs="Arial CYR"/>
                <w:b/>
                <w:bCs/>
                <w:color w:val="auto"/>
                <w:sz w:val="16"/>
                <w:szCs w:val="16"/>
              </w:rPr>
            </w:pPr>
          </w:p>
        </w:tc>
        <w:tc>
          <w:tcPr>
            <w:tcW w:w="7377" w:type="dxa"/>
            <w:gridSpan w:val="105"/>
            <w:tcBorders>
              <w:top w:val="nil"/>
              <w:left w:val="nil"/>
              <w:bottom w:val="nil"/>
              <w:right w:val="nil"/>
            </w:tcBorders>
            <w:shd w:val="clear" w:color="auto" w:fill="auto"/>
            <w:noWrap/>
            <w:vAlign w:val="center"/>
            <w:hideMark/>
          </w:tcPr>
          <w:p w14:paraId="5F8EE5D8" w14:textId="6E74D514" w:rsidR="00E40C80" w:rsidRPr="002834E4" w:rsidRDefault="00E40C80" w:rsidP="002834E4">
            <w:pPr>
              <w:spacing w:after="0" w:line="240" w:lineRule="auto"/>
              <w:ind w:right="0" w:firstLine="0"/>
              <w:jc w:val="center"/>
              <w:rPr>
                <w:rFonts w:ascii="Arial CYR" w:hAnsi="Arial CYR" w:cs="Arial CYR"/>
                <w:b/>
                <w:bCs/>
                <w:color w:val="auto"/>
                <w:sz w:val="16"/>
                <w:szCs w:val="16"/>
              </w:rPr>
            </w:pPr>
            <w:r w:rsidRPr="002834E4">
              <w:rPr>
                <w:rFonts w:ascii="Arial CYR" w:hAnsi="Arial CYR" w:cs="Arial CYR"/>
                <w:b/>
                <w:bCs/>
                <w:color w:val="auto"/>
                <w:sz w:val="16"/>
                <w:szCs w:val="16"/>
              </w:rPr>
              <w:t xml:space="preserve">Расчет заработной платы:  </w:t>
            </w:r>
          </w:p>
        </w:tc>
      </w:tr>
      <w:tr w:rsidR="00E40C80" w:rsidRPr="002834E4" w14:paraId="7A3ABAD7" w14:textId="77777777" w:rsidTr="00E40C80">
        <w:tblPrEx>
          <w:tblCellMar>
            <w:top w:w="0" w:type="dxa"/>
            <w:bottom w:w="0" w:type="dxa"/>
          </w:tblCellMar>
        </w:tblPrEx>
        <w:trPr>
          <w:gridAfter w:val="67"/>
          <w:wAfter w:w="6984" w:type="dxa"/>
          <w:trHeight w:val="229"/>
        </w:trPr>
        <w:tc>
          <w:tcPr>
            <w:tcW w:w="4769" w:type="dxa"/>
            <w:gridSpan w:val="54"/>
            <w:tcBorders>
              <w:top w:val="nil"/>
              <w:left w:val="nil"/>
              <w:bottom w:val="nil"/>
              <w:right w:val="nil"/>
            </w:tcBorders>
            <w:shd w:val="clear" w:color="auto" w:fill="auto"/>
            <w:noWrap/>
            <w:vAlign w:val="center"/>
            <w:hideMark/>
          </w:tcPr>
          <w:p w14:paraId="11B15208" w14:textId="77777777" w:rsidR="00E40C80" w:rsidRPr="002834E4" w:rsidRDefault="00E40C80" w:rsidP="002834E4">
            <w:pPr>
              <w:spacing w:after="0" w:line="240" w:lineRule="auto"/>
              <w:ind w:right="0" w:firstLine="0"/>
              <w:jc w:val="center"/>
              <w:rPr>
                <w:rFonts w:ascii="Arial CYR" w:hAnsi="Arial CYR" w:cs="Arial CYR"/>
                <w:b/>
                <w:bCs/>
                <w:color w:val="auto"/>
                <w:sz w:val="16"/>
                <w:szCs w:val="16"/>
              </w:rPr>
            </w:pPr>
          </w:p>
        </w:tc>
        <w:tc>
          <w:tcPr>
            <w:tcW w:w="277" w:type="dxa"/>
            <w:gridSpan w:val="6"/>
            <w:tcBorders>
              <w:top w:val="nil"/>
              <w:left w:val="nil"/>
              <w:bottom w:val="nil"/>
              <w:right w:val="nil"/>
            </w:tcBorders>
          </w:tcPr>
          <w:p w14:paraId="35F59611" w14:textId="77777777" w:rsidR="00E40C80" w:rsidRPr="002834E4" w:rsidRDefault="00E40C80" w:rsidP="002834E4">
            <w:pPr>
              <w:spacing w:after="0" w:line="240" w:lineRule="auto"/>
              <w:ind w:right="0" w:firstLine="0"/>
              <w:jc w:val="left"/>
              <w:rPr>
                <w:color w:val="auto"/>
                <w:sz w:val="20"/>
                <w:szCs w:val="20"/>
              </w:rPr>
            </w:pPr>
          </w:p>
        </w:tc>
        <w:tc>
          <w:tcPr>
            <w:tcW w:w="7377" w:type="dxa"/>
            <w:gridSpan w:val="105"/>
            <w:tcBorders>
              <w:top w:val="nil"/>
              <w:left w:val="nil"/>
              <w:bottom w:val="nil"/>
              <w:right w:val="nil"/>
            </w:tcBorders>
            <w:shd w:val="clear" w:color="auto" w:fill="auto"/>
            <w:noWrap/>
            <w:vAlign w:val="center"/>
            <w:hideMark/>
          </w:tcPr>
          <w:p w14:paraId="5AA4AAD6" w14:textId="3468DD11" w:rsidR="00E40C80" w:rsidRPr="002834E4" w:rsidRDefault="00E40C80" w:rsidP="002834E4">
            <w:pPr>
              <w:spacing w:after="0" w:line="240" w:lineRule="auto"/>
              <w:ind w:right="0" w:firstLine="0"/>
              <w:jc w:val="left"/>
              <w:rPr>
                <w:color w:val="auto"/>
                <w:sz w:val="20"/>
                <w:szCs w:val="20"/>
              </w:rPr>
            </w:pPr>
          </w:p>
        </w:tc>
      </w:tr>
      <w:tr w:rsidR="00E40C80" w:rsidRPr="002834E4" w14:paraId="520E3800" w14:textId="77777777" w:rsidTr="00E40C80">
        <w:tblPrEx>
          <w:tblCellMar>
            <w:top w:w="0" w:type="dxa"/>
            <w:bottom w:w="0" w:type="dxa"/>
          </w:tblCellMar>
        </w:tblPrEx>
        <w:trPr>
          <w:trHeight w:val="113"/>
        </w:trPr>
        <w:tc>
          <w:tcPr>
            <w:tcW w:w="4096" w:type="dxa"/>
            <w:gridSpan w:val="48"/>
            <w:tcBorders>
              <w:top w:val="nil"/>
              <w:left w:val="nil"/>
              <w:bottom w:val="nil"/>
              <w:right w:val="nil"/>
            </w:tcBorders>
            <w:shd w:val="clear" w:color="auto" w:fill="auto"/>
            <w:noWrap/>
            <w:vAlign w:val="center"/>
            <w:hideMark/>
          </w:tcPr>
          <w:p w14:paraId="3A1EC7E9" w14:textId="77777777" w:rsidR="00E40C80" w:rsidRPr="002834E4" w:rsidRDefault="00E40C80" w:rsidP="002834E4">
            <w:pPr>
              <w:spacing w:after="0" w:line="240" w:lineRule="auto"/>
              <w:ind w:right="0" w:firstLine="0"/>
              <w:jc w:val="left"/>
              <w:rPr>
                <w:rFonts w:ascii="Arial CYR" w:hAnsi="Arial CYR" w:cs="Arial CYR"/>
                <w:b/>
                <w:bCs/>
                <w:color w:val="auto"/>
                <w:sz w:val="16"/>
                <w:szCs w:val="16"/>
              </w:rPr>
            </w:pPr>
            <w:r w:rsidRPr="002834E4">
              <w:rPr>
                <w:rFonts w:ascii="Arial CYR" w:hAnsi="Arial CYR" w:cs="Arial CYR"/>
                <w:b/>
                <w:bCs/>
                <w:color w:val="auto"/>
                <w:sz w:val="16"/>
                <w:szCs w:val="16"/>
              </w:rPr>
              <w:t>всего в наряде, ч</w:t>
            </w:r>
          </w:p>
        </w:tc>
        <w:tc>
          <w:tcPr>
            <w:tcW w:w="1427" w:type="dxa"/>
            <w:gridSpan w:val="20"/>
            <w:tcBorders>
              <w:top w:val="single" w:sz="8" w:space="0" w:color="auto"/>
              <w:left w:val="nil"/>
              <w:bottom w:val="single" w:sz="8" w:space="0" w:color="auto"/>
              <w:right w:val="single" w:sz="8" w:space="0" w:color="000000"/>
            </w:tcBorders>
            <w:shd w:val="clear" w:color="auto" w:fill="auto"/>
            <w:noWrap/>
            <w:vAlign w:val="center"/>
            <w:hideMark/>
          </w:tcPr>
          <w:p w14:paraId="49E80E96" w14:textId="77777777" w:rsidR="00E40C80" w:rsidRPr="002834E4" w:rsidRDefault="00E40C80" w:rsidP="002834E4">
            <w:pPr>
              <w:spacing w:after="0" w:line="240" w:lineRule="auto"/>
              <w:ind w:right="0" w:firstLine="0"/>
              <w:jc w:val="center"/>
              <w:rPr>
                <w:rFonts w:ascii="Arial CYR" w:hAnsi="Arial CYR" w:cs="Arial CYR"/>
                <w:b/>
                <w:bCs/>
                <w:color w:val="1F497D"/>
                <w:sz w:val="22"/>
              </w:rPr>
            </w:pPr>
            <w:r w:rsidRPr="002834E4">
              <w:rPr>
                <w:rFonts w:ascii="Arial CYR" w:hAnsi="Arial CYR" w:cs="Arial CYR"/>
                <w:b/>
                <w:bCs/>
                <w:color w:val="1F497D"/>
                <w:sz w:val="22"/>
              </w:rPr>
              <w:t> </w:t>
            </w:r>
          </w:p>
        </w:tc>
        <w:tc>
          <w:tcPr>
            <w:tcW w:w="277" w:type="dxa"/>
            <w:gridSpan w:val="6"/>
            <w:tcBorders>
              <w:top w:val="nil"/>
              <w:left w:val="nil"/>
              <w:bottom w:val="nil"/>
              <w:right w:val="nil"/>
            </w:tcBorders>
          </w:tcPr>
          <w:p w14:paraId="4C552D6C" w14:textId="77777777" w:rsidR="00E40C80" w:rsidRPr="002834E4" w:rsidRDefault="00E40C80" w:rsidP="002834E4">
            <w:pPr>
              <w:spacing w:after="0" w:line="240" w:lineRule="auto"/>
              <w:ind w:right="0" w:firstLine="0"/>
              <w:jc w:val="left"/>
              <w:rPr>
                <w:rFonts w:ascii="Arial CYR" w:hAnsi="Arial CYR" w:cs="Arial CYR"/>
                <w:color w:val="auto"/>
                <w:sz w:val="16"/>
                <w:szCs w:val="16"/>
              </w:rPr>
            </w:pPr>
          </w:p>
        </w:tc>
        <w:tc>
          <w:tcPr>
            <w:tcW w:w="2813" w:type="dxa"/>
            <w:gridSpan w:val="48"/>
            <w:tcBorders>
              <w:top w:val="nil"/>
              <w:left w:val="nil"/>
              <w:bottom w:val="nil"/>
              <w:right w:val="nil"/>
            </w:tcBorders>
            <w:shd w:val="clear" w:color="auto" w:fill="auto"/>
            <w:noWrap/>
            <w:vAlign w:val="center"/>
            <w:hideMark/>
          </w:tcPr>
          <w:p w14:paraId="66845B45" w14:textId="298AC931" w:rsidR="00E40C80" w:rsidRPr="002834E4" w:rsidRDefault="00E40C80" w:rsidP="002834E4">
            <w:pPr>
              <w:spacing w:after="0" w:line="240" w:lineRule="auto"/>
              <w:ind w:right="0" w:firstLine="0"/>
              <w:jc w:val="left"/>
              <w:rPr>
                <w:rFonts w:ascii="Arial CYR" w:hAnsi="Arial CYR" w:cs="Arial CYR"/>
                <w:color w:val="auto"/>
                <w:sz w:val="16"/>
                <w:szCs w:val="16"/>
              </w:rPr>
            </w:pPr>
            <w:r w:rsidRPr="002834E4">
              <w:rPr>
                <w:rFonts w:ascii="Arial CYR" w:hAnsi="Arial CYR" w:cs="Arial CYR"/>
                <w:color w:val="auto"/>
                <w:sz w:val="16"/>
                <w:szCs w:val="16"/>
              </w:rPr>
              <w:t> </w:t>
            </w:r>
          </w:p>
        </w:tc>
        <w:tc>
          <w:tcPr>
            <w:tcW w:w="4205" w:type="dxa"/>
            <w:gridSpan w:val="54"/>
            <w:tcBorders>
              <w:top w:val="nil"/>
              <w:left w:val="nil"/>
              <w:bottom w:val="nil"/>
              <w:right w:val="single" w:sz="8" w:space="0" w:color="000000"/>
            </w:tcBorders>
            <w:shd w:val="clear" w:color="auto" w:fill="auto"/>
            <w:noWrap/>
            <w:vAlign w:val="center"/>
            <w:hideMark/>
          </w:tcPr>
          <w:p w14:paraId="7EAE4A8B" w14:textId="77777777" w:rsidR="00E40C80" w:rsidRPr="002834E4" w:rsidRDefault="00E40C80" w:rsidP="002834E4">
            <w:pPr>
              <w:spacing w:after="0" w:line="240" w:lineRule="auto"/>
              <w:ind w:right="0" w:firstLine="0"/>
              <w:jc w:val="left"/>
              <w:rPr>
                <w:rFonts w:ascii="Arial CYR" w:hAnsi="Arial CYR" w:cs="Arial CYR"/>
                <w:b/>
                <w:bCs/>
                <w:color w:val="auto"/>
                <w:sz w:val="16"/>
                <w:szCs w:val="16"/>
              </w:rPr>
            </w:pPr>
            <w:r w:rsidRPr="002834E4">
              <w:rPr>
                <w:rFonts w:ascii="Arial CYR" w:hAnsi="Arial CYR" w:cs="Arial CYR"/>
                <w:b/>
                <w:bCs/>
                <w:color w:val="auto"/>
                <w:sz w:val="16"/>
                <w:szCs w:val="16"/>
              </w:rPr>
              <w:t>за километраж, руб. коп.</w:t>
            </w:r>
          </w:p>
        </w:tc>
        <w:tc>
          <w:tcPr>
            <w:tcW w:w="3338" w:type="dxa"/>
            <w:gridSpan w:val="9"/>
            <w:tcBorders>
              <w:top w:val="single" w:sz="8" w:space="0" w:color="auto"/>
              <w:left w:val="nil"/>
              <w:bottom w:val="single" w:sz="8" w:space="0" w:color="auto"/>
              <w:right w:val="single" w:sz="8" w:space="0" w:color="000000"/>
            </w:tcBorders>
            <w:shd w:val="clear" w:color="auto" w:fill="auto"/>
            <w:noWrap/>
            <w:vAlign w:val="center"/>
            <w:hideMark/>
          </w:tcPr>
          <w:p w14:paraId="7F6EA696" w14:textId="77777777" w:rsidR="00E40C80" w:rsidRPr="002834E4" w:rsidRDefault="00E40C80" w:rsidP="002834E4">
            <w:pPr>
              <w:spacing w:after="0" w:line="240" w:lineRule="auto"/>
              <w:ind w:right="0" w:firstLine="0"/>
              <w:jc w:val="center"/>
              <w:rPr>
                <w:rFonts w:ascii="Arial CYR" w:hAnsi="Arial CYR" w:cs="Arial CYR"/>
                <w:b/>
                <w:bCs/>
                <w:color w:val="1F497D"/>
                <w:sz w:val="22"/>
              </w:rPr>
            </w:pPr>
            <w:r w:rsidRPr="002834E4">
              <w:rPr>
                <w:rFonts w:ascii="Arial CYR" w:hAnsi="Arial CYR" w:cs="Arial CYR"/>
                <w:b/>
                <w:bCs/>
                <w:color w:val="1F497D"/>
                <w:sz w:val="22"/>
              </w:rPr>
              <w:t> </w:t>
            </w:r>
          </w:p>
        </w:tc>
        <w:tc>
          <w:tcPr>
            <w:tcW w:w="2273" w:type="dxa"/>
            <w:gridSpan w:val="47"/>
            <w:tcBorders>
              <w:top w:val="nil"/>
              <w:left w:val="nil"/>
              <w:bottom w:val="nil"/>
              <w:right w:val="nil"/>
            </w:tcBorders>
            <w:shd w:val="clear" w:color="auto" w:fill="auto"/>
            <w:noWrap/>
            <w:vAlign w:val="center"/>
            <w:hideMark/>
          </w:tcPr>
          <w:p w14:paraId="52F9BE81" w14:textId="77777777" w:rsidR="00E40C80" w:rsidRPr="002834E4" w:rsidRDefault="00E40C80" w:rsidP="002834E4">
            <w:pPr>
              <w:spacing w:after="0" w:line="240" w:lineRule="auto"/>
              <w:ind w:right="0" w:firstLine="0"/>
              <w:jc w:val="center"/>
              <w:rPr>
                <w:rFonts w:ascii="Arial CYR" w:hAnsi="Arial CYR" w:cs="Arial CYR"/>
                <w:b/>
                <w:bCs/>
                <w:color w:val="1F497D"/>
                <w:sz w:val="22"/>
              </w:rPr>
            </w:pPr>
          </w:p>
        </w:tc>
      </w:tr>
      <w:tr w:rsidR="00E40C80" w:rsidRPr="002834E4" w14:paraId="7B1AAC09" w14:textId="77777777" w:rsidTr="00E40C80">
        <w:tblPrEx>
          <w:tblCellMar>
            <w:top w:w="0" w:type="dxa"/>
            <w:bottom w:w="0" w:type="dxa"/>
          </w:tblCellMar>
        </w:tblPrEx>
        <w:trPr>
          <w:trHeight w:val="229"/>
        </w:trPr>
        <w:tc>
          <w:tcPr>
            <w:tcW w:w="276" w:type="dxa"/>
            <w:tcBorders>
              <w:top w:val="nil"/>
              <w:left w:val="nil"/>
              <w:bottom w:val="nil"/>
              <w:right w:val="nil"/>
            </w:tcBorders>
          </w:tcPr>
          <w:p w14:paraId="2A9AA717" w14:textId="77777777" w:rsidR="00E40C80" w:rsidRPr="002834E4" w:rsidRDefault="00E40C80" w:rsidP="002834E4">
            <w:pPr>
              <w:spacing w:after="0" w:line="240" w:lineRule="auto"/>
              <w:ind w:right="0" w:firstLine="0"/>
              <w:jc w:val="left"/>
              <w:rPr>
                <w:color w:val="auto"/>
                <w:sz w:val="20"/>
                <w:szCs w:val="20"/>
              </w:rPr>
            </w:pPr>
          </w:p>
        </w:tc>
        <w:tc>
          <w:tcPr>
            <w:tcW w:w="8337" w:type="dxa"/>
            <w:gridSpan w:val="121"/>
            <w:tcBorders>
              <w:top w:val="nil"/>
              <w:left w:val="nil"/>
              <w:bottom w:val="nil"/>
              <w:right w:val="nil"/>
            </w:tcBorders>
            <w:shd w:val="clear" w:color="auto" w:fill="auto"/>
            <w:noWrap/>
            <w:vAlign w:val="center"/>
            <w:hideMark/>
          </w:tcPr>
          <w:p w14:paraId="06872960" w14:textId="7ABC7327" w:rsidR="00E40C80" w:rsidRPr="002834E4" w:rsidRDefault="00E40C80" w:rsidP="002834E4">
            <w:pPr>
              <w:spacing w:after="0" w:line="240" w:lineRule="auto"/>
              <w:ind w:right="0" w:firstLine="0"/>
              <w:jc w:val="left"/>
              <w:rPr>
                <w:color w:val="auto"/>
                <w:sz w:val="20"/>
                <w:szCs w:val="20"/>
              </w:rPr>
            </w:pPr>
          </w:p>
        </w:tc>
        <w:tc>
          <w:tcPr>
            <w:tcW w:w="9816" w:type="dxa"/>
            <w:gridSpan w:val="110"/>
            <w:tcBorders>
              <w:top w:val="nil"/>
              <w:left w:val="nil"/>
              <w:bottom w:val="nil"/>
              <w:right w:val="nil"/>
            </w:tcBorders>
            <w:shd w:val="clear" w:color="auto" w:fill="auto"/>
            <w:noWrap/>
            <w:vAlign w:val="center"/>
            <w:hideMark/>
          </w:tcPr>
          <w:p w14:paraId="0A4B0565" w14:textId="77777777" w:rsidR="00E40C80" w:rsidRPr="002834E4" w:rsidRDefault="00E40C80" w:rsidP="002834E4">
            <w:pPr>
              <w:spacing w:after="0" w:line="240" w:lineRule="auto"/>
              <w:ind w:right="0" w:firstLine="0"/>
              <w:jc w:val="left"/>
              <w:rPr>
                <w:color w:val="auto"/>
                <w:sz w:val="20"/>
                <w:szCs w:val="20"/>
              </w:rPr>
            </w:pPr>
          </w:p>
        </w:tc>
      </w:tr>
      <w:tr w:rsidR="00E40C80" w:rsidRPr="002834E4" w14:paraId="7C9753D7" w14:textId="77777777" w:rsidTr="00E40C80">
        <w:tblPrEx>
          <w:tblCellMar>
            <w:top w:w="0" w:type="dxa"/>
            <w:bottom w:w="0" w:type="dxa"/>
          </w:tblCellMar>
        </w:tblPrEx>
        <w:trPr>
          <w:trHeight w:val="229"/>
        </w:trPr>
        <w:tc>
          <w:tcPr>
            <w:tcW w:w="4096" w:type="dxa"/>
            <w:gridSpan w:val="48"/>
            <w:tcBorders>
              <w:top w:val="nil"/>
              <w:left w:val="nil"/>
              <w:bottom w:val="nil"/>
              <w:right w:val="nil"/>
            </w:tcBorders>
            <w:shd w:val="clear" w:color="auto" w:fill="auto"/>
            <w:noWrap/>
            <w:vAlign w:val="center"/>
            <w:hideMark/>
          </w:tcPr>
          <w:p w14:paraId="4946C5E3" w14:textId="77777777" w:rsidR="00E40C80" w:rsidRPr="002834E4" w:rsidRDefault="00E40C80" w:rsidP="002834E4">
            <w:pPr>
              <w:spacing w:after="0" w:line="240" w:lineRule="auto"/>
              <w:ind w:right="0" w:firstLine="0"/>
              <w:jc w:val="left"/>
              <w:rPr>
                <w:rFonts w:ascii="Arial CYR" w:hAnsi="Arial CYR" w:cs="Arial CYR"/>
                <w:b/>
                <w:bCs/>
                <w:color w:val="auto"/>
                <w:sz w:val="16"/>
                <w:szCs w:val="16"/>
              </w:rPr>
            </w:pPr>
            <w:r w:rsidRPr="002834E4">
              <w:rPr>
                <w:rFonts w:ascii="Arial CYR" w:hAnsi="Arial CYR" w:cs="Arial CYR"/>
                <w:b/>
                <w:bCs/>
                <w:color w:val="auto"/>
                <w:sz w:val="16"/>
                <w:szCs w:val="16"/>
              </w:rPr>
              <w:t>пройдено, км</w:t>
            </w:r>
          </w:p>
        </w:tc>
        <w:tc>
          <w:tcPr>
            <w:tcW w:w="1427" w:type="dxa"/>
            <w:gridSpan w:val="20"/>
            <w:tcBorders>
              <w:top w:val="single" w:sz="8" w:space="0" w:color="auto"/>
              <w:left w:val="nil"/>
              <w:bottom w:val="single" w:sz="8" w:space="0" w:color="auto"/>
              <w:right w:val="single" w:sz="8" w:space="0" w:color="000000"/>
            </w:tcBorders>
            <w:shd w:val="clear" w:color="auto" w:fill="auto"/>
            <w:noWrap/>
            <w:vAlign w:val="center"/>
            <w:hideMark/>
          </w:tcPr>
          <w:p w14:paraId="3B226F9B" w14:textId="77777777" w:rsidR="00E40C80" w:rsidRPr="002834E4" w:rsidRDefault="00E40C80" w:rsidP="002834E4">
            <w:pPr>
              <w:spacing w:after="0" w:line="240" w:lineRule="auto"/>
              <w:ind w:right="0" w:firstLine="0"/>
              <w:jc w:val="center"/>
              <w:rPr>
                <w:rFonts w:ascii="Arial CYR" w:hAnsi="Arial CYR" w:cs="Arial CYR"/>
                <w:b/>
                <w:bCs/>
                <w:color w:val="1F497D"/>
                <w:sz w:val="22"/>
              </w:rPr>
            </w:pPr>
            <w:r w:rsidRPr="002834E4">
              <w:rPr>
                <w:rFonts w:ascii="Arial CYR" w:hAnsi="Arial CYR" w:cs="Arial CYR"/>
                <w:b/>
                <w:bCs/>
                <w:color w:val="1F497D"/>
                <w:sz w:val="22"/>
              </w:rPr>
              <w:t> </w:t>
            </w:r>
          </w:p>
        </w:tc>
        <w:tc>
          <w:tcPr>
            <w:tcW w:w="277" w:type="dxa"/>
            <w:gridSpan w:val="6"/>
            <w:tcBorders>
              <w:top w:val="nil"/>
              <w:left w:val="nil"/>
              <w:bottom w:val="nil"/>
              <w:right w:val="nil"/>
            </w:tcBorders>
          </w:tcPr>
          <w:p w14:paraId="12202BF2" w14:textId="77777777" w:rsidR="00E40C80" w:rsidRPr="002834E4" w:rsidRDefault="00E40C80" w:rsidP="002834E4">
            <w:pPr>
              <w:spacing w:after="0" w:line="240" w:lineRule="auto"/>
              <w:ind w:right="0" w:firstLine="0"/>
              <w:jc w:val="left"/>
              <w:rPr>
                <w:rFonts w:ascii="Arial CYR" w:hAnsi="Arial CYR" w:cs="Arial CYR"/>
                <w:color w:val="auto"/>
                <w:sz w:val="16"/>
                <w:szCs w:val="16"/>
              </w:rPr>
            </w:pPr>
          </w:p>
        </w:tc>
        <w:tc>
          <w:tcPr>
            <w:tcW w:w="2813" w:type="dxa"/>
            <w:gridSpan w:val="48"/>
            <w:tcBorders>
              <w:top w:val="nil"/>
              <w:left w:val="nil"/>
              <w:bottom w:val="nil"/>
              <w:right w:val="nil"/>
            </w:tcBorders>
            <w:shd w:val="clear" w:color="auto" w:fill="auto"/>
            <w:noWrap/>
            <w:vAlign w:val="center"/>
            <w:hideMark/>
          </w:tcPr>
          <w:p w14:paraId="3320547E" w14:textId="0A08E404" w:rsidR="00E40C80" w:rsidRPr="002834E4" w:rsidRDefault="00E40C80" w:rsidP="002834E4">
            <w:pPr>
              <w:spacing w:after="0" w:line="240" w:lineRule="auto"/>
              <w:ind w:right="0" w:firstLine="0"/>
              <w:jc w:val="left"/>
              <w:rPr>
                <w:rFonts w:ascii="Arial CYR" w:hAnsi="Arial CYR" w:cs="Arial CYR"/>
                <w:color w:val="auto"/>
                <w:sz w:val="16"/>
                <w:szCs w:val="16"/>
              </w:rPr>
            </w:pPr>
            <w:r w:rsidRPr="002834E4">
              <w:rPr>
                <w:rFonts w:ascii="Arial CYR" w:hAnsi="Arial CYR" w:cs="Arial CYR"/>
                <w:color w:val="auto"/>
                <w:sz w:val="16"/>
                <w:szCs w:val="16"/>
              </w:rPr>
              <w:t> </w:t>
            </w:r>
          </w:p>
        </w:tc>
        <w:tc>
          <w:tcPr>
            <w:tcW w:w="4205" w:type="dxa"/>
            <w:gridSpan w:val="54"/>
            <w:tcBorders>
              <w:top w:val="nil"/>
              <w:left w:val="nil"/>
              <w:bottom w:val="nil"/>
              <w:right w:val="single" w:sz="8" w:space="0" w:color="000000"/>
            </w:tcBorders>
            <w:shd w:val="clear" w:color="auto" w:fill="auto"/>
            <w:noWrap/>
            <w:vAlign w:val="center"/>
            <w:hideMark/>
          </w:tcPr>
          <w:p w14:paraId="7A562EAD" w14:textId="77777777" w:rsidR="00E40C80" w:rsidRPr="002834E4" w:rsidRDefault="00E40C80" w:rsidP="002834E4">
            <w:pPr>
              <w:spacing w:after="0" w:line="240" w:lineRule="auto"/>
              <w:ind w:right="0" w:firstLine="0"/>
              <w:jc w:val="left"/>
              <w:rPr>
                <w:rFonts w:ascii="Arial CYR" w:hAnsi="Arial CYR" w:cs="Arial CYR"/>
                <w:b/>
                <w:bCs/>
                <w:color w:val="auto"/>
                <w:sz w:val="16"/>
                <w:szCs w:val="16"/>
              </w:rPr>
            </w:pPr>
            <w:r w:rsidRPr="002834E4">
              <w:rPr>
                <w:rFonts w:ascii="Arial CYR" w:hAnsi="Arial CYR" w:cs="Arial CYR"/>
                <w:b/>
                <w:bCs/>
                <w:color w:val="auto"/>
                <w:sz w:val="16"/>
                <w:szCs w:val="16"/>
              </w:rPr>
              <w:t>за часы, руб. коп.</w:t>
            </w:r>
          </w:p>
        </w:tc>
        <w:tc>
          <w:tcPr>
            <w:tcW w:w="3338" w:type="dxa"/>
            <w:gridSpan w:val="9"/>
            <w:tcBorders>
              <w:top w:val="single" w:sz="8" w:space="0" w:color="auto"/>
              <w:left w:val="nil"/>
              <w:bottom w:val="single" w:sz="8" w:space="0" w:color="auto"/>
              <w:right w:val="single" w:sz="8" w:space="0" w:color="000000"/>
            </w:tcBorders>
            <w:shd w:val="clear" w:color="auto" w:fill="auto"/>
            <w:noWrap/>
            <w:vAlign w:val="center"/>
            <w:hideMark/>
          </w:tcPr>
          <w:p w14:paraId="574998EF" w14:textId="77777777" w:rsidR="00E40C80" w:rsidRPr="002834E4" w:rsidRDefault="00E40C80" w:rsidP="002834E4">
            <w:pPr>
              <w:spacing w:after="0" w:line="240" w:lineRule="auto"/>
              <w:ind w:right="0" w:firstLine="0"/>
              <w:jc w:val="center"/>
              <w:rPr>
                <w:rFonts w:ascii="Arial CYR" w:hAnsi="Arial CYR" w:cs="Arial CYR"/>
                <w:b/>
                <w:bCs/>
                <w:color w:val="1F497D"/>
                <w:sz w:val="22"/>
              </w:rPr>
            </w:pPr>
            <w:r w:rsidRPr="002834E4">
              <w:rPr>
                <w:rFonts w:ascii="Arial CYR" w:hAnsi="Arial CYR" w:cs="Arial CYR"/>
                <w:b/>
                <w:bCs/>
                <w:color w:val="1F497D"/>
                <w:sz w:val="22"/>
              </w:rPr>
              <w:t> </w:t>
            </w:r>
          </w:p>
        </w:tc>
        <w:tc>
          <w:tcPr>
            <w:tcW w:w="2273" w:type="dxa"/>
            <w:gridSpan w:val="47"/>
            <w:tcBorders>
              <w:top w:val="nil"/>
              <w:left w:val="nil"/>
              <w:bottom w:val="nil"/>
              <w:right w:val="nil"/>
            </w:tcBorders>
            <w:shd w:val="clear" w:color="auto" w:fill="auto"/>
            <w:noWrap/>
            <w:vAlign w:val="center"/>
            <w:hideMark/>
          </w:tcPr>
          <w:p w14:paraId="3D7CECDB" w14:textId="77777777" w:rsidR="00E40C80" w:rsidRPr="002834E4" w:rsidRDefault="00E40C80" w:rsidP="002834E4">
            <w:pPr>
              <w:spacing w:after="0" w:line="240" w:lineRule="auto"/>
              <w:ind w:right="0" w:firstLine="0"/>
              <w:jc w:val="center"/>
              <w:rPr>
                <w:rFonts w:ascii="Arial CYR" w:hAnsi="Arial CYR" w:cs="Arial CYR"/>
                <w:b/>
                <w:bCs/>
                <w:color w:val="1F497D"/>
                <w:sz w:val="22"/>
              </w:rPr>
            </w:pPr>
          </w:p>
        </w:tc>
      </w:tr>
      <w:tr w:rsidR="00E40C80" w:rsidRPr="002834E4" w14:paraId="32310B8B" w14:textId="77777777" w:rsidTr="00E40C80">
        <w:tblPrEx>
          <w:tblCellMar>
            <w:top w:w="0" w:type="dxa"/>
            <w:bottom w:w="0" w:type="dxa"/>
          </w:tblCellMar>
        </w:tblPrEx>
        <w:trPr>
          <w:trHeight w:val="75"/>
        </w:trPr>
        <w:tc>
          <w:tcPr>
            <w:tcW w:w="276" w:type="dxa"/>
            <w:tcBorders>
              <w:top w:val="nil"/>
              <w:left w:val="nil"/>
              <w:bottom w:val="nil"/>
              <w:right w:val="nil"/>
            </w:tcBorders>
          </w:tcPr>
          <w:p w14:paraId="535EEBAB" w14:textId="77777777" w:rsidR="00E40C80" w:rsidRPr="002834E4" w:rsidRDefault="00E40C80" w:rsidP="002834E4">
            <w:pPr>
              <w:spacing w:after="0" w:line="240" w:lineRule="auto"/>
              <w:ind w:right="0" w:firstLine="0"/>
              <w:jc w:val="left"/>
              <w:rPr>
                <w:color w:val="auto"/>
                <w:sz w:val="20"/>
                <w:szCs w:val="20"/>
              </w:rPr>
            </w:pPr>
          </w:p>
        </w:tc>
        <w:tc>
          <w:tcPr>
            <w:tcW w:w="8337" w:type="dxa"/>
            <w:gridSpan w:val="121"/>
            <w:tcBorders>
              <w:top w:val="nil"/>
              <w:left w:val="nil"/>
              <w:bottom w:val="nil"/>
              <w:right w:val="nil"/>
            </w:tcBorders>
            <w:shd w:val="clear" w:color="auto" w:fill="auto"/>
            <w:noWrap/>
            <w:vAlign w:val="center"/>
            <w:hideMark/>
          </w:tcPr>
          <w:p w14:paraId="5478477B" w14:textId="7742A91E" w:rsidR="00E40C80" w:rsidRPr="002834E4" w:rsidRDefault="00E40C80" w:rsidP="002834E4">
            <w:pPr>
              <w:spacing w:after="0" w:line="240" w:lineRule="auto"/>
              <w:ind w:right="0" w:firstLine="0"/>
              <w:jc w:val="left"/>
              <w:rPr>
                <w:color w:val="auto"/>
                <w:sz w:val="20"/>
                <w:szCs w:val="20"/>
              </w:rPr>
            </w:pPr>
          </w:p>
        </w:tc>
        <w:tc>
          <w:tcPr>
            <w:tcW w:w="9816" w:type="dxa"/>
            <w:gridSpan w:val="110"/>
            <w:tcBorders>
              <w:top w:val="nil"/>
              <w:left w:val="nil"/>
              <w:bottom w:val="single" w:sz="4" w:space="0" w:color="auto"/>
              <w:right w:val="nil"/>
            </w:tcBorders>
            <w:shd w:val="clear" w:color="auto" w:fill="auto"/>
            <w:noWrap/>
            <w:vAlign w:val="center"/>
            <w:hideMark/>
          </w:tcPr>
          <w:p w14:paraId="255B1493" w14:textId="77777777" w:rsidR="00E40C80" w:rsidRPr="002834E4" w:rsidRDefault="00E40C80" w:rsidP="002834E4">
            <w:pPr>
              <w:spacing w:after="0" w:line="240" w:lineRule="auto"/>
              <w:ind w:right="0" w:firstLine="0"/>
              <w:jc w:val="center"/>
              <w:rPr>
                <w:rFonts w:ascii="Arial CYR" w:hAnsi="Arial CYR" w:cs="Arial CYR"/>
                <w:color w:val="auto"/>
                <w:sz w:val="16"/>
                <w:szCs w:val="16"/>
              </w:rPr>
            </w:pPr>
            <w:r w:rsidRPr="002834E4">
              <w:rPr>
                <w:rFonts w:ascii="Arial CYR" w:hAnsi="Arial CYR" w:cs="Arial CYR"/>
                <w:color w:val="auto"/>
                <w:sz w:val="16"/>
                <w:szCs w:val="16"/>
              </w:rPr>
              <w:t> </w:t>
            </w:r>
          </w:p>
        </w:tc>
      </w:tr>
      <w:tr w:rsidR="00E40C80" w:rsidRPr="002834E4" w14:paraId="6515F043" w14:textId="77777777" w:rsidTr="00E40C80">
        <w:tblPrEx>
          <w:tblCellMar>
            <w:top w:w="0" w:type="dxa"/>
            <w:bottom w:w="0" w:type="dxa"/>
          </w:tblCellMar>
        </w:tblPrEx>
        <w:trPr>
          <w:trHeight w:val="229"/>
        </w:trPr>
        <w:tc>
          <w:tcPr>
            <w:tcW w:w="276" w:type="dxa"/>
            <w:tcBorders>
              <w:top w:val="nil"/>
              <w:left w:val="nil"/>
              <w:bottom w:val="nil"/>
              <w:right w:val="nil"/>
            </w:tcBorders>
          </w:tcPr>
          <w:p w14:paraId="0CEA9E40" w14:textId="77777777" w:rsidR="00E40C80" w:rsidRPr="002834E4" w:rsidRDefault="00E40C80" w:rsidP="002834E4">
            <w:pPr>
              <w:spacing w:after="0" w:line="240" w:lineRule="auto"/>
              <w:ind w:right="0" w:firstLine="0"/>
              <w:jc w:val="center"/>
              <w:rPr>
                <w:rFonts w:ascii="Arial CYR" w:hAnsi="Arial CYR" w:cs="Arial CYR"/>
                <w:color w:val="auto"/>
                <w:sz w:val="16"/>
                <w:szCs w:val="16"/>
              </w:rPr>
            </w:pPr>
          </w:p>
        </w:tc>
        <w:tc>
          <w:tcPr>
            <w:tcW w:w="8337" w:type="dxa"/>
            <w:gridSpan w:val="121"/>
            <w:tcBorders>
              <w:top w:val="nil"/>
              <w:left w:val="nil"/>
              <w:bottom w:val="nil"/>
              <w:right w:val="nil"/>
            </w:tcBorders>
            <w:shd w:val="clear" w:color="auto" w:fill="auto"/>
            <w:noWrap/>
            <w:vAlign w:val="center"/>
            <w:hideMark/>
          </w:tcPr>
          <w:p w14:paraId="1E94998E" w14:textId="7B83DE0D" w:rsidR="00E40C80" w:rsidRPr="002834E4" w:rsidRDefault="00E40C80" w:rsidP="002834E4">
            <w:pPr>
              <w:spacing w:after="0" w:line="240" w:lineRule="auto"/>
              <w:ind w:right="0" w:firstLine="0"/>
              <w:jc w:val="center"/>
              <w:rPr>
                <w:rFonts w:ascii="Arial CYR" w:hAnsi="Arial CYR" w:cs="Arial CYR"/>
                <w:color w:val="auto"/>
                <w:sz w:val="16"/>
                <w:szCs w:val="16"/>
              </w:rPr>
            </w:pPr>
          </w:p>
        </w:tc>
        <w:tc>
          <w:tcPr>
            <w:tcW w:w="9816" w:type="dxa"/>
            <w:gridSpan w:val="110"/>
            <w:tcBorders>
              <w:top w:val="single" w:sz="4" w:space="0" w:color="auto"/>
              <w:left w:val="nil"/>
              <w:bottom w:val="nil"/>
              <w:right w:val="nil"/>
            </w:tcBorders>
            <w:shd w:val="clear" w:color="auto" w:fill="auto"/>
            <w:noWrap/>
            <w:vAlign w:val="center"/>
            <w:hideMark/>
          </w:tcPr>
          <w:p w14:paraId="45D3B00E" w14:textId="77777777" w:rsidR="00E40C80" w:rsidRPr="002834E4" w:rsidRDefault="00E40C80" w:rsidP="002834E4">
            <w:pPr>
              <w:spacing w:after="0" w:line="240" w:lineRule="auto"/>
              <w:ind w:right="0" w:firstLine="0"/>
              <w:jc w:val="left"/>
              <w:rPr>
                <w:rFonts w:ascii="Arial CYR" w:hAnsi="Arial CYR" w:cs="Arial CYR"/>
                <w:color w:val="auto"/>
                <w:sz w:val="16"/>
                <w:szCs w:val="16"/>
              </w:rPr>
            </w:pPr>
            <w:r w:rsidRPr="002834E4">
              <w:rPr>
                <w:rFonts w:ascii="Arial CYR" w:hAnsi="Arial CYR" w:cs="Arial CYR"/>
                <w:color w:val="auto"/>
                <w:sz w:val="16"/>
                <w:szCs w:val="16"/>
              </w:rPr>
              <w:t> </w:t>
            </w:r>
          </w:p>
        </w:tc>
      </w:tr>
      <w:tr w:rsidR="00E40C80" w:rsidRPr="002834E4" w14:paraId="467B5B81" w14:textId="77777777" w:rsidTr="00E40C80">
        <w:tblPrEx>
          <w:tblCellMar>
            <w:top w:w="0" w:type="dxa"/>
            <w:bottom w:w="0" w:type="dxa"/>
          </w:tblCellMar>
        </w:tblPrEx>
        <w:trPr>
          <w:trHeight w:val="229"/>
        </w:trPr>
        <w:tc>
          <w:tcPr>
            <w:tcW w:w="276" w:type="dxa"/>
            <w:tcBorders>
              <w:top w:val="nil"/>
              <w:left w:val="nil"/>
              <w:bottom w:val="nil"/>
              <w:right w:val="nil"/>
            </w:tcBorders>
          </w:tcPr>
          <w:p w14:paraId="7C4DB5EE" w14:textId="77777777" w:rsidR="00E40C80" w:rsidRPr="002834E4" w:rsidRDefault="00E40C80" w:rsidP="002834E4">
            <w:pPr>
              <w:spacing w:after="0" w:line="240" w:lineRule="auto"/>
              <w:ind w:right="0" w:firstLine="0"/>
              <w:jc w:val="left"/>
              <w:rPr>
                <w:rFonts w:ascii="Arial CYR" w:hAnsi="Arial CYR" w:cs="Arial CYR"/>
                <w:color w:val="auto"/>
                <w:sz w:val="16"/>
                <w:szCs w:val="16"/>
              </w:rPr>
            </w:pPr>
          </w:p>
        </w:tc>
        <w:tc>
          <w:tcPr>
            <w:tcW w:w="8337" w:type="dxa"/>
            <w:gridSpan w:val="121"/>
            <w:tcBorders>
              <w:top w:val="nil"/>
              <w:left w:val="nil"/>
              <w:bottom w:val="nil"/>
              <w:right w:val="nil"/>
            </w:tcBorders>
            <w:shd w:val="clear" w:color="auto" w:fill="auto"/>
            <w:noWrap/>
            <w:vAlign w:val="center"/>
            <w:hideMark/>
          </w:tcPr>
          <w:p w14:paraId="15AF18C1" w14:textId="1FC5A4BD" w:rsidR="00E40C80" w:rsidRPr="002834E4" w:rsidRDefault="00E40C80" w:rsidP="002834E4">
            <w:pPr>
              <w:spacing w:after="0" w:line="240" w:lineRule="auto"/>
              <w:ind w:right="0" w:firstLine="0"/>
              <w:jc w:val="left"/>
              <w:rPr>
                <w:rFonts w:ascii="Arial CYR" w:hAnsi="Arial CYR" w:cs="Arial CYR"/>
                <w:color w:val="auto"/>
                <w:sz w:val="16"/>
                <w:szCs w:val="16"/>
              </w:rPr>
            </w:pPr>
          </w:p>
        </w:tc>
        <w:tc>
          <w:tcPr>
            <w:tcW w:w="4205" w:type="dxa"/>
            <w:gridSpan w:val="54"/>
            <w:tcBorders>
              <w:top w:val="nil"/>
              <w:left w:val="nil"/>
              <w:bottom w:val="nil"/>
              <w:right w:val="single" w:sz="8" w:space="0" w:color="000000"/>
            </w:tcBorders>
            <w:shd w:val="clear" w:color="auto" w:fill="auto"/>
            <w:noWrap/>
            <w:vAlign w:val="center"/>
            <w:hideMark/>
          </w:tcPr>
          <w:p w14:paraId="7955527E" w14:textId="77777777" w:rsidR="00E40C80" w:rsidRPr="002834E4" w:rsidRDefault="00E40C80" w:rsidP="002834E4">
            <w:pPr>
              <w:spacing w:after="0" w:line="240" w:lineRule="auto"/>
              <w:ind w:right="0" w:firstLine="0"/>
              <w:jc w:val="left"/>
              <w:rPr>
                <w:rFonts w:ascii="Arial CYR" w:hAnsi="Arial CYR" w:cs="Arial CYR"/>
                <w:color w:val="auto"/>
                <w:sz w:val="16"/>
                <w:szCs w:val="16"/>
              </w:rPr>
            </w:pPr>
            <w:r w:rsidRPr="002834E4">
              <w:rPr>
                <w:rFonts w:ascii="Arial CYR" w:hAnsi="Arial CYR" w:cs="Arial CYR"/>
                <w:color w:val="auto"/>
                <w:sz w:val="16"/>
                <w:szCs w:val="16"/>
              </w:rPr>
              <w:t>Итого, руб. коп.</w:t>
            </w:r>
          </w:p>
        </w:tc>
        <w:tc>
          <w:tcPr>
            <w:tcW w:w="3338" w:type="dxa"/>
            <w:gridSpan w:val="9"/>
            <w:tcBorders>
              <w:top w:val="single" w:sz="8" w:space="0" w:color="auto"/>
              <w:left w:val="nil"/>
              <w:bottom w:val="single" w:sz="8" w:space="0" w:color="auto"/>
              <w:right w:val="single" w:sz="8" w:space="0" w:color="000000"/>
            </w:tcBorders>
            <w:shd w:val="clear" w:color="auto" w:fill="auto"/>
            <w:noWrap/>
            <w:vAlign w:val="center"/>
            <w:hideMark/>
          </w:tcPr>
          <w:p w14:paraId="594A9652" w14:textId="77777777" w:rsidR="00E40C80" w:rsidRPr="002834E4" w:rsidRDefault="00E40C80" w:rsidP="002834E4">
            <w:pPr>
              <w:spacing w:after="0" w:line="240" w:lineRule="auto"/>
              <w:ind w:right="0" w:firstLine="0"/>
              <w:jc w:val="center"/>
              <w:rPr>
                <w:rFonts w:ascii="Arial CYR" w:hAnsi="Arial CYR" w:cs="Arial CYR"/>
                <w:b/>
                <w:bCs/>
                <w:color w:val="1F497D"/>
                <w:sz w:val="22"/>
              </w:rPr>
            </w:pPr>
            <w:r w:rsidRPr="002834E4">
              <w:rPr>
                <w:rFonts w:ascii="Arial CYR" w:hAnsi="Arial CYR" w:cs="Arial CYR"/>
                <w:b/>
                <w:bCs/>
                <w:color w:val="1F497D"/>
                <w:sz w:val="22"/>
              </w:rPr>
              <w:t> </w:t>
            </w:r>
          </w:p>
        </w:tc>
        <w:tc>
          <w:tcPr>
            <w:tcW w:w="2273" w:type="dxa"/>
            <w:gridSpan w:val="47"/>
            <w:tcBorders>
              <w:top w:val="nil"/>
              <w:left w:val="nil"/>
              <w:bottom w:val="nil"/>
              <w:right w:val="nil"/>
            </w:tcBorders>
            <w:shd w:val="clear" w:color="auto" w:fill="auto"/>
            <w:noWrap/>
            <w:vAlign w:val="center"/>
            <w:hideMark/>
          </w:tcPr>
          <w:p w14:paraId="1D75AD05" w14:textId="77777777" w:rsidR="00E40C80" w:rsidRPr="002834E4" w:rsidRDefault="00E40C80" w:rsidP="002834E4">
            <w:pPr>
              <w:spacing w:after="0" w:line="240" w:lineRule="auto"/>
              <w:ind w:right="0" w:firstLine="0"/>
              <w:jc w:val="center"/>
              <w:rPr>
                <w:rFonts w:ascii="Arial CYR" w:hAnsi="Arial CYR" w:cs="Arial CYR"/>
                <w:b/>
                <w:bCs/>
                <w:color w:val="1F497D"/>
                <w:sz w:val="22"/>
              </w:rPr>
            </w:pPr>
          </w:p>
        </w:tc>
      </w:tr>
      <w:tr w:rsidR="00E40C80" w:rsidRPr="002834E4" w14:paraId="3309F699" w14:textId="77777777" w:rsidTr="00E40C80">
        <w:tblPrEx>
          <w:tblCellMar>
            <w:top w:w="0" w:type="dxa"/>
            <w:bottom w:w="0" w:type="dxa"/>
          </w:tblCellMar>
        </w:tblPrEx>
        <w:trPr>
          <w:trHeight w:val="229"/>
        </w:trPr>
        <w:tc>
          <w:tcPr>
            <w:tcW w:w="4096" w:type="dxa"/>
            <w:gridSpan w:val="48"/>
            <w:vMerge w:val="restart"/>
            <w:tcBorders>
              <w:top w:val="nil"/>
              <w:left w:val="nil"/>
              <w:bottom w:val="nil"/>
              <w:right w:val="nil"/>
            </w:tcBorders>
            <w:shd w:val="clear" w:color="auto" w:fill="auto"/>
            <w:vAlign w:val="center"/>
            <w:hideMark/>
          </w:tcPr>
          <w:p w14:paraId="3F1A8CD6" w14:textId="77777777" w:rsidR="00E40C80" w:rsidRPr="002834E4" w:rsidRDefault="00E40C80" w:rsidP="002834E4">
            <w:pPr>
              <w:spacing w:after="0" w:line="240" w:lineRule="auto"/>
              <w:ind w:right="0" w:firstLine="0"/>
              <w:jc w:val="left"/>
              <w:rPr>
                <w:rFonts w:ascii="Arial CYR" w:hAnsi="Arial CYR" w:cs="Arial CYR"/>
                <w:color w:val="auto"/>
                <w:sz w:val="14"/>
                <w:szCs w:val="14"/>
              </w:rPr>
            </w:pPr>
            <w:r w:rsidRPr="002834E4">
              <w:rPr>
                <w:rFonts w:ascii="Arial CYR" w:hAnsi="Arial CYR" w:cs="Arial CYR"/>
                <w:color w:val="auto"/>
                <w:sz w:val="14"/>
                <w:szCs w:val="14"/>
              </w:rPr>
              <w:t>Расчет произвел</w:t>
            </w:r>
          </w:p>
        </w:tc>
        <w:tc>
          <w:tcPr>
            <w:tcW w:w="1704" w:type="dxa"/>
            <w:gridSpan w:val="26"/>
            <w:tcBorders>
              <w:top w:val="nil"/>
              <w:left w:val="nil"/>
              <w:bottom w:val="single" w:sz="4" w:space="0" w:color="auto"/>
              <w:right w:val="nil"/>
            </w:tcBorders>
            <w:shd w:val="clear" w:color="auto" w:fill="auto"/>
            <w:noWrap/>
            <w:vAlign w:val="center"/>
            <w:hideMark/>
          </w:tcPr>
          <w:p w14:paraId="7899B871" w14:textId="77777777" w:rsidR="00E40C80" w:rsidRPr="002834E4" w:rsidRDefault="00E40C80" w:rsidP="002834E4">
            <w:pPr>
              <w:spacing w:after="0" w:line="240" w:lineRule="auto"/>
              <w:ind w:right="0" w:firstLine="0"/>
              <w:jc w:val="center"/>
              <w:rPr>
                <w:rFonts w:ascii="Arial CYR" w:hAnsi="Arial CYR" w:cs="Arial CYR"/>
                <w:b/>
                <w:bCs/>
                <w:color w:val="1F497D"/>
                <w:sz w:val="20"/>
                <w:szCs w:val="20"/>
              </w:rPr>
            </w:pPr>
            <w:r w:rsidRPr="002834E4">
              <w:rPr>
                <w:rFonts w:ascii="Arial CYR" w:hAnsi="Arial CYR" w:cs="Arial CYR"/>
                <w:b/>
                <w:bCs/>
                <w:color w:val="1F497D"/>
                <w:sz w:val="20"/>
                <w:szCs w:val="20"/>
              </w:rPr>
              <w:t> </w:t>
            </w:r>
          </w:p>
        </w:tc>
        <w:tc>
          <w:tcPr>
            <w:tcW w:w="589" w:type="dxa"/>
            <w:gridSpan w:val="10"/>
            <w:tcBorders>
              <w:top w:val="nil"/>
              <w:left w:val="nil"/>
              <w:bottom w:val="nil"/>
              <w:right w:val="nil"/>
            </w:tcBorders>
            <w:shd w:val="clear" w:color="auto" w:fill="auto"/>
            <w:noWrap/>
            <w:vAlign w:val="center"/>
            <w:hideMark/>
          </w:tcPr>
          <w:p w14:paraId="3C45CAED" w14:textId="77777777" w:rsidR="00E40C80" w:rsidRPr="002834E4" w:rsidRDefault="00E40C80" w:rsidP="002834E4">
            <w:pPr>
              <w:spacing w:after="0" w:line="240" w:lineRule="auto"/>
              <w:ind w:right="0" w:firstLine="0"/>
              <w:jc w:val="center"/>
              <w:rPr>
                <w:rFonts w:ascii="Arial CYR" w:hAnsi="Arial CYR" w:cs="Arial CYR"/>
                <w:b/>
                <w:bCs/>
                <w:color w:val="1F497D"/>
                <w:sz w:val="20"/>
                <w:szCs w:val="20"/>
              </w:rPr>
            </w:pPr>
          </w:p>
        </w:tc>
        <w:tc>
          <w:tcPr>
            <w:tcW w:w="277" w:type="dxa"/>
            <w:gridSpan w:val="12"/>
            <w:tcBorders>
              <w:top w:val="nil"/>
              <w:left w:val="nil"/>
              <w:bottom w:val="single" w:sz="4" w:space="0" w:color="auto"/>
              <w:right w:val="nil"/>
            </w:tcBorders>
          </w:tcPr>
          <w:p w14:paraId="38B6DEDE" w14:textId="77777777" w:rsidR="00E40C80" w:rsidRPr="002834E4" w:rsidRDefault="00E40C80" w:rsidP="002834E4">
            <w:pPr>
              <w:spacing w:after="0" w:line="240" w:lineRule="auto"/>
              <w:ind w:right="0" w:firstLine="0"/>
              <w:jc w:val="center"/>
              <w:rPr>
                <w:rFonts w:ascii="Arial CYR" w:hAnsi="Arial CYR" w:cs="Arial CYR"/>
                <w:b/>
                <w:bCs/>
                <w:color w:val="1F497D"/>
                <w:sz w:val="20"/>
                <w:szCs w:val="20"/>
              </w:rPr>
            </w:pPr>
          </w:p>
        </w:tc>
        <w:tc>
          <w:tcPr>
            <w:tcW w:w="2547" w:type="dxa"/>
            <w:gridSpan w:val="34"/>
            <w:tcBorders>
              <w:top w:val="nil"/>
              <w:left w:val="nil"/>
              <w:bottom w:val="single" w:sz="4" w:space="0" w:color="auto"/>
              <w:right w:val="nil"/>
            </w:tcBorders>
            <w:shd w:val="clear" w:color="auto" w:fill="auto"/>
            <w:noWrap/>
            <w:vAlign w:val="center"/>
            <w:hideMark/>
          </w:tcPr>
          <w:p w14:paraId="5C86B3F2" w14:textId="4C497268" w:rsidR="00E40C80" w:rsidRPr="002834E4" w:rsidRDefault="00E40C80" w:rsidP="002834E4">
            <w:pPr>
              <w:spacing w:after="0" w:line="240" w:lineRule="auto"/>
              <w:ind w:right="0" w:firstLine="0"/>
              <w:jc w:val="center"/>
              <w:rPr>
                <w:rFonts w:ascii="Arial CYR" w:hAnsi="Arial CYR" w:cs="Arial CYR"/>
                <w:b/>
                <w:bCs/>
                <w:color w:val="1F497D"/>
                <w:sz w:val="20"/>
                <w:szCs w:val="20"/>
              </w:rPr>
            </w:pPr>
            <w:r w:rsidRPr="002834E4">
              <w:rPr>
                <w:rFonts w:ascii="Arial CYR" w:hAnsi="Arial CYR" w:cs="Arial CYR"/>
                <w:b/>
                <w:bCs/>
                <w:color w:val="1F497D"/>
                <w:sz w:val="20"/>
                <w:szCs w:val="20"/>
              </w:rPr>
              <w:t> </w:t>
            </w:r>
          </w:p>
        </w:tc>
        <w:tc>
          <w:tcPr>
            <w:tcW w:w="7010" w:type="dxa"/>
            <w:gridSpan w:val="76"/>
            <w:tcBorders>
              <w:top w:val="nil"/>
              <w:left w:val="nil"/>
              <w:bottom w:val="nil"/>
              <w:right w:val="nil"/>
            </w:tcBorders>
            <w:shd w:val="clear" w:color="auto" w:fill="auto"/>
            <w:noWrap/>
            <w:vAlign w:val="center"/>
            <w:hideMark/>
          </w:tcPr>
          <w:p w14:paraId="36B2408D" w14:textId="77777777" w:rsidR="00E40C80" w:rsidRPr="002834E4" w:rsidRDefault="00E40C80" w:rsidP="002834E4">
            <w:pPr>
              <w:spacing w:after="0" w:line="240" w:lineRule="auto"/>
              <w:ind w:right="0" w:firstLine="0"/>
              <w:jc w:val="center"/>
              <w:rPr>
                <w:rFonts w:ascii="Arial CYR" w:hAnsi="Arial CYR" w:cs="Arial CYR"/>
                <w:b/>
                <w:bCs/>
                <w:color w:val="1F497D"/>
                <w:sz w:val="20"/>
                <w:szCs w:val="20"/>
              </w:rPr>
            </w:pPr>
          </w:p>
        </w:tc>
        <w:tc>
          <w:tcPr>
            <w:tcW w:w="592" w:type="dxa"/>
            <w:gridSpan w:val="17"/>
            <w:tcBorders>
              <w:top w:val="nil"/>
              <w:left w:val="nil"/>
              <w:bottom w:val="single" w:sz="4" w:space="0" w:color="auto"/>
              <w:right w:val="nil"/>
            </w:tcBorders>
            <w:shd w:val="clear" w:color="auto" w:fill="auto"/>
            <w:noWrap/>
            <w:vAlign w:val="center"/>
            <w:hideMark/>
          </w:tcPr>
          <w:p w14:paraId="6F6341CD" w14:textId="77777777" w:rsidR="00E40C80" w:rsidRPr="002834E4" w:rsidRDefault="00E40C80" w:rsidP="002834E4">
            <w:pPr>
              <w:spacing w:after="0" w:line="240" w:lineRule="auto"/>
              <w:ind w:right="0" w:firstLine="0"/>
              <w:jc w:val="center"/>
              <w:rPr>
                <w:rFonts w:ascii="Arial CYR" w:hAnsi="Arial CYR" w:cs="Arial CYR"/>
                <w:b/>
                <w:bCs/>
                <w:color w:val="1F497D"/>
                <w:sz w:val="20"/>
                <w:szCs w:val="20"/>
              </w:rPr>
            </w:pPr>
            <w:r w:rsidRPr="002834E4">
              <w:rPr>
                <w:rFonts w:ascii="Arial CYR" w:hAnsi="Arial CYR" w:cs="Arial CYR"/>
                <w:b/>
                <w:bCs/>
                <w:color w:val="1F497D"/>
                <w:sz w:val="20"/>
                <w:szCs w:val="20"/>
              </w:rPr>
              <w:t> </w:t>
            </w:r>
          </w:p>
        </w:tc>
        <w:tc>
          <w:tcPr>
            <w:tcW w:w="1614" w:type="dxa"/>
            <w:gridSpan w:val="9"/>
            <w:tcBorders>
              <w:top w:val="nil"/>
              <w:left w:val="nil"/>
              <w:bottom w:val="nil"/>
              <w:right w:val="nil"/>
            </w:tcBorders>
            <w:shd w:val="clear" w:color="auto" w:fill="auto"/>
            <w:noWrap/>
            <w:vAlign w:val="center"/>
            <w:hideMark/>
          </w:tcPr>
          <w:p w14:paraId="4DE05AD8" w14:textId="77777777" w:rsidR="00E40C80" w:rsidRPr="002834E4" w:rsidRDefault="00E40C80" w:rsidP="002834E4">
            <w:pPr>
              <w:spacing w:after="0" w:line="240" w:lineRule="auto"/>
              <w:ind w:right="0" w:firstLine="0"/>
              <w:jc w:val="center"/>
              <w:rPr>
                <w:rFonts w:ascii="Arial CYR" w:hAnsi="Arial CYR" w:cs="Arial CYR"/>
                <w:b/>
                <w:bCs/>
                <w:color w:val="1F497D"/>
                <w:sz w:val="20"/>
                <w:szCs w:val="20"/>
              </w:rPr>
            </w:pPr>
          </w:p>
        </w:tc>
      </w:tr>
      <w:tr w:rsidR="00E40C80" w:rsidRPr="002834E4" w14:paraId="06F3FEF5" w14:textId="77777777" w:rsidTr="00E40C80">
        <w:tblPrEx>
          <w:tblCellMar>
            <w:top w:w="0" w:type="dxa"/>
            <w:bottom w:w="0" w:type="dxa"/>
          </w:tblCellMar>
        </w:tblPrEx>
        <w:trPr>
          <w:trHeight w:val="229"/>
        </w:trPr>
        <w:tc>
          <w:tcPr>
            <w:tcW w:w="4096" w:type="dxa"/>
            <w:gridSpan w:val="48"/>
            <w:vMerge/>
            <w:tcBorders>
              <w:top w:val="nil"/>
              <w:left w:val="nil"/>
              <w:bottom w:val="nil"/>
              <w:right w:val="nil"/>
            </w:tcBorders>
            <w:vAlign w:val="center"/>
            <w:hideMark/>
          </w:tcPr>
          <w:p w14:paraId="2046152A" w14:textId="77777777" w:rsidR="00E40C80" w:rsidRPr="002834E4" w:rsidRDefault="00E40C80" w:rsidP="002834E4">
            <w:pPr>
              <w:spacing w:after="0" w:line="240" w:lineRule="auto"/>
              <w:ind w:right="0" w:firstLine="0"/>
              <w:jc w:val="left"/>
              <w:rPr>
                <w:rFonts w:ascii="Arial CYR" w:hAnsi="Arial CYR" w:cs="Arial CYR"/>
                <w:color w:val="auto"/>
                <w:sz w:val="14"/>
                <w:szCs w:val="14"/>
              </w:rPr>
            </w:pPr>
          </w:p>
        </w:tc>
        <w:tc>
          <w:tcPr>
            <w:tcW w:w="1704" w:type="dxa"/>
            <w:gridSpan w:val="26"/>
            <w:tcBorders>
              <w:top w:val="nil"/>
              <w:left w:val="nil"/>
              <w:bottom w:val="nil"/>
              <w:right w:val="nil"/>
            </w:tcBorders>
            <w:shd w:val="clear" w:color="auto" w:fill="auto"/>
            <w:noWrap/>
            <w:vAlign w:val="center"/>
            <w:hideMark/>
          </w:tcPr>
          <w:p w14:paraId="3BA6ADF8" w14:textId="77777777" w:rsidR="00E40C80" w:rsidRPr="002834E4" w:rsidRDefault="00E40C80" w:rsidP="00B121FD">
            <w:pPr>
              <w:spacing w:after="0" w:line="240" w:lineRule="auto"/>
              <w:ind w:right="0" w:firstLine="0"/>
              <w:rPr>
                <w:rFonts w:ascii="Arial CYR" w:hAnsi="Arial CYR" w:cs="Arial CYR"/>
                <w:color w:val="auto"/>
                <w:sz w:val="14"/>
                <w:szCs w:val="14"/>
              </w:rPr>
            </w:pPr>
            <w:r w:rsidRPr="002834E4">
              <w:rPr>
                <w:rFonts w:ascii="Arial CYR" w:hAnsi="Arial CYR" w:cs="Arial CYR"/>
                <w:color w:val="auto"/>
                <w:sz w:val="14"/>
                <w:szCs w:val="14"/>
              </w:rPr>
              <w:t>должность</w:t>
            </w:r>
          </w:p>
        </w:tc>
        <w:tc>
          <w:tcPr>
            <w:tcW w:w="589" w:type="dxa"/>
            <w:gridSpan w:val="10"/>
            <w:tcBorders>
              <w:top w:val="nil"/>
              <w:left w:val="nil"/>
              <w:bottom w:val="nil"/>
              <w:right w:val="nil"/>
            </w:tcBorders>
            <w:shd w:val="clear" w:color="auto" w:fill="auto"/>
            <w:noWrap/>
            <w:vAlign w:val="center"/>
            <w:hideMark/>
          </w:tcPr>
          <w:p w14:paraId="046CE867" w14:textId="77777777" w:rsidR="00E40C80" w:rsidRPr="002834E4" w:rsidRDefault="00E40C80" w:rsidP="002834E4">
            <w:pPr>
              <w:spacing w:after="0" w:line="240" w:lineRule="auto"/>
              <w:ind w:right="0" w:firstLine="0"/>
              <w:jc w:val="center"/>
              <w:rPr>
                <w:rFonts w:ascii="Arial CYR" w:hAnsi="Arial CYR" w:cs="Arial CYR"/>
                <w:color w:val="auto"/>
                <w:sz w:val="14"/>
                <w:szCs w:val="14"/>
              </w:rPr>
            </w:pPr>
          </w:p>
        </w:tc>
        <w:tc>
          <w:tcPr>
            <w:tcW w:w="277" w:type="dxa"/>
            <w:gridSpan w:val="12"/>
            <w:tcBorders>
              <w:top w:val="nil"/>
              <w:left w:val="nil"/>
              <w:bottom w:val="nil"/>
              <w:right w:val="nil"/>
            </w:tcBorders>
          </w:tcPr>
          <w:p w14:paraId="7BF1C20F" w14:textId="77777777" w:rsidR="00E40C80" w:rsidRPr="002834E4" w:rsidRDefault="00E40C80" w:rsidP="002834E4">
            <w:pPr>
              <w:spacing w:after="0" w:line="240" w:lineRule="auto"/>
              <w:ind w:right="0" w:firstLine="0"/>
              <w:jc w:val="center"/>
              <w:rPr>
                <w:rFonts w:ascii="Arial CYR" w:hAnsi="Arial CYR" w:cs="Arial CYR"/>
                <w:color w:val="auto"/>
                <w:sz w:val="14"/>
                <w:szCs w:val="14"/>
              </w:rPr>
            </w:pPr>
          </w:p>
        </w:tc>
        <w:tc>
          <w:tcPr>
            <w:tcW w:w="2547" w:type="dxa"/>
            <w:gridSpan w:val="34"/>
            <w:tcBorders>
              <w:top w:val="nil"/>
              <w:left w:val="nil"/>
              <w:bottom w:val="nil"/>
              <w:right w:val="nil"/>
            </w:tcBorders>
            <w:shd w:val="clear" w:color="auto" w:fill="auto"/>
            <w:noWrap/>
            <w:vAlign w:val="center"/>
            <w:hideMark/>
          </w:tcPr>
          <w:p w14:paraId="611C5AB5" w14:textId="5A90B161" w:rsidR="00E40C80" w:rsidRPr="002834E4" w:rsidRDefault="00E40C80" w:rsidP="002834E4">
            <w:pPr>
              <w:spacing w:after="0" w:line="240" w:lineRule="auto"/>
              <w:ind w:right="0" w:firstLine="0"/>
              <w:jc w:val="center"/>
              <w:rPr>
                <w:rFonts w:ascii="Arial CYR" w:hAnsi="Arial CYR" w:cs="Arial CYR"/>
                <w:color w:val="auto"/>
                <w:sz w:val="14"/>
                <w:szCs w:val="14"/>
              </w:rPr>
            </w:pPr>
            <w:r w:rsidRPr="002834E4">
              <w:rPr>
                <w:rFonts w:ascii="Arial CYR" w:hAnsi="Arial CYR" w:cs="Arial CYR"/>
                <w:color w:val="auto"/>
                <w:sz w:val="14"/>
                <w:szCs w:val="14"/>
              </w:rPr>
              <w:t>подпись</w:t>
            </w:r>
          </w:p>
        </w:tc>
        <w:tc>
          <w:tcPr>
            <w:tcW w:w="7010" w:type="dxa"/>
            <w:gridSpan w:val="76"/>
            <w:tcBorders>
              <w:top w:val="nil"/>
              <w:left w:val="nil"/>
              <w:bottom w:val="nil"/>
              <w:right w:val="nil"/>
            </w:tcBorders>
            <w:shd w:val="clear" w:color="auto" w:fill="auto"/>
            <w:noWrap/>
            <w:vAlign w:val="center"/>
            <w:hideMark/>
          </w:tcPr>
          <w:p w14:paraId="17D0C0CD" w14:textId="77777777" w:rsidR="00E40C80" w:rsidRPr="002834E4" w:rsidRDefault="00E40C80" w:rsidP="00B121FD">
            <w:pPr>
              <w:spacing w:after="0" w:line="240" w:lineRule="auto"/>
              <w:ind w:right="0" w:firstLine="0"/>
              <w:rPr>
                <w:rFonts w:ascii="Arial CYR" w:hAnsi="Arial CYR" w:cs="Arial CYR"/>
                <w:color w:val="auto"/>
                <w:sz w:val="14"/>
                <w:szCs w:val="14"/>
              </w:rPr>
            </w:pPr>
          </w:p>
        </w:tc>
        <w:tc>
          <w:tcPr>
            <w:tcW w:w="592" w:type="dxa"/>
            <w:gridSpan w:val="17"/>
            <w:tcBorders>
              <w:top w:val="nil"/>
              <w:left w:val="nil"/>
              <w:bottom w:val="nil"/>
              <w:right w:val="nil"/>
            </w:tcBorders>
            <w:shd w:val="clear" w:color="auto" w:fill="auto"/>
            <w:noWrap/>
            <w:vAlign w:val="center"/>
            <w:hideMark/>
          </w:tcPr>
          <w:p w14:paraId="3E81334B" w14:textId="77777777" w:rsidR="00E40C80" w:rsidRPr="002834E4" w:rsidRDefault="00E40C80" w:rsidP="002834E4">
            <w:pPr>
              <w:spacing w:after="0" w:line="240" w:lineRule="auto"/>
              <w:ind w:right="0" w:firstLine="0"/>
              <w:jc w:val="center"/>
              <w:rPr>
                <w:rFonts w:ascii="Arial CYR" w:hAnsi="Arial CYR" w:cs="Arial CYR"/>
                <w:color w:val="auto"/>
                <w:sz w:val="14"/>
                <w:szCs w:val="14"/>
              </w:rPr>
            </w:pPr>
            <w:r w:rsidRPr="002834E4">
              <w:rPr>
                <w:rFonts w:ascii="Arial CYR" w:hAnsi="Arial CYR" w:cs="Arial CYR"/>
                <w:color w:val="auto"/>
                <w:sz w:val="14"/>
                <w:szCs w:val="14"/>
              </w:rPr>
              <w:t>расшифровка подписи</w:t>
            </w:r>
          </w:p>
        </w:tc>
        <w:tc>
          <w:tcPr>
            <w:tcW w:w="1614" w:type="dxa"/>
            <w:gridSpan w:val="9"/>
            <w:tcBorders>
              <w:top w:val="nil"/>
              <w:left w:val="nil"/>
              <w:bottom w:val="nil"/>
              <w:right w:val="nil"/>
            </w:tcBorders>
            <w:shd w:val="clear" w:color="auto" w:fill="auto"/>
            <w:noWrap/>
            <w:vAlign w:val="center"/>
            <w:hideMark/>
          </w:tcPr>
          <w:p w14:paraId="7D998E46" w14:textId="77777777" w:rsidR="00E40C80" w:rsidRPr="002834E4" w:rsidRDefault="00E40C80" w:rsidP="002834E4">
            <w:pPr>
              <w:spacing w:after="0" w:line="240" w:lineRule="auto"/>
              <w:ind w:right="0" w:firstLine="0"/>
              <w:jc w:val="center"/>
              <w:rPr>
                <w:rFonts w:ascii="Arial CYR" w:hAnsi="Arial CYR" w:cs="Arial CYR"/>
                <w:color w:val="auto"/>
                <w:sz w:val="14"/>
                <w:szCs w:val="14"/>
              </w:rPr>
            </w:pPr>
          </w:p>
        </w:tc>
      </w:tr>
    </w:tbl>
    <w:p w14:paraId="4DEF5D50" w14:textId="77777777" w:rsidR="004424AC" w:rsidRDefault="004424AC">
      <w:pPr>
        <w:sectPr w:rsidR="004424AC" w:rsidSect="005B32AA">
          <w:pgSz w:w="16838" w:h="11906" w:orient="landscape"/>
          <w:pgMar w:top="289" w:right="295" w:bottom="289" w:left="567" w:header="720" w:footer="720" w:gutter="0"/>
          <w:cols w:space="720"/>
          <w:docGrid w:linePitch="381"/>
        </w:sectPr>
      </w:pPr>
    </w:p>
    <w:p w14:paraId="72DB95EF" w14:textId="77777777" w:rsidR="004424AC" w:rsidRDefault="003B313F">
      <w:pPr>
        <w:spacing w:after="0" w:line="259" w:lineRule="auto"/>
        <w:ind w:left="8" w:right="0" w:firstLine="0"/>
        <w:jc w:val="center"/>
      </w:pPr>
      <w:r>
        <w:rPr>
          <w:sz w:val="24"/>
        </w:rPr>
        <w:lastRenderedPageBreak/>
        <w:t xml:space="preserve"> </w:t>
      </w:r>
    </w:p>
    <w:p w14:paraId="6D13E3CA" w14:textId="77777777" w:rsidR="004424AC" w:rsidRDefault="003B313F" w:rsidP="00500C3C">
      <w:pPr>
        <w:spacing w:after="79" w:line="259" w:lineRule="auto"/>
        <w:ind w:right="0" w:firstLine="0"/>
        <w:jc w:val="right"/>
      </w:pPr>
      <w:r>
        <w:t xml:space="preserve">Форма № 10.5 </w:t>
      </w:r>
    </w:p>
    <w:p w14:paraId="2F16A0DD" w14:textId="77777777" w:rsidR="004424AC" w:rsidRDefault="003B313F">
      <w:pPr>
        <w:spacing w:after="264" w:line="271" w:lineRule="auto"/>
        <w:ind w:left="1036" w:right="1076" w:hanging="10"/>
        <w:jc w:val="center"/>
      </w:pPr>
      <w:r>
        <w:rPr>
          <w:b/>
        </w:rPr>
        <w:t xml:space="preserve">Полное наименование учреждения </w:t>
      </w:r>
    </w:p>
    <w:p w14:paraId="12260818" w14:textId="77777777" w:rsidR="004424AC" w:rsidRDefault="003B313F">
      <w:pPr>
        <w:pStyle w:val="1"/>
        <w:ind w:left="10" w:right="0"/>
        <w:jc w:val="left"/>
      </w:pPr>
      <w:r>
        <w:rPr>
          <w:b w:val="0"/>
        </w:rPr>
        <w:t xml:space="preserve"> </w:t>
      </w:r>
      <w:r>
        <w:rPr>
          <w:b w:val="0"/>
        </w:rPr>
        <w:tab/>
      </w:r>
      <w:r>
        <w:t xml:space="preserve">УТВЕРЖДЕН Наименование должности руководителя учреждения </w:t>
      </w:r>
    </w:p>
    <w:p w14:paraId="581130F9" w14:textId="77777777" w:rsidR="004424AC" w:rsidRDefault="003B313F">
      <w:pPr>
        <w:spacing w:after="29" w:line="259" w:lineRule="auto"/>
        <w:ind w:left="10" w:right="527" w:hanging="10"/>
        <w:jc w:val="right"/>
      </w:pPr>
      <w:r>
        <w:rPr>
          <w:b/>
        </w:rPr>
        <w:t xml:space="preserve">__________________ И.О. Фамилия </w:t>
      </w:r>
    </w:p>
    <w:p w14:paraId="26909966" w14:textId="77777777" w:rsidR="004424AC" w:rsidRDefault="003B313F">
      <w:pPr>
        <w:spacing w:after="0" w:line="259" w:lineRule="auto"/>
        <w:ind w:left="10" w:right="827" w:hanging="10"/>
        <w:jc w:val="right"/>
      </w:pPr>
      <w:r>
        <w:rPr>
          <w:b/>
        </w:rPr>
        <w:t>«___»_____________20___ года</w:t>
      </w:r>
      <w:r>
        <w:t xml:space="preserve"> </w:t>
      </w:r>
    </w:p>
    <w:p w14:paraId="1459A8D6" w14:textId="77777777" w:rsidR="004424AC" w:rsidRDefault="003B313F">
      <w:pPr>
        <w:spacing w:after="280" w:line="259" w:lineRule="auto"/>
        <w:ind w:right="0" w:firstLine="0"/>
        <w:jc w:val="left"/>
      </w:pPr>
      <w:r>
        <w:t xml:space="preserve"> </w:t>
      </w:r>
    </w:p>
    <w:p w14:paraId="4EAED7DB" w14:textId="77777777" w:rsidR="004424AC" w:rsidRDefault="003B313F">
      <w:pPr>
        <w:pStyle w:val="1"/>
        <w:ind w:left="1036" w:right="1077"/>
      </w:pPr>
      <w:r>
        <w:t xml:space="preserve">А К Т №___ об обесценении нефинансовых активов </w:t>
      </w:r>
    </w:p>
    <w:p w14:paraId="249BDCA7" w14:textId="77777777" w:rsidR="004424AC" w:rsidRDefault="003B313F">
      <w:pPr>
        <w:spacing w:after="279" w:line="259" w:lineRule="auto"/>
        <w:ind w:left="18" w:right="0" w:firstLine="0"/>
        <w:jc w:val="center"/>
      </w:pPr>
      <w:r>
        <w:rPr>
          <w:b/>
        </w:rPr>
        <w:t xml:space="preserve"> </w:t>
      </w:r>
    </w:p>
    <w:p w14:paraId="0A6CC252" w14:textId="77777777" w:rsidR="00500C3C" w:rsidRDefault="003B313F" w:rsidP="00500C3C">
      <w:pPr>
        <w:spacing w:after="5" w:line="270" w:lineRule="auto"/>
        <w:ind w:right="0" w:firstLine="0"/>
        <w:jc w:val="center"/>
        <w:rPr>
          <w:b/>
        </w:rPr>
      </w:pPr>
      <w:r>
        <w:rPr>
          <w:b/>
        </w:rPr>
        <w:t xml:space="preserve">«____»_____________ 20___ года </w:t>
      </w:r>
    </w:p>
    <w:p w14:paraId="09677A7E" w14:textId="77777777" w:rsidR="004424AC" w:rsidRDefault="00500C3C" w:rsidP="00500C3C">
      <w:pPr>
        <w:spacing w:after="5" w:line="270" w:lineRule="auto"/>
        <w:ind w:right="0" w:firstLine="0"/>
        <w:jc w:val="center"/>
      </w:pPr>
      <w:r>
        <w:rPr>
          <w:b/>
        </w:rPr>
        <w:t xml:space="preserve">    </w:t>
      </w:r>
      <w:r w:rsidR="003B313F">
        <w:t>Комиссия в составе: _________________________________________________ Приняла решение признать убыток от обесценения по следующим активам:</w:t>
      </w:r>
    </w:p>
    <w:tbl>
      <w:tblPr>
        <w:tblW w:w="10118" w:type="dxa"/>
        <w:tblInd w:w="-50" w:type="dxa"/>
        <w:tblCellMar>
          <w:top w:w="67" w:type="dxa"/>
          <w:left w:w="50" w:type="dxa"/>
        </w:tblCellMar>
        <w:tblLook w:val="04A0" w:firstRow="1" w:lastRow="0" w:firstColumn="1" w:lastColumn="0" w:noHBand="0" w:noVBand="1"/>
      </w:tblPr>
      <w:tblGrid>
        <w:gridCol w:w="605"/>
        <w:gridCol w:w="1764"/>
        <w:gridCol w:w="1700"/>
        <w:gridCol w:w="1812"/>
        <w:gridCol w:w="1826"/>
        <w:gridCol w:w="2411"/>
      </w:tblGrid>
      <w:tr w:rsidR="004424AC" w14:paraId="322F0D9F" w14:textId="77777777">
        <w:trPr>
          <w:trHeight w:val="998"/>
        </w:trPr>
        <w:tc>
          <w:tcPr>
            <w:tcW w:w="610" w:type="dxa"/>
            <w:tcBorders>
              <w:top w:val="single" w:sz="8" w:space="0" w:color="000000"/>
              <w:left w:val="single" w:sz="8" w:space="0" w:color="000000"/>
              <w:bottom w:val="single" w:sz="8" w:space="0" w:color="000000"/>
              <w:right w:val="single" w:sz="8" w:space="0" w:color="000000"/>
            </w:tcBorders>
          </w:tcPr>
          <w:p w14:paraId="61D2D7D0" w14:textId="77777777" w:rsidR="004424AC" w:rsidRDefault="003B313F">
            <w:pPr>
              <w:spacing w:after="0" w:line="259" w:lineRule="auto"/>
              <w:ind w:right="0" w:firstLine="0"/>
              <w:jc w:val="center"/>
            </w:pPr>
            <w:r>
              <w:rPr>
                <w:b/>
                <w:sz w:val="24"/>
              </w:rPr>
              <w:t xml:space="preserve">№  п/п </w:t>
            </w:r>
          </w:p>
        </w:tc>
        <w:tc>
          <w:tcPr>
            <w:tcW w:w="1709" w:type="dxa"/>
            <w:tcBorders>
              <w:top w:val="single" w:sz="8" w:space="0" w:color="000000"/>
              <w:left w:val="single" w:sz="8" w:space="0" w:color="000000"/>
              <w:bottom w:val="single" w:sz="8" w:space="0" w:color="000000"/>
              <w:right w:val="single" w:sz="8" w:space="0" w:color="000000"/>
            </w:tcBorders>
          </w:tcPr>
          <w:p w14:paraId="70AE2E8F" w14:textId="77777777" w:rsidR="004424AC" w:rsidRDefault="003B313F">
            <w:pPr>
              <w:spacing w:after="0" w:line="259" w:lineRule="auto"/>
              <w:ind w:right="0" w:firstLine="0"/>
              <w:jc w:val="center"/>
            </w:pPr>
            <w:r>
              <w:rPr>
                <w:b/>
                <w:sz w:val="24"/>
              </w:rPr>
              <w:t xml:space="preserve">Наименование объекта </w:t>
            </w:r>
          </w:p>
        </w:tc>
        <w:tc>
          <w:tcPr>
            <w:tcW w:w="1709" w:type="dxa"/>
            <w:tcBorders>
              <w:top w:val="single" w:sz="8" w:space="0" w:color="000000"/>
              <w:left w:val="single" w:sz="8" w:space="0" w:color="000000"/>
              <w:bottom w:val="single" w:sz="8" w:space="0" w:color="000000"/>
              <w:right w:val="single" w:sz="8" w:space="0" w:color="000000"/>
            </w:tcBorders>
          </w:tcPr>
          <w:p w14:paraId="653D28A5" w14:textId="77777777" w:rsidR="004424AC" w:rsidRDefault="003B313F">
            <w:pPr>
              <w:spacing w:after="0" w:line="259" w:lineRule="auto"/>
              <w:ind w:right="0" w:firstLine="0"/>
              <w:jc w:val="center"/>
            </w:pPr>
            <w:r>
              <w:rPr>
                <w:b/>
                <w:sz w:val="24"/>
              </w:rPr>
              <w:t xml:space="preserve">Признаки обесценения </w:t>
            </w:r>
          </w:p>
        </w:tc>
        <w:tc>
          <w:tcPr>
            <w:tcW w:w="1829" w:type="dxa"/>
            <w:tcBorders>
              <w:top w:val="single" w:sz="8" w:space="0" w:color="000000"/>
              <w:left w:val="single" w:sz="8" w:space="0" w:color="000000"/>
              <w:bottom w:val="single" w:sz="8" w:space="0" w:color="000000"/>
              <w:right w:val="single" w:sz="8" w:space="0" w:color="000000"/>
            </w:tcBorders>
          </w:tcPr>
          <w:p w14:paraId="764D3627" w14:textId="77777777" w:rsidR="004424AC" w:rsidRDefault="003B313F">
            <w:pPr>
              <w:spacing w:after="0" w:line="259" w:lineRule="auto"/>
              <w:ind w:right="0" w:firstLine="0"/>
              <w:jc w:val="center"/>
            </w:pPr>
            <w:r>
              <w:rPr>
                <w:b/>
                <w:sz w:val="24"/>
              </w:rPr>
              <w:t xml:space="preserve">Остаточная стоимость объекта, руб. </w:t>
            </w:r>
          </w:p>
        </w:tc>
        <w:tc>
          <w:tcPr>
            <w:tcW w:w="1831" w:type="dxa"/>
            <w:tcBorders>
              <w:top w:val="single" w:sz="8" w:space="0" w:color="000000"/>
              <w:left w:val="single" w:sz="8" w:space="0" w:color="000000"/>
              <w:bottom w:val="single" w:sz="8" w:space="0" w:color="000000"/>
              <w:right w:val="single" w:sz="8" w:space="0" w:color="000000"/>
            </w:tcBorders>
          </w:tcPr>
          <w:p w14:paraId="0B236BCF" w14:textId="77777777" w:rsidR="004424AC" w:rsidRDefault="003B313F">
            <w:pPr>
              <w:spacing w:after="0" w:line="259" w:lineRule="auto"/>
              <w:ind w:right="0" w:firstLine="0"/>
              <w:jc w:val="center"/>
            </w:pPr>
            <w:r>
              <w:rPr>
                <w:b/>
                <w:sz w:val="24"/>
              </w:rPr>
              <w:t xml:space="preserve">Справедливая стоимость объекта, руб. </w:t>
            </w:r>
          </w:p>
        </w:tc>
        <w:tc>
          <w:tcPr>
            <w:tcW w:w="2429" w:type="dxa"/>
            <w:tcBorders>
              <w:top w:val="single" w:sz="8" w:space="0" w:color="000000"/>
              <w:left w:val="single" w:sz="8" w:space="0" w:color="000000"/>
              <w:bottom w:val="single" w:sz="8" w:space="0" w:color="000000"/>
              <w:right w:val="single" w:sz="8" w:space="0" w:color="000000"/>
            </w:tcBorders>
          </w:tcPr>
          <w:p w14:paraId="68EB9E91" w14:textId="77777777" w:rsidR="004424AC" w:rsidRDefault="003B313F">
            <w:pPr>
              <w:spacing w:after="0" w:line="259" w:lineRule="auto"/>
              <w:ind w:left="242" w:right="236" w:firstLine="0"/>
              <w:jc w:val="center"/>
            </w:pPr>
            <w:r>
              <w:rPr>
                <w:b/>
                <w:sz w:val="24"/>
              </w:rPr>
              <w:t xml:space="preserve">Сумма убытка от обесценения, руб. </w:t>
            </w:r>
          </w:p>
        </w:tc>
      </w:tr>
      <w:tr w:rsidR="004424AC" w14:paraId="7E438967" w14:textId="77777777">
        <w:trPr>
          <w:trHeight w:val="379"/>
        </w:trPr>
        <w:tc>
          <w:tcPr>
            <w:tcW w:w="610" w:type="dxa"/>
            <w:tcBorders>
              <w:top w:val="single" w:sz="8" w:space="0" w:color="000000"/>
              <w:left w:val="single" w:sz="8" w:space="0" w:color="000000"/>
              <w:bottom w:val="single" w:sz="8" w:space="0" w:color="000000"/>
              <w:right w:val="single" w:sz="8" w:space="0" w:color="000000"/>
            </w:tcBorders>
          </w:tcPr>
          <w:p w14:paraId="522A6AA5" w14:textId="77777777" w:rsidR="004424AC" w:rsidRDefault="003B313F">
            <w:pPr>
              <w:spacing w:after="0" w:line="259" w:lineRule="auto"/>
              <w:ind w:right="57" w:firstLine="0"/>
              <w:jc w:val="center"/>
            </w:pPr>
            <w:r>
              <w:rPr>
                <w:b/>
                <w:sz w:val="20"/>
              </w:rPr>
              <w:t xml:space="preserve">1 </w:t>
            </w:r>
          </w:p>
        </w:tc>
        <w:tc>
          <w:tcPr>
            <w:tcW w:w="1709" w:type="dxa"/>
            <w:tcBorders>
              <w:top w:val="single" w:sz="8" w:space="0" w:color="000000"/>
              <w:left w:val="single" w:sz="8" w:space="0" w:color="000000"/>
              <w:bottom w:val="single" w:sz="8" w:space="0" w:color="000000"/>
              <w:right w:val="single" w:sz="8" w:space="0" w:color="000000"/>
            </w:tcBorders>
          </w:tcPr>
          <w:p w14:paraId="404A2CA2" w14:textId="77777777" w:rsidR="004424AC" w:rsidRDefault="003B313F">
            <w:pPr>
              <w:spacing w:after="0" w:line="259" w:lineRule="auto"/>
              <w:ind w:right="52" w:firstLine="0"/>
              <w:jc w:val="center"/>
            </w:pPr>
            <w:r>
              <w:rPr>
                <w:b/>
                <w:sz w:val="20"/>
              </w:rPr>
              <w:t xml:space="preserve">2 </w:t>
            </w:r>
          </w:p>
        </w:tc>
        <w:tc>
          <w:tcPr>
            <w:tcW w:w="1709" w:type="dxa"/>
            <w:tcBorders>
              <w:top w:val="single" w:sz="8" w:space="0" w:color="000000"/>
              <w:left w:val="single" w:sz="8" w:space="0" w:color="000000"/>
              <w:bottom w:val="single" w:sz="8" w:space="0" w:color="000000"/>
              <w:right w:val="single" w:sz="8" w:space="0" w:color="000000"/>
            </w:tcBorders>
          </w:tcPr>
          <w:p w14:paraId="789F23E1" w14:textId="77777777" w:rsidR="004424AC" w:rsidRDefault="003B313F">
            <w:pPr>
              <w:spacing w:after="0" w:line="259" w:lineRule="auto"/>
              <w:ind w:right="56" w:firstLine="0"/>
              <w:jc w:val="center"/>
            </w:pPr>
            <w:r>
              <w:rPr>
                <w:b/>
                <w:sz w:val="20"/>
              </w:rPr>
              <w:t xml:space="preserve">3 </w:t>
            </w:r>
          </w:p>
        </w:tc>
        <w:tc>
          <w:tcPr>
            <w:tcW w:w="1829" w:type="dxa"/>
            <w:tcBorders>
              <w:top w:val="single" w:sz="8" w:space="0" w:color="000000"/>
              <w:left w:val="single" w:sz="8" w:space="0" w:color="000000"/>
              <w:bottom w:val="single" w:sz="8" w:space="0" w:color="000000"/>
              <w:right w:val="single" w:sz="8" w:space="0" w:color="000000"/>
            </w:tcBorders>
          </w:tcPr>
          <w:p w14:paraId="0C307790" w14:textId="77777777" w:rsidR="004424AC" w:rsidRDefault="003B313F">
            <w:pPr>
              <w:spacing w:after="0" w:line="259" w:lineRule="auto"/>
              <w:ind w:right="57" w:firstLine="0"/>
              <w:jc w:val="center"/>
            </w:pPr>
            <w:r>
              <w:rPr>
                <w:b/>
                <w:sz w:val="20"/>
              </w:rPr>
              <w:t xml:space="preserve">4 </w:t>
            </w:r>
          </w:p>
        </w:tc>
        <w:tc>
          <w:tcPr>
            <w:tcW w:w="1831" w:type="dxa"/>
            <w:tcBorders>
              <w:top w:val="single" w:sz="8" w:space="0" w:color="000000"/>
              <w:left w:val="single" w:sz="8" w:space="0" w:color="000000"/>
              <w:bottom w:val="single" w:sz="8" w:space="0" w:color="000000"/>
              <w:right w:val="single" w:sz="8" w:space="0" w:color="000000"/>
            </w:tcBorders>
          </w:tcPr>
          <w:p w14:paraId="3A677680" w14:textId="77777777" w:rsidR="004424AC" w:rsidRDefault="003B313F">
            <w:pPr>
              <w:spacing w:after="0" w:line="259" w:lineRule="auto"/>
              <w:ind w:right="59" w:firstLine="0"/>
              <w:jc w:val="center"/>
            </w:pPr>
            <w:r>
              <w:rPr>
                <w:b/>
                <w:sz w:val="20"/>
              </w:rPr>
              <w:t xml:space="preserve">5 </w:t>
            </w:r>
          </w:p>
        </w:tc>
        <w:tc>
          <w:tcPr>
            <w:tcW w:w="2429" w:type="dxa"/>
            <w:tcBorders>
              <w:top w:val="single" w:sz="8" w:space="0" w:color="000000"/>
              <w:left w:val="single" w:sz="8" w:space="0" w:color="000000"/>
              <w:bottom w:val="single" w:sz="8" w:space="0" w:color="000000"/>
              <w:right w:val="single" w:sz="8" w:space="0" w:color="000000"/>
            </w:tcBorders>
          </w:tcPr>
          <w:p w14:paraId="2E39E644" w14:textId="77777777" w:rsidR="004424AC" w:rsidRDefault="003B313F">
            <w:pPr>
              <w:spacing w:after="0" w:line="259" w:lineRule="auto"/>
              <w:ind w:right="56" w:firstLine="0"/>
              <w:jc w:val="center"/>
            </w:pPr>
            <w:r>
              <w:rPr>
                <w:b/>
                <w:sz w:val="20"/>
              </w:rPr>
              <w:t xml:space="preserve">6 </w:t>
            </w:r>
          </w:p>
        </w:tc>
      </w:tr>
      <w:tr w:rsidR="004424AC" w14:paraId="6650FAB5" w14:textId="77777777">
        <w:trPr>
          <w:trHeight w:val="427"/>
        </w:trPr>
        <w:tc>
          <w:tcPr>
            <w:tcW w:w="610" w:type="dxa"/>
            <w:tcBorders>
              <w:top w:val="single" w:sz="8" w:space="0" w:color="000000"/>
              <w:left w:val="single" w:sz="8" w:space="0" w:color="000000"/>
              <w:bottom w:val="single" w:sz="8" w:space="0" w:color="000000"/>
              <w:right w:val="single" w:sz="8" w:space="0" w:color="000000"/>
            </w:tcBorders>
          </w:tcPr>
          <w:p w14:paraId="7FFB384A" w14:textId="77777777" w:rsidR="004424AC" w:rsidRDefault="003B313F">
            <w:pPr>
              <w:spacing w:after="0" w:line="259" w:lineRule="auto"/>
              <w:ind w:left="4" w:right="0" w:firstLine="0"/>
              <w:jc w:val="center"/>
            </w:pPr>
            <w:r>
              <w:rPr>
                <w:sz w:val="24"/>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63AB6318" w14:textId="77777777" w:rsidR="004424AC" w:rsidRDefault="003B313F">
            <w:pPr>
              <w:spacing w:after="0" w:line="259" w:lineRule="auto"/>
              <w:ind w:left="10" w:right="0" w:firstLine="0"/>
              <w:jc w:val="center"/>
            </w:pPr>
            <w:r>
              <w:rPr>
                <w:sz w:val="24"/>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4105856E" w14:textId="77777777" w:rsidR="004424AC" w:rsidRDefault="003B313F">
            <w:pPr>
              <w:spacing w:after="0" w:line="259" w:lineRule="auto"/>
              <w:ind w:left="5" w:right="0" w:firstLine="0"/>
              <w:jc w:val="center"/>
            </w:pPr>
            <w:r>
              <w:rPr>
                <w:sz w:val="24"/>
              </w:rPr>
              <w:t xml:space="preserve"> </w:t>
            </w:r>
          </w:p>
        </w:tc>
        <w:tc>
          <w:tcPr>
            <w:tcW w:w="1829" w:type="dxa"/>
            <w:tcBorders>
              <w:top w:val="single" w:sz="8" w:space="0" w:color="000000"/>
              <w:left w:val="single" w:sz="8" w:space="0" w:color="000000"/>
              <w:bottom w:val="single" w:sz="8" w:space="0" w:color="000000"/>
              <w:right w:val="single" w:sz="8" w:space="0" w:color="000000"/>
            </w:tcBorders>
          </w:tcPr>
          <w:p w14:paraId="0BDCB484" w14:textId="77777777" w:rsidR="004424AC" w:rsidRDefault="003B313F">
            <w:pPr>
              <w:spacing w:after="0" w:line="259" w:lineRule="auto"/>
              <w:ind w:left="4" w:right="0" w:firstLine="0"/>
              <w:jc w:val="center"/>
            </w:pPr>
            <w:r>
              <w:rPr>
                <w:sz w:val="24"/>
              </w:rPr>
              <w:t xml:space="preserve"> </w:t>
            </w:r>
          </w:p>
        </w:tc>
        <w:tc>
          <w:tcPr>
            <w:tcW w:w="1831" w:type="dxa"/>
            <w:tcBorders>
              <w:top w:val="single" w:sz="8" w:space="0" w:color="000000"/>
              <w:left w:val="single" w:sz="8" w:space="0" w:color="000000"/>
              <w:bottom w:val="single" w:sz="8" w:space="0" w:color="000000"/>
              <w:right w:val="single" w:sz="8" w:space="0" w:color="000000"/>
            </w:tcBorders>
          </w:tcPr>
          <w:p w14:paraId="2D05E07B" w14:textId="77777777" w:rsidR="004424AC" w:rsidRDefault="003B313F">
            <w:pPr>
              <w:spacing w:after="0" w:line="259" w:lineRule="auto"/>
              <w:ind w:left="2" w:right="0" w:firstLine="0"/>
              <w:jc w:val="center"/>
            </w:pPr>
            <w:r>
              <w:rPr>
                <w:sz w:val="24"/>
              </w:rPr>
              <w:t xml:space="preserve"> </w:t>
            </w:r>
          </w:p>
        </w:tc>
        <w:tc>
          <w:tcPr>
            <w:tcW w:w="2429" w:type="dxa"/>
            <w:tcBorders>
              <w:top w:val="single" w:sz="8" w:space="0" w:color="000000"/>
              <w:left w:val="single" w:sz="8" w:space="0" w:color="000000"/>
              <w:bottom w:val="single" w:sz="8" w:space="0" w:color="000000"/>
              <w:right w:val="single" w:sz="8" w:space="0" w:color="000000"/>
            </w:tcBorders>
          </w:tcPr>
          <w:p w14:paraId="55818ED2" w14:textId="77777777" w:rsidR="004424AC" w:rsidRDefault="003B313F">
            <w:pPr>
              <w:spacing w:after="0" w:line="259" w:lineRule="auto"/>
              <w:ind w:left="5" w:right="0" w:firstLine="0"/>
              <w:jc w:val="center"/>
            </w:pPr>
            <w:r>
              <w:rPr>
                <w:sz w:val="24"/>
              </w:rPr>
              <w:t xml:space="preserve"> </w:t>
            </w:r>
          </w:p>
        </w:tc>
      </w:tr>
    </w:tbl>
    <w:p w14:paraId="4BAEEB96" w14:textId="77777777" w:rsidR="004424AC" w:rsidRDefault="003B313F">
      <w:pPr>
        <w:spacing w:after="68" w:line="259" w:lineRule="auto"/>
        <w:ind w:right="0" w:firstLine="0"/>
        <w:jc w:val="left"/>
      </w:pPr>
      <w:r>
        <w:rPr>
          <w:b/>
        </w:rPr>
        <w:t xml:space="preserve"> </w:t>
      </w:r>
    </w:p>
    <w:p w14:paraId="1090C0AC" w14:textId="77777777" w:rsidR="004424AC" w:rsidRDefault="003B313F">
      <w:pPr>
        <w:ind w:left="-3" w:right="65" w:firstLine="0"/>
      </w:pPr>
      <w:r>
        <w:t xml:space="preserve">Срок полезного использования пересчитать по следующим активам: </w:t>
      </w:r>
    </w:p>
    <w:p w14:paraId="1C3C3E89" w14:textId="77777777" w:rsidR="004424AC" w:rsidRDefault="003B313F">
      <w:pPr>
        <w:spacing w:after="0" w:line="259" w:lineRule="auto"/>
        <w:ind w:right="0" w:firstLine="0"/>
        <w:jc w:val="left"/>
      </w:pPr>
      <w:r>
        <w:rPr>
          <w:b/>
        </w:rPr>
        <w:t xml:space="preserve"> </w:t>
      </w:r>
    </w:p>
    <w:tbl>
      <w:tblPr>
        <w:tblW w:w="10118" w:type="dxa"/>
        <w:tblInd w:w="-50" w:type="dxa"/>
        <w:tblCellMar>
          <w:top w:w="69" w:type="dxa"/>
          <w:left w:w="34" w:type="dxa"/>
          <w:right w:w="36" w:type="dxa"/>
        </w:tblCellMar>
        <w:tblLook w:val="04A0" w:firstRow="1" w:lastRow="0" w:firstColumn="1" w:lastColumn="0" w:noHBand="0" w:noVBand="1"/>
      </w:tblPr>
      <w:tblGrid>
        <w:gridCol w:w="610"/>
        <w:gridCol w:w="2081"/>
        <w:gridCol w:w="2312"/>
        <w:gridCol w:w="2369"/>
        <w:gridCol w:w="2746"/>
      </w:tblGrid>
      <w:tr w:rsidR="004424AC" w14:paraId="01626ACC" w14:textId="77777777">
        <w:trPr>
          <w:trHeight w:val="996"/>
        </w:trPr>
        <w:tc>
          <w:tcPr>
            <w:tcW w:w="610" w:type="dxa"/>
            <w:tcBorders>
              <w:top w:val="single" w:sz="8" w:space="0" w:color="000000"/>
              <w:left w:val="single" w:sz="8" w:space="0" w:color="000000"/>
              <w:bottom w:val="single" w:sz="8" w:space="0" w:color="000000"/>
              <w:right w:val="single" w:sz="8" w:space="0" w:color="000000"/>
            </w:tcBorders>
          </w:tcPr>
          <w:p w14:paraId="4E37BC26" w14:textId="77777777" w:rsidR="004424AC" w:rsidRDefault="003B313F">
            <w:pPr>
              <w:spacing w:after="0" w:line="259" w:lineRule="auto"/>
              <w:ind w:right="0" w:firstLine="0"/>
              <w:jc w:val="center"/>
            </w:pPr>
            <w:r>
              <w:rPr>
                <w:b/>
                <w:sz w:val="24"/>
              </w:rPr>
              <w:t xml:space="preserve">№  п/п </w:t>
            </w:r>
          </w:p>
        </w:tc>
        <w:tc>
          <w:tcPr>
            <w:tcW w:w="2081" w:type="dxa"/>
            <w:tcBorders>
              <w:top w:val="single" w:sz="8" w:space="0" w:color="000000"/>
              <w:left w:val="single" w:sz="8" w:space="0" w:color="000000"/>
              <w:bottom w:val="single" w:sz="8" w:space="0" w:color="000000"/>
              <w:right w:val="single" w:sz="12" w:space="0" w:color="000000"/>
            </w:tcBorders>
          </w:tcPr>
          <w:p w14:paraId="4B39E85A" w14:textId="77777777" w:rsidR="004424AC" w:rsidRDefault="003B313F">
            <w:pPr>
              <w:spacing w:after="0" w:line="259" w:lineRule="auto"/>
              <w:ind w:right="0" w:firstLine="0"/>
              <w:jc w:val="center"/>
            </w:pPr>
            <w:r>
              <w:rPr>
                <w:b/>
                <w:sz w:val="24"/>
              </w:rPr>
              <w:t xml:space="preserve">Наименование объекта </w:t>
            </w:r>
          </w:p>
        </w:tc>
        <w:tc>
          <w:tcPr>
            <w:tcW w:w="2312" w:type="dxa"/>
            <w:tcBorders>
              <w:top w:val="single" w:sz="8" w:space="0" w:color="000000"/>
              <w:left w:val="single" w:sz="12" w:space="0" w:color="000000"/>
              <w:bottom w:val="single" w:sz="8" w:space="0" w:color="000000"/>
              <w:right w:val="single" w:sz="8" w:space="0" w:color="000000"/>
            </w:tcBorders>
          </w:tcPr>
          <w:p w14:paraId="0793A9C7" w14:textId="77777777" w:rsidR="004424AC" w:rsidRDefault="003B313F">
            <w:pPr>
              <w:spacing w:after="0" w:line="281" w:lineRule="auto"/>
              <w:ind w:right="0" w:firstLine="0"/>
              <w:jc w:val="center"/>
            </w:pPr>
            <w:r>
              <w:rPr>
                <w:b/>
                <w:sz w:val="24"/>
              </w:rPr>
              <w:t xml:space="preserve">Срок полезного использования  </w:t>
            </w:r>
          </w:p>
          <w:p w14:paraId="46E4EC0B" w14:textId="77777777" w:rsidR="004424AC" w:rsidRDefault="003B313F">
            <w:pPr>
              <w:spacing w:after="0" w:line="259" w:lineRule="auto"/>
              <w:ind w:left="4" w:right="0" w:firstLine="0"/>
              <w:jc w:val="center"/>
            </w:pPr>
            <w:r>
              <w:rPr>
                <w:b/>
                <w:sz w:val="24"/>
              </w:rPr>
              <w:t xml:space="preserve">(до обесценения) </w:t>
            </w:r>
          </w:p>
        </w:tc>
        <w:tc>
          <w:tcPr>
            <w:tcW w:w="2369" w:type="dxa"/>
            <w:tcBorders>
              <w:top w:val="single" w:sz="8" w:space="0" w:color="000000"/>
              <w:left w:val="single" w:sz="8" w:space="0" w:color="000000"/>
              <w:bottom w:val="single" w:sz="8" w:space="0" w:color="000000"/>
              <w:right w:val="single" w:sz="8" w:space="0" w:color="000000"/>
            </w:tcBorders>
          </w:tcPr>
          <w:p w14:paraId="5740370A" w14:textId="77777777" w:rsidR="004424AC" w:rsidRDefault="003B313F">
            <w:pPr>
              <w:spacing w:after="50" w:line="238" w:lineRule="auto"/>
              <w:ind w:right="0" w:firstLine="0"/>
              <w:jc w:val="center"/>
            </w:pPr>
            <w:r>
              <w:rPr>
                <w:b/>
                <w:sz w:val="24"/>
              </w:rPr>
              <w:t xml:space="preserve">Срок полезного использования </w:t>
            </w:r>
          </w:p>
          <w:p w14:paraId="558C5AB1" w14:textId="77777777" w:rsidR="004424AC" w:rsidRDefault="003B313F">
            <w:pPr>
              <w:spacing w:after="0" w:line="259" w:lineRule="auto"/>
              <w:ind w:left="65" w:right="0" w:firstLine="0"/>
            </w:pPr>
            <w:r>
              <w:rPr>
                <w:b/>
                <w:sz w:val="24"/>
              </w:rPr>
              <w:t xml:space="preserve">(после обесценения) </w:t>
            </w:r>
          </w:p>
        </w:tc>
        <w:tc>
          <w:tcPr>
            <w:tcW w:w="2746" w:type="dxa"/>
            <w:tcBorders>
              <w:top w:val="single" w:sz="8" w:space="0" w:color="000000"/>
              <w:left w:val="single" w:sz="8" w:space="0" w:color="000000"/>
              <w:bottom w:val="single" w:sz="8" w:space="0" w:color="000000"/>
              <w:right w:val="single" w:sz="8" w:space="0" w:color="000000"/>
            </w:tcBorders>
          </w:tcPr>
          <w:p w14:paraId="04800CE6" w14:textId="77777777" w:rsidR="004424AC" w:rsidRDefault="003B313F">
            <w:pPr>
              <w:spacing w:after="1" w:line="281" w:lineRule="auto"/>
              <w:ind w:right="0" w:firstLine="0"/>
              <w:jc w:val="center"/>
            </w:pPr>
            <w:r>
              <w:rPr>
                <w:b/>
                <w:sz w:val="24"/>
              </w:rPr>
              <w:t xml:space="preserve">Годовая норма амортизации  </w:t>
            </w:r>
          </w:p>
          <w:p w14:paraId="3F7B89CE" w14:textId="77777777" w:rsidR="004424AC" w:rsidRDefault="003B313F">
            <w:pPr>
              <w:spacing w:after="0" w:line="259" w:lineRule="auto"/>
              <w:ind w:left="2" w:right="0" w:firstLine="0"/>
              <w:jc w:val="center"/>
            </w:pPr>
            <w:r>
              <w:rPr>
                <w:b/>
                <w:sz w:val="24"/>
              </w:rPr>
              <w:t xml:space="preserve">(после обесценения) </w:t>
            </w:r>
          </w:p>
        </w:tc>
      </w:tr>
      <w:tr w:rsidR="004424AC" w14:paraId="4B9DA63D" w14:textId="77777777">
        <w:trPr>
          <w:trHeight w:val="382"/>
        </w:trPr>
        <w:tc>
          <w:tcPr>
            <w:tcW w:w="610" w:type="dxa"/>
            <w:tcBorders>
              <w:top w:val="single" w:sz="8" w:space="0" w:color="000000"/>
              <w:left w:val="single" w:sz="8" w:space="0" w:color="000000"/>
              <w:bottom w:val="single" w:sz="8" w:space="0" w:color="000000"/>
              <w:right w:val="single" w:sz="8" w:space="0" w:color="000000"/>
            </w:tcBorders>
          </w:tcPr>
          <w:p w14:paraId="37A7C81C" w14:textId="77777777" w:rsidR="004424AC" w:rsidRDefault="003B313F">
            <w:pPr>
              <w:spacing w:after="0" w:line="259" w:lineRule="auto"/>
              <w:ind w:right="4" w:firstLine="0"/>
              <w:jc w:val="center"/>
            </w:pPr>
            <w:r>
              <w:rPr>
                <w:b/>
                <w:sz w:val="20"/>
              </w:rPr>
              <w:t xml:space="preserve">1 </w:t>
            </w:r>
          </w:p>
        </w:tc>
        <w:tc>
          <w:tcPr>
            <w:tcW w:w="2081" w:type="dxa"/>
            <w:tcBorders>
              <w:top w:val="single" w:sz="8" w:space="0" w:color="000000"/>
              <w:left w:val="single" w:sz="8" w:space="0" w:color="000000"/>
              <w:bottom w:val="single" w:sz="8" w:space="0" w:color="000000"/>
              <w:right w:val="single" w:sz="12" w:space="0" w:color="000000"/>
            </w:tcBorders>
          </w:tcPr>
          <w:p w14:paraId="3AB4B643" w14:textId="77777777" w:rsidR="004424AC" w:rsidRDefault="003B313F">
            <w:pPr>
              <w:spacing w:after="0" w:line="259" w:lineRule="auto"/>
              <w:ind w:right="6" w:firstLine="0"/>
              <w:jc w:val="center"/>
            </w:pPr>
            <w:r>
              <w:rPr>
                <w:b/>
                <w:sz w:val="20"/>
              </w:rPr>
              <w:t xml:space="preserve">2 </w:t>
            </w:r>
          </w:p>
        </w:tc>
        <w:tc>
          <w:tcPr>
            <w:tcW w:w="2312" w:type="dxa"/>
            <w:tcBorders>
              <w:top w:val="single" w:sz="8" w:space="0" w:color="000000"/>
              <w:left w:val="single" w:sz="12" w:space="0" w:color="000000"/>
              <w:bottom w:val="single" w:sz="8" w:space="0" w:color="000000"/>
              <w:right w:val="single" w:sz="8" w:space="0" w:color="000000"/>
            </w:tcBorders>
          </w:tcPr>
          <w:p w14:paraId="41C0F059" w14:textId="77777777" w:rsidR="004424AC" w:rsidRDefault="003B313F">
            <w:pPr>
              <w:spacing w:after="0" w:line="259" w:lineRule="auto"/>
              <w:ind w:right="5" w:firstLine="0"/>
              <w:jc w:val="center"/>
            </w:pPr>
            <w:r>
              <w:rPr>
                <w:b/>
                <w:sz w:val="20"/>
              </w:rPr>
              <w:t xml:space="preserve">3 </w:t>
            </w:r>
          </w:p>
        </w:tc>
        <w:tc>
          <w:tcPr>
            <w:tcW w:w="2369" w:type="dxa"/>
            <w:tcBorders>
              <w:top w:val="single" w:sz="8" w:space="0" w:color="000000"/>
              <w:left w:val="single" w:sz="8" w:space="0" w:color="000000"/>
              <w:bottom w:val="single" w:sz="8" w:space="0" w:color="000000"/>
              <w:right w:val="single" w:sz="8" w:space="0" w:color="000000"/>
            </w:tcBorders>
          </w:tcPr>
          <w:p w14:paraId="21D14F2A" w14:textId="77777777" w:rsidR="004424AC" w:rsidRDefault="003B313F">
            <w:pPr>
              <w:spacing w:after="0" w:line="259" w:lineRule="auto"/>
              <w:ind w:left="4" w:right="0" w:firstLine="0"/>
              <w:jc w:val="center"/>
            </w:pPr>
            <w:r>
              <w:rPr>
                <w:b/>
                <w:sz w:val="20"/>
              </w:rPr>
              <w:t xml:space="preserve">4 </w:t>
            </w:r>
          </w:p>
        </w:tc>
        <w:tc>
          <w:tcPr>
            <w:tcW w:w="2746" w:type="dxa"/>
            <w:tcBorders>
              <w:top w:val="single" w:sz="8" w:space="0" w:color="000000"/>
              <w:left w:val="single" w:sz="8" w:space="0" w:color="000000"/>
              <w:bottom w:val="single" w:sz="8" w:space="0" w:color="000000"/>
              <w:right w:val="single" w:sz="8" w:space="0" w:color="000000"/>
            </w:tcBorders>
          </w:tcPr>
          <w:p w14:paraId="75D6C703" w14:textId="77777777" w:rsidR="004424AC" w:rsidRDefault="003B313F">
            <w:pPr>
              <w:spacing w:after="0" w:line="259" w:lineRule="auto"/>
              <w:ind w:left="2" w:right="0" w:firstLine="0"/>
              <w:jc w:val="center"/>
            </w:pPr>
            <w:r>
              <w:rPr>
                <w:b/>
                <w:sz w:val="20"/>
              </w:rPr>
              <w:t xml:space="preserve">5 </w:t>
            </w:r>
          </w:p>
        </w:tc>
      </w:tr>
      <w:tr w:rsidR="004424AC" w14:paraId="1C2EC236" w14:textId="77777777">
        <w:trPr>
          <w:trHeight w:val="473"/>
        </w:trPr>
        <w:tc>
          <w:tcPr>
            <w:tcW w:w="610" w:type="dxa"/>
            <w:tcBorders>
              <w:top w:val="single" w:sz="8" w:space="0" w:color="000000"/>
              <w:left w:val="single" w:sz="8" w:space="0" w:color="000000"/>
              <w:bottom w:val="single" w:sz="8" w:space="0" w:color="000000"/>
              <w:right w:val="single" w:sz="8" w:space="0" w:color="000000"/>
            </w:tcBorders>
          </w:tcPr>
          <w:p w14:paraId="79FF5E94" w14:textId="77777777" w:rsidR="004424AC" w:rsidRDefault="003B313F">
            <w:pPr>
              <w:spacing w:after="0" w:line="259" w:lineRule="auto"/>
              <w:ind w:left="5" w:right="0" w:firstLine="0"/>
              <w:jc w:val="left"/>
            </w:pPr>
            <w:r>
              <w:t xml:space="preserve"> </w:t>
            </w:r>
          </w:p>
        </w:tc>
        <w:tc>
          <w:tcPr>
            <w:tcW w:w="2081" w:type="dxa"/>
            <w:tcBorders>
              <w:top w:val="single" w:sz="8" w:space="0" w:color="000000"/>
              <w:left w:val="single" w:sz="8" w:space="0" w:color="000000"/>
              <w:bottom w:val="single" w:sz="8" w:space="0" w:color="000000"/>
              <w:right w:val="single" w:sz="12" w:space="0" w:color="000000"/>
            </w:tcBorders>
          </w:tcPr>
          <w:p w14:paraId="54DC4D99" w14:textId="77777777" w:rsidR="004424AC" w:rsidRDefault="003B313F">
            <w:pPr>
              <w:spacing w:after="0" w:line="259" w:lineRule="auto"/>
              <w:ind w:left="7" w:right="0" w:firstLine="0"/>
              <w:jc w:val="left"/>
            </w:pPr>
            <w:r>
              <w:t xml:space="preserve"> </w:t>
            </w:r>
          </w:p>
        </w:tc>
        <w:tc>
          <w:tcPr>
            <w:tcW w:w="2312" w:type="dxa"/>
            <w:tcBorders>
              <w:top w:val="single" w:sz="8" w:space="0" w:color="000000"/>
              <w:left w:val="single" w:sz="12" w:space="0" w:color="000000"/>
              <w:bottom w:val="single" w:sz="8" w:space="0" w:color="000000"/>
              <w:right w:val="single" w:sz="8" w:space="0" w:color="000000"/>
            </w:tcBorders>
          </w:tcPr>
          <w:p w14:paraId="2299CDE9" w14:textId="77777777" w:rsidR="004424AC" w:rsidRDefault="003B313F">
            <w:pPr>
              <w:spacing w:after="0" w:line="259" w:lineRule="auto"/>
              <w:ind w:right="0" w:firstLine="0"/>
              <w:jc w:val="left"/>
            </w:pPr>
            <w:r>
              <w:t xml:space="preserve"> </w:t>
            </w:r>
          </w:p>
        </w:tc>
        <w:tc>
          <w:tcPr>
            <w:tcW w:w="2369" w:type="dxa"/>
            <w:tcBorders>
              <w:top w:val="single" w:sz="8" w:space="0" w:color="000000"/>
              <w:left w:val="single" w:sz="8" w:space="0" w:color="000000"/>
              <w:bottom w:val="single" w:sz="8" w:space="0" w:color="000000"/>
              <w:right w:val="single" w:sz="8" w:space="0" w:color="000000"/>
            </w:tcBorders>
          </w:tcPr>
          <w:p w14:paraId="017D29A2" w14:textId="77777777" w:rsidR="004424AC" w:rsidRDefault="003B313F">
            <w:pPr>
              <w:spacing w:after="0" w:line="259" w:lineRule="auto"/>
              <w:ind w:left="7" w:right="0" w:firstLine="0"/>
              <w:jc w:val="left"/>
            </w:pPr>
            <w:r>
              <w:t xml:space="preserve"> </w:t>
            </w:r>
          </w:p>
        </w:tc>
        <w:tc>
          <w:tcPr>
            <w:tcW w:w="2746" w:type="dxa"/>
            <w:tcBorders>
              <w:top w:val="single" w:sz="8" w:space="0" w:color="000000"/>
              <w:left w:val="single" w:sz="8" w:space="0" w:color="000000"/>
              <w:bottom w:val="single" w:sz="8" w:space="0" w:color="000000"/>
              <w:right w:val="single" w:sz="8" w:space="0" w:color="000000"/>
            </w:tcBorders>
          </w:tcPr>
          <w:p w14:paraId="39B2D1FE" w14:textId="77777777" w:rsidR="004424AC" w:rsidRDefault="003B313F">
            <w:pPr>
              <w:spacing w:after="0" w:line="259" w:lineRule="auto"/>
              <w:ind w:left="7" w:right="0" w:firstLine="0"/>
              <w:jc w:val="left"/>
            </w:pPr>
            <w:r>
              <w:t xml:space="preserve"> </w:t>
            </w:r>
          </w:p>
        </w:tc>
      </w:tr>
    </w:tbl>
    <w:p w14:paraId="48DD54C1" w14:textId="77777777" w:rsidR="004424AC" w:rsidRDefault="003B313F">
      <w:pPr>
        <w:spacing w:after="65" w:line="259" w:lineRule="auto"/>
        <w:ind w:right="0" w:firstLine="0"/>
        <w:jc w:val="left"/>
      </w:pPr>
      <w:r>
        <w:rPr>
          <w:b/>
        </w:rPr>
        <w:t xml:space="preserve"> </w:t>
      </w:r>
    </w:p>
    <w:p w14:paraId="6E09405C" w14:textId="77777777" w:rsidR="00500C3C" w:rsidRDefault="00500C3C" w:rsidP="00500C3C">
      <w:pPr>
        <w:spacing w:after="272"/>
        <w:ind w:left="-3" w:right="65" w:firstLine="0"/>
      </w:pPr>
      <w:r>
        <w:t>Ак</w:t>
      </w:r>
      <w:r w:rsidR="003B313F">
        <w:t xml:space="preserve">т составили: </w:t>
      </w:r>
    </w:p>
    <w:p w14:paraId="73F6F7DD" w14:textId="77777777" w:rsidR="004424AC" w:rsidRDefault="003B313F" w:rsidP="00500C3C">
      <w:pPr>
        <w:spacing w:after="272"/>
        <w:ind w:left="-3" w:right="65" w:firstLine="0"/>
      </w:pPr>
      <w:r>
        <w:rPr>
          <w:b/>
        </w:rPr>
        <w:t xml:space="preserve">Председатель: </w:t>
      </w:r>
      <w:r>
        <w:rPr>
          <w:b/>
        </w:rPr>
        <w:tab/>
        <w:t xml:space="preserve"> </w:t>
      </w:r>
      <w:r>
        <w:rPr>
          <w:b/>
        </w:rPr>
        <w:tab/>
        <w:t xml:space="preserve">И.О. Фамилия </w:t>
      </w:r>
    </w:p>
    <w:p w14:paraId="648FCF98" w14:textId="77777777" w:rsidR="00F8107D" w:rsidRDefault="003B313F">
      <w:pPr>
        <w:tabs>
          <w:tab w:val="center" w:pos="3176"/>
          <w:tab w:val="right" w:pos="10115"/>
        </w:tabs>
        <w:spacing w:after="268" w:line="271" w:lineRule="auto"/>
        <w:ind w:right="0" w:firstLine="0"/>
        <w:jc w:val="left"/>
        <w:rPr>
          <w:b/>
        </w:rPr>
        <w:sectPr w:rsidR="00F8107D" w:rsidSect="005B32AA">
          <w:headerReference w:type="even" r:id="rId240"/>
          <w:headerReference w:type="first" r:id="rId241"/>
          <w:pgSz w:w="11906" w:h="16838"/>
          <w:pgMar w:top="710" w:right="939" w:bottom="1332" w:left="852" w:header="720" w:footer="720" w:gutter="0"/>
          <w:cols w:space="720"/>
        </w:sectPr>
      </w:pPr>
      <w:r>
        <w:rPr>
          <w:b/>
        </w:rPr>
        <w:t xml:space="preserve">Члены комиссии: </w:t>
      </w:r>
      <w:r>
        <w:rPr>
          <w:b/>
        </w:rPr>
        <w:tab/>
        <w:t xml:space="preserve"> </w:t>
      </w:r>
      <w:r>
        <w:rPr>
          <w:b/>
        </w:rPr>
        <w:tab/>
        <w:t xml:space="preserve">И.О. Фамилия </w:t>
      </w:r>
    </w:p>
    <w:p w14:paraId="7C1BF339" w14:textId="77777777" w:rsidR="004424AC" w:rsidRDefault="003B313F" w:rsidP="00500C3C">
      <w:pPr>
        <w:pStyle w:val="1"/>
        <w:spacing w:after="3"/>
        <w:ind w:left="10" w:right="0"/>
        <w:jc w:val="right"/>
      </w:pPr>
      <w:r>
        <w:rPr>
          <w:b w:val="0"/>
        </w:rPr>
        <w:lastRenderedPageBreak/>
        <w:t>Форма № 10.6</w:t>
      </w:r>
    </w:p>
    <w:tbl>
      <w:tblPr>
        <w:tblW w:w="9901" w:type="dxa"/>
        <w:tblInd w:w="152" w:type="dxa"/>
        <w:tblCellMar>
          <w:top w:w="16" w:type="dxa"/>
          <w:left w:w="27" w:type="dxa"/>
          <w:bottom w:w="3" w:type="dxa"/>
        </w:tblCellMar>
        <w:tblLook w:val="04A0" w:firstRow="1" w:lastRow="0" w:firstColumn="1" w:lastColumn="0" w:noHBand="0" w:noVBand="1"/>
      </w:tblPr>
      <w:tblGrid>
        <w:gridCol w:w="224"/>
        <w:gridCol w:w="160"/>
        <w:gridCol w:w="155"/>
        <w:gridCol w:w="204"/>
        <w:gridCol w:w="257"/>
        <w:gridCol w:w="389"/>
        <w:gridCol w:w="230"/>
        <w:gridCol w:w="83"/>
        <w:gridCol w:w="230"/>
        <w:gridCol w:w="274"/>
        <w:gridCol w:w="136"/>
        <w:gridCol w:w="204"/>
        <w:gridCol w:w="84"/>
        <w:gridCol w:w="164"/>
        <w:gridCol w:w="232"/>
        <w:gridCol w:w="230"/>
        <w:gridCol w:w="158"/>
        <w:gridCol w:w="147"/>
        <w:gridCol w:w="252"/>
        <w:gridCol w:w="333"/>
        <w:gridCol w:w="280"/>
        <w:gridCol w:w="239"/>
        <w:gridCol w:w="231"/>
        <w:gridCol w:w="375"/>
        <w:gridCol w:w="230"/>
        <w:gridCol w:w="204"/>
        <w:gridCol w:w="84"/>
        <w:gridCol w:w="204"/>
        <w:gridCol w:w="160"/>
        <w:gridCol w:w="346"/>
        <w:gridCol w:w="231"/>
        <w:gridCol w:w="230"/>
        <w:gridCol w:w="136"/>
        <w:gridCol w:w="274"/>
        <w:gridCol w:w="261"/>
        <w:gridCol w:w="142"/>
        <w:gridCol w:w="257"/>
        <w:gridCol w:w="155"/>
        <w:gridCol w:w="148"/>
        <w:gridCol w:w="202"/>
        <w:gridCol w:w="138"/>
        <w:gridCol w:w="269"/>
        <w:gridCol w:w="193"/>
        <w:gridCol w:w="152"/>
        <w:gridCol w:w="152"/>
        <w:gridCol w:w="462"/>
      </w:tblGrid>
      <w:tr w:rsidR="004424AC" w14:paraId="58C92BFC" w14:textId="77777777">
        <w:trPr>
          <w:trHeight w:val="390"/>
        </w:trPr>
        <w:tc>
          <w:tcPr>
            <w:tcW w:w="6189" w:type="dxa"/>
            <w:gridSpan w:val="28"/>
            <w:tcBorders>
              <w:top w:val="single" w:sz="5" w:space="0" w:color="D0D7E5"/>
              <w:left w:val="single" w:sz="5" w:space="0" w:color="0000D0"/>
              <w:bottom w:val="single" w:sz="5" w:space="0" w:color="D0D7E5"/>
              <w:right w:val="single" w:sz="5" w:space="0" w:color="D0D7E5"/>
            </w:tcBorders>
          </w:tcPr>
          <w:p w14:paraId="574EDF52" w14:textId="77777777" w:rsidR="004424AC" w:rsidRDefault="004424AC">
            <w:pPr>
              <w:spacing w:after="160" w:line="259" w:lineRule="auto"/>
              <w:ind w:right="0" w:firstLine="0"/>
              <w:jc w:val="left"/>
            </w:pPr>
          </w:p>
        </w:tc>
        <w:tc>
          <w:tcPr>
            <w:tcW w:w="3712" w:type="dxa"/>
            <w:gridSpan w:val="18"/>
            <w:tcBorders>
              <w:top w:val="single" w:sz="5" w:space="0" w:color="D0D7E5"/>
              <w:left w:val="single" w:sz="5" w:space="0" w:color="D0D7E5"/>
              <w:bottom w:val="single" w:sz="5" w:space="0" w:color="D0D7E5"/>
              <w:right w:val="single" w:sz="11" w:space="0" w:color="0000D0"/>
            </w:tcBorders>
            <w:vAlign w:val="bottom"/>
          </w:tcPr>
          <w:p w14:paraId="07DA3252" w14:textId="77777777" w:rsidR="004424AC" w:rsidRDefault="003B313F">
            <w:pPr>
              <w:spacing w:after="0" w:line="259" w:lineRule="auto"/>
              <w:ind w:right="15" w:firstLine="0"/>
              <w:jc w:val="center"/>
            </w:pPr>
            <w:r>
              <w:rPr>
                <w:b/>
                <w:sz w:val="18"/>
              </w:rPr>
              <w:t>УТВЕРЖДЕН</w:t>
            </w:r>
          </w:p>
        </w:tc>
      </w:tr>
      <w:tr w:rsidR="004424AC" w14:paraId="159BDCB5" w14:textId="77777777">
        <w:trPr>
          <w:trHeight w:val="537"/>
        </w:trPr>
        <w:tc>
          <w:tcPr>
            <w:tcW w:w="6189" w:type="dxa"/>
            <w:gridSpan w:val="28"/>
            <w:tcBorders>
              <w:top w:val="single" w:sz="5" w:space="0" w:color="D0D7E5"/>
              <w:left w:val="single" w:sz="5" w:space="0" w:color="0000D0"/>
              <w:bottom w:val="single" w:sz="5" w:space="0" w:color="D0D7E5"/>
              <w:right w:val="single" w:sz="5" w:space="0" w:color="D0D7E5"/>
            </w:tcBorders>
          </w:tcPr>
          <w:p w14:paraId="38A9453A" w14:textId="77777777" w:rsidR="004424AC" w:rsidRDefault="004424AC">
            <w:pPr>
              <w:spacing w:after="160" w:line="259" w:lineRule="auto"/>
              <w:ind w:right="0" w:firstLine="0"/>
              <w:jc w:val="left"/>
            </w:pPr>
          </w:p>
        </w:tc>
        <w:tc>
          <w:tcPr>
            <w:tcW w:w="3712" w:type="dxa"/>
            <w:gridSpan w:val="18"/>
            <w:tcBorders>
              <w:top w:val="single" w:sz="5" w:space="0" w:color="D0D7E5"/>
              <w:left w:val="single" w:sz="5" w:space="0" w:color="D0D7E5"/>
              <w:bottom w:val="single" w:sz="5" w:space="0" w:color="D0D7E5"/>
              <w:right w:val="single" w:sz="11" w:space="0" w:color="0000D0"/>
            </w:tcBorders>
            <w:vAlign w:val="bottom"/>
          </w:tcPr>
          <w:p w14:paraId="50D1A460" w14:textId="77777777" w:rsidR="004424AC" w:rsidRDefault="003B313F">
            <w:pPr>
              <w:spacing w:after="0" w:line="259" w:lineRule="auto"/>
              <w:ind w:left="606" w:right="0" w:firstLine="13"/>
            </w:pPr>
            <w:r>
              <w:rPr>
                <w:b/>
                <w:sz w:val="18"/>
              </w:rPr>
              <w:t>Наименование должности руководителя учреждения</w:t>
            </w:r>
          </w:p>
        </w:tc>
      </w:tr>
      <w:tr w:rsidR="004424AC" w14:paraId="27CE679E" w14:textId="77777777">
        <w:trPr>
          <w:trHeight w:val="732"/>
        </w:trPr>
        <w:tc>
          <w:tcPr>
            <w:tcW w:w="6189" w:type="dxa"/>
            <w:gridSpan w:val="28"/>
            <w:tcBorders>
              <w:top w:val="single" w:sz="5" w:space="0" w:color="D0D7E5"/>
              <w:left w:val="single" w:sz="5" w:space="0" w:color="0000D0"/>
              <w:bottom w:val="single" w:sz="5" w:space="0" w:color="D0D7E5"/>
              <w:right w:val="single" w:sz="5" w:space="0" w:color="D0D7E5"/>
            </w:tcBorders>
          </w:tcPr>
          <w:p w14:paraId="176EB977" w14:textId="77777777" w:rsidR="004424AC" w:rsidRDefault="004424AC">
            <w:pPr>
              <w:spacing w:after="160" w:line="259" w:lineRule="auto"/>
              <w:ind w:right="0" w:firstLine="0"/>
              <w:jc w:val="left"/>
            </w:pPr>
          </w:p>
        </w:tc>
        <w:tc>
          <w:tcPr>
            <w:tcW w:w="3712" w:type="dxa"/>
            <w:gridSpan w:val="18"/>
            <w:tcBorders>
              <w:top w:val="single" w:sz="5" w:space="0" w:color="D0D7E5"/>
              <w:left w:val="single" w:sz="5" w:space="0" w:color="D0D7E5"/>
              <w:bottom w:val="single" w:sz="5" w:space="0" w:color="D0D7E5"/>
              <w:right w:val="single" w:sz="11" w:space="0" w:color="0000D0"/>
            </w:tcBorders>
            <w:vAlign w:val="bottom"/>
          </w:tcPr>
          <w:p w14:paraId="0DCDB611" w14:textId="77777777" w:rsidR="004424AC" w:rsidRDefault="003B313F">
            <w:pPr>
              <w:spacing w:after="0" w:line="259" w:lineRule="auto"/>
              <w:ind w:right="44" w:firstLine="0"/>
              <w:jc w:val="center"/>
            </w:pPr>
            <w:r>
              <w:rPr>
                <w:b/>
                <w:sz w:val="18"/>
              </w:rPr>
              <w:t xml:space="preserve"> _____________       И.О. Фамилия</w:t>
            </w:r>
          </w:p>
        </w:tc>
      </w:tr>
      <w:tr w:rsidR="004424AC" w14:paraId="11AA32D5" w14:textId="77777777">
        <w:trPr>
          <w:trHeight w:val="305"/>
        </w:trPr>
        <w:tc>
          <w:tcPr>
            <w:tcW w:w="6189" w:type="dxa"/>
            <w:gridSpan w:val="28"/>
            <w:tcBorders>
              <w:top w:val="single" w:sz="5" w:space="0" w:color="D0D7E5"/>
              <w:left w:val="single" w:sz="5" w:space="0" w:color="0000D0"/>
              <w:bottom w:val="single" w:sz="5" w:space="0" w:color="D0D7E5"/>
              <w:right w:val="single" w:sz="5" w:space="0" w:color="D0D7E5"/>
            </w:tcBorders>
          </w:tcPr>
          <w:p w14:paraId="3469F024" w14:textId="77777777" w:rsidR="004424AC" w:rsidRDefault="004424AC">
            <w:pPr>
              <w:spacing w:after="160" w:line="259" w:lineRule="auto"/>
              <w:ind w:right="0" w:firstLine="0"/>
              <w:jc w:val="left"/>
            </w:pPr>
          </w:p>
        </w:tc>
        <w:tc>
          <w:tcPr>
            <w:tcW w:w="3712" w:type="dxa"/>
            <w:gridSpan w:val="18"/>
            <w:tcBorders>
              <w:top w:val="single" w:sz="5" w:space="0" w:color="D0D7E5"/>
              <w:left w:val="single" w:sz="5" w:space="0" w:color="D0D7E5"/>
              <w:bottom w:val="single" w:sz="5" w:space="0" w:color="D0D7E5"/>
              <w:right w:val="single" w:sz="11" w:space="0" w:color="0000D0"/>
            </w:tcBorders>
          </w:tcPr>
          <w:p w14:paraId="5F2E6374" w14:textId="77777777" w:rsidR="004424AC" w:rsidRDefault="00500C3C">
            <w:pPr>
              <w:spacing w:after="0" w:line="259" w:lineRule="auto"/>
              <w:ind w:right="37" w:firstLine="0"/>
              <w:jc w:val="center"/>
            </w:pPr>
            <w:r>
              <w:rPr>
                <w:sz w:val="18"/>
              </w:rPr>
              <w:t xml:space="preserve">"____" ________________ 202 </w:t>
            </w:r>
            <w:r w:rsidR="003B313F">
              <w:rPr>
                <w:sz w:val="18"/>
              </w:rPr>
              <w:t xml:space="preserve"> года</w:t>
            </w:r>
          </w:p>
        </w:tc>
      </w:tr>
      <w:tr w:rsidR="004424AC" w14:paraId="6FD20F2A" w14:textId="77777777">
        <w:trPr>
          <w:trHeight w:val="220"/>
        </w:trPr>
        <w:tc>
          <w:tcPr>
            <w:tcW w:w="9901" w:type="dxa"/>
            <w:gridSpan w:val="46"/>
            <w:tcBorders>
              <w:top w:val="single" w:sz="5" w:space="0" w:color="D0D7E5"/>
              <w:left w:val="single" w:sz="5" w:space="0" w:color="0000D0"/>
              <w:bottom w:val="single" w:sz="5" w:space="0" w:color="D0D7E5"/>
              <w:right w:val="single" w:sz="11" w:space="0" w:color="0000D0"/>
            </w:tcBorders>
          </w:tcPr>
          <w:p w14:paraId="496CD91D" w14:textId="77777777" w:rsidR="004424AC" w:rsidRDefault="004424AC">
            <w:pPr>
              <w:spacing w:after="160" w:line="259" w:lineRule="auto"/>
              <w:ind w:right="0" w:firstLine="0"/>
              <w:jc w:val="left"/>
            </w:pPr>
          </w:p>
        </w:tc>
      </w:tr>
      <w:tr w:rsidR="004424AC" w14:paraId="5E693C07" w14:textId="77777777">
        <w:trPr>
          <w:trHeight w:val="219"/>
        </w:trPr>
        <w:tc>
          <w:tcPr>
            <w:tcW w:w="9901" w:type="dxa"/>
            <w:gridSpan w:val="46"/>
            <w:tcBorders>
              <w:top w:val="single" w:sz="5" w:space="0" w:color="D0D7E5"/>
              <w:left w:val="single" w:sz="5" w:space="0" w:color="0000D0"/>
              <w:bottom w:val="single" w:sz="5" w:space="0" w:color="D0D7E5"/>
              <w:right w:val="single" w:sz="11" w:space="0" w:color="0000D0"/>
            </w:tcBorders>
          </w:tcPr>
          <w:p w14:paraId="689CB218" w14:textId="77777777" w:rsidR="004424AC" w:rsidRDefault="004424AC">
            <w:pPr>
              <w:spacing w:after="160" w:line="259" w:lineRule="auto"/>
              <w:ind w:right="0" w:firstLine="0"/>
              <w:jc w:val="left"/>
            </w:pPr>
          </w:p>
        </w:tc>
      </w:tr>
      <w:tr w:rsidR="004424AC" w14:paraId="739B178D" w14:textId="77777777">
        <w:trPr>
          <w:trHeight w:val="220"/>
        </w:trPr>
        <w:tc>
          <w:tcPr>
            <w:tcW w:w="8209" w:type="dxa"/>
            <w:gridSpan w:val="38"/>
            <w:tcBorders>
              <w:top w:val="single" w:sz="5" w:space="0" w:color="D0D7E5"/>
              <w:left w:val="single" w:sz="5" w:space="0" w:color="0000D0"/>
              <w:bottom w:val="single" w:sz="5" w:space="0" w:color="D0D7E5"/>
              <w:right w:val="single" w:sz="5" w:space="0" w:color="D0D7E5"/>
            </w:tcBorders>
          </w:tcPr>
          <w:p w14:paraId="0630B54F" w14:textId="77777777" w:rsidR="004424AC" w:rsidRDefault="003B313F">
            <w:pPr>
              <w:spacing w:after="0" w:line="259" w:lineRule="auto"/>
              <w:ind w:right="24" w:firstLine="0"/>
              <w:jc w:val="center"/>
            </w:pPr>
            <w:r>
              <w:rPr>
                <w:b/>
                <w:sz w:val="16"/>
              </w:rPr>
              <w:t>А   К   Т    № _____</w:t>
            </w:r>
          </w:p>
        </w:tc>
        <w:tc>
          <w:tcPr>
            <w:tcW w:w="1692" w:type="dxa"/>
            <w:gridSpan w:val="8"/>
            <w:tcBorders>
              <w:top w:val="single" w:sz="5" w:space="0" w:color="D0D7E5"/>
              <w:left w:val="single" w:sz="5" w:space="0" w:color="D0D7E5"/>
              <w:bottom w:val="single" w:sz="5" w:space="0" w:color="000000"/>
              <w:right w:val="single" w:sz="11" w:space="0" w:color="0000D0"/>
            </w:tcBorders>
          </w:tcPr>
          <w:p w14:paraId="15A8463C" w14:textId="77777777" w:rsidR="004424AC" w:rsidRDefault="004424AC">
            <w:pPr>
              <w:spacing w:after="160" w:line="259" w:lineRule="auto"/>
              <w:ind w:right="0" w:firstLine="0"/>
              <w:jc w:val="left"/>
            </w:pPr>
          </w:p>
        </w:tc>
      </w:tr>
      <w:tr w:rsidR="004424AC" w14:paraId="4ADDC3E1" w14:textId="77777777">
        <w:trPr>
          <w:trHeight w:val="215"/>
        </w:trPr>
        <w:tc>
          <w:tcPr>
            <w:tcW w:w="8054" w:type="dxa"/>
            <w:gridSpan w:val="37"/>
            <w:tcBorders>
              <w:top w:val="single" w:sz="5" w:space="0" w:color="D0D7E5"/>
              <w:left w:val="single" w:sz="5" w:space="0" w:color="0000D0"/>
              <w:bottom w:val="single" w:sz="5" w:space="0" w:color="D0D7E5"/>
              <w:right w:val="single" w:sz="5" w:space="0" w:color="D0D7E5"/>
            </w:tcBorders>
          </w:tcPr>
          <w:p w14:paraId="1FE37F6D" w14:textId="77777777" w:rsidR="004424AC" w:rsidRDefault="003B313F">
            <w:pPr>
              <w:spacing w:after="0" w:line="259" w:lineRule="auto"/>
              <w:ind w:right="109" w:firstLine="0"/>
              <w:jc w:val="center"/>
            </w:pPr>
            <w:r>
              <w:rPr>
                <w:b/>
                <w:sz w:val="16"/>
              </w:rPr>
              <w:t xml:space="preserve">о результатах инвентаризации  </w:t>
            </w:r>
          </w:p>
        </w:tc>
        <w:tc>
          <w:tcPr>
            <w:tcW w:w="155" w:type="dxa"/>
            <w:tcBorders>
              <w:top w:val="single" w:sz="5" w:space="0" w:color="D0D7E5"/>
              <w:left w:val="single" w:sz="5" w:space="0" w:color="D0D7E5"/>
              <w:bottom w:val="single" w:sz="5" w:space="0" w:color="D0D7E5"/>
              <w:right w:val="single" w:sz="5" w:space="0" w:color="000000"/>
            </w:tcBorders>
          </w:tcPr>
          <w:p w14:paraId="759C2E2B" w14:textId="77777777" w:rsidR="004424AC" w:rsidRDefault="004424AC">
            <w:pPr>
              <w:spacing w:after="160" w:line="259" w:lineRule="auto"/>
              <w:ind w:right="0" w:firstLine="0"/>
              <w:jc w:val="left"/>
            </w:pPr>
          </w:p>
        </w:tc>
        <w:tc>
          <w:tcPr>
            <w:tcW w:w="1692" w:type="dxa"/>
            <w:gridSpan w:val="8"/>
            <w:tcBorders>
              <w:top w:val="single" w:sz="5" w:space="0" w:color="000000"/>
              <w:left w:val="single" w:sz="5" w:space="0" w:color="000000"/>
              <w:bottom w:val="single" w:sz="10" w:space="0" w:color="000000"/>
              <w:right w:val="single" w:sz="11" w:space="0" w:color="0000D0"/>
            </w:tcBorders>
          </w:tcPr>
          <w:p w14:paraId="03A422F5" w14:textId="77777777" w:rsidR="004424AC" w:rsidRDefault="003B313F">
            <w:pPr>
              <w:spacing w:after="0" w:line="259" w:lineRule="auto"/>
              <w:ind w:left="2" w:right="0" w:firstLine="0"/>
              <w:jc w:val="center"/>
            </w:pPr>
            <w:r>
              <w:rPr>
                <w:sz w:val="15"/>
              </w:rPr>
              <w:t>КОДЫ</w:t>
            </w:r>
          </w:p>
        </w:tc>
      </w:tr>
      <w:tr w:rsidR="004424AC" w14:paraId="1948792B" w14:textId="77777777">
        <w:trPr>
          <w:trHeight w:val="255"/>
        </w:trPr>
        <w:tc>
          <w:tcPr>
            <w:tcW w:w="8054" w:type="dxa"/>
            <w:gridSpan w:val="37"/>
            <w:tcBorders>
              <w:top w:val="single" w:sz="5" w:space="0" w:color="D0D7E5"/>
              <w:left w:val="single" w:sz="5" w:space="0" w:color="0000D0"/>
              <w:bottom w:val="single" w:sz="5" w:space="0" w:color="D0D7E5"/>
              <w:right w:val="single" w:sz="5" w:space="0" w:color="D0D7E5"/>
            </w:tcBorders>
          </w:tcPr>
          <w:p w14:paraId="38B07564" w14:textId="77777777" w:rsidR="004424AC" w:rsidRDefault="004424AC">
            <w:pPr>
              <w:spacing w:after="160" w:line="259" w:lineRule="auto"/>
              <w:ind w:right="0" w:firstLine="0"/>
              <w:jc w:val="left"/>
            </w:pPr>
          </w:p>
        </w:tc>
        <w:tc>
          <w:tcPr>
            <w:tcW w:w="155" w:type="dxa"/>
            <w:tcBorders>
              <w:top w:val="single" w:sz="5" w:space="0" w:color="D0D7E5"/>
              <w:left w:val="single" w:sz="5" w:space="0" w:color="D0D7E5"/>
              <w:bottom w:val="single" w:sz="5" w:space="0" w:color="D0D7E5"/>
              <w:right w:val="single" w:sz="11" w:space="0" w:color="000000"/>
            </w:tcBorders>
          </w:tcPr>
          <w:p w14:paraId="64945152" w14:textId="77777777" w:rsidR="004424AC" w:rsidRDefault="004424AC">
            <w:pPr>
              <w:spacing w:after="160" w:line="259" w:lineRule="auto"/>
              <w:ind w:right="0" w:firstLine="0"/>
              <w:jc w:val="left"/>
            </w:pPr>
          </w:p>
        </w:tc>
        <w:tc>
          <w:tcPr>
            <w:tcW w:w="1692" w:type="dxa"/>
            <w:gridSpan w:val="8"/>
            <w:tcBorders>
              <w:top w:val="single" w:sz="10" w:space="0" w:color="000000"/>
              <w:left w:val="single" w:sz="11" w:space="0" w:color="000000"/>
              <w:bottom w:val="single" w:sz="5" w:space="0" w:color="000000"/>
              <w:right w:val="single" w:sz="11" w:space="0" w:color="0000D0"/>
            </w:tcBorders>
          </w:tcPr>
          <w:p w14:paraId="2900A862" w14:textId="77777777" w:rsidR="004424AC" w:rsidRDefault="004424AC">
            <w:pPr>
              <w:spacing w:after="160" w:line="259" w:lineRule="auto"/>
              <w:ind w:right="0" w:firstLine="0"/>
              <w:jc w:val="left"/>
            </w:pPr>
          </w:p>
        </w:tc>
      </w:tr>
      <w:tr w:rsidR="004424AC" w14:paraId="28BF6876" w14:textId="77777777">
        <w:trPr>
          <w:trHeight w:val="189"/>
        </w:trPr>
        <w:tc>
          <w:tcPr>
            <w:tcW w:w="2711" w:type="dxa"/>
            <w:gridSpan w:val="14"/>
            <w:tcBorders>
              <w:top w:val="single" w:sz="5" w:space="0" w:color="D0D7E5"/>
              <w:left w:val="single" w:sz="5" w:space="0" w:color="0000D0"/>
              <w:bottom w:val="single" w:sz="5" w:space="0" w:color="D0D7E5"/>
              <w:right w:val="single" w:sz="5" w:space="0" w:color="D0D7E5"/>
            </w:tcBorders>
          </w:tcPr>
          <w:p w14:paraId="0C5D17A1" w14:textId="77777777" w:rsidR="004424AC" w:rsidRDefault="003B313F">
            <w:pPr>
              <w:spacing w:after="0" w:line="259" w:lineRule="auto"/>
              <w:ind w:right="35" w:firstLine="0"/>
              <w:jc w:val="right"/>
            </w:pPr>
            <w:r>
              <w:rPr>
                <w:sz w:val="15"/>
              </w:rPr>
              <w:t>от "</w:t>
            </w:r>
          </w:p>
        </w:tc>
        <w:tc>
          <w:tcPr>
            <w:tcW w:w="320" w:type="dxa"/>
            <w:tcBorders>
              <w:top w:val="single" w:sz="5" w:space="0" w:color="D0D7E5"/>
              <w:left w:val="single" w:sz="5" w:space="0" w:color="D0D7E5"/>
              <w:bottom w:val="single" w:sz="5" w:space="0" w:color="000000"/>
              <w:right w:val="single" w:sz="5" w:space="0" w:color="D0D7E5"/>
            </w:tcBorders>
          </w:tcPr>
          <w:p w14:paraId="6A602705" w14:textId="77777777" w:rsidR="004424AC" w:rsidRDefault="004424AC">
            <w:pPr>
              <w:spacing w:after="160" w:line="259" w:lineRule="auto"/>
              <w:ind w:right="0" w:firstLine="0"/>
              <w:jc w:val="left"/>
            </w:pPr>
          </w:p>
        </w:tc>
        <w:tc>
          <w:tcPr>
            <w:tcW w:w="160" w:type="dxa"/>
            <w:tcBorders>
              <w:top w:val="single" w:sz="5" w:space="0" w:color="D0D7E5"/>
              <w:left w:val="single" w:sz="5" w:space="0" w:color="D0D7E5"/>
              <w:bottom w:val="single" w:sz="5" w:space="0" w:color="D0D7E5"/>
              <w:right w:val="single" w:sz="5" w:space="0" w:color="D0D7E5"/>
            </w:tcBorders>
          </w:tcPr>
          <w:p w14:paraId="05C5D91D" w14:textId="77777777" w:rsidR="004424AC" w:rsidRDefault="003B313F">
            <w:pPr>
              <w:spacing w:after="0" w:line="259" w:lineRule="auto"/>
              <w:ind w:left="7" w:right="0" w:firstLine="0"/>
            </w:pPr>
            <w:r>
              <w:rPr>
                <w:sz w:val="15"/>
              </w:rPr>
              <w:t>"</w:t>
            </w:r>
          </w:p>
        </w:tc>
        <w:tc>
          <w:tcPr>
            <w:tcW w:w="1319" w:type="dxa"/>
            <w:gridSpan w:val="5"/>
            <w:tcBorders>
              <w:top w:val="single" w:sz="5" w:space="0" w:color="D0D7E5"/>
              <w:left w:val="single" w:sz="5" w:space="0" w:color="D0D7E5"/>
              <w:bottom w:val="single" w:sz="5" w:space="0" w:color="000000"/>
              <w:right w:val="single" w:sz="5" w:space="0" w:color="D0D7E5"/>
            </w:tcBorders>
          </w:tcPr>
          <w:p w14:paraId="1226EF66" w14:textId="77777777" w:rsidR="004424AC" w:rsidRDefault="004424AC">
            <w:pPr>
              <w:spacing w:after="160" w:line="259" w:lineRule="auto"/>
              <w:ind w:right="0" w:firstLine="0"/>
              <w:jc w:val="left"/>
            </w:pPr>
          </w:p>
        </w:tc>
        <w:tc>
          <w:tcPr>
            <w:tcW w:w="1119" w:type="dxa"/>
            <w:gridSpan w:val="3"/>
            <w:tcBorders>
              <w:top w:val="single" w:sz="5" w:space="0" w:color="D0D7E5"/>
              <w:left w:val="single" w:sz="5" w:space="0" w:color="D0D7E5"/>
              <w:bottom w:val="single" w:sz="5" w:space="0" w:color="D0D7E5"/>
              <w:right w:val="single" w:sz="5" w:space="0" w:color="D0D7E5"/>
            </w:tcBorders>
          </w:tcPr>
          <w:p w14:paraId="7ABAE8EE" w14:textId="77777777" w:rsidR="004424AC" w:rsidRDefault="003B313F">
            <w:pPr>
              <w:spacing w:after="0" w:line="259" w:lineRule="auto"/>
              <w:ind w:right="34" w:firstLine="0"/>
              <w:jc w:val="right"/>
            </w:pPr>
            <w:r>
              <w:rPr>
                <w:sz w:val="15"/>
              </w:rPr>
              <w:t>20</w:t>
            </w:r>
          </w:p>
        </w:tc>
        <w:tc>
          <w:tcPr>
            <w:tcW w:w="160" w:type="dxa"/>
            <w:tcBorders>
              <w:top w:val="single" w:sz="5" w:space="0" w:color="D0D7E5"/>
              <w:left w:val="single" w:sz="5" w:space="0" w:color="D0D7E5"/>
              <w:bottom w:val="single" w:sz="5" w:space="0" w:color="000000"/>
              <w:right w:val="single" w:sz="5" w:space="0" w:color="D0D7E5"/>
            </w:tcBorders>
          </w:tcPr>
          <w:p w14:paraId="6F86DA3C" w14:textId="77777777" w:rsidR="004424AC" w:rsidRDefault="004424AC">
            <w:pPr>
              <w:spacing w:after="160" w:line="259" w:lineRule="auto"/>
              <w:ind w:right="0" w:firstLine="0"/>
              <w:jc w:val="left"/>
            </w:pPr>
          </w:p>
        </w:tc>
        <w:tc>
          <w:tcPr>
            <w:tcW w:w="1466" w:type="dxa"/>
            <w:gridSpan w:val="8"/>
            <w:tcBorders>
              <w:top w:val="single" w:sz="5" w:space="0" w:color="D0D7E5"/>
              <w:left w:val="single" w:sz="5" w:space="0" w:color="D0D7E5"/>
              <w:bottom w:val="single" w:sz="5" w:space="0" w:color="D0D7E5"/>
              <w:right w:val="single" w:sz="5" w:space="0" w:color="D0D7E5"/>
            </w:tcBorders>
          </w:tcPr>
          <w:p w14:paraId="236F1FAB" w14:textId="77777777" w:rsidR="004424AC" w:rsidRDefault="003B313F">
            <w:pPr>
              <w:spacing w:after="0" w:line="259" w:lineRule="auto"/>
              <w:ind w:left="7" w:right="0" w:firstLine="0"/>
              <w:jc w:val="left"/>
            </w:pPr>
            <w:r>
              <w:rPr>
                <w:sz w:val="15"/>
              </w:rPr>
              <w:t>года</w:t>
            </w:r>
          </w:p>
        </w:tc>
        <w:tc>
          <w:tcPr>
            <w:tcW w:w="799" w:type="dxa"/>
            <w:gridSpan w:val="4"/>
            <w:tcBorders>
              <w:top w:val="single" w:sz="5" w:space="0" w:color="D0D7E5"/>
              <w:left w:val="single" w:sz="5" w:space="0" w:color="D0D7E5"/>
              <w:bottom w:val="single" w:sz="5" w:space="0" w:color="D0D7E5"/>
              <w:right w:val="single" w:sz="5" w:space="0" w:color="D0D7E5"/>
            </w:tcBorders>
          </w:tcPr>
          <w:p w14:paraId="791E9DF0" w14:textId="77777777" w:rsidR="004424AC" w:rsidRDefault="003B313F">
            <w:pPr>
              <w:spacing w:after="0" w:line="259" w:lineRule="auto"/>
              <w:ind w:right="29" w:firstLine="0"/>
              <w:jc w:val="right"/>
            </w:pPr>
            <w:r>
              <w:rPr>
                <w:sz w:val="15"/>
              </w:rPr>
              <w:t>Дата</w:t>
            </w:r>
          </w:p>
        </w:tc>
        <w:tc>
          <w:tcPr>
            <w:tcW w:w="155" w:type="dxa"/>
            <w:tcBorders>
              <w:top w:val="single" w:sz="5" w:space="0" w:color="D0D7E5"/>
              <w:left w:val="single" w:sz="5" w:space="0" w:color="D0D7E5"/>
              <w:bottom w:val="single" w:sz="5" w:space="0" w:color="D0D7E5"/>
              <w:right w:val="single" w:sz="11" w:space="0" w:color="000000"/>
            </w:tcBorders>
          </w:tcPr>
          <w:p w14:paraId="269DF095" w14:textId="77777777" w:rsidR="004424AC" w:rsidRDefault="004424AC">
            <w:pPr>
              <w:spacing w:after="160" w:line="259" w:lineRule="auto"/>
              <w:ind w:right="0" w:firstLine="0"/>
              <w:jc w:val="left"/>
            </w:pPr>
          </w:p>
        </w:tc>
        <w:tc>
          <w:tcPr>
            <w:tcW w:w="1692" w:type="dxa"/>
            <w:gridSpan w:val="8"/>
            <w:tcBorders>
              <w:top w:val="single" w:sz="5" w:space="0" w:color="000000"/>
              <w:left w:val="single" w:sz="11" w:space="0" w:color="000000"/>
              <w:bottom w:val="single" w:sz="5" w:space="0" w:color="000000"/>
              <w:right w:val="single" w:sz="11" w:space="0" w:color="0000D0"/>
            </w:tcBorders>
          </w:tcPr>
          <w:p w14:paraId="1423494A" w14:textId="77777777" w:rsidR="004424AC" w:rsidRDefault="004424AC">
            <w:pPr>
              <w:spacing w:after="160" w:line="259" w:lineRule="auto"/>
              <w:ind w:right="0" w:firstLine="0"/>
              <w:jc w:val="left"/>
            </w:pPr>
          </w:p>
        </w:tc>
      </w:tr>
      <w:tr w:rsidR="004424AC" w14:paraId="31EFFBF9" w14:textId="77777777">
        <w:trPr>
          <w:trHeight w:val="219"/>
        </w:trPr>
        <w:tc>
          <w:tcPr>
            <w:tcW w:w="953" w:type="dxa"/>
            <w:gridSpan w:val="5"/>
            <w:tcBorders>
              <w:top w:val="single" w:sz="5" w:space="0" w:color="D0D7E5"/>
              <w:left w:val="single" w:sz="5" w:space="0" w:color="0000D0"/>
              <w:bottom w:val="single" w:sz="5" w:space="0" w:color="D0D7E5"/>
              <w:right w:val="single" w:sz="5" w:space="0" w:color="D0D7E5"/>
            </w:tcBorders>
          </w:tcPr>
          <w:p w14:paraId="521742C5" w14:textId="77777777" w:rsidR="004424AC" w:rsidRDefault="003B313F">
            <w:pPr>
              <w:spacing w:after="0" w:line="259" w:lineRule="auto"/>
              <w:ind w:right="0" w:firstLine="0"/>
            </w:pPr>
            <w:r>
              <w:rPr>
                <w:sz w:val="15"/>
              </w:rPr>
              <w:t>Учреждение</w:t>
            </w:r>
          </w:p>
        </w:tc>
        <w:tc>
          <w:tcPr>
            <w:tcW w:w="6302" w:type="dxa"/>
            <w:gridSpan w:val="28"/>
            <w:tcBorders>
              <w:top w:val="single" w:sz="5" w:space="0" w:color="D0D7E5"/>
              <w:left w:val="single" w:sz="5" w:space="0" w:color="D0D7E5"/>
              <w:bottom w:val="single" w:sz="5" w:space="0" w:color="000000"/>
              <w:right w:val="single" w:sz="5" w:space="0" w:color="D0D7E5"/>
            </w:tcBorders>
          </w:tcPr>
          <w:p w14:paraId="6169597B" w14:textId="77777777" w:rsidR="004424AC" w:rsidRDefault="004424AC">
            <w:pPr>
              <w:spacing w:after="160" w:line="259" w:lineRule="auto"/>
              <w:ind w:right="0" w:firstLine="0"/>
              <w:jc w:val="left"/>
            </w:pPr>
          </w:p>
        </w:tc>
        <w:tc>
          <w:tcPr>
            <w:tcW w:w="799" w:type="dxa"/>
            <w:gridSpan w:val="4"/>
            <w:tcBorders>
              <w:top w:val="single" w:sz="5" w:space="0" w:color="D0D7E5"/>
              <w:left w:val="single" w:sz="5" w:space="0" w:color="D0D7E5"/>
              <w:bottom w:val="single" w:sz="5" w:space="0" w:color="D0D7E5"/>
              <w:right w:val="single" w:sz="5" w:space="0" w:color="D0D7E5"/>
            </w:tcBorders>
          </w:tcPr>
          <w:p w14:paraId="219A9C53" w14:textId="77777777" w:rsidR="004424AC" w:rsidRDefault="003B313F">
            <w:pPr>
              <w:spacing w:after="0" w:line="259" w:lineRule="auto"/>
              <w:ind w:left="73" w:right="0" w:firstLine="0"/>
              <w:jc w:val="left"/>
            </w:pPr>
            <w:r>
              <w:rPr>
                <w:sz w:val="15"/>
              </w:rPr>
              <w:t>по ОКПО</w:t>
            </w:r>
          </w:p>
        </w:tc>
        <w:tc>
          <w:tcPr>
            <w:tcW w:w="155" w:type="dxa"/>
            <w:tcBorders>
              <w:top w:val="single" w:sz="5" w:space="0" w:color="D0D7E5"/>
              <w:left w:val="single" w:sz="5" w:space="0" w:color="D0D7E5"/>
              <w:bottom w:val="single" w:sz="5" w:space="0" w:color="D0D7E5"/>
              <w:right w:val="single" w:sz="11" w:space="0" w:color="000000"/>
            </w:tcBorders>
          </w:tcPr>
          <w:p w14:paraId="436BF16C" w14:textId="77777777" w:rsidR="004424AC" w:rsidRDefault="004424AC">
            <w:pPr>
              <w:spacing w:after="160" w:line="259" w:lineRule="auto"/>
              <w:ind w:right="0" w:firstLine="0"/>
              <w:jc w:val="left"/>
            </w:pPr>
          </w:p>
        </w:tc>
        <w:tc>
          <w:tcPr>
            <w:tcW w:w="1692" w:type="dxa"/>
            <w:gridSpan w:val="8"/>
            <w:tcBorders>
              <w:top w:val="single" w:sz="5" w:space="0" w:color="000000"/>
              <w:left w:val="single" w:sz="11" w:space="0" w:color="000000"/>
              <w:bottom w:val="single" w:sz="5" w:space="0" w:color="000000"/>
              <w:right w:val="single" w:sz="11" w:space="0" w:color="0000D0"/>
            </w:tcBorders>
          </w:tcPr>
          <w:p w14:paraId="1F198AD6" w14:textId="77777777" w:rsidR="004424AC" w:rsidRDefault="004424AC">
            <w:pPr>
              <w:spacing w:after="160" w:line="259" w:lineRule="auto"/>
              <w:ind w:right="0" w:firstLine="0"/>
              <w:jc w:val="left"/>
            </w:pPr>
          </w:p>
        </w:tc>
      </w:tr>
      <w:tr w:rsidR="004424AC" w14:paraId="65AA12F6" w14:textId="77777777">
        <w:trPr>
          <w:trHeight w:val="215"/>
        </w:trPr>
        <w:tc>
          <w:tcPr>
            <w:tcW w:w="2072" w:type="dxa"/>
            <w:gridSpan w:val="11"/>
            <w:tcBorders>
              <w:top w:val="single" w:sz="5" w:space="0" w:color="000000"/>
              <w:left w:val="single" w:sz="5" w:space="0" w:color="0000D0"/>
              <w:bottom w:val="single" w:sz="5" w:space="0" w:color="D0D7E5"/>
              <w:right w:val="single" w:sz="5" w:space="0" w:color="D0D7E5"/>
            </w:tcBorders>
          </w:tcPr>
          <w:p w14:paraId="5EA25D31" w14:textId="77777777" w:rsidR="004424AC" w:rsidRDefault="003B313F">
            <w:pPr>
              <w:spacing w:after="0" w:line="259" w:lineRule="auto"/>
              <w:ind w:right="0" w:firstLine="0"/>
              <w:jc w:val="left"/>
            </w:pPr>
            <w:r>
              <w:rPr>
                <w:sz w:val="15"/>
              </w:rPr>
              <w:t>Ответственное(-ые) лицо(-а)</w:t>
            </w:r>
          </w:p>
        </w:tc>
        <w:tc>
          <w:tcPr>
            <w:tcW w:w="5183" w:type="dxa"/>
            <w:gridSpan w:val="22"/>
            <w:tcBorders>
              <w:top w:val="single" w:sz="5" w:space="0" w:color="000000"/>
              <w:left w:val="single" w:sz="5" w:space="0" w:color="D0D7E5"/>
              <w:bottom w:val="single" w:sz="5" w:space="0" w:color="000000"/>
              <w:right w:val="single" w:sz="5" w:space="0" w:color="D0D7E5"/>
            </w:tcBorders>
          </w:tcPr>
          <w:p w14:paraId="15DE038F" w14:textId="77777777" w:rsidR="004424AC" w:rsidRDefault="003B313F">
            <w:pPr>
              <w:spacing w:after="0" w:line="259" w:lineRule="auto"/>
              <w:ind w:right="50" w:firstLine="0"/>
              <w:jc w:val="center"/>
            </w:pPr>
            <w:r>
              <w:rPr>
                <w:b/>
                <w:i/>
                <w:color w:val="FF0000"/>
                <w:sz w:val="15"/>
              </w:rPr>
              <w:t>ФИО ответственного специалиста по взаимодействию</w:t>
            </w:r>
          </w:p>
        </w:tc>
        <w:tc>
          <w:tcPr>
            <w:tcW w:w="799" w:type="dxa"/>
            <w:gridSpan w:val="4"/>
            <w:tcBorders>
              <w:top w:val="single" w:sz="5" w:space="0" w:color="D0D7E5"/>
              <w:left w:val="single" w:sz="5" w:space="0" w:color="D0D7E5"/>
              <w:bottom w:val="single" w:sz="5" w:space="0" w:color="000000"/>
              <w:right w:val="single" w:sz="5" w:space="0" w:color="D0D7E5"/>
            </w:tcBorders>
            <w:vAlign w:val="bottom"/>
          </w:tcPr>
          <w:p w14:paraId="013B47DD" w14:textId="77777777" w:rsidR="004424AC" w:rsidRDefault="004424AC">
            <w:pPr>
              <w:spacing w:after="160" w:line="259" w:lineRule="auto"/>
              <w:ind w:right="0" w:firstLine="0"/>
              <w:jc w:val="left"/>
            </w:pPr>
          </w:p>
        </w:tc>
        <w:tc>
          <w:tcPr>
            <w:tcW w:w="155" w:type="dxa"/>
            <w:tcBorders>
              <w:top w:val="single" w:sz="5" w:space="0" w:color="D0D7E5"/>
              <w:left w:val="single" w:sz="5" w:space="0" w:color="D0D7E5"/>
              <w:bottom w:val="single" w:sz="5" w:space="0" w:color="000000"/>
              <w:right w:val="single" w:sz="11" w:space="0" w:color="000000"/>
            </w:tcBorders>
          </w:tcPr>
          <w:p w14:paraId="5A40A4A1" w14:textId="77777777" w:rsidR="004424AC" w:rsidRDefault="004424AC">
            <w:pPr>
              <w:spacing w:after="160" w:line="259" w:lineRule="auto"/>
              <w:ind w:right="0" w:firstLine="0"/>
              <w:jc w:val="left"/>
            </w:pPr>
          </w:p>
        </w:tc>
        <w:tc>
          <w:tcPr>
            <w:tcW w:w="1692" w:type="dxa"/>
            <w:gridSpan w:val="8"/>
            <w:tcBorders>
              <w:top w:val="single" w:sz="5" w:space="0" w:color="000000"/>
              <w:left w:val="single" w:sz="11" w:space="0" w:color="000000"/>
              <w:bottom w:val="single" w:sz="10" w:space="0" w:color="000000"/>
              <w:right w:val="single" w:sz="11" w:space="0" w:color="0000D0"/>
            </w:tcBorders>
          </w:tcPr>
          <w:p w14:paraId="7CF888EE" w14:textId="77777777" w:rsidR="004424AC" w:rsidRDefault="004424AC">
            <w:pPr>
              <w:spacing w:after="160" w:line="259" w:lineRule="auto"/>
              <w:ind w:right="0" w:firstLine="0"/>
              <w:jc w:val="left"/>
            </w:pPr>
          </w:p>
        </w:tc>
      </w:tr>
      <w:tr w:rsidR="004424AC" w14:paraId="45BF9F2A" w14:textId="77777777">
        <w:trPr>
          <w:trHeight w:val="224"/>
        </w:trPr>
        <w:tc>
          <w:tcPr>
            <w:tcW w:w="2072" w:type="dxa"/>
            <w:gridSpan w:val="11"/>
            <w:tcBorders>
              <w:top w:val="single" w:sz="5" w:space="0" w:color="D0D7E5"/>
              <w:left w:val="single" w:sz="5" w:space="0" w:color="0000D0"/>
              <w:bottom w:val="single" w:sz="5" w:space="0" w:color="D0D7E5"/>
              <w:right w:val="single" w:sz="5" w:space="0" w:color="D0D7E5"/>
            </w:tcBorders>
          </w:tcPr>
          <w:p w14:paraId="48A654FD" w14:textId="77777777" w:rsidR="004424AC" w:rsidRDefault="004424AC">
            <w:pPr>
              <w:spacing w:after="160" w:line="259" w:lineRule="auto"/>
              <w:ind w:right="0" w:firstLine="0"/>
              <w:jc w:val="left"/>
            </w:pPr>
          </w:p>
        </w:tc>
        <w:tc>
          <w:tcPr>
            <w:tcW w:w="5183" w:type="dxa"/>
            <w:gridSpan w:val="22"/>
            <w:tcBorders>
              <w:top w:val="single" w:sz="5" w:space="0" w:color="000000"/>
              <w:left w:val="single" w:sz="5" w:space="0" w:color="D0D7E5"/>
              <w:bottom w:val="single" w:sz="5" w:space="0" w:color="000000"/>
              <w:right w:val="single" w:sz="5" w:space="0" w:color="D0D7E5"/>
            </w:tcBorders>
          </w:tcPr>
          <w:p w14:paraId="30173DC9" w14:textId="77777777" w:rsidR="004424AC" w:rsidRDefault="003B313F">
            <w:pPr>
              <w:spacing w:after="0" w:line="259" w:lineRule="auto"/>
              <w:ind w:right="42" w:firstLine="0"/>
              <w:jc w:val="center"/>
            </w:pPr>
            <w:r>
              <w:rPr>
                <w:b/>
                <w:i/>
                <w:color w:val="FF0000"/>
                <w:sz w:val="15"/>
              </w:rPr>
              <w:t>с Центром Учета</w:t>
            </w:r>
          </w:p>
        </w:tc>
        <w:tc>
          <w:tcPr>
            <w:tcW w:w="2646" w:type="dxa"/>
            <w:gridSpan w:val="13"/>
            <w:tcBorders>
              <w:top w:val="single" w:sz="10" w:space="0" w:color="000000"/>
              <w:left w:val="single" w:sz="5" w:space="0" w:color="D0D7E5"/>
              <w:bottom w:val="single" w:sz="5" w:space="0" w:color="000000"/>
              <w:right w:val="single" w:sz="11" w:space="0" w:color="0000D0"/>
            </w:tcBorders>
          </w:tcPr>
          <w:p w14:paraId="06AA13A0" w14:textId="77777777" w:rsidR="004424AC" w:rsidRDefault="004424AC">
            <w:pPr>
              <w:spacing w:after="160" w:line="259" w:lineRule="auto"/>
              <w:ind w:right="0" w:firstLine="0"/>
              <w:jc w:val="left"/>
            </w:pPr>
          </w:p>
        </w:tc>
      </w:tr>
      <w:tr w:rsidR="004424AC" w14:paraId="62F99F32" w14:textId="77777777">
        <w:trPr>
          <w:trHeight w:val="220"/>
        </w:trPr>
        <w:tc>
          <w:tcPr>
            <w:tcW w:w="1432" w:type="dxa"/>
            <w:gridSpan w:val="7"/>
            <w:tcBorders>
              <w:top w:val="single" w:sz="5" w:space="0" w:color="D0D7E5"/>
              <w:left w:val="single" w:sz="5" w:space="0" w:color="0000D0"/>
              <w:bottom w:val="single" w:sz="5" w:space="0" w:color="D0D7E5"/>
              <w:right w:val="single" w:sz="5" w:space="0" w:color="D0D7E5"/>
            </w:tcBorders>
          </w:tcPr>
          <w:p w14:paraId="6349F761" w14:textId="77777777" w:rsidR="004424AC" w:rsidRDefault="003B313F">
            <w:pPr>
              <w:spacing w:after="0" w:line="259" w:lineRule="auto"/>
              <w:ind w:right="0" w:firstLine="0"/>
              <w:jc w:val="left"/>
            </w:pPr>
            <w:r>
              <w:rPr>
                <w:sz w:val="15"/>
              </w:rPr>
              <w:t>Комиссия в составе</w:t>
            </w:r>
          </w:p>
        </w:tc>
        <w:tc>
          <w:tcPr>
            <w:tcW w:w="8469" w:type="dxa"/>
            <w:gridSpan w:val="39"/>
            <w:tcBorders>
              <w:top w:val="single" w:sz="5" w:space="0" w:color="000000"/>
              <w:left w:val="single" w:sz="5" w:space="0" w:color="D0D7E5"/>
              <w:bottom w:val="single" w:sz="5" w:space="0" w:color="000000"/>
              <w:right w:val="single" w:sz="11" w:space="0" w:color="0000D0"/>
            </w:tcBorders>
          </w:tcPr>
          <w:p w14:paraId="27A43E60" w14:textId="77777777" w:rsidR="004424AC" w:rsidRDefault="003B313F">
            <w:pPr>
              <w:spacing w:after="0" w:line="259" w:lineRule="auto"/>
              <w:ind w:left="7" w:right="0" w:firstLine="0"/>
              <w:jc w:val="left"/>
            </w:pPr>
            <w:r>
              <w:rPr>
                <w:b/>
                <w:i/>
                <w:color w:val="FF0000"/>
                <w:sz w:val="15"/>
              </w:rPr>
              <w:t xml:space="preserve">согласно распорядительного акта </w:t>
            </w:r>
            <w:r w:rsidR="00A33486">
              <w:rPr>
                <w:b/>
                <w:i/>
                <w:color w:val="FF0000"/>
                <w:sz w:val="15"/>
              </w:rPr>
              <w:t>Учреждение</w:t>
            </w:r>
            <w:r>
              <w:rPr>
                <w:b/>
                <w:i/>
                <w:color w:val="FF0000"/>
                <w:sz w:val="15"/>
              </w:rPr>
              <w:t>а</w:t>
            </w:r>
          </w:p>
        </w:tc>
      </w:tr>
      <w:tr w:rsidR="004424AC" w14:paraId="5AB58110" w14:textId="77777777">
        <w:trPr>
          <w:trHeight w:val="232"/>
        </w:trPr>
        <w:tc>
          <w:tcPr>
            <w:tcW w:w="1432" w:type="dxa"/>
            <w:gridSpan w:val="7"/>
            <w:tcBorders>
              <w:top w:val="single" w:sz="5" w:space="0" w:color="D0D7E5"/>
              <w:left w:val="single" w:sz="5" w:space="0" w:color="0000D0"/>
              <w:bottom w:val="single" w:sz="5" w:space="0" w:color="D0D7E5"/>
              <w:right w:val="single" w:sz="5" w:space="0" w:color="D0D7E5"/>
            </w:tcBorders>
          </w:tcPr>
          <w:p w14:paraId="1D5D3575" w14:textId="77777777" w:rsidR="004424AC" w:rsidRDefault="004424AC">
            <w:pPr>
              <w:spacing w:after="160" w:line="259" w:lineRule="auto"/>
              <w:ind w:right="0" w:firstLine="0"/>
              <w:jc w:val="left"/>
            </w:pPr>
          </w:p>
        </w:tc>
        <w:tc>
          <w:tcPr>
            <w:tcW w:w="8469" w:type="dxa"/>
            <w:gridSpan w:val="39"/>
            <w:tcBorders>
              <w:top w:val="single" w:sz="5" w:space="0" w:color="000000"/>
              <w:left w:val="single" w:sz="5" w:space="0" w:color="D0D7E5"/>
              <w:bottom w:val="single" w:sz="5" w:space="0" w:color="D0D7E5"/>
              <w:right w:val="single" w:sz="11" w:space="0" w:color="0000D0"/>
            </w:tcBorders>
          </w:tcPr>
          <w:p w14:paraId="1BD87963" w14:textId="77777777" w:rsidR="004424AC" w:rsidRDefault="003B313F">
            <w:pPr>
              <w:spacing w:after="0" w:line="259" w:lineRule="auto"/>
              <w:ind w:right="26" w:firstLine="0"/>
              <w:jc w:val="center"/>
            </w:pPr>
            <w:r>
              <w:rPr>
                <w:sz w:val="11"/>
              </w:rPr>
              <w:t>(должность, фамилия, инициалы)</w:t>
            </w:r>
          </w:p>
        </w:tc>
      </w:tr>
      <w:tr w:rsidR="004424AC" w14:paraId="2B9DBAC5" w14:textId="77777777">
        <w:trPr>
          <w:trHeight w:val="232"/>
        </w:trPr>
        <w:tc>
          <w:tcPr>
            <w:tcW w:w="9901" w:type="dxa"/>
            <w:gridSpan w:val="46"/>
            <w:tcBorders>
              <w:top w:val="single" w:sz="5" w:space="0" w:color="D0D7E5"/>
              <w:left w:val="single" w:sz="5" w:space="0" w:color="0000D0"/>
              <w:bottom w:val="single" w:sz="5" w:space="0" w:color="000000"/>
              <w:right w:val="single" w:sz="11" w:space="0" w:color="0000D0"/>
            </w:tcBorders>
            <w:vAlign w:val="bottom"/>
          </w:tcPr>
          <w:p w14:paraId="00252233" w14:textId="77777777" w:rsidR="004424AC" w:rsidRDefault="004424AC">
            <w:pPr>
              <w:spacing w:after="160" w:line="259" w:lineRule="auto"/>
              <w:ind w:right="0" w:firstLine="0"/>
              <w:jc w:val="left"/>
            </w:pPr>
          </w:p>
        </w:tc>
      </w:tr>
      <w:tr w:rsidR="004424AC" w14:paraId="3AFD8041" w14:textId="77777777">
        <w:trPr>
          <w:trHeight w:val="219"/>
        </w:trPr>
        <w:tc>
          <w:tcPr>
            <w:tcW w:w="9901" w:type="dxa"/>
            <w:gridSpan w:val="46"/>
            <w:tcBorders>
              <w:top w:val="single" w:sz="5" w:space="0" w:color="000000"/>
              <w:left w:val="single" w:sz="5" w:space="0" w:color="0000D0"/>
              <w:bottom w:val="single" w:sz="5" w:space="0" w:color="000000"/>
              <w:right w:val="single" w:sz="11" w:space="0" w:color="0000D0"/>
            </w:tcBorders>
          </w:tcPr>
          <w:p w14:paraId="5D12F2E7" w14:textId="77777777" w:rsidR="004424AC" w:rsidRDefault="004424AC">
            <w:pPr>
              <w:spacing w:after="160" w:line="259" w:lineRule="auto"/>
              <w:ind w:right="0" w:firstLine="0"/>
              <w:jc w:val="left"/>
            </w:pPr>
          </w:p>
        </w:tc>
      </w:tr>
      <w:tr w:rsidR="004424AC" w14:paraId="43A2E1B2" w14:textId="77777777">
        <w:trPr>
          <w:trHeight w:val="220"/>
        </w:trPr>
        <w:tc>
          <w:tcPr>
            <w:tcW w:w="9901" w:type="dxa"/>
            <w:gridSpan w:val="46"/>
            <w:tcBorders>
              <w:top w:val="single" w:sz="5" w:space="0" w:color="000000"/>
              <w:left w:val="single" w:sz="5" w:space="0" w:color="0000D0"/>
              <w:bottom w:val="single" w:sz="5" w:space="0" w:color="000000"/>
              <w:right w:val="single" w:sz="11" w:space="0" w:color="0000D0"/>
            </w:tcBorders>
          </w:tcPr>
          <w:p w14:paraId="2A2E0C84" w14:textId="77777777" w:rsidR="004424AC" w:rsidRDefault="004424AC">
            <w:pPr>
              <w:spacing w:after="160" w:line="259" w:lineRule="auto"/>
              <w:ind w:right="0" w:firstLine="0"/>
              <w:jc w:val="left"/>
            </w:pPr>
          </w:p>
        </w:tc>
      </w:tr>
      <w:tr w:rsidR="004424AC" w14:paraId="5C2A4C87" w14:textId="77777777">
        <w:trPr>
          <w:trHeight w:val="250"/>
        </w:trPr>
        <w:tc>
          <w:tcPr>
            <w:tcW w:w="9440" w:type="dxa"/>
            <w:gridSpan w:val="45"/>
            <w:tcBorders>
              <w:top w:val="single" w:sz="5" w:space="0" w:color="000000"/>
              <w:left w:val="single" w:sz="5" w:space="0" w:color="0000D0"/>
              <w:bottom w:val="single" w:sz="5" w:space="0" w:color="000000"/>
              <w:right w:val="single" w:sz="5" w:space="0" w:color="D0D7E5"/>
            </w:tcBorders>
          </w:tcPr>
          <w:p w14:paraId="5AB936EA" w14:textId="77777777" w:rsidR="004424AC" w:rsidRDefault="004424AC">
            <w:pPr>
              <w:spacing w:after="160" w:line="259" w:lineRule="auto"/>
              <w:ind w:right="0" w:firstLine="0"/>
              <w:jc w:val="left"/>
            </w:pPr>
          </w:p>
        </w:tc>
        <w:tc>
          <w:tcPr>
            <w:tcW w:w="462" w:type="dxa"/>
            <w:tcBorders>
              <w:top w:val="single" w:sz="5" w:space="0" w:color="000000"/>
              <w:left w:val="single" w:sz="5" w:space="0" w:color="D0D7E5"/>
              <w:bottom w:val="single" w:sz="5" w:space="0" w:color="D0D7E5"/>
              <w:right w:val="single" w:sz="11" w:space="0" w:color="0000D0"/>
            </w:tcBorders>
          </w:tcPr>
          <w:p w14:paraId="0E7C9344" w14:textId="77777777" w:rsidR="004424AC" w:rsidRDefault="003B313F">
            <w:pPr>
              <w:spacing w:after="0" w:line="259" w:lineRule="auto"/>
              <w:ind w:left="7" w:right="0" w:firstLine="0"/>
              <w:jc w:val="left"/>
            </w:pPr>
            <w:r>
              <w:rPr>
                <w:sz w:val="15"/>
              </w:rPr>
              <w:t>,</w:t>
            </w:r>
          </w:p>
        </w:tc>
      </w:tr>
      <w:tr w:rsidR="004424AC" w14:paraId="720972B5" w14:textId="77777777">
        <w:trPr>
          <w:trHeight w:val="220"/>
        </w:trPr>
        <w:tc>
          <w:tcPr>
            <w:tcW w:w="3031" w:type="dxa"/>
            <w:gridSpan w:val="15"/>
            <w:tcBorders>
              <w:top w:val="single" w:sz="5" w:space="0" w:color="000000"/>
              <w:left w:val="single" w:sz="5" w:space="0" w:color="0000D0"/>
              <w:bottom w:val="single" w:sz="5" w:space="0" w:color="D0D7E5"/>
              <w:right w:val="single" w:sz="5" w:space="0" w:color="D0D7E5"/>
            </w:tcBorders>
          </w:tcPr>
          <w:p w14:paraId="5DC6B30E" w14:textId="77777777" w:rsidR="004424AC" w:rsidRDefault="003B313F">
            <w:pPr>
              <w:spacing w:after="0" w:line="259" w:lineRule="auto"/>
              <w:ind w:right="0" w:firstLine="0"/>
              <w:jc w:val="left"/>
            </w:pPr>
            <w:r>
              <w:rPr>
                <w:sz w:val="15"/>
              </w:rPr>
              <w:t>назначенная приказом (распоряжением) от</w:t>
            </w:r>
          </w:p>
        </w:tc>
        <w:tc>
          <w:tcPr>
            <w:tcW w:w="160" w:type="dxa"/>
            <w:tcBorders>
              <w:top w:val="single" w:sz="5" w:space="0" w:color="000000"/>
              <w:left w:val="single" w:sz="5" w:space="0" w:color="D0D7E5"/>
              <w:bottom w:val="single" w:sz="5" w:space="0" w:color="D0D7E5"/>
              <w:right w:val="single" w:sz="5" w:space="0" w:color="D0D7E5"/>
            </w:tcBorders>
          </w:tcPr>
          <w:p w14:paraId="2ACFFC06" w14:textId="77777777" w:rsidR="004424AC" w:rsidRDefault="003B313F">
            <w:pPr>
              <w:spacing w:after="0" w:line="259" w:lineRule="auto"/>
              <w:ind w:left="33" w:right="0" w:firstLine="0"/>
            </w:pPr>
            <w:r>
              <w:rPr>
                <w:sz w:val="15"/>
              </w:rPr>
              <w:t>"</w:t>
            </w:r>
          </w:p>
        </w:tc>
        <w:tc>
          <w:tcPr>
            <w:tcW w:w="320" w:type="dxa"/>
            <w:gridSpan w:val="2"/>
            <w:tcBorders>
              <w:top w:val="single" w:sz="5" w:space="0" w:color="000000"/>
              <w:left w:val="single" w:sz="5" w:space="0" w:color="D0D7E5"/>
              <w:bottom w:val="single" w:sz="5" w:space="0" w:color="000000"/>
              <w:right w:val="single" w:sz="5" w:space="0" w:color="D0D7E5"/>
            </w:tcBorders>
          </w:tcPr>
          <w:p w14:paraId="08044727" w14:textId="77777777" w:rsidR="004424AC" w:rsidRDefault="004424AC">
            <w:pPr>
              <w:spacing w:after="160" w:line="259" w:lineRule="auto"/>
              <w:ind w:right="0" w:firstLine="0"/>
              <w:jc w:val="left"/>
            </w:pPr>
          </w:p>
        </w:tc>
        <w:tc>
          <w:tcPr>
            <w:tcW w:w="160" w:type="dxa"/>
            <w:tcBorders>
              <w:top w:val="single" w:sz="5" w:space="0" w:color="000000"/>
              <w:left w:val="single" w:sz="5" w:space="0" w:color="D0D7E5"/>
              <w:bottom w:val="single" w:sz="5" w:space="0" w:color="D0D7E5"/>
              <w:right w:val="single" w:sz="5" w:space="0" w:color="D0D7E5"/>
            </w:tcBorders>
          </w:tcPr>
          <w:p w14:paraId="272A55E5" w14:textId="77777777" w:rsidR="004424AC" w:rsidRDefault="003B313F">
            <w:pPr>
              <w:spacing w:after="0" w:line="259" w:lineRule="auto"/>
              <w:ind w:left="6" w:right="0" w:firstLine="0"/>
            </w:pPr>
            <w:r>
              <w:rPr>
                <w:sz w:val="15"/>
              </w:rPr>
              <w:t>"</w:t>
            </w:r>
          </w:p>
        </w:tc>
        <w:tc>
          <w:tcPr>
            <w:tcW w:w="1959" w:type="dxa"/>
            <w:gridSpan w:val="5"/>
            <w:tcBorders>
              <w:top w:val="single" w:sz="5" w:space="0" w:color="000000"/>
              <w:left w:val="single" w:sz="5" w:space="0" w:color="D0D7E5"/>
              <w:bottom w:val="single" w:sz="5" w:space="0" w:color="000000"/>
              <w:right w:val="single" w:sz="5" w:space="0" w:color="D0D7E5"/>
            </w:tcBorders>
          </w:tcPr>
          <w:p w14:paraId="1E2E0AE9" w14:textId="77777777" w:rsidR="004424AC" w:rsidRDefault="004424AC">
            <w:pPr>
              <w:spacing w:after="160" w:line="259" w:lineRule="auto"/>
              <w:ind w:right="0" w:firstLine="0"/>
              <w:jc w:val="left"/>
            </w:pPr>
          </w:p>
        </w:tc>
        <w:tc>
          <w:tcPr>
            <w:tcW w:w="320" w:type="dxa"/>
            <w:gridSpan w:val="2"/>
            <w:tcBorders>
              <w:top w:val="single" w:sz="5" w:space="0" w:color="000000"/>
              <w:left w:val="single" w:sz="5" w:space="0" w:color="D0D7E5"/>
              <w:bottom w:val="single" w:sz="5" w:space="0" w:color="D0D7E5"/>
              <w:right w:val="single" w:sz="5" w:space="0" w:color="D0D7E5"/>
            </w:tcBorders>
          </w:tcPr>
          <w:p w14:paraId="67654284" w14:textId="77777777" w:rsidR="004424AC" w:rsidRDefault="003B313F">
            <w:pPr>
              <w:spacing w:after="0" w:line="259" w:lineRule="auto"/>
              <w:ind w:left="100" w:right="0" w:firstLine="0"/>
              <w:jc w:val="left"/>
            </w:pPr>
            <w:r>
              <w:rPr>
                <w:sz w:val="15"/>
              </w:rPr>
              <w:t>20</w:t>
            </w:r>
          </w:p>
        </w:tc>
        <w:tc>
          <w:tcPr>
            <w:tcW w:w="240" w:type="dxa"/>
            <w:gridSpan w:val="2"/>
            <w:tcBorders>
              <w:top w:val="single" w:sz="5" w:space="0" w:color="000000"/>
              <w:left w:val="single" w:sz="5" w:space="0" w:color="D0D7E5"/>
              <w:bottom w:val="single" w:sz="5" w:space="0" w:color="000000"/>
              <w:right w:val="single" w:sz="5" w:space="0" w:color="D0D7E5"/>
            </w:tcBorders>
          </w:tcPr>
          <w:p w14:paraId="32B5B2CC" w14:textId="77777777" w:rsidR="004424AC" w:rsidRDefault="004424AC">
            <w:pPr>
              <w:spacing w:after="160" w:line="259" w:lineRule="auto"/>
              <w:ind w:right="0" w:firstLine="0"/>
              <w:jc w:val="left"/>
            </w:pPr>
          </w:p>
        </w:tc>
        <w:tc>
          <w:tcPr>
            <w:tcW w:w="586" w:type="dxa"/>
            <w:gridSpan w:val="2"/>
            <w:tcBorders>
              <w:top w:val="single" w:sz="5" w:space="0" w:color="000000"/>
              <w:left w:val="single" w:sz="5" w:space="0" w:color="D0D7E5"/>
              <w:bottom w:val="single" w:sz="5" w:space="0" w:color="D0D7E5"/>
              <w:right w:val="single" w:sz="5" w:space="0" w:color="D0D7E5"/>
            </w:tcBorders>
          </w:tcPr>
          <w:p w14:paraId="7F9904B6" w14:textId="77777777" w:rsidR="004424AC" w:rsidRDefault="003B313F">
            <w:pPr>
              <w:spacing w:after="0" w:line="259" w:lineRule="auto"/>
              <w:ind w:left="7" w:right="0" w:firstLine="0"/>
            </w:pPr>
            <w:r>
              <w:rPr>
                <w:sz w:val="15"/>
              </w:rPr>
              <w:t>года  №</w:t>
            </w:r>
          </w:p>
        </w:tc>
        <w:tc>
          <w:tcPr>
            <w:tcW w:w="640" w:type="dxa"/>
            <w:gridSpan w:val="4"/>
            <w:tcBorders>
              <w:top w:val="single" w:sz="5" w:space="0" w:color="000000"/>
              <w:left w:val="single" w:sz="5" w:space="0" w:color="D0D7E5"/>
              <w:bottom w:val="single" w:sz="5" w:space="0" w:color="000000"/>
              <w:right w:val="single" w:sz="5" w:space="0" w:color="D0D7E5"/>
            </w:tcBorders>
          </w:tcPr>
          <w:p w14:paraId="2C56BAB2" w14:textId="77777777" w:rsidR="004424AC" w:rsidRDefault="004424AC">
            <w:pPr>
              <w:spacing w:after="160" w:line="259" w:lineRule="auto"/>
              <w:ind w:right="0" w:firstLine="0"/>
              <w:jc w:val="left"/>
            </w:pPr>
          </w:p>
        </w:tc>
        <w:tc>
          <w:tcPr>
            <w:tcW w:w="2487" w:type="dxa"/>
            <w:gridSpan w:val="12"/>
            <w:tcBorders>
              <w:top w:val="single" w:sz="5" w:space="0" w:color="D0D7E5"/>
              <w:left w:val="single" w:sz="5" w:space="0" w:color="D0D7E5"/>
              <w:bottom w:val="single" w:sz="5" w:space="0" w:color="D0D7E5"/>
              <w:right w:val="single" w:sz="11" w:space="0" w:color="0000D0"/>
            </w:tcBorders>
          </w:tcPr>
          <w:p w14:paraId="16450CD1" w14:textId="77777777" w:rsidR="004424AC" w:rsidRDefault="003B313F">
            <w:pPr>
              <w:spacing w:after="0" w:line="259" w:lineRule="auto"/>
              <w:ind w:left="7" w:right="0" w:firstLine="0"/>
              <w:jc w:val="left"/>
            </w:pPr>
            <w:r>
              <w:rPr>
                <w:sz w:val="15"/>
              </w:rPr>
              <w:t xml:space="preserve">, составила настоящий акт </w:t>
            </w:r>
          </w:p>
        </w:tc>
      </w:tr>
      <w:tr w:rsidR="004424AC" w14:paraId="13185F3F" w14:textId="77777777">
        <w:trPr>
          <w:trHeight w:val="189"/>
        </w:trPr>
        <w:tc>
          <w:tcPr>
            <w:tcW w:w="1592" w:type="dxa"/>
            <w:gridSpan w:val="8"/>
            <w:tcBorders>
              <w:top w:val="single" w:sz="5" w:space="0" w:color="D0D7E5"/>
              <w:left w:val="single" w:sz="5" w:space="0" w:color="0000D0"/>
              <w:bottom w:val="single" w:sz="5" w:space="0" w:color="D0D7E5"/>
              <w:right w:val="single" w:sz="5" w:space="0" w:color="D0D7E5"/>
            </w:tcBorders>
          </w:tcPr>
          <w:p w14:paraId="6F828037" w14:textId="77777777" w:rsidR="004424AC" w:rsidRDefault="003B313F">
            <w:pPr>
              <w:spacing w:after="0" w:line="259" w:lineRule="auto"/>
              <w:ind w:right="0" w:firstLine="0"/>
            </w:pPr>
            <w:r>
              <w:rPr>
                <w:sz w:val="15"/>
              </w:rPr>
              <w:t xml:space="preserve">в том, что за период с </w:t>
            </w:r>
          </w:p>
        </w:tc>
        <w:tc>
          <w:tcPr>
            <w:tcW w:w="160" w:type="dxa"/>
            <w:tcBorders>
              <w:top w:val="single" w:sz="5" w:space="0" w:color="D0D7E5"/>
              <w:left w:val="single" w:sz="5" w:space="0" w:color="D0D7E5"/>
              <w:bottom w:val="single" w:sz="5" w:space="0" w:color="D0D7E5"/>
              <w:right w:val="single" w:sz="5" w:space="0" w:color="D0D7E5"/>
            </w:tcBorders>
          </w:tcPr>
          <w:p w14:paraId="7C7D9E8F" w14:textId="77777777" w:rsidR="004424AC" w:rsidRDefault="003B313F">
            <w:pPr>
              <w:spacing w:after="0" w:line="259" w:lineRule="auto"/>
              <w:ind w:left="33" w:right="0" w:firstLine="0"/>
            </w:pPr>
            <w:r>
              <w:rPr>
                <w:sz w:val="15"/>
              </w:rPr>
              <w:t>"</w:t>
            </w:r>
          </w:p>
        </w:tc>
        <w:tc>
          <w:tcPr>
            <w:tcW w:w="320" w:type="dxa"/>
            <w:gridSpan w:val="2"/>
            <w:tcBorders>
              <w:top w:val="single" w:sz="5" w:space="0" w:color="D0D7E5"/>
              <w:left w:val="single" w:sz="5" w:space="0" w:color="D0D7E5"/>
              <w:bottom w:val="single" w:sz="5" w:space="0" w:color="000000"/>
              <w:right w:val="single" w:sz="5" w:space="0" w:color="D0D7E5"/>
            </w:tcBorders>
          </w:tcPr>
          <w:p w14:paraId="7A38D965" w14:textId="77777777" w:rsidR="004424AC" w:rsidRDefault="004424AC">
            <w:pPr>
              <w:spacing w:after="160" w:line="259" w:lineRule="auto"/>
              <w:ind w:right="0" w:firstLine="0"/>
              <w:jc w:val="left"/>
            </w:pPr>
          </w:p>
        </w:tc>
        <w:tc>
          <w:tcPr>
            <w:tcW w:w="160" w:type="dxa"/>
            <w:tcBorders>
              <w:top w:val="single" w:sz="5" w:space="0" w:color="D0D7E5"/>
              <w:left w:val="single" w:sz="5" w:space="0" w:color="D0D7E5"/>
              <w:bottom w:val="single" w:sz="5" w:space="0" w:color="D0D7E5"/>
              <w:right w:val="single" w:sz="5" w:space="0" w:color="D0D7E5"/>
            </w:tcBorders>
          </w:tcPr>
          <w:p w14:paraId="71F8E4DC" w14:textId="77777777" w:rsidR="004424AC" w:rsidRDefault="003B313F">
            <w:pPr>
              <w:spacing w:after="0" w:line="259" w:lineRule="auto"/>
              <w:ind w:left="7" w:right="0" w:firstLine="0"/>
            </w:pPr>
            <w:r>
              <w:rPr>
                <w:sz w:val="15"/>
              </w:rPr>
              <w:t>"</w:t>
            </w:r>
          </w:p>
        </w:tc>
        <w:tc>
          <w:tcPr>
            <w:tcW w:w="1119" w:type="dxa"/>
            <w:gridSpan w:val="5"/>
            <w:tcBorders>
              <w:top w:val="single" w:sz="5" w:space="0" w:color="000000"/>
              <w:left w:val="single" w:sz="5" w:space="0" w:color="D0D7E5"/>
              <w:bottom w:val="single" w:sz="5" w:space="0" w:color="000000"/>
              <w:right w:val="single" w:sz="5" w:space="0" w:color="D0D7E5"/>
            </w:tcBorders>
          </w:tcPr>
          <w:p w14:paraId="7470BEC9" w14:textId="77777777" w:rsidR="004424AC" w:rsidRDefault="004424AC">
            <w:pPr>
              <w:spacing w:after="160" w:line="259" w:lineRule="auto"/>
              <w:ind w:right="0" w:firstLine="0"/>
              <w:jc w:val="left"/>
            </w:pPr>
          </w:p>
        </w:tc>
        <w:tc>
          <w:tcPr>
            <w:tcW w:w="320" w:type="dxa"/>
            <w:gridSpan w:val="2"/>
            <w:tcBorders>
              <w:top w:val="single" w:sz="5" w:space="0" w:color="D0D7E5"/>
              <w:left w:val="single" w:sz="5" w:space="0" w:color="D0D7E5"/>
              <w:bottom w:val="single" w:sz="5" w:space="0" w:color="D0D7E5"/>
              <w:right w:val="single" w:sz="5" w:space="0" w:color="D0D7E5"/>
            </w:tcBorders>
          </w:tcPr>
          <w:p w14:paraId="24541065" w14:textId="77777777" w:rsidR="004424AC" w:rsidRDefault="003B313F">
            <w:pPr>
              <w:spacing w:after="0" w:line="259" w:lineRule="auto"/>
              <w:ind w:left="100" w:right="0" w:firstLine="0"/>
              <w:jc w:val="left"/>
            </w:pPr>
            <w:r>
              <w:rPr>
                <w:sz w:val="15"/>
              </w:rPr>
              <w:t>20</w:t>
            </w:r>
          </w:p>
        </w:tc>
        <w:tc>
          <w:tcPr>
            <w:tcW w:w="520" w:type="dxa"/>
            <w:tcBorders>
              <w:top w:val="single" w:sz="5" w:space="0" w:color="000000"/>
              <w:left w:val="single" w:sz="5" w:space="0" w:color="D0D7E5"/>
              <w:bottom w:val="single" w:sz="5" w:space="0" w:color="000000"/>
              <w:right w:val="single" w:sz="5" w:space="0" w:color="D0D7E5"/>
            </w:tcBorders>
          </w:tcPr>
          <w:p w14:paraId="4805B168" w14:textId="77777777" w:rsidR="004424AC" w:rsidRDefault="004424AC">
            <w:pPr>
              <w:spacing w:after="160" w:line="259" w:lineRule="auto"/>
              <w:ind w:right="0" w:firstLine="0"/>
              <w:jc w:val="left"/>
            </w:pPr>
          </w:p>
        </w:tc>
        <w:tc>
          <w:tcPr>
            <w:tcW w:w="613" w:type="dxa"/>
            <w:gridSpan w:val="2"/>
            <w:tcBorders>
              <w:top w:val="single" w:sz="5" w:space="0" w:color="000000"/>
              <w:left w:val="single" w:sz="5" w:space="0" w:color="D0D7E5"/>
              <w:bottom w:val="single" w:sz="5" w:space="0" w:color="D0D7E5"/>
              <w:right w:val="single" w:sz="6" w:space="0" w:color="D0D7E5"/>
            </w:tcBorders>
          </w:tcPr>
          <w:p w14:paraId="1D73BDE6" w14:textId="77777777" w:rsidR="004424AC" w:rsidRDefault="003B313F">
            <w:pPr>
              <w:spacing w:after="0" w:line="259" w:lineRule="auto"/>
              <w:ind w:left="7" w:right="0" w:firstLine="0"/>
              <w:jc w:val="left"/>
            </w:pPr>
            <w:r>
              <w:rPr>
                <w:sz w:val="15"/>
              </w:rPr>
              <w:t>года по</w:t>
            </w:r>
          </w:p>
        </w:tc>
        <w:tc>
          <w:tcPr>
            <w:tcW w:w="160" w:type="dxa"/>
            <w:tcBorders>
              <w:top w:val="single" w:sz="5" w:space="0" w:color="000000"/>
              <w:left w:val="single" w:sz="6" w:space="0" w:color="D0D7E5"/>
              <w:bottom w:val="single" w:sz="5" w:space="0" w:color="D0D7E5"/>
              <w:right w:val="single" w:sz="5" w:space="0" w:color="D0D7E5"/>
            </w:tcBorders>
          </w:tcPr>
          <w:p w14:paraId="7C48CF3B" w14:textId="77777777" w:rsidR="004424AC" w:rsidRDefault="003B313F">
            <w:pPr>
              <w:spacing w:after="0" w:line="259" w:lineRule="auto"/>
              <w:ind w:left="34" w:right="0" w:firstLine="0"/>
            </w:pPr>
            <w:r>
              <w:rPr>
                <w:sz w:val="15"/>
              </w:rPr>
              <w:t>"</w:t>
            </w:r>
          </w:p>
        </w:tc>
        <w:tc>
          <w:tcPr>
            <w:tcW w:w="826" w:type="dxa"/>
            <w:gridSpan w:val="2"/>
            <w:tcBorders>
              <w:top w:val="single" w:sz="5" w:space="0" w:color="D0D7E5"/>
              <w:left w:val="single" w:sz="5" w:space="0" w:color="D0D7E5"/>
              <w:bottom w:val="single" w:sz="5" w:space="0" w:color="000000"/>
              <w:right w:val="single" w:sz="5" w:space="0" w:color="D0D7E5"/>
            </w:tcBorders>
          </w:tcPr>
          <w:p w14:paraId="104310DC" w14:textId="77777777" w:rsidR="004424AC" w:rsidRDefault="004424AC">
            <w:pPr>
              <w:spacing w:after="160" w:line="259" w:lineRule="auto"/>
              <w:ind w:right="0" w:firstLine="0"/>
              <w:jc w:val="left"/>
            </w:pPr>
          </w:p>
        </w:tc>
        <w:tc>
          <w:tcPr>
            <w:tcW w:w="160" w:type="dxa"/>
            <w:tcBorders>
              <w:top w:val="single" w:sz="5" w:space="0" w:color="D0D7E5"/>
              <w:left w:val="single" w:sz="5" w:space="0" w:color="D0D7E5"/>
              <w:bottom w:val="single" w:sz="5" w:space="0" w:color="D0D7E5"/>
              <w:right w:val="single" w:sz="5" w:space="0" w:color="D0D7E5"/>
            </w:tcBorders>
          </w:tcPr>
          <w:p w14:paraId="77EA764D" w14:textId="77777777" w:rsidR="004424AC" w:rsidRDefault="003B313F">
            <w:pPr>
              <w:spacing w:after="0" w:line="259" w:lineRule="auto"/>
              <w:ind w:left="7" w:right="0" w:firstLine="0"/>
            </w:pPr>
            <w:r>
              <w:rPr>
                <w:sz w:val="15"/>
              </w:rPr>
              <w:t>"</w:t>
            </w:r>
          </w:p>
        </w:tc>
        <w:tc>
          <w:tcPr>
            <w:tcW w:w="1146" w:type="dxa"/>
            <w:gridSpan w:val="6"/>
            <w:tcBorders>
              <w:top w:val="single" w:sz="5" w:space="0" w:color="000000"/>
              <w:left w:val="single" w:sz="5" w:space="0" w:color="D0D7E5"/>
              <w:bottom w:val="single" w:sz="5" w:space="0" w:color="000000"/>
              <w:right w:val="single" w:sz="5" w:space="0" w:color="D0D7E5"/>
            </w:tcBorders>
          </w:tcPr>
          <w:p w14:paraId="78C95284" w14:textId="77777777" w:rsidR="004424AC" w:rsidRDefault="004424AC">
            <w:pPr>
              <w:spacing w:after="160" w:line="259" w:lineRule="auto"/>
              <w:ind w:right="0" w:firstLine="0"/>
              <w:jc w:val="left"/>
            </w:pPr>
          </w:p>
        </w:tc>
        <w:tc>
          <w:tcPr>
            <w:tcW w:w="320" w:type="dxa"/>
            <w:gridSpan w:val="2"/>
            <w:tcBorders>
              <w:top w:val="single" w:sz="5" w:space="0" w:color="000000"/>
              <w:left w:val="single" w:sz="5" w:space="0" w:color="D0D7E5"/>
              <w:bottom w:val="single" w:sz="5" w:space="0" w:color="D0D7E5"/>
              <w:right w:val="single" w:sz="5" w:space="0" w:color="D0D7E5"/>
            </w:tcBorders>
          </w:tcPr>
          <w:p w14:paraId="5E6F9D8B" w14:textId="77777777" w:rsidR="004424AC" w:rsidRDefault="003B313F">
            <w:pPr>
              <w:spacing w:after="0" w:line="259" w:lineRule="auto"/>
              <w:ind w:left="100" w:right="0" w:firstLine="0"/>
              <w:jc w:val="left"/>
            </w:pPr>
            <w:r>
              <w:rPr>
                <w:sz w:val="15"/>
              </w:rPr>
              <w:t>20</w:t>
            </w:r>
          </w:p>
        </w:tc>
        <w:tc>
          <w:tcPr>
            <w:tcW w:w="320" w:type="dxa"/>
            <w:gridSpan w:val="2"/>
            <w:tcBorders>
              <w:top w:val="single" w:sz="5" w:space="0" w:color="D0D7E5"/>
              <w:left w:val="single" w:sz="5" w:space="0" w:color="D0D7E5"/>
              <w:bottom w:val="single" w:sz="5" w:space="0" w:color="000000"/>
              <w:right w:val="single" w:sz="5" w:space="0" w:color="D0D7E5"/>
            </w:tcBorders>
          </w:tcPr>
          <w:p w14:paraId="7AFBC69E" w14:textId="77777777" w:rsidR="004424AC" w:rsidRDefault="004424AC">
            <w:pPr>
              <w:spacing w:after="160" w:line="259" w:lineRule="auto"/>
              <w:ind w:right="0" w:firstLine="0"/>
              <w:jc w:val="left"/>
            </w:pPr>
          </w:p>
        </w:tc>
        <w:tc>
          <w:tcPr>
            <w:tcW w:w="2167" w:type="dxa"/>
            <w:gridSpan w:val="10"/>
            <w:tcBorders>
              <w:top w:val="single" w:sz="5" w:space="0" w:color="D0D7E5"/>
              <w:left w:val="single" w:sz="5" w:space="0" w:color="D0D7E5"/>
              <w:bottom w:val="single" w:sz="5" w:space="0" w:color="D0D7E5"/>
              <w:right w:val="single" w:sz="11" w:space="0" w:color="0000D0"/>
            </w:tcBorders>
          </w:tcPr>
          <w:p w14:paraId="27FF9589" w14:textId="77777777" w:rsidR="004424AC" w:rsidRDefault="003B313F">
            <w:pPr>
              <w:spacing w:after="0" w:line="259" w:lineRule="auto"/>
              <w:ind w:left="7" w:right="0" w:firstLine="0"/>
              <w:jc w:val="left"/>
            </w:pPr>
            <w:r>
              <w:rPr>
                <w:sz w:val="15"/>
              </w:rPr>
              <w:t xml:space="preserve">года была проведена </w:t>
            </w:r>
          </w:p>
        </w:tc>
      </w:tr>
      <w:tr w:rsidR="004424AC" w14:paraId="1CD69DE5" w14:textId="77777777">
        <w:trPr>
          <w:trHeight w:val="220"/>
        </w:trPr>
        <w:tc>
          <w:tcPr>
            <w:tcW w:w="1273" w:type="dxa"/>
            <w:gridSpan w:val="6"/>
            <w:tcBorders>
              <w:top w:val="single" w:sz="5" w:space="0" w:color="D0D7E5"/>
              <w:left w:val="single" w:sz="5" w:space="0" w:color="0000D0"/>
              <w:bottom w:val="single" w:sz="5" w:space="0" w:color="D0D7E5"/>
              <w:right w:val="single" w:sz="5" w:space="0" w:color="D0D7E5"/>
            </w:tcBorders>
          </w:tcPr>
          <w:p w14:paraId="290AA963" w14:textId="77777777" w:rsidR="004424AC" w:rsidRDefault="003B313F">
            <w:pPr>
              <w:spacing w:after="0" w:line="259" w:lineRule="auto"/>
              <w:ind w:right="0" w:firstLine="0"/>
              <w:jc w:val="left"/>
            </w:pPr>
            <w:r>
              <w:rPr>
                <w:sz w:val="15"/>
              </w:rPr>
              <w:t xml:space="preserve">инвентаризация </w:t>
            </w:r>
          </w:p>
        </w:tc>
        <w:tc>
          <w:tcPr>
            <w:tcW w:w="8167" w:type="dxa"/>
            <w:gridSpan w:val="39"/>
            <w:tcBorders>
              <w:top w:val="single" w:sz="5" w:space="0" w:color="D0D7E5"/>
              <w:left w:val="single" w:sz="5" w:space="0" w:color="D0D7E5"/>
              <w:bottom w:val="single" w:sz="5" w:space="0" w:color="000000"/>
              <w:right w:val="single" w:sz="5" w:space="0" w:color="D0D7E5"/>
            </w:tcBorders>
          </w:tcPr>
          <w:p w14:paraId="191108F8" w14:textId="77777777" w:rsidR="004424AC" w:rsidRDefault="003B313F">
            <w:pPr>
              <w:spacing w:after="0" w:line="259" w:lineRule="auto"/>
              <w:ind w:right="59" w:firstLine="0"/>
              <w:jc w:val="center"/>
            </w:pPr>
            <w:r>
              <w:rPr>
                <w:b/>
                <w:i/>
                <w:color w:val="FF0000"/>
                <w:sz w:val="15"/>
              </w:rPr>
              <w:t xml:space="preserve"> активов, обязательств, резервов, имущества на забалансовых счетах </w:t>
            </w:r>
          </w:p>
        </w:tc>
        <w:tc>
          <w:tcPr>
            <w:tcW w:w="462" w:type="dxa"/>
            <w:tcBorders>
              <w:top w:val="single" w:sz="5" w:space="0" w:color="D0D7E5"/>
              <w:left w:val="single" w:sz="5" w:space="0" w:color="D0D7E5"/>
              <w:bottom w:val="single" w:sz="5" w:space="0" w:color="D0D7E5"/>
              <w:right w:val="single" w:sz="11" w:space="0" w:color="0000D0"/>
            </w:tcBorders>
          </w:tcPr>
          <w:p w14:paraId="3D91C8F1" w14:textId="77777777" w:rsidR="004424AC" w:rsidRDefault="003B313F">
            <w:pPr>
              <w:spacing w:after="0" w:line="259" w:lineRule="auto"/>
              <w:ind w:left="7" w:right="0" w:firstLine="0"/>
              <w:jc w:val="left"/>
            </w:pPr>
            <w:r>
              <w:rPr>
                <w:sz w:val="15"/>
              </w:rPr>
              <w:t>,</w:t>
            </w:r>
          </w:p>
        </w:tc>
      </w:tr>
      <w:tr w:rsidR="004424AC" w14:paraId="7F9FB7D3" w14:textId="77777777">
        <w:trPr>
          <w:trHeight w:val="219"/>
        </w:trPr>
        <w:tc>
          <w:tcPr>
            <w:tcW w:w="1273" w:type="dxa"/>
            <w:gridSpan w:val="6"/>
            <w:tcBorders>
              <w:top w:val="single" w:sz="5" w:space="0" w:color="D0D7E5"/>
              <w:left w:val="single" w:sz="5" w:space="0" w:color="0000D0"/>
              <w:bottom w:val="single" w:sz="5" w:space="0" w:color="D0D7E5"/>
              <w:right w:val="single" w:sz="5" w:space="0" w:color="D0D7E5"/>
            </w:tcBorders>
          </w:tcPr>
          <w:p w14:paraId="70741395" w14:textId="77777777" w:rsidR="004424AC" w:rsidRDefault="004424AC">
            <w:pPr>
              <w:spacing w:after="160" w:line="259" w:lineRule="auto"/>
              <w:ind w:right="0" w:firstLine="0"/>
              <w:jc w:val="left"/>
            </w:pPr>
          </w:p>
        </w:tc>
        <w:tc>
          <w:tcPr>
            <w:tcW w:w="8167" w:type="dxa"/>
            <w:gridSpan w:val="39"/>
            <w:tcBorders>
              <w:top w:val="single" w:sz="5" w:space="0" w:color="000000"/>
              <w:left w:val="single" w:sz="5" w:space="0" w:color="D0D7E5"/>
              <w:bottom w:val="single" w:sz="5" w:space="0" w:color="D0D7E5"/>
              <w:right w:val="single" w:sz="5" w:space="0" w:color="D0D7E5"/>
            </w:tcBorders>
          </w:tcPr>
          <w:p w14:paraId="30204094" w14:textId="77777777" w:rsidR="004424AC" w:rsidRDefault="003B313F">
            <w:pPr>
              <w:spacing w:after="0" w:line="259" w:lineRule="auto"/>
              <w:ind w:right="45" w:firstLine="0"/>
              <w:jc w:val="center"/>
            </w:pPr>
            <w:r>
              <w:rPr>
                <w:sz w:val="11"/>
              </w:rPr>
              <w:t>(нефинансовые активы, финансовые активы, расчеты)</w:t>
            </w:r>
          </w:p>
        </w:tc>
        <w:tc>
          <w:tcPr>
            <w:tcW w:w="462" w:type="dxa"/>
            <w:tcBorders>
              <w:top w:val="single" w:sz="5" w:space="0" w:color="D0D7E5"/>
              <w:left w:val="single" w:sz="5" w:space="0" w:color="D0D7E5"/>
              <w:bottom w:val="single" w:sz="5" w:space="0" w:color="D0D7E5"/>
              <w:right w:val="single" w:sz="11" w:space="0" w:color="0000D0"/>
            </w:tcBorders>
          </w:tcPr>
          <w:p w14:paraId="605A3492" w14:textId="77777777" w:rsidR="004424AC" w:rsidRDefault="004424AC">
            <w:pPr>
              <w:spacing w:after="160" w:line="259" w:lineRule="auto"/>
              <w:ind w:right="0" w:firstLine="0"/>
              <w:jc w:val="left"/>
            </w:pPr>
          </w:p>
        </w:tc>
      </w:tr>
      <w:tr w:rsidR="004424AC" w14:paraId="7CB01B27" w14:textId="77777777">
        <w:trPr>
          <w:trHeight w:val="220"/>
        </w:trPr>
        <w:tc>
          <w:tcPr>
            <w:tcW w:w="3031" w:type="dxa"/>
            <w:gridSpan w:val="15"/>
            <w:tcBorders>
              <w:top w:val="single" w:sz="5" w:space="0" w:color="D0D7E5"/>
              <w:left w:val="single" w:sz="5" w:space="0" w:color="0000D0"/>
              <w:bottom w:val="single" w:sz="5" w:space="0" w:color="D0D7E5"/>
              <w:right w:val="single" w:sz="5" w:space="0" w:color="D0D7E5"/>
            </w:tcBorders>
          </w:tcPr>
          <w:p w14:paraId="2D5C2459" w14:textId="77777777" w:rsidR="004424AC" w:rsidRDefault="003B313F">
            <w:pPr>
              <w:spacing w:after="0" w:line="259" w:lineRule="auto"/>
              <w:ind w:right="0" w:firstLine="0"/>
              <w:jc w:val="left"/>
            </w:pPr>
            <w:r>
              <w:rPr>
                <w:sz w:val="15"/>
              </w:rPr>
              <w:t xml:space="preserve">находящихся на ответственном хранении у </w:t>
            </w:r>
          </w:p>
        </w:tc>
        <w:tc>
          <w:tcPr>
            <w:tcW w:w="6409" w:type="dxa"/>
            <w:gridSpan w:val="30"/>
            <w:tcBorders>
              <w:top w:val="single" w:sz="5" w:space="0" w:color="D0D7E5"/>
              <w:left w:val="single" w:sz="5" w:space="0" w:color="D0D7E5"/>
              <w:bottom w:val="single" w:sz="5" w:space="0" w:color="000000"/>
              <w:right w:val="single" w:sz="5" w:space="0" w:color="D0D7E5"/>
            </w:tcBorders>
          </w:tcPr>
          <w:p w14:paraId="42EB2633" w14:textId="77777777" w:rsidR="004424AC" w:rsidRDefault="003B313F">
            <w:pPr>
              <w:spacing w:after="0" w:line="259" w:lineRule="auto"/>
              <w:ind w:right="57" w:firstLine="0"/>
              <w:jc w:val="center"/>
            </w:pPr>
            <w:r>
              <w:rPr>
                <w:b/>
                <w:i/>
                <w:color w:val="FF0000"/>
                <w:sz w:val="15"/>
              </w:rPr>
              <w:t>--------------------------------------------------------------</w:t>
            </w:r>
          </w:p>
        </w:tc>
        <w:tc>
          <w:tcPr>
            <w:tcW w:w="462" w:type="dxa"/>
            <w:tcBorders>
              <w:top w:val="single" w:sz="5" w:space="0" w:color="D0D7E5"/>
              <w:left w:val="single" w:sz="5" w:space="0" w:color="D0D7E5"/>
              <w:bottom w:val="single" w:sz="5" w:space="0" w:color="D0D7E5"/>
              <w:right w:val="single" w:sz="11" w:space="0" w:color="0000D0"/>
            </w:tcBorders>
          </w:tcPr>
          <w:p w14:paraId="52255163" w14:textId="77777777" w:rsidR="004424AC" w:rsidRDefault="003B313F">
            <w:pPr>
              <w:spacing w:after="0" w:line="259" w:lineRule="auto"/>
              <w:ind w:left="7" w:right="0" w:firstLine="0"/>
              <w:jc w:val="left"/>
            </w:pPr>
            <w:r>
              <w:rPr>
                <w:sz w:val="15"/>
              </w:rPr>
              <w:t>.</w:t>
            </w:r>
          </w:p>
        </w:tc>
      </w:tr>
      <w:tr w:rsidR="004424AC" w14:paraId="06A032C3" w14:textId="77777777">
        <w:trPr>
          <w:trHeight w:val="219"/>
        </w:trPr>
        <w:tc>
          <w:tcPr>
            <w:tcW w:w="3031" w:type="dxa"/>
            <w:gridSpan w:val="15"/>
            <w:tcBorders>
              <w:top w:val="single" w:sz="5" w:space="0" w:color="D0D7E5"/>
              <w:left w:val="single" w:sz="5" w:space="0" w:color="0000D0"/>
              <w:bottom w:val="single" w:sz="5" w:space="0" w:color="D0D7E5"/>
              <w:right w:val="single" w:sz="5" w:space="0" w:color="D0D7E5"/>
            </w:tcBorders>
          </w:tcPr>
          <w:p w14:paraId="0B0E9F5B" w14:textId="77777777" w:rsidR="004424AC" w:rsidRDefault="004424AC">
            <w:pPr>
              <w:spacing w:after="160" w:line="259" w:lineRule="auto"/>
              <w:ind w:right="0" w:firstLine="0"/>
              <w:jc w:val="left"/>
            </w:pPr>
          </w:p>
        </w:tc>
        <w:tc>
          <w:tcPr>
            <w:tcW w:w="6409" w:type="dxa"/>
            <w:gridSpan w:val="30"/>
            <w:tcBorders>
              <w:top w:val="single" w:sz="5" w:space="0" w:color="000000"/>
              <w:left w:val="single" w:sz="5" w:space="0" w:color="D0D7E5"/>
              <w:bottom w:val="single" w:sz="5" w:space="0" w:color="D0D7E5"/>
              <w:right w:val="single" w:sz="5" w:space="0" w:color="D0D7E5"/>
            </w:tcBorders>
          </w:tcPr>
          <w:p w14:paraId="4B042705" w14:textId="77777777" w:rsidR="004424AC" w:rsidRDefault="003B313F">
            <w:pPr>
              <w:spacing w:after="0" w:line="259" w:lineRule="auto"/>
              <w:ind w:right="48" w:firstLine="0"/>
              <w:jc w:val="center"/>
            </w:pPr>
            <w:r>
              <w:rPr>
                <w:sz w:val="11"/>
              </w:rPr>
              <w:t>(должность, фамилия, имя, отчество ответственного(-ых) лиц(-а))</w:t>
            </w:r>
          </w:p>
        </w:tc>
        <w:tc>
          <w:tcPr>
            <w:tcW w:w="462" w:type="dxa"/>
            <w:tcBorders>
              <w:top w:val="single" w:sz="5" w:space="0" w:color="D0D7E5"/>
              <w:left w:val="single" w:sz="5" w:space="0" w:color="D0D7E5"/>
              <w:bottom w:val="single" w:sz="5" w:space="0" w:color="D0D7E5"/>
              <w:right w:val="single" w:sz="11" w:space="0" w:color="0000D0"/>
            </w:tcBorders>
          </w:tcPr>
          <w:p w14:paraId="7959D729" w14:textId="77777777" w:rsidR="004424AC" w:rsidRDefault="004424AC">
            <w:pPr>
              <w:spacing w:after="160" w:line="259" w:lineRule="auto"/>
              <w:ind w:right="0" w:firstLine="0"/>
              <w:jc w:val="left"/>
            </w:pPr>
          </w:p>
        </w:tc>
      </w:tr>
      <w:tr w:rsidR="004424AC" w14:paraId="7BAD94D5" w14:textId="77777777">
        <w:trPr>
          <w:trHeight w:val="250"/>
        </w:trPr>
        <w:tc>
          <w:tcPr>
            <w:tcW w:w="9901" w:type="dxa"/>
            <w:gridSpan w:val="46"/>
            <w:tcBorders>
              <w:top w:val="single" w:sz="5" w:space="0" w:color="D0D7E5"/>
              <w:left w:val="single" w:sz="5" w:space="0" w:color="0000D0"/>
              <w:bottom w:val="single" w:sz="5" w:space="0" w:color="D0D7E5"/>
              <w:right w:val="single" w:sz="11" w:space="0" w:color="0000D0"/>
            </w:tcBorders>
          </w:tcPr>
          <w:p w14:paraId="4AC827D9" w14:textId="77777777" w:rsidR="004424AC" w:rsidRDefault="004424AC">
            <w:pPr>
              <w:spacing w:after="160" w:line="259" w:lineRule="auto"/>
              <w:ind w:right="0" w:firstLine="0"/>
              <w:jc w:val="left"/>
            </w:pPr>
          </w:p>
        </w:tc>
      </w:tr>
      <w:tr w:rsidR="004424AC" w14:paraId="61347E1B" w14:textId="77777777">
        <w:trPr>
          <w:trHeight w:val="219"/>
        </w:trPr>
        <w:tc>
          <w:tcPr>
            <w:tcW w:w="5789" w:type="dxa"/>
            <w:gridSpan w:val="25"/>
            <w:tcBorders>
              <w:top w:val="single" w:sz="5" w:space="0" w:color="D0D7E5"/>
              <w:left w:val="single" w:sz="5" w:space="0" w:color="0000D0"/>
              <w:bottom w:val="single" w:sz="5" w:space="0" w:color="D0D7E5"/>
              <w:right w:val="single" w:sz="5" w:space="0" w:color="D0D7E5"/>
            </w:tcBorders>
          </w:tcPr>
          <w:p w14:paraId="4D33A9E3" w14:textId="77777777" w:rsidR="004424AC" w:rsidRDefault="003B313F">
            <w:pPr>
              <w:spacing w:after="0" w:line="259" w:lineRule="auto"/>
              <w:ind w:right="0" w:firstLine="0"/>
              <w:jc w:val="left"/>
            </w:pPr>
            <w:r>
              <w:rPr>
                <w:sz w:val="15"/>
              </w:rPr>
              <w:t>На основании инвентаризационных описей (сличительных ведомостей) №</w:t>
            </w:r>
          </w:p>
        </w:tc>
        <w:tc>
          <w:tcPr>
            <w:tcW w:w="560" w:type="dxa"/>
            <w:gridSpan w:val="4"/>
            <w:tcBorders>
              <w:top w:val="single" w:sz="5" w:space="0" w:color="D0D7E5"/>
              <w:left w:val="single" w:sz="5" w:space="0" w:color="D0D7E5"/>
              <w:bottom w:val="single" w:sz="5" w:space="0" w:color="000000"/>
              <w:right w:val="single" w:sz="5" w:space="0" w:color="D0D7E5"/>
            </w:tcBorders>
          </w:tcPr>
          <w:p w14:paraId="520942B4" w14:textId="77777777" w:rsidR="004424AC" w:rsidRDefault="004424AC">
            <w:pPr>
              <w:spacing w:after="160" w:line="259" w:lineRule="auto"/>
              <w:ind w:right="0" w:firstLine="0"/>
              <w:jc w:val="left"/>
            </w:pPr>
          </w:p>
        </w:tc>
        <w:tc>
          <w:tcPr>
            <w:tcW w:w="586" w:type="dxa"/>
            <w:gridSpan w:val="2"/>
            <w:tcBorders>
              <w:top w:val="single" w:sz="5" w:space="0" w:color="D0D7E5"/>
              <w:left w:val="single" w:sz="5" w:space="0" w:color="D0D7E5"/>
              <w:bottom w:val="single" w:sz="5" w:space="0" w:color="D0D7E5"/>
              <w:right w:val="single" w:sz="5" w:space="0" w:color="D0D7E5"/>
            </w:tcBorders>
          </w:tcPr>
          <w:p w14:paraId="4850DA0B" w14:textId="77777777" w:rsidR="004424AC" w:rsidRDefault="003B313F">
            <w:pPr>
              <w:spacing w:after="0" w:line="259" w:lineRule="auto"/>
              <w:ind w:right="30" w:firstLine="0"/>
              <w:jc w:val="right"/>
            </w:pPr>
            <w:r>
              <w:rPr>
                <w:sz w:val="15"/>
              </w:rPr>
              <w:t>от</w:t>
            </w:r>
          </w:p>
        </w:tc>
        <w:tc>
          <w:tcPr>
            <w:tcW w:w="160" w:type="dxa"/>
            <w:tcBorders>
              <w:top w:val="single" w:sz="5" w:space="0" w:color="D0D7E5"/>
              <w:left w:val="single" w:sz="5" w:space="0" w:color="D0D7E5"/>
              <w:bottom w:val="single" w:sz="5" w:space="0" w:color="D0D7E5"/>
              <w:right w:val="single" w:sz="5" w:space="0" w:color="D0D7E5"/>
            </w:tcBorders>
          </w:tcPr>
          <w:p w14:paraId="60C9ABFD" w14:textId="77777777" w:rsidR="004424AC" w:rsidRDefault="003B313F">
            <w:pPr>
              <w:spacing w:after="0" w:line="259" w:lineRule="auto"/>
              <w:ind w:left="33" w:right="0" w:firstLine="0"/>
            </w:pPr>
            <w:r>
              <w:rPr>
                <w:sz w:val="15"/>
              </w:rPr>
              <w:t>"</w:t>
            </w:r>
          </w:p>
        </w:tc>
        <w:tc>
          <w:tcPr>
            <w:tcW w:w="320" w:type="dxa"/>
            <w:gridSpan w:val="2"/>
            <w:tcBorders>
              <w:top w:val="single" w:sz="5" w:space="0" w:color="D0D7E5"/>
              <w:left w:val="single" w:sz="5" w:space="0" w:color="D0D7E5"/>
              <w:bottom w:val="single" w:sz="5" w:space="0" w:color="000000"/>
              <w:right w:val="single" w:sz="5" w:space="0" w:color="D0D7E5"/>
            </w:tcBorders>
          </w:tcPr>
          <w:p w14:paraId="33D7FA81" w14:textId="77777777" w:rsidR="004424AC" w:rsidRDefault="004424AC">
            <w:pPr>
              <w:spacing w:after="160" w:line="259" w:lineRule="auto"/>
              <w:ind w:right="0" w:firstLine="0"/>
              <w:jc w:val="left"/>
            </w:pPr>
          </w:p>
        </w:tc>
        <w:tc>
          <w:tcPr>
            <w:tcW w:w="160" w:type="dxa"/>
            <w:tcBorders>
              <w:top w:val="single" w:sz="5" w:space="0" w:color="D0D7E5"/>
              <w:left w:val="single" w:sz="5" w:space="0" w:color="D0D7E5"/>
              <w:bottom w:val="single" w:sz="5" w:space="0" w:color="D0D7E5"/>
              <w:right w:val="single" w:sz="5" w:space="0" w:color="D0D7E5"/>
            </w:tcBorders>
          </w:tcPr>
          <w:p w14:paraId="7FB1E86C" w14:textId="77777777" w:rsidR="004424AC" w:rsidRDefault="003B313F">
            <w:pPr>
              <w:spacing w:after="0" w:line="259" w:lineRule="auto"/>
              <w:ind w:left="7" w:right="0" w:firstLine="0"/>
            </w:pPr>
            <w:r>
              <w:rPr>
                <w:sz w:val="15"/>
              </w:rPr>
              <w:t>"</w:t>
            </w:r>
          </w:p>
        </w:tc>
        <w:tc>
          <w:tcPr>
            <w:tcW w:w="1226" w:type="dxa"/>
            <w:gridSpan w:val="6"/>
            <w:tcBorders>
              <w:top w:val="single" w:sz="5" w:space="0" w:color="D0D7E5"/>
              <w:left w:val="single" w:sz="5" w:space="0" w:color="D0D7E5"/>
              <w:bottom w:val="single" w:sz="5" w:space="0" w:color="000000"/>
              <w:right w:val="single" w:sz="5" w:space="0" w:color="D0D7E5"/>
            </w:tcBorders>
          </w:tcPr>
          <w:p w14:paraId="672E74F6" w14:textId="77777777" w:rsidR="004424AC" w:rsidRDefault="004424AC">
            <w:pPr>
              <w:spacing w:after="160" w:line="259" w:lineRule="auto"/>
              <w:ind w:right="0" w:firstLine="0"/>
              <w:jc w:val="left"/>
            </w:pPr>
          </w:p>
        </w:tc>
        <w:tc>
          <w:tcPr>
            <w:tcW w:w="319" w:type="dxa"/>
            <w:gridSpan w:val="2"/>
            <w:tcBorders>
              <w:top w:val="single" w:sz="5" w:space="0" w:color="D0D7E5"/>
              <w:left w:val="single" w:sz="5" w:space="0" w:color="D0D7E5"/>
              <w:bottom w:val="single" w:sz="5" w:space="0" w:color="D0D7E5"/>
              <w:right w:val="single" w:sz="6" w:space="0" w:color="D0D7E5"/>
            </w:tcBorders>
          </w:tcPr>
          <w:p w14:paraId="7C49F9C6" w14:textId="77777777" w:rsidR="004424AC" w:rsidRDefault="003B313F">
            <w:pPr>
              <w:spacing w:after="0" w:line="259" w:lineRule="auto"/>
              <w:ind w:left="100" w:right="0" w:firstLine="0"/>
              <w:jc w:val="left"/>
            </w:pPr>
            <w:r>
              <w:rPr>
                <w:sz w:val="15"/>
              </w:rPr>
              <w:t>20</w:t>
            </w:r>
          </w:p>
        </w:tc>
        <w:tc>
          <w:tcPr>
            <w:tcW w:w="320" w:type="dxa"/>
            <w:gridSpan w:val="2"/>
            <w:tcBorders>
              <w:top w:val="single" w:sz="5" w:space="0" w:color="D0D7E5"/>
              <w:left w:val="single" w:sz="6" w:space="0" w:color="D0D7E5"/>
              <w:bottom w:val="single" w:sz="5" w:space="0" w:color="000000"/>
              <w:right w:val="single" w:sz="5" w:space="0" w:color="D0D7E5"/>
            </w:tcBorders>
          </w:tcPr>
          <w:p w14:paraId="3D001D29" w14:textId="77777777" w:rsidR="004424AC" w:rsidRDefault="004424AC">
            <w:pPr>
              <w:spacing w:after="160" w:line="259" w:lineRule="auto"/>
              <w:ind w:right="0" w:firstLine="0"/>
              <w:jc w:val="left"/>
            </w:pPr>
          </w:p>
        </w:tc>
        <w:tc>
          <w:tcPr>
            <w:tcW w:w="462" w:type="dxa"/>
            <w:tcBorders>
              <w:top w:val="single" w:sz="5" w:space="0" w:color="D0D7E5"/>
              <w:left w:val="single" w:sz="5" w:space="0" w:color="D0D7E5"/>
              <w:bottom w:val="single" w:sz="5" w:space="0" w:color="D0D7E5"/>
              <w:right w:val="single" w:sz="11" w:space="0" w:color="0000D0"/>
            </w:tcBorders>
          </w:tcPr>
          <w:p w14:paraId="486B8E07" w14:textId="77777777" w:rsidR="004424AC" w:rsidRDefault="003B313F">
            <w:pPr>
              <w:spacing w:after="0" w:line="259" w:lineRule="auto"/>
              <w:ind w:left="7" w:right="0" w:firstLine="0"/>
              <w:jc w:val="left"/>
            </w:pPr>
            <w:r>
              <w:rPr>
                <w:sz w:val="15"/>
              </w:rPr>
              <w:t>года,</w:t>
            </w:r>
          </w:p>
        </w:tc>
      </w:tr>
      <w:tr w:rsidR="004424AC" w14:paraId="4413D4D6" w14:textId="77777777">
        <w:trPr>
          <w:trHeight w:val="220"/>
        </w:trPr>
        <w:tc>
          <w:tcPr>
            <w:tcW w:w="313" w:type="dxa"/>
            <w:gridSpan w:val="2"/>
            <w:tcBorders>
              <w:top w:val="single" w:sz="5" w:space="0" w:color="D0D7E5"/>
              <w:left w:val="single" w:sz="5" w:space="0" w:color="0000D0"/>
              <w:bottom w:val="single" w:sz="5" w:space="0" w:color="D0D7E5"/>
              <w:right w:val="single" w:sz="5" w:space="0" w:color="D0D7E5"/>
            </w:tcBorders>
          </w:tcPr>
          <w:p w14:paraId="35D6AA4D" w14:textId="77777777" w:rsidR="004424AC" w:rsidRDefault="003B313F">
            <w:pPr>
              <w:spacing w:after="0" w:line="259" w:lineRule="auto"/>
              <w:ind w:left="106" w:right="0" w:firstLine="0"/>
            </w:pPr>
            <w:r>
              <w:rPr>
                <w:sz w:val="15"/>
              </w:rPr>
              <w:lastRenderedPageBreak/>
              <w:t>№</w:t>
            </w:r>
          </w:p>
        </w:tc>
        <w:tc>
          <w:tcPr>
            <w:tcW w:w="640" w:type="dxa"/>
            <w:gridSpan w:val="3"/>
            <w:tcBorders>
              <w:top w:val="single" w:sz="5" w:space="0" w:color="D0D7E5"/>
              <w:left w:val="single" w:sz="5" w:space="0" w:color="D0D7E5"/>
              <w:bottom w:val="single" w:sz="5" w:space="0" w:color="000000"/>
              <w:right w:val="single" w:sz="5" w:space="0" w:color="D0D7E5"/>
            </w:tcBorders>
            <w:vAlign w:val="bottom"/>
          </w:tcPr>
          <w:p w14:paraId="0750134F" w14:textId="77777777" w:rsidR="004424AC" w:rsidRDefault="004424AC">
            <w:pPr>
              <w:spacing w:after="160" w:line="259" w:lineRule="auto"/>
              <w:ind w:right="0" w:firstLine="0"/>
              <w:jc w:val="left"/>
            </w:pPr>
          </w:p>
        </w:tc>
        <w:tc>
          <w:tcPr>
            <w:tcW w:w="320" w:type="dxa"/>
            <w:tcBorders>
              <w:top w:val="single" w:sz="5" w:space="0" w:color="D0D7E5"/>
              <w:left w:val="single" w:sz="5" w:space="0" w:color="D0D7E5"/>
              <w:bottom w:val="single" w:sz="5" w:space="0" w:color="D0D7E5"/>
              <w:right w:val="single" w:sz="5" w:space="0" w:color="D0D7E5"/>
            </w:tcBorders>
          </w:tcPr>
          <w:p w14:paraId="26016E2E" w14:textId="77777777" w:rsidR="004424AC" w:rsidRDefault="003B313F">
            <w:pPr>
              <w:spacing w:after="0" w:line="259" w:lineRule="auto"/>
              <w:ind w:left="113" w:right="0" w:firstLine="0"/>
              <w:jc w:val="left"/>
            </w:pPr>
            <w:r>
              <w:rPr>
                <w:sz w:val="15"/>
              </w:rPr>
              <w:t>от</w:t>
            </w:r>
          </w:p>
        </w:tc>
        <w:tc>
          <w:tcPr>
            <w:tcW w:w="160" w:type="dxa"/>
            <w:tcBorders>
              <w:top w:val="single" w:sz="5" w:space="0" w:color="D0D7E5"/>
              <w:left w:val="single" w:sz="5" w:space="0" w:color="D0D7E5"/>
              <w:bottom w:val="single" w:sz="5" w:space="0" w:color="D0D7E5"/>
              <w:right w:val="single" w:sz="5" w:space="0" w:color="D0D7E5"/>
            </w:tcBorders>
          </w:tcPr>
          <w:p w14:paraId="1FECA232" w14:textId="77777777" w:rsidR="004424AC" w:rsidRDefault="003B313F">
            <w:pPr>
              <w:spacing w:after="0" w:line="259" w:lineRule="auto"/>
              <w:ind w:left="33" w:right="0" w:firstLine="0"/>
            </w:pPr>
            <w:r>
              <w:rPr>
                <w:sz w:val="15"/>
              </w:rPr>
              <w:t>"</w:t>
            </w:r>
          </w:p>
        </w:tc>
        <w:tc>
          <w:tcPr>
            <w:tcW w:w="320" w:type="dxa"/>
            <w:gridSpan w:val="2"/>
            <w:tcBorders>
              <w:top w:val="single" w:sz="5" w:space="0" w:color="D0D7E5"/>
              <w:left w:val="single" w:sz="5" w:space="0" w:color="D0D7E5"/>
              <w:bottom w:val="single" w:sz="5" w:space="0" w:color="000000"/>
              <w:right w:val="single" w:sz="5" w:space="0" w:color="D0D7E5"/>
            </w:tcBorders>
          </w:tcPr>
          <w:p w14:paraId="54171694" w14:textId="77777777" w:rsidR="004424AC" w:rsidRDefault="004424AC">
            <w:pPr>
              <w:spacing w:after="160" w:line="259" w:lineRule="auto"/>
              <w:ind w:right="0" w:firstLine="0"/>
              <w:jc w:val="left"/>
            </w:pPr>
          </w:p>
        </w:tc>
        <w:tc>
          <w:tcPr>
            <w:tcW w:w="160" w:type="dxa"/>
            <w:tcBorders>
              <w:top w:val="single" w:sz="5" w:space="0" w:color="D0D7E5"/>
              <w:left w:val="single" w:sz="5" w:space="0" w:color="D0D7E5"/>
              <w:bottom w:val="single" w:sz="5" w:space="0" w:color="D0D7E5"/>
              <w:right w:val="single" w:sz="5" w:space="0" w:color="D0D7E5"/>
            </w:tcBorders>
          </w:tcPr>
          <w:p w14:paraId="14CA115F" w14:textId="77777777" w:rsidR="004424AC" w:rsidRDefault="003B313F">
            <w:pPr>
              <w:spacing w:after="0" w:line="259" w:lineRule="auto"/>
              <w:ind w:left="7" w:right="0" w:firstLine="0"/>
            </w:pPr>
            <w:r>
              <w:rPr>
                <w:sz w:val="15"/>
              </w:rPr>
              <w:t>"</w:t>
            </w:r>
          </w:p>
        </w:tc>
        <w:tc>
          <w:tcPr>
            <w:tcW w:w="1119" w:type="dxa"/>
            <w:gridSpan w:val="5"/>
            <w:tcBorders>
              <w:top w:val="single" w:sz="5" w:space="0" w:color="D0D7E5"/>
              <w:left w:val="single" w:sz="5" w:space="0" w:color="D0D7E5"/>
              <w:bottom w:val="single" w:sz="5" w:space="0" w:color="000000"/>
              <w:right w:val="single" w:sz="5" w:space="0" w:color="D0D7E5"/>
            </w:tcBorders>
          </w:tcPr>
          <w:p w14:paraId="270928AE" w14:textId="77777777" w:rsidR="004424AC" w:rsidRDefault="004424AC">
            <w:pPr>
              <w:spacing w:after="160" w:line="259" w:lineRule="auto"/>
              <w:ind w:right="0" w:firstLine="0"/>
              <w:jc w:val="left"/>
            </w:pPr>
          </w:p>
        </w:tc>
        <w:tc>
          <w:tcPr>
            <w:tcW w:w="320" w:type="dxa"/>
            <w:gridSpan w:val="2"/>
            <w:tcBorders>
              <w:top w:val="single" w:sz="5" w:space="0" w:color="D0D7E5"/>
              <w:left w:val="single" w:sz="5" w:space="0" w:color="D0D7E5"/>
              <w:bottom w:val="single" w:sz="5" w:space="0" w:color="D0D7E5"/>
              <w:right w:val="single" w:sz="5" w:space="0" w:color="D0D7E5"/>
            </w:tcBorders>
          </w:tcPr>
          <w:p w14:paraId="256A5369" w14:textId="77777777" w:rsidR="004424AC" w:rsidRDefault="003B313F">
            <w:pPr>
              <w:spacing w:after="0" w:line="259" w:lineRule="auto"/>
              <w:ind w:left="100" w:right="0" w:firstLine="0"/>
              <w:jc w:val="left"/>
            </w:pPr>
            <w:r>
              <w:rPr>
                <w:sz w:val="15"/>
              </w:rPr>
              <w:t>20</w:t>
            </w:r>
          </w:p>
        </w:tc>
        <w:tc>
          <w:tcPr>
            <w:tcW w:w="320" w:type="dxa"/>
            <w:gridSpan w:val="2"/>
            <w:tcBorders>
              <w:top w:val="single" w:sz="5" w:space="0" w:color="D0D7E5"/>
              <w:left w:val="single" w:sz="5" w:space="0" w:color="D0D7E5"/>
              <w:bottom w:val="single" w:sz="5" w:space="0" w:color="000000"/>
              <w:right w:val="single" w:sz="5" w:space="0" w:color="D0D7E5"/>
            </w:tcBorders>
          </w:tcPr>
          <w:p w14:paraId="7B0E9F75" w14:textId="77777777" w:rsidR="004424AC" w:rsidRDefault="004424AC">
            <w:pPr>
              <w:spacing w:after="160" w:line="259" w:lineRule="auto"/>
              <w:ind w:right="0" w:firstLine="0"/>
              <w:jc w:val="left"/>
            </w:pPr>
          </w:p>
        </w:tc>
        <w:tc>
          <w:tcPr>
            <w:tcW w:w="1132" w:type="dxa"/>
            <w:gridSpan w:val="3"/>
            <w:tcBorders>
              <w:top w:val="single" w:sz="5" w:space="0" w:color="D0D7E5"/>
              <w:left w:val="single" w:sz="5" w:space="0" w:color="D0D7E5"/>
              <w:bottom w:val="single" w:sz="5" w:space="0" w:color="D0D7E5"/>
              <w:right w:val="single" w:sz="6" w:space="0" w:color="D0D7E5"/>
            </w:tcBorders>
          </w:tcPr>
          <w:p w14:paraId="7B08542B" w14:textId="77777777" w:rsidR="004424AC" w:rsidRDefault="003B313F">
            <w:pPr>
              <w:spacing w:after="0" w:line="259" w:lineRule="auto"/>
              <w:ind w:left="6" w:right="0" w:firstLine="0"/>
              <w:jc w:val="left"/>
            </w:pPr>
            <w:r>
              <w:rPr>
                <w:sz w:val="15"/>
              </w:rPr>
              <w:t>года,</w:t>
            </w:r>
          </w:p>
        </w:tc>
        <w:tc>
          <w:tcPr>
            <w:tcW w:w="826" w:type="dxa"/>
            <w:gridSpan w:val="2"/>
            <w:tcBorders>
              <w:top w:val="single" w:sz="5" w:space="0" w:color="D0D7E5"/>
              <w:left w:val="single" w:sz="6" w:space="0" w:color="D0D7E5"/>
              <w:bottom w:val="single" w:sz="5" w:space="0" w:color="D0D7E5"/>
              <w:right w:val="single" w:sz="5" w:space="0" w:color="D0D7E5"/>
            </w:tcBorders>
          </w:tcPr>
          <w:p w14:paraId="099201D1" w14:textId="77777777" w:rsidR="004424AC" w:rsidRDefault="003B313F">
            <w:pPr>
              <w:spacing w:after="0" w:line="259" w:lineRule="auto"/>
              <w:ind w:right="28" w:firstLine="0"/>
              <w:jc w:val="right"/>
            </w:pPr>
            <w:r>
              <w:rPr>
                <w:sz w:val="15"/>
              </w:rPr>
              <w:t>№</w:t>
            </w:r>
          </w:p>
        </w:tc>
        <w:tc>
          <w:tcPr>
            <w:tcW w:w="560" w:type="dxa"/>
            <w:gridSpan w:val="4"/>
            <w:tcBorders>
              <w:top w:val="single" w:sz="5" w:space="0" w:color="000000"/>
              <w:left w:val="single" w:sz="5" w:space="0" w:color="D0D7E5"/>
              <w:bottom w:val="single" w:sz="5" w:space="0" w:color="000000"/>
              <w:right w:val="single" w:sz="5" w:space="0" w:color="D0D7E5"/>
            </w:tcBorders>
          </w:tcPr>
          <w:p w14:paraId="415C5CB5" w14:textId="77777777" w:rsidR="004424AC" w:rsidRDefault="004424AC">
            <w:pPr>
              <w:spacing w:after="160" w:line="259" w:lineRule="auto"/>
              <w:ind w:right="0" w:firstLine="0"/>
              <w:jc w:val="left"/>
            </w:pPr>
          </w:p>
        </w:tc>
        <w:tc>
          <w:tcPr>
            <w:tcW w:w="586" w:type="dxa"/>
            <w:gridSpan w:val="2"/>
            <w:tcBorders>
              <w:top w:val="single" w:sz="5" w:space="0" w:color="D0D7E5"/>
              <w:left w:val="single" w:sz="5" w:space="0" w:color="D0D7E5"/>
              <w:bottom w:val="single" w:sz="5" w:space="0" w:color="D0D7E5"/>
              <w:right w:val="single" w:sz="5" w:space="0" w:color="D0D7E5"/>
            </w:tcBorders>
          </w:tcPr>
          <w:p w14:paraId="0F5D64EC" w14:textId="77777777" w:rsidR="004424AC" w:rsidRDefault="003B313F">
            <w:pPr>
              <w:spacing w:after="0" w:line="259" w:lineRule="auto"/>
              <w:ind w:right="30" w:firstLine="0"/>
              <w:jc w:val="right"/>
            </w:pPr>
            <w:r>
              <w:rPr>
                <w:sz w:val="15"/>
              </w:rPr>
              <w:t>от</w:t>
            </w:r>
          </w:p>
        </w:tc>
        <w:tc>
          <w:tcPr>
            <w:tcW w:w="160" w:type="dxa"/>
            <w:tcBorders>
              <w:top w:val="single" w:sz="5" w:space="0" w:color="D0D7E5"/>
              <w:left w:val="single" w:sz="5" w:space="0" w:color="D0D7E5"/>
              <w:bottom w:val="single" w:sz="5" w:space="0" w:color="D0D7E5"/>
              <w:right w:val="single" w:sz="5" w:space="0" w:color="D0D7E5"/>
            </w:tcBorders>
          </w:tcPr>
          <w:p w14:paraId="0CF56B0F" w14:textId="77777777" w:rsidR="004424AC" w:rsidRDefault="003B313F">
            <w:pPr>
              <w:spacing w:after="0" w:line="259" w:lineRule="auto"/>
              <w:ind w:left="34" w:right="0" w:firstLine="0"/>
            </w:pPr>
            <w:r>
              <w:rPr>
                <w:sz w:val="15"/>
              </w:rPr>
              <w:t>"</w:t>
            </w:r>
          </w:p>
        </w:tc>
        <w:tc>
          <w:tcPr>
            <w:tcW w:w="320" w:type="dxa"/>
            <w:gridSpan w:val="2"/>
            <w:tcBorders>
              <w:top w:val="single" w:sz="5" w:space="0" w:color="000000"/>
              <w:left w:val="single" w:sz="5" w:space="0" w:color="D0D7E5"/>
              <w:bottom w:val="single" w:sz="5" w:space="0" w:color="000000"/>
              <w:right w:val="single" w:sz="5" w:space="0" w:color="D0D7E5"/>
            </w:tcBorders>
          </w:tcPr>
          <w:p w14:paraId="3E18D034" w14:textId="77777777" w:rsidR="004424AC" w:rsidRDefault="004424AC">
            <w:pPr>
              <w:spacing w:after="160" w:line="259" w:lineRule="auto"/>
              <w:ind w:right="0" w:firstLine="0"/>
              <w:jc w:val="left"/>
            </w:pPr>
          </w:p>
        </w:tc>
        <w:tc>
          <w:tcPr>
            <w:tcW w:w="160" w:type="dxa"/>
            <w:tcBorders>
              <w:top w:val="single" w:sz="5" w:space="0" w:color="000000"/>
              <w:left w:val="single" w:sz="5" w:space="0" w:color="D0D7E5"/>
              <w:bottom w:val="single" w:sz="5" w:space="0" w:color="D0D7E5"/>
              <w:right w:val="single" w:sz="5" w:space="0" w:color="D0D7E5"/>
            </w:tcBorders>
          </w:tcPr>
          <w:p w14:paraId="58F825BE" w14:textId="77777777" w:rsidR="004424AC" w:rsidRDefault="003B313F">
            <w:pPr>
              <w:spacing w:after="0" w:line="259" w:lineRule="auto"/>
              <w:ind w:left="7" w:right="0" w:firstLine="0"/>
            </w:pPr>
            <w:r>
              <w:rPr>
                <w:sz w:val="15"/>
              </w:rPr>
              <w:t>"</w:t>
            </w:r>
          </w:p>
        </w:tc>
        <w:tc>
          <w:tcPr>
            <w:tcW w:w="1226" w:type="dxa"/>
            <w:gridSpan w:val="6"/>
            <w:tcBorders>
              <w:top w:val="single" w:sz="5" w:space="0" w:color="000000"/>
              <w:left w:val="single" w:sz="5" w:space="0" w:color="D0D7E5"/>
              <w:bottom w:val="single" w:sz="5" w:space="0" w:color="000000"/>
              <w:right w:val="single" w:sz="5" w:space="0" w:color="D0D7E5"/>
            </w:tcBorders>
          </w:tcPr>
          <w:p w14:paraId="42CCD579" w14:textId="77777777" w:rsidR="004424AC" w:rsidRDefault="004424AC">
            <w:pPr>
              <w:spacing w:after="160" w:line="259" w:lineRule="auto"/>
              <w:ind w:right="0" w:firstLine="0"/>
              <w:jc w:val="left"/>
            </w:pPr>
          </w:p>
        </w:tc>
        <w:tc>
          <w:tcPr>
            <w:tcW w:w="320" w:type="dxa"/>
            <w:gridSpan w:val="2"/>
            <w:tcBorders>
              <w:top w:val="single" w:sz="5" w:space="0" w:color="D0D7E5"/>
              <w:left w:val="single" w:sz="5" w:space="0" w:color="D0D7E5"/>
              <w:bottom w:val="single" w:sz="5" w:space="0" w:color="D0D7E5"/>
              <w:right w:val="single" w:sz="5" w:space="0" w:color="D0D7E5"/>
            </w:tcBorders>
          </w:tcPr>
          <w:p w14:paraId="47264891" w14:textId="77777777" w:rsidR="004424AC" w:rsidRDefault="003B313F">
            <w:pPr>
              <w:spacing w:after="0" w:line="259" w:lineRule="auto"/>
              <w:ind w:left="100" w:right="0" w:firstLine="0"/>
              <w:jc w:val="left"/>
            </w:pPr>
            <w:r>
              <w:rPr>
                <w:sz w:val="15"/>
              </w:rPr>
              <w:t>20</w:t>
            </w:r>
          </w:p>
        </w:tc>
        <w:tc>
          <w:tcPr>
            <w:tcW w:w="320" w:type="dxa"/>
            <w:gridSpan w:val="2"/>
            <w:tcBorders>
              <w:top w:val="single" w:sz="5" w:space="0" w:color="000000"/>
              <w:left w:val="single" w:sz="5" w:space="0" w:color="D0D7E5"/>
              <w:bottom w:val="single" w:sz="5" w:space="0" w:color="000000"/>
              <w:right w:val="single" w:sz="5" w:space="0" w:color="D0D7E5"/>
            </w:tcBorders>
          </w:tcPr>
          <w:p w14:paraId="22BAB2B4" w14:textId="77777777" w:rsidR="004424AC" w:rsidRDefault="004424AC">
            <w:pPr>
              <w:spacing w:after="160" w:line="259" w:lineRule="auto"/>
              <w:ind w:right="0" w:firstLine="0"/>
              <w:jc w:val="left"/>
            </w:pPr>
          </w:p>
        </w:tc>
        <w:tc>
          <w:tcPr>
            <w:tcW w:w="621" w:type="dxa"/>
            <w:gridSpan w:val="2"/>
            <w:tcBorders>
              <w:top w:val="single" w:sz="5" w:space="0" w:color="D0D7E5"/>
              <w:left w:val="single" w:sz="5" w:space="0" w:color="D0D7E5"/>
              <w:bottom w:val="single" w:sz="5" w:space="0" w:color="D0D7E5"/>
              <w:right w:val="single" w:sz="11" w:space="0" w:color="0000D0"/>
            </w:tcBorders>
          </w:tcPr>
          <w:p w14:paraId="6F665690" w14:textId="77777777" w:rsidR="004424AC" w:rsidRDefault="003B313F">
            <w:pPr>
              <w:spacing w:after="0" w:line="259" w:lineRule="auto"/>
              <w:ind w:left="7" w:right="0" w:firstLine="0"/>
              <w:jc w:val="left"/>
            </w:pPr>
            <w:r>
              <w:rPr>
                <w:sz w:val="15"/>
              </w:rPr>
              <w:t>года,</w:t>
            </w:r>
          </w:p>
        </w:tc>
      </w:tr>
      <w:tr w:rsidR="004424AC" w14:paraId="102CEFC0" w14:textId="77777777">
        <w:trPr>
          <w:trHeight w:val="311"/>
        </w:trPr>
        <w:tc>
          <w:tcPr>
            <w:tcW w:w="313" w:type="dxa"/>
            <w:gridSpan w:val="2"/>
            <w:tcBorders>
              <w:top w:val="single" w:sz="5" w:space="0" w:color="D0D7E5"/>
              <w:left w:val="single" w:sz="5" w:space="0" w:color="0000D0"/>
              <w:bottom w:val="single" w:sz="5" w:space="0" w:color="D0D7E5"/>
              <w:right w:val="single" w:sz="5" w:space="0" w:color="D0D7E5"/>
            </w:tcBorders>
          </w:tcPr>
          <w:p w14:paraId="47D8FFC4" w14:textId="77777777" w:rsidR="004424AC" w:rsidRDefault="003B313F">
            <w:pPr>
              <w:spacing w:after="0" w:line="259" w:lineRule="auto"/>
              <w:ind w:left="106" w:right="0" w:firstLine="0"/>
            </w:pPr>
            <w:r>
              <w:rPr>
                <w:sz w:val="15"/>
              </w:rPr>
              <w:t>№</w:t>
            </w:r>
          </w:p>
        </w:tc>
        <w:tc>
          <w:tcPr>
            <w:tcW w:w="640" w:type="dxa"/>
            <w:gridSpan w:val="3"/>
            <w:tcBorders>
              <w:top w:val="single" w:sz="5" w:space="0" w:color="000000"/>
              <w:left w:val="single" w:sz="5" w:space="0" w:color="D0D7E5"/>
              <w:bottom w:val="single" w:sz="5" w:space="0" w:color="000000"/>
              <w:right w:val="single" w:sz="5" w:space="0" w:color="D0D7E5"/>
            </w:tcBorders>
          </w:tcPr>
          <w:p w14:paraId="6AD8DCDD" w14:textId="77777777" w:rsidR="004424AC" w:rsidRDefault="004424AC">
            <w:pPr>
              <w:spacing w:after="160" w:line="259" w:lineRule="auto"/>
              <w:ind w:right="0" w:firstLine="0"/>
              <w:jc w:val="left"/>
            </w:pPr>
          </w:p>
        </w:tc>
        <w:tc>
          <w:tcPr>
            <w:tcW w:w="320" w:type="dxa"/>
            <w:tcBorders>
              <w:top w:val="single" w:sz="5" w:space="0" w:color="D0D7E5"/>
              <w:left w:val="single" w:sz="5" w:space="0" w:color="D0D7E5"/>
              <w:bottom w:val="single" w:sz="5" w:space="0" w:color="D0D7E5"/>
              <w:right w:val="single" w:sz="5" w:space="0" w:color="D0D7E5"/>
            </w:tcBorders>
            <w:vAlign w:val="bottom"/>
          </w:tcPr>
          <w:p w14:paraId="1C9E023F" w14:textId="77777777" w:rsidR="004424AC" w:rsidRDefault="003B313F">
            <w:pPr>
              <w:spacing w:after="0" w:line="259" w:lineRule="auto"/>
              <w:ind w:left="113" w:right="0" w:firstLine="0"/>
              <w:jc w:val="left"/>
            </w:pPr>
            <w:r>
              <w:rPr>
                <w:sz w:val="15"/>
              </w:rPr>
              <w:t>от</w:t>
            </w:r>
          </w:p>
        </w:tc>
        <w:tc>
          <w:tcPr>
            <w:tcW w:w="160" w:type="dxa"/>
            <w:tcBorders>
              <w:top w:val="single" w:sz="5" w:space="0" w:color="D0D7E5"/>
              <w:left w:val="single" w:sz="5" w:space="0" w:color="D0D7E5"/>
              <w:bottom w:val="single" w:sz="5" w:space="0" w:color="D0D7E5"/>
              <w:right w:val="single" w:sz="5" w:space="0" w:color="D0D7E5"/>
            </w:tcBorders>
            <w:vAlign w:val="bottom"/>
          </w:tcPr>
          <w:p w14:paraId="74C8FD61" w14:textId="77777777" w:rsidR="004424AC" w:rsidRDefault="003B313F">
            <w:pPr>
              <w:spacing w:after="0" w:line="259" w:lineRule="auto"/>
              <w:ind w:left="33" w:right="0" w:firstLine="0"/>
            </w:pPr>
            <w:r>
              <w:rPr>
                <w:sz w:val="15"/>
              </w:rPr>
              <w:t>"</w:t>
            </w:r>
          </w:p>
        </w:tc>
        <w:tc>
          <w:tcPr>
            <w:tcW w:w="320" w:type="dxa"/>
            <w:gridSpan w:val="2"/>
            <w:tcBorders>
              <w:top w:val="single" w:sz="5" w:space="0" w:color="000000"/>
              <w:left w:val="single" w:sz="5" w:space="0" w:color="D0D7E5"/>
              <w:bottom w:val="single" w:sz="5" w:space="0" w:color="000000"/>
              <w:right w:val="single" w:sz="5" w:space="0" w:color="D0D7E5"/>
            </w:tcBorders>
          </w:tcPr>
          <w:p w14:paraId="5DAD71EA" w14:textId="77777777" w:rsidR="004424AC" w:rsidRDefault="004424AC">
            <w:pPr>
              <w:spacing w:after="160" w:line="259" w:lineRule="auto"/>
              <w:ind w:right="0" w:firstLine="0"/>
              <w:jc w:val="left"/>
            </w:pPr>
          </w:p>
        </w:tc>
        <w:tc>
          <w:tcPr>
            <w:tcW w:w="160" w:type="dxa"/>
            <w:tcBorders>
              <w:top w:val="single" w:sz="5" w:space="0" w:color="D0D7E5"/>
              <w:left w:val="single" w:sz="5" w:space="0" w:color="D0D7E5"/>
              <w:bottom w:val="single" w:sz="5" w:space="0" w:color="D0D7E5"/>
              <w:right w:val="single" w:sz="5" w:space="0" w:color="D0D7E5"/>
            </w:tcBorders>
            <w:vAlign w:val="bottom"/>
          </w:tcPr>
          <w:p w14:paraId="61F80BA0" w14:textId="77777777" w:rsidR="004424AC" w:rsidRDefault="003B313F">
            <w:pPr>
              <w:spacing w:after="0" w:line="259" w:lineRule="auto"/>
              <w:ind w:left="7" w:right="0" w:firstLine="0"/>
            </w:pPr>
            <w:r>
              <w:rPr>
                <w:sz w:val="15"/>
              </w:rPr>
              <w:t>"</w:t>
            </w:r>
          </w:p>
        </w:tc>
        <w:tc>
          <w:tcPr>
            <w:tcW w:w="1119" w:type="dxa"/>
            <w:gridSpan w:val="5"/>
            <w:tcBorders>
              <w:top w:val="single" w:sz="5" w:space="0" w:color="000000"/>
              <w:left w:val="single" w:sz="5" w:space="0" w:color="D0D7E5"/>
              <w:bottom w:val="single" w:sz="5" w:space="0" w:color="000000"/>
              <w:right w:val="single" w:sz="5" w:space="0" w:color="D0D7E5"/>
            </w:tcBorders>
          </w:tcPr>
          <w:p w14:paraId="03E2EF5E" w14:textId="77777777" w:rsidR="004424AC" w:rsidRDefault="004424AC">
            <w:pPr>
              <w:spacing w:after="160" w:line="259" w:lineRule="auto"/>
              <w:ind w:right="0" w:firstLine="0"/>
              <w:jc w:val="left"/>
            </w:pPr>
          </w:p>
        </w:tc>
        <w:tc>
          <w:tcPr>
            <w:tcW w:w="320" w:type="dxa"/>
            <w:gridSpan w:val="2"/>
            <w:tcBorders>
              <w:top w:val="single" w:sz="5" w:space="0" w:color="D0D7E5"/>
              <w:left w:val="single" w:sz="5" w:space="0" w:color="D0D7E5"/>
              <w:bottom w:val="single" w:sz="5" w:space="0" w:color="D0D7E5"/>
              <w:right w:val="single" w:sz="5" w:space="0" w:color="D0D7E5"/>
            </w:tcBorders>
            <w:vAlign w:val="bottom"/>
          </w:tcPr>
          <w:p w14:paraId="34058E64" w14:textId="77777777" w:rsidR="004424AC" w:rsidRDefault="003B313F">
            <w:pPr>
              <w:spacing w:after="0" w:line="259" w:lineRule="auto"/>
              <w:ind w:left="100" w:right="0" w:firstLine="0"/>
              <w:jc w:val="left"/>
            </w:pPr>
            <w:r>
              <w:rPr>
                <w:sz w:val="15"/>
              </w:rPr>
              <w:t>20</w:t>
            </w:r>
          </w:p>
        </w:tc>
        <w:tc>
          <w:tcPr>
            <w:tcW w:w="320" w:type="dxa"/>
            <w:gridSpan w:val="2"/>
            <w:tcBorders>
              <w:top w:val="single" w:sz="5" w:space="0" w:color="000000"/>
              <w:left w:val="single" w:sz="5" w:space="0" w:color="D0D7E5"/>
              <w:bottom w:val="single" w:sz="5" w:space="0" w:color="000000"/>
              <w:right w:val="single" w:sz="5" w:space="0" w:color="D0D7E5"/>
            </w:tcBorders>
          </w:tcPr>
          <w:p w14:paraId="5434505E" w14:textId="77777777" w:rsidR="004424AC" w:rsidRDefault="004424AC">
            <w:pPr>
              <w:spacing w:after="160" w:line="259" w:lineRule="auto"/>
              <w:ind w:right="0" w:firstLine="0"/>
              <w:jc w:val="left"/>
            </w:pPr>
          </w:p>
        </w:tc>
        <w:tc>
          <w:tcPr>
            <w:tcW w:w="1132" w:type="dxa"/>
            <w:gridSpan w:val="3"/>
            <w:tcBorders>
              <w:top w:val="single" w:sz="5" w:space="0" w:color="D0D7E5"/>
              <w:left w:val="single" w:sz="5" w:space="0" w:color="D0D7E5"/>
              <w:bottom w:val="single" w:sz="5" w:space="0" w:color="D0D7E5"/>
              <w:right w:val="single" w:sz="6" w:space="0" w:color="D0D7E5"/>
            </w:tcBorders>
            <w:vAlign w:val="bottom"/>
          </w:tcPr>
          <w:p w14:paraId="75FC0F45" w14:textId="77777777" w:rsidR="004424AC" w:rsidRDefault="003B313F">
            <w:pPr>
              <w:spacing w:after="0" w:line="259" w:lineRule="auto"/>
              <w:ind w:left="6" w:right="0" w:firstLine="0"/>
              <w:jc w:val="left"/>
            </w:pPr>
            <w:r>
              <w:rPr>
                <w:sz w:val="15"/>
              </w:rPr>
              <w:t>года,</w:t>
            </w:r>
          </w:p>
        </w:tc>
        <w:tc>
          <w:tcPr>
            <w:tcW w:w="826" w:type="dxa"/>
            <w:gridSpan w:val="2"/>
            <w:tcBorders>
              <w:top w:val="single" w:sz="5" w:space="0" w:color="D0D7E5"/>
              <w:left w:val="single" w:sz="6" w:space="0" w:color="D0D7E5"/>
              <w:bottom w:val="single" w:sz="5" w:space="0" w:color="D0D7E5"/>
              <w:right w:val="single" w:sz="5" w:space="0" w:color="D0D7E5"/>
            </w:tcBorders>
          </w:tcPr>
          <w:p w14:paraId="61E2C433" w14:textId="77777777" w:rsidR="004424AC" w:rsidRDefault="003B313F">
            <w:pPr>
              <w:spacing w:after="0" w:line="259" w:lineRule="auto"/>
              <w:ind w:right="28" w:firstLine="0"/>
              <w:jc w:val="right"/>
            </w:pPr>
            <w:r>
              <w:rPr>
                <w:sz w:val="15"/>
              </w:rPr>
              <w:t>№</w:t>
            </w:r>
          </w:p>
        </w:tc>
        <w:tc>
          <w:tcPr>
            <w:tcW w:w="560" w:type="dxa"/>
            <w:gridSpan w:val="4"/>
            <w:tcBorders>
              <w:top w:val="single" w:sz="5" w:space="0" w:color="000000"/>
              <w:left w:val="single" w:sz="5" w:space="0" w:color="D0D7E5"/>
              <w:bottom w:val="single" w:sz="5" w:space="0" w:color="000000"/>
              <w:right w:val="single" w:sz="5" w:space="0" w:color="D0D7E5"/>
            </w:tcBorders>
          </w:tcPr>
          <w:p w14:paraId="538DB55D" w14:textId="77777777" w:rsidR="004424AC" w:rsidRDefault="004424AC">
            <w:pPr>
              <w:spacing w:after="160" w:line="259" w:lineRule="auto"/>
              <w:ind w:right="0" w:firstLine="0"/>
              <w:jc w:val="left"/>
            </w:pPr>
          </w:p>
        </w:tc>
        <w:tc>
          <w:tcPr>
            <w:tcW w:w="586" w:type="dxa"/>
            <w:gridSpan w:val="2"/>
            <w:tcBorders>
              <w:top w:val="single" w:sz="5" w:space="0" w:color="D0D7E5"/>
              <w:left w:val="single" w:sz="5" w:space="0" w:color="D0D7E5"/>
              <w:bottom w:val="single" w:sz="5" w:space="0" w:color="D0D7E5"/>
              <w:right w:val="single" w:sz="5" w:space="0" w:color="D0D7E5"/>
            </w:tcBorders>
            <w:vAlign w:val="bottom"/>
          </w:tcPr>
          <w:p w14:paraId="7E738CA5" w14:textId="77777777" w:rsidR="004424AC" w:rsidRDefault="003B313F">
            <w:pPr>
              <w:spacing w:after="0" w:line="259" w:lineRule="auto"/>
              <w:ind w:right="30" w:firstLine="0"/>
              <w:jc w:val="right"/>
            </w:pPr>
            <w:r>
              <w:rPr>
                <w:sz w:val="15"/>
              </w:rPr>
              <w:t>от</w:t>
            </w:r>
          </w:p>
        </w:tc>
        <w:tc>
          <w:tcPr>
            <w:tcW w:w="160" w:type="dxa"/>
            <w:tcBorders>
              <w:top w:val="single" w:sz="5" w:space="0" w:color="D0D7E5"/>
              <w:left w:val="single" w:sz="5" w:space="0" w:color="D0D7E5"/>
              <w:bottom w:val="single" w:sz="5" w:space="0" w:color="D0D7E5"/>
              <w:right w:val="single" w:sz="5" w:space="0" w:color="D0D7E5"/>
            </w:tcBorders>
            <w:vAlign w:val="bottom"/>
          </w:tcPr>
          <w:p w14:paraId="31E78A4E" w14:textId="77777777" w:rsidR="004424AC" w:rsidRDefault="003B313F">
            <w:pPr>
              <w:spacing w:after="0" w:line="259" w:lineRule="auto"/>
              <w:ind w:left="34" w:right="0" w:firstLine="0"/>
            </w:pPr>
            <w:r>
              <w:rPr>
                <w:sz w:val="15"/>
              </w:rPr>
              <w:t>"</w:t>
            </w:r>
          </w:p>
        </w:tc>
        <w:tc>
          <w:tcPr>
            <w:tcW w:w="320" w:type="dxa"/>
            <w:gridSpan w:val="2"/>
            <w:tcBorders>
              <w:top w:val="single" w:sz="5" w:space="0" w:color="000000"/>
              <w:left w:val="single" w:sz="5" w:space="0" w:color="D0D7E5"/>
              <w:bottom w:val="single" w:sz="5" w:space="0" w:color="000000"/>
              <w:right w:val="single" w:sz="5" w:space="0" w:color="D0D7E5"/>
            </w:tcBorders>
          </w:tcPr>
          <w:p w14:paraId="1AB1AFA0" w14:textId="77777777" w:rsidR="004424AC" w:rsidRDefault="004424AC">
            <w:pPr>
              <w:spacing w:after="160" w:line="259" w:lineRule="auto"/>
              <w:ind w:right="0" w:firstLine="0"/>
              <w:jc w:val="left"/>
            </w:pPr>
          </w:p>
        </w:tc>
        <w:tc>
          <w:tcPr>
            <w:tcW w:w="160" w:type="dxa"/>
            <w:tcBorders>
              <w:top w:val="single" w:sz="5" w:space="0" w:color="D0D7E5"/>
              <w:left w:val="single" w:sz="5" w:space="0" w:color="D0D7E5"/>
              <w:bottom w:val="single" w:sz="5" w:space="0" w:color="D0D7E5"/>
              <w:right w:val="single" w:sz="5" w:space="0" w:color="D0D7E5"/>
            </w:tcBorders>
            <w:vAlign w:val="bottom"/>
          </w:tcPr>
          <w:p w14:paraId="2DAB4612" w14:textId="77777777" w:rsidR="004424AC" w:rsidRDefault="003B313F">
            <w:pPr>
              <w:spacing w:after="0" w:line="259" w:lineRule="auto"/>
              <w:ind w:left="7" w:right="0" w:firstLine="0"/>
            </w:pPr>
            <w:r>
              <w:rPr>
                <w:sz w:val="15"/>
              </w:rPr>
              <w:t>"</w:t>
            </w:r>
          </w:p>
        </w:tc>
        <w:tc>
          <w:tcPr>
            <w:tcW w:w="1226" w:type="dxa"/>
            <w:gridSpan w:val="6"/>
            <w:tcBorders>
              <w:top w:val="single" w:sz="5" w:space="0" w:color="000000"/>
              <w:left w:val="single" w:sz="5" w:space="0" w:color="D0D7E5"/>
              <w:bottom w:val="single" w:sz="5" w:space="0" w:color="000000"/>
              <w:right w:val="single" w:sz="5" w:space="0" w:color="D0D7E5"/>
            </w:tcBorders>
          </w:tcPr>
          <w:p w14:paraId="1EABFC2E" w14:textId="77777777" w:rsidR="004424AC" w:rsidRDefault="004424AC">
            <w:pPr>
              <w:spacing w:after="160" w:line="259" w:lineRule="auto"/>
              <w:ind w:right="0" w:firstLine="0"/>
              <w:jc w:val="left"/>
            </w:pPr>
          </w:p>
        </w:tc>
        <w:tc>
          <w:tcPr>
            <w:tcW w:w="320" w:type="dxa"/>
            <w:gridSpan w:val="2"/>
            <w:tcBorders>
              <w:top w:val="single" w:sz="5" w:space="0" w:color="D0D7E5"/>
              <w:left w:val="single" w:sz="5" w:space="0" w:color="D0D7E5"/>
              <w:bottom w:val="single" w:sz="5" w:space="0" w:color="D0D7E5"/>
              <w:right w:val="single" w:sz="5" w:space="0" w:color="D0D7E5"/>
            </w:tcBorders>
            <w:vAlign w:val="bottom"/>
          </w:tcPr>
          <w:p w14:paraId="46F629CE" w14:textId="77777777" w:rsidR="004424AC" w:rsidRDefault="003B313F">
            <w:pPr>
              <w:spacing w:after="0" w:line="259" w:lineRule="auto"/>
              <w:ind w:left="100" w:right="0" w:firstLine="0"/>
              <w:jc w:val="left"/>
            </w:pPr>
            <w:r>
              <w:rPr>
                <w:sz w:val="15"/>
              </w:rPr>
              <w:t>20</w:t>
            </w:r>
          </w:p>
        </w:tc>
        <w:tc>
          <w:tcPr>
            <w:tcW w:w="320" w:type="dxa"/>
            <w:gridSpan w:val="2"/>
            <w:tcBorders>
              <w:top w:val="single" w:sz="5" w:space="0" w:color="000000"/>
              <w:left w:val="single" w:sz="5" w:space="0" w:color="D0D7E5"/>
              <w:bottom w:val="single" w:sz="5" w:space="0" w:color="000000"/>
              <w:right w:val="single" w:sz="5" w:space="0" w:color="D0D7E5"/>
            </w:tcBorders>
          </w:tcPr>
          <w:p w14:paraId="6CAEAD68" w14:textId="77777777" w:rsidR="004424AC" w:rsidRDefault="004424AC">
            <w:pPr>
              <w:spacing w:after="160" w:line="259" w:lineRule="auto"/>
              <w:ind w:right="0" w:firstLine="0"/>
              <w:jc w:val="left"/>
            </w:pPr>
          </w:p>
        </w:tc>
        <w:tc>
          <w:tcPr>
            <w:tcW w:w="621" w:type="dxa"/>
            <w:gridSpan w:val="2"/>
            <w:tcBorders>
              <w:top w:val="single" w:sz="5" w:space="0" w:color="D0D7E5"/>
              <w:left w:val="single" w:sz="5" w:space="0" w:color="D0D7E5"/>
              <w:bottom w:val="single" w:sz="5" w:space="0" w:color="D0D7E5"/>
              <w:right w:val="single" w:sz="11" w:space="0" w:color="0000D0"/>
            </w:tcBorders>
            <w:vAlign w:val="bottom"/>
          </w:tcPr>
          <w:p w14:paraId="043F6C5D" w14:textId="77777777" w:rsidR="004424AC" w:rsidRDefault="003B313F">
            <w:pPr>
              <w:spacing w:after="0" w:line="259" w:lineRule="auto"/>
              <w:ind w:left="7" w:right="0" w:firstLine="0"/>
              <w:jc w:val="left"/>
            </w:pPr>
            <w:r>
              <w:rPr>
                <w:sz w:val="15"/>
              </w:rPr>
              <w:t>года</w:t>
            </w:r>
          </w:p>
        </w:tc>
      </w:tr>
      <w:tr w:rsidR="004424AC" w14:paraId="5D3F67C5" w14:textId="77777777">
        <w:trPr>
          <w:trHeight w:val="220"/>
        </w:trPr>
        <w:tc>
          <w:tcPr>
            <w:tcW w:w="153" w:type="dxa"/>
            <w:tcBorders>
              <w:top w:val="single" w:sz="5" w:space="0" w:color="D0D7E5"/>
              <w:left w:val="single" w:sz="5" w:space="0" w:color="0000D0"/>
              <w:bottom w:val="single" w:sz="5" w:space="0" w:color="D0D7E5"/>
              <w:right w:val="single" w:sz="5" w:space="0" w:color="D0D7E5"/>
            </w:tcBorders>
          </w:tcPr>
          <w:p w14:paraId="26F64290" w14:textId="77777777" w:rsidR="004424AC" w:rsidRDefault="004424AC">
            <w:pPr>
              <w:spacing w:after="160" w:line="259" w:lineRule="auto"/>
              <w:ind w:right="0" w:firstLine="0"/>
              <w:jc w:val="left"/>
            </w:pPr>
          </w:p>
        </w:tc>
        <w:tc>
          <w:tcPr>
            <w:tcW w:w="8967" w:type="dxa"/>
            <w:gridSpan w:val="42"/>
            <w:tcBorders>
              <w:top w:val="single" w:sz="5" w:space="0" w:color="000000"/>
              <w:left w:val="single" w:sz="5" w:space="0" w:color="D0D7E5"/>
              <w:bottom w:val="single" w:sz="5" w:space="0" w:color="D0D7E5"/>
              <w:right w:val="single" w:sz="6" w:space="0" w:color="D0D7E5"/>
            </w:tcBorders>
          </w:tcPr>
          <w:p w14:paraId="50644F6D" w14:textId="77777777" w:rsidR="004424AC" w:rsidRDefault="003B313F">
            <w:pPr>
              <w:spacing w:after="0" w:line="259" w:lineRule="auto"/>
              <w:ind w:right="44" w:firstLine="0"/>
              <w:jc w:val="center"/>
            </w:pPr>
            <w:r>
              <w:rPr>
                <w:b/>
                <w:sz w:val="15"/>
              </w:rPr>
              <w:t>УКАЗАТЬ ВСЕ ОПИСИ !!!</w:t>
            </w:r>
          </w:p>
        </w:tc>
        <w:tc>
          <w:tcPr>
            <w:tcW w:w="160" w:type="dxa"/>
            <w:tcBorders>
              <w:top w:val="single" w:sz="5" w:space="0" w:color="000000"/>
              <w:left w:val="single" w:sz="6" w:space="0" w:color="D0D7E5"/>
              <w:bottom w:val="single" w:sz="5" w:space="0" w:color="D0D7E5"/>
              <w:right w:val="single" w:sz="5" w:space="0" w:color="D0D7E5"/>
            </w:tcBorders>
          </w:tcPr>
          <w:p w14:paraId="3347DC85" w14:textId="77777777" w:rsidR="004424AC" w:rsidRDefault="004424AC">
            <w:pPr>
              <w:spacing w:after="160" w:line="259" w:lineRule="auto"/>
              <w:ind w:right="0" w:firstLine="0"/>
              <w:jc w:val="left"/>
            </w:pPr>
          </w:p>
        </w:tc>
        <w:tc>
          <w:tcPr>
            <w:tcW w:w="160" w:type="dxa"/>
            <w:tcBorders>
              <w:top w:val="single" w:sz="5" w:space="0" w:color="D0D7E5"/>
              <w:left w:val="single" w:sz="5" w:space="0" w:color="D0D7E5"/>
              <w:bottom w:val="single" w:sz="5" w:space="0" w:color="D0D7E5"/>
              <w:right w:val="single" w:sz="5" w:space="0" w:color="D0D7E5"/>
            </w:tcBorders>
          </w:tcPr>
          <w:p w14:paraId="66E39E93" w14:textId="77777777" w:rsidR="004424AC" w:rsidRDefault="004424AC">
            <w:pPr>
              <w:spacing w:after="160" w:line="259" w:lineRule="auto"/>
              <w:ind w:right="0" w:firstLine="0"/>
              <w:jc w:val="left"/>
            </w:pPr>
          </w:p>
        </w:tc>
        <w:tc>
          <w:tcPr>
            <w:tcW w:w="462" w:type="dxa"/>
            <w:tcBorders>
              <w:top w:val="single" w:sz="5" w:space="0" w:color="D0D7E5"/>
              <w:left w:val="single" w:sz="5" w:space="0" w:color="D0D7E5"/>
              <w:bottom w:val="single" w:sz="5" w:space="0" w:color="D0D7E5"/>
              <w:right w:val="single" w:sz="11" w:space="0" w:color="0000D0"/>
            </w:tcBorders>
          </w:tcPr>
          <w:p w14:paraId="45475973" w14:textId="77777777" w:rsidR="004424AC" w:rsidRDefault="004424AC">
            <w:pPr>
              <w:spacing w:after="160" w:line="259" w:lineRule="auto"/>
              <w:ind w:right="0" w:firstLine="0"/>
              <w:jc w:val="left"/>
            </w:pPr>
          </w:p>
        </w:tc>
      </w:tr>
      <w:tr w:rsidR="004424AC" w14:paraId="3BDFF3AB" w14:textId="77777777">
        <w:trPr>
          <w:trHeight w:val="719"/>
        </w:trPr>
        <w:tc>
          <w:tcPr>
            <w:tcW w:w="1752" w:type="dxa"/>
            <w:gridSpan w:val="9"/>
            <w:tcBorders>
              <w:top w:val="single" w:sz="5" w:space="0" w:color="D0D7E5"/>
              <w:left w:val="single" w:sz="5" w:space="0" w:color="0000D0"/>
              <w:bottom w:val="single" w:sz="5" w:space="0" w:color="D0D7E5"/>
              <w:right w:val="single" w:sz="5" w:space="0" w:color="D0D7E5"/>
            </w:tcBorders>
            <w:vAlign w:val="center"/>
          </w:tcPr>
          <w:p w14:paraId="647CC5FC" w14:textId="77777777" w:rsidR="004424AC" w:rsidRDefault="003B313F">
            <w:pPr>
              <w:spacing w:after="0" w:line="259" w:lineRule="auto"/>
              <w:ind w:right="0" w:firstLine="0"/>
            </w:pPr>
            <w:r>
              <w:rPr>
                <w:sz w:val="15"/>
              </w:rPr>
              <w:t xml:space="preserve"> установлено следующее:</w:t>
            </w:r>
          </w:p>
        </w:tc>
        <w:tc>
          <w:tcPr>
            <w:tcW w:w="8149" w:type="dxa"/>
            <w:gridSpan w:val="37"/>
            <w:tcBorders>
              <w:top w:val="single" w:sz="5" w:space="0" w:color="D0D7E5"/>
              <w:left w:val="single" w:sz="5" w:space="0" w:color="D0D7E5"/>
              <w:bottom w:val="single" w:sz="5" w:space="0" w:color="000000"/>
              <w:right w:val="single" w:sz="11" w:space="0" w:color="0000D0"/>
            </w:tcBorders>
          </w:tcPr>
          <w:p w14:paraId="21C43116" w14:textId="77777777" w:rsidR="004424AC" w:rsidRDefault="003B313F">
            <w:pPr>
              <w:spacing w:after="32" w:line="259" w:lineRule="auto"/>
              <w:ind w:left="7" w:right="0" w:firstLine="0"/>
              <w:jc w:val="left"/>
            </w:pPr>
            <w:r>
              <w:rPr>
                <w:b/>
                <w:i/>
                <w:color w:val="FF0000"/>
                <w:sz w:val="15"/>
              </w:rPr>
              <w:t>В результате инвентаризации выявлено:</w:t>
            </w:r>
          </w:p>
          <w:p w14:paraId="7E9BD8FA" w14:textId="77777777" w:rsidR="004424AC" w:rsidRDefault="003B313F">
            <w:pPr>
              <w:spacing w:after="0" w:line="259" w:lineRule="auto"/>
              <w:ind w:left="7" w:right="0" w:firstLine="0"/>
            </w:pPr>
            <w:r>
              <w:rPr>
                <w:b/>
                <w:i/>
                <w:color w:val="FF0000"/>
                <w:sz w:val="15"/>
              </w:rPr>
              <w:t xml:space="preserve">фактическое наличие активов, сумм обязательств, остатков сформированных резервов, имущества на забалансовых счетах соответствует (не соответствует)данным бухучета. </w:t>
            </w:r>
          </w:p>
        </w:tc>
      </w:tr>
      <w:tr w:rsidR="004424AC" w14:paraId="54A92BAD" w14:textId="77777777">
        <w:trPr>
          <w:trHeight w:val="220"/>
        </w:trPr>
        <w:tc>
          <w:tcPr>
            <w:tcW w:w="9901" w:type="dxa"/>
            <w:gridSpan w:val="46"/>
            <w:tcBorders>
              <w:top w:val="single" w:sz="5" w:space="0" w:color="000000"/>
              <w:left w:val="single" w:sz="5" w:space="0" w:color="0000D0"/>
              <w:bottom w:val="single" w:sz="5" w:space="0" w:color="000000"/>
              <w:right w:val="single" w:sz="11" w:space="0" w:color="0000D0"/>
            </w:tcBorders>
          </w:tcPr>
          <w:p w14:paraId="1993C2E9" w14:textId="77777777" w:rsidR="004424AC" w:rsidRDefault="003B313F">
            <w:pPr>
              <w:spacing w:after="0" w:line="259" w:lineRule="auto"/>
              <w:ind w:right="60" w:firstLine="0"/>
              <w:jc w:val="center"/>
            </w:pPr>
            <w:r>
              <w:rPr>
                <w:b/>
                <w:i/>
                <w:color w:val="FF0000"/>
                <w:sz w:val="15"/>
              </w:rPr>
              <w:t xml:space="preserve">Обесценение активов выявлено (не выявлено). </w:t>
            </w:r>
          </w:p>
        </w:tc>
      </w:tr>
      <w:tr w:rsidR="004424AC" w14:paraId="2D5255AE" w14:textId="77777777">
        <w:trPr>
          <w:trHeight w:val="219"/>
        </w:trPr>
        <w:tc>
          <w:tcPr>
            <w:tcW w:w="9901" w:type="dxa"/>
            <w:gridSpan w:val="46"/>
            <w:tcBorders>
              <w:top w:val="single" w:sz="5" w:space="0" w:color="000000"/>
              <w:left w:val="single" w:sz="5" w:space="0" w:color="0000D0"/>
              <w:bottom w:val="single" w:sz="5" w:space="0" w:color="000000"/>
              <w:right w:val="single" w:sz="11" w:space="0" w:color="0000D0"/>
            </w:tcBorders>
          </w:tcPr>
          <w:p w14:paraId="78FD6D2D" w14:textId="77777777" w:rsidR="004424AC" w:rsidRDefault="004424AC">
            <w:pPr>
              <w:spacing w:after="160" w:line="259" w:lineRule="auto"/>
              <w:ind w:right="0" w:firstLine="0"/>
              <w:jc w:val="left"/>
            </w:pPr>
          </w:p>
        </w:tc>
      </w:tr>
      <w:tr w:rsidR="004424AC" w14:paraId="0476CC0F" w14:textId="77777777">
        <w:trPr>
          <w:trHeight w:val="220"/>
        </w:trPr>
        <w:tc>
          <w:tcPr>
            <w:tcW w:w="9901" w:type="dxa"/>
            <w:gridSpan w:val="46"/>
            <w:tcBorders>
              <w:top w:val="single" w:sz="5" w:space="0" w:color="000000"/>
              <w:left w:val="single" w:sz="5" w:space="0" w:color="0000D0"/>
              <w:bottom w:val="single" w:sz="5" w:space="0" w:color="000000"/>
              <w:right w:val="single" w:sz="11" w:space="0" w:color="0000D0"/>
            </w:tcBorders>
          </w:tcPr>
          <w:p w14:paraId="4AADB147" w14:textId="77777777" w:rsidR="004424AC" w:rsidRDefault="004424AC">
            <w:pPr>
              <w:spacing w:after="160" w:line="259" w:lineRule="auto"/>
              <w:ind w:right="0" w:firstLine="0"/>
              <w:jc w:val="left"/>
            </w:pPr>
          </w:p>
        </w:tc>
      </w:tr>
      <w:tr w:rsidR="004424AC" w14:paraId="12CB1BFF" w14:textId="77777777">
        <w:trPr>
          <w:trHeight w:val="525"/>
        </w:trPr>
        <w:tc>
          <w:tcPr>
            <w:tcW w:w="9901" w:type="dxa"/>
            <w:gridSpan w:val="46"/>
            <w:tcBorders>
              <w:top w:val="single" w:sz="5" w:space="0" w:color="000000"/>
              <w:left w:val="single" w:sz="5" w:space="0" w:color="0000D0"/>
              <w:bottom w:val="single" w:sz="5" w:space="0" w:color="000000"/>
              <w:right w:val="single" w:sz="11" w:space="0" w:color="0000D0"/>
            </w:tcBorders>
          </w:tcPr>
          <w:p w14:paraId="5C7F1811" w14:textId="77777777" w:rsidR="004424AC" w:rsidRDefault="003B313F">
            <w:pPr>
              <w:spacing w:after="0" w:line="259" w:lineRule="auto"/>
              <w:ind w:right="0" w:firstLine="0"/>
              <w:jc w:val="left"/>
            </w:pPr>
            <w:r>
              <w:rPr>
                <w:b/>
                <w:i/>
                <w:color w:val="FF0000"/>
                <w:sz w:val="15"/>
              </w:rPr>
              <w:t>Инвентаризационные описи</w:t>
            </w:r>
            <w:r>
              <w:rPr>
                <w:b/>
                <w:i/>
                <w:color w:val="FF0000"/>
                <w:sz w:val="15"/>
              </w:rPr>
              <w:tab/>
              <w:t>находятся на</w:t>
            </w:r>
            <w:r>
              <w:rPr>
                <w:b/>
                <w:i/>
                <w:color w:val="FF0000"/>
                <w:sz w:val="15"/>
              </w:rPr>
              <w:tab/>
              <w:t>хранении</w:t>
            </w:r>
            <w:r>
              <w:rPr>
                <w:b/>
                <w:i/>
                <w:color w:val="FF0000"/>
                <w:sz w:val="15"/>
              </w:rPr>
              <w:tab/>
              <w:t>у ответственного</w:t>
            </w:r>
            <w:r>
              <w:rPr>
                <w:b/>
                <w:i/>
                <w:color w:val="FF0000"/>
                <w:sz w:val="15"/>
              </w:rPr>
              <w:tab/>
              <w:t>специалиста</w:t>
            </w:r>
            <w:r>
              <w:rPr>
                <w:b/>
                <w:i/>
                <w:color w:val="FF0000"/>
                <w:sz w:val="15"/>
              </w:rPr>
              <w:tab/>
              <w:t>по взаимодействию</w:t>
            </w:r>
            <w:r>
              <w:rPr>
                <w:b/>
                <w:i/>
                <w:color w:val="FF0000"/>
                <w:sz w:val="15"/>
              </w:rPr>
              <w:tab/>
              <w:t>с Центром Учета _____________</w:t>
            </w:r>
          </w:p>
        </w:tc>
      </w:tr>
      <w:tr w:rsidR="004424AC" w14:paraId="6406E6F7" w14:textId="77777777">
        <w:trPr>
          <w:trHeight w:val="219"/>
        </w:trPr>
        <w:tc>
          <w:tcPr>
            <w:tcW w:w="9901" w:type="dxa"/>
            <w:gridSpan w:val="46"/>
            <w:tcBorders>
              <w:top w:val="single" w:sz="5" w:space="0" w:color="000000"/>
              <w:left w:val="single" w:sz="5" w:space="0" w:color="0000D0"/>
              <w:bottom w:val="single" w:sz="5" w:space="0" w:color="000000"/>
              <w:right w:val="single" w:sz="11" w:space="0" w:color="0000D0"/>
            </w:tcBorders>
          </w:tcPr>
          <w:p w14:paraId="14FDB49F" w14:textId="77777777" w:rsidR="004424AC" w:rsidRDefault="003B313F">
            <w:pPr>
              <w:spacing w:after="0" w:line="259" w:lineRule="auto"/>
              <w:ind w:right="0" w:firstLine="0"/>
              <w:jc w:val="left"/>
            </w:pPr>
            <w:r>
              <w:rPr>
                <w:b/>
                <w:i/>
                <w:color w:val="FF0000"/>
                <w:sz w:val="15"/>
              </w:rPr>
              <w:t>Инвентаризационные описи составляют  ______(_____прописью____________________________________________</w:t>
            </w:r>
          </w:p>
        </w:tc>
      </w:tr>
      <w:tr w:rsidR="004424AC" w14:paraId="20C4B501" w14:textId="77777777">
        <w:trPr>
          <w:trHeight w:val="220"/>
        </w:trPr>
        <w:tc>
          <w:tcPr>
            <w:tcW w:w="9901" w:type="dxa"/>
            <w:gridSpan w:val="46"/>
            <w:tcBorders>
              <w:top w:val="single" w:sz="5" w:space="0" w:color="000000"/>
              <w:left w:val="single" w:sz="5" w:space="0" w:color="0000D0"/>
              <w:bottom w:val="single" w:sz="5" w:space="0" w:color="000000"/>
              <w:right w:val="single" w:sz="11" w:space="0" w:color="0000D0"/>
            </w:tcBorders>
          </w:tcPr>
          <w:p w14:paraId="77D77C33" w14:textId="77777777" w:rsidR="004424AC" w:rsidRDefault="003B313F">
            <w:pPr>
              <w:spacing w:after="0" w:line="259" w:lineRule="auto"/>
              <w:ind w:right="0" w:firstLine="0"/>
              <w:jc w:val="left"/>
            </w:pPr>
            <w:r>
              <w:rPr>
                <w:b/>
                <w:i/>
                <w:color w:val="FF0000"/>
                <w:sz w:val="15"/>
              </w:rPr>
              <w:t>_____________________________________________________) листов</w:t>
            </w:r>
          </w:p>
        </w:tc>
      </w:tr>
      <w:tr w:rsidR="004424AC" w14:paraId="56EFF277" w14:textId="77777777">
        <w:trPr>
          <w:trHeight w:val="250"/>
        </w:trPr>
        <w:tc>
          <w:tcPr>
            <w:tcW w:w="9901" w:type="dxa"/>
            <w:gridSpan w:val="46"/>
            <w:tcBorders>
              <w:top w:val="single" w:sz="5" w:space="0" w:color="000000"/>
              <w:left w:val="single" w:sz="5" w:space="0" w:color="0000D0"/>
              <w:bottom w:val="single" w:sz="5" w:space="0" w:color="D0D7E5"/>
              <w:right w:val="single" w:sz="11" w:space="0" w:color="0000D0"/>
            </w:tcBorders>
          </w:tcPr>
          <w:p w14:paraId="3560A03C" w14:textId="77777777" w:rsidR="004424AC" w:rsidRDefault="004424AC">
            <w:pPr>
              <w:spacing w:after="160" w:line="259" w:lineRule="auto"/>
              <w:ind w:right="0" w:firstLine="0"/>
              <w:jc w:val="left"/>
            </w:pPr>
          </w:p>
        </w:tc>
      </w:tr>
      <w:tr w:rsidR="004424AC" w14:paraId="23C8B9F9" w14:textId="77777777">
        <w:trPr>
          <w:trHeight w:val="189"/>
        </w:trPr>
        <w:tc>
          <w:tcPr>
            <w:tcW w:w="4191" w:type="dxa"/>
            <w:gridSpan w:val="20"/>
            <w:tcBorders>
              <w:top w:val="single" w:sz="5" w:space="0" w:color="D0D7E5"/>
              <w:left w:val="single" w:sz="5" w:space="0" w:color="0000D0"/>
              <w:bottom w:val="single" w:sz="5" w:space="0" w:color="D0D7E5"/>
              <w:right w:val="single" w:sz="5" w:space="0" w:color="D0D7E5"/>
            </w:tcBorders>
          </w:tcPr>
          <w:p w14:paraId="4E35A2CF" w14:textId="77777777" w:rsidR="004424AC" w:rsidRDefault="003B313F">
            <w:pPr>
              <w:spacing w:after="0" w:line="259" w:lineRule="auto"/>
              <w:ind w:right="0" w:firstLine="0"/>
              <w:jc w:val="left"/>
            </w:pPr>
            <w:r>
              <w:rPr>
                <w:sz w:val="15"/>
              </w:rPr>
              <w:t xml:space="preserve">Ведомость расхождений по результатам инвентаризации № </w:t>
            </w:r>
          </w:p>
        </w:tc>
        <w:tc>
          <w:tcPr>
            <w:tcW w:w="613" w:type="dxa"/>
            <w:gridSpan w:val="2"/>
            <w:tcBorders>
              <w:top w:val="single" w:sz="5" w:space="0" w:color="D0D7E5"/>
              <w:left w:val="single" w:sz="5" w:space="0" w:color="D0D7E5"/>
              <w:bottom w:val="single" w:sz="5" w:space="0" w:color="000000"/>
              <w:right w:val="single" w:sz="6" w:space="0" w:color="D0D7E5"/>
            </w:tcBorders>
          </w:tcPr>
          <w:p w14:paraId="7AB3C865" w14:textId="77777777" w:rsidR="004424AC" w:rsidRDefault="004424AC">
            <w:pPr>
              <w:spacing w:after="160" w:line="259" w:lineRule="auto"/>
              <w:ind w:right="0" w:firstLine="0"/>
              <w:jc w:val="left"/>
            </w:pPr>
          </w:p>
        </w:tc>
        <w:tc>
          <w:tcPr>
            <w:tcW w:w="826" w:type="dxa"/>
            <w:gridSpan w:val="2"/>
            <w:tcBorders>
              <w:top w:val="single" w:sz="5" w:space="0" w:color="D0D7E5"/>
              <w:left w:val="single" w:sz="6" w:space="0" w:color="D0D7E5"/>
              <w:bottom w:val="single" w:sz="5" w:space="0" w:color="D0D7E5"/>
              <w:right w:val="single" w:sz="5" w:space="0" w:color="D0D7E5"/>
            </w:tcBorders>
          </w:tcPr>
          <w:p w14:paraId="5E1BCBCB" w14:textId="77777777" w:rsidR="004424AC" w:rsidRDefault="003B313F">
            <w:pPr>
              <w:spacing w:after="0" w:line="259" w:lineRule="auto"/>
              <w:ind w:right="31" w:firstLine="0"/>
              <w:jc w:val="right"/>
            </w:pPr>
            <w:r>
              <w:rPr>
                <w:sz w:val="15"/>
              </w:rPr>
              <w:t>от</w:t>
            </w:r>
          </w:p>
        </w:tc>
        <w:tc>
          <w:tcPr>
            <w:tcW w:w="160" w:type="dxa"/>
            <w:tcBorders>
              <w:top w:val="single" w:sz="5" w:space="0" w:color="D0D7E5"/>
              <w:left w:val="single" w:sz="5" w:space="0" w:color="D0D7E5"/>
              <w:bottom w:val="single" w:sz="5" w:space="0" w:color="D0D7E5"/>
              <w:right w:val="single" w:sz="5" w:space="0" w:color="D0D7E5"/>
            </w:tcBorders>
          </w:tcPr>
          <w:p w14:paraId="6B660362" w14:textId="77777777" w:rsidR="004424AC" w:rsidRDefault="003B313F">
            <w:pPr>
              <w:spacing w:after="0" w:line="259" w:lineRule="auto"/>
              <w:ind w:left="33" w:right="0" w:firstLine="0"/>
            </w:pPr>
            <w:r>
              <w:rPr>
                <w:sz w:val="15"/>
              </w:rPr>
              <w:t>"</w:t>
            </w:r>
          </w:p>
        </w:tc>
        <w:tc>
          <w:tcPr>
            <w:tcW w:w="320" w:type="dxa"/>
            <w:gridSpan w:val="2"/>
            <w:tcBorders>
              <w:top w:val="single" w:sz="5" w:space="0" w:color="D0D7E5"/>
              <w:left w:val="single" w:sz="5" w:space="0" w:color="D0D7E5"/>
              <w:bottom w:val="single" w:sz="5" w:space="0" w:color="000000"/>
              <w:right w:val="single" w:sz="5" w:space="0" w:color="D0D7E5"/>
            </w:tcBorders>
          </w:tcPr>
          <w:p w14:paraId="439CC23C" w14:textId="77777777" w:rsidR="004424AC" w:rsidRDefault="004424AC">
            <w:pPr>
              <w:spacing w:after="160" w:line="259" w:lineRule="auto"/>
              <w:ind w:right="0" w:firstLine="0"/>
              <w:jc w:val="left"/>
            </w:pPr>
          </w:p>
        </w:tc>
        <w:tc>
          <w:tcPr>
            <w:tcW w:w="80" w:type="dxa"/>
            <w:tcBorders>
              <w:top w:val="single" w:sz="5" w:space="0" w:color="D0D7E5"/>
              <w:left w:val="single" w:sz="5" w:space="0" w:color="D0D7E5"/>
              <w:bottom w:val="single" w:sz="5" w:space="0" w:color="D0D7E5"/>
              <w:right w:val="single" w:sz="5" w:space="0" w:color="D0D7E5"/>
            </w:tcBorders>
          </w:tcPr>
          <w:p w14:paraId="6FD4468B" w14:textId="77777777" w:rsidR="004424AC" w:rsidRDefault="003B313F">
            <w:pPr>
              <w:spacing w:after="0" w:line="259" w:lineRule="auto"/>
              <w:ind w:left="7" w:right="-19" w:firstLine="0"/>
            </w:pPr>
            <w:r>
              <w:rPr>
                <w:sz w:val="15"/>
              </w:rPr>
              <w:t>"</w:t>
            </w:r>
          </w:p>
        </w:tc>
        <w:tc>
          <w:tcPr>
            <w:tcW w:w="1225" w:type="dxa"/>
            <w:gridSpan w:val="6"/>
            <w:tcBorders>
              <w:top w:val="single" w:sz="5" w:space="0" w:color="D0D7E5"/>
              <w:left w:val="single" w:sz="5" w:space="0" w:color="D0D7E5"/>
              <w:bottom w:val="single" w:sz="5" w:space="0" w:color="000000"/>
              <w:right w:val="single" w:sz="5" w:space="0" w:color="D0D7E5"/>
            </w:tcBorders>
          </w:tcPr>
          <w:p w14:paraId="3DA33F07" w14:textId="77777777" w:rsidR="004424AC" w:rsidRDefault="004424AC">
            <w:pPr>
              <w:spacing w:after="160" w:line="259" w:lineRule="auto"/>
              <w:ind w:right="0" w:firstLine="0"/>
              <w:jc w:val="left"/>
            </w:pPr>
          </w:p>
        </w:tc>
        <w:tc>
          <w:tcPr>
            <w:tcW w:w="320" w:type="dxa"/>
            <w:gridSpan w:val="2"/>
            <w:tcBorders>
              <w:top w:val="single" w:sz="5" w:space="0" w:color="D0D7E5"/>
              <w:left w:val="single" w:sz="5" w:space="0" w:color="D0D7E5"/>
              <w:bottom w:val="single" w:sz="5" w:space="0" w:color="D0D7E5"/>
              <w:right w:val="single" w:sz="5" w:space="0" w:color="D0D7E5"/>
            </w:tcBorders>
          </w:tcPr>
          <w:p w14:paraId="3AB5C530" w14:textId="77777777" w:rsidR="004424AC" w:rsidRDefault="003B313F">
            <w:pPr>
              <w:spacing w:after="0" w:line="259" w:lineRule="auto"/>
              <w:ind w:left="100" w:right="0" w:firstLine="0"/>
              <w:jc w:val="left"/>
            </w:pPr>
            <w:r>
              <w:rPr>
                <w:sz w:val="15"/>
              </w:rPr>
              <w:t>20</w:t>
            </w:r>
          </w:p>
        </w:tc>
        <w:tc>
          <w:tcPr>
            <w:tcW w:w="320" w:type="dxa"/>
            <w:tcBorders>
              <w:top w:val="single" w:sz="5" w:space="0" w:color="D0D7E5"/>
              <w:left w:val="single" w:sz="5" w:space="0" w:color="D0D7E5"/>
              <w:bottom w:val="single" w:sz="5" w:space="0" w:color="000000"/>
              <w:right w:val="single" w:sz="5" w:space="0" w:color="D0D7E5"/>
            </w:tcBorders>
          </w:tcPr>
          <w:p w14:paraId="6A5A8D83" w14:textId="77777777" w:rsidR="004424AC" w:rsidRDefault="004424AC">
            <w:pPr>
              <w:spacing w:after="160" w:line="259" w:lineRule="auto"/>
              <w:ind w:right="0" w:firstLine="0"/>
              <w:jc w:val="left"/>
            </w:pPr>
          </w:p>
        </w:tc>
        <w:tc>
          <w:tcPr>
            <w:tcW w:w="586" w:type="dxa"/>
            <w:gridSpan w:val="3"/>
            <w:tcBorders>
              <w:top w:val="single" w:sz="5" w:space="0" w:color="D0D7E5"/>
              <w:left w:val="single" w:sz="5" w:space="0" w:color="D0D7E5"/>
              <w:bottom w:val="single" w:sz="5" w:space="0" w:color="D0D7E5"/>
              <w:right w:val="single" w:sz="5" w:space="0" w:color="D0D7E5"/>
            </w:tcBorders>
          </w:tcPr>
          <w:p w14:paraId="2EF3DAF2" w14:textId="77777777" w:rsidR="004424AC" w:rsidRDefault="003B313F">
            <w:pPr>
              <w:spacing w:after="0" w:line="259" w:lineRule="auto"/>
              <w:ind w:left="7" w:right="0" w:firstLine="0"/>
            </w:pPr>
            <w:r>
              <w:rPr>
                <w:sz w:val="15"/>
              </w:rPr>
              <w:t xml:space="preserve">года на </w:t>
            </w:r>
          </w:p>
        </w:tc>
        <w:tc>
          <w:tcPr>
            <w:tcW w:w="480" w:type="dxa"/>
            <w:gridSpan w:val="3"/>
            <w:tcBorders>
              <w:top w:val="single" w:sz="5" w:space="0" w:color="D0D7E5"/>
              <w:left w:val="single" w:sz="5" w:space="0" w:color="D0D7E5"/>
              <w:bottom w:val="single" w:sz="5" w:space="0" w:color="000000"/>
              <w:right w:val="single" w:sz="6" w:space="0" w:color="D0D7E5"/>
            </w:tcBorders>
          </w:tcPr>
          <w:p w14:paraId="5C232F28" w14:textId="77777777" w:rsidR="004424AC" w:rsidRDefault="004424AC">
            <w:pPr>
              <w:spacing w:after="160" w:line="259" w:lineRule="auto"/>
              <w:ind w:right="0" w:firstLine="0"/>
              <w:jc w:val="left"/>
            </w:pPr>
          </w:p>
        </w:tc>
        <w:tc>
          <w:tcPr>
            <w:tcW w:w="781" w:type="dxa"/>
            <w:gridSpan w:val="3"/>
            <w:tcBorders>
              <w:top w:val="single" w:sz="5" w:space="0" w:color="D0D7E5"/>
              <w:left w:val="single" w:sz="6" w:space="0" w:color="D0D7E5"/>
              <w:bottom w:val="single" w:sz="5" w:space="0" w:color="D0D7E5"/>
              <w:right w:val="single" w:sz="11" w:space="0" w:color="0000D0"/>
            </w:tcBorders>
          </w:tcPr>
          <w:p w14:paraId="4CD5090B" w14:textId="77777777" w:rsidR="004424AC" w:rsidRDefault="003B313F">
            <w:pPr>
              <w:spacing w:after="0" w:line="259" w:lineRule="auto"/>
              <w:ind w:left="7" w:right="0" w:firstLine="0"/>
              <w:jc w:val="left"/>
            </w:pPr>
            <w:r>
              <w:rPr>
                <w:sz w:val="15"/>
              </w:rPr>
              <w:t>листах</w:t>
            </w:r>
          </w:p>
        </w:tc>
      </w:tr>
      <w:tr w:rsidR="004424AC" w14:paraId="3B911CC0" w14:textId="77777777">
        <w:trPr>
          <w:trHeight w:val="219"/>
        </w:trPr>
        <w:tc>
          <w:tcPr>
            <w:tcW w:w="9901" w:type="dxa"/>
            <w:gridSpan w:val="46"/>
            <w:tcBorders>
              <w:top w:val="single" w:sz="5" w:space="0" w:color="D0D7E5"/>
              <w:left w:val="single" w:sz="5" w:space="0" w:color="0000D0"/>
              <w:bottom w:val="single" w:sz="5" w:space="0" w:color="000000"/>
              <w:right w:val="single" w:sz="11" w:space="0" w:color="0000D0"/>
            </w:tcBorders>
          </w:tcPr>
          <w:p w14:paraId="66934A2A" w14:textId="77777777" w:rsidR="004424AC" w:rsidRDefault="003B313F">
            <w:pPr>
              <w:spacing w:after="0" w:line="259" w:lineRule="auto"/>
              <w:ind w:right="0" w:firstLine="0"/>
              <w:jc w:val="left"/>
            </w:pPr>
            <w:r>
              <w:rPr>
                <w:sz w:val="15"/>
              </w:rPr>
              <w:t>прилагается</w:t>
            </w:r>
            <w:r>
              <w:rPr>
                <w:color w:val="FF0000"/>
                <w:sz w:val="15"/>
              </w:rPr>
              <w:t xml:space="preserve"> (ПРИ НАЛИЧИИ РАСХОЖДЕНИЙ)</w:t>
            </w:r>
            <w:r>
              <w:rPr>
                <w:sz w:val="15"/>
              </w:rPr>
              <w:t>.</w:t>
            </w:r>
          </w:p>
        </w:tc>
      </w:tr>
      <w:tr w:rsidR="004424AC" w14:paraId="73151EE7" w14:textId="77777777">
        <w:trPr>
          <w:trHeight w:val="463"/>
        </w:trPr>
        <w:tc>
          <w:tcPr>
            <w:tcW w:w="9901" w:type="dxa"/>
            <w:gridSpan w:val="46"/>
            <w:tcBorders>
              <w:top w:val="single" w:sz="5" w:space="0" w:color="000000"/>
              <w:left w:val="single" w:sz="5" w:space="0" w:color="0000D0"/>
              <w:bottom w:val="single" w:sz="5" w:space="0" w:color="D0D7E5"/>
              <w:right w:val="single" w:sz="11" w:space="0" w:color="0000D0"/>
            </w:tcBorders>
            <w:vAlign w:val="bottom"/>
          </w:tcPr>
          <w:p w14:paraId="4908D661" w14:textId="77777777" w:rsidR="004424AC" w:rsidRDefault="003B313F">
            <w:pPr>
              <w:spacing w:after="0" w:line="259" w:lineRule="auto"/>
              <w:ind w:right="0" w:firstLine="0"/>
              <w:jc w:val="left"/>
            </w:pPr>
            <w:r>
              <w:rPr>
                <w:sz w:val="15"/>
              </w:rPr>
              <w:t>Комиссия в составе:</w:t>
            </w:r>
          </w:p>
        </w:tc>
      </w:tr>
      <w:tr w:rsidR="004424AC" w14:paraId="4A0C7A39" w14:textId="77777777">
        <w:trPr>
          <w:trHeight w:val="476"/>
        </w:trPr>
        <w:tc>
          <w:tcPr>
            <w:tcW w:w="1912" w:type="dxa"/>
            <w:gridSpan w:val="10"/>
            <w:tcBorders>
              <w:top w:val="single" w:sz="5" w:space="0" w:color="D0D7E5"/>
              <w:left w:val="single" w:sz="5" w:space="0" w:color="0000D0"/>
              <w:bottom w:val="single" w:sz="5" w:space="0" w:color="D0D7E5"/>
              <w:right w:val="single" w:sz="5" w:space="0" w:color="D0D7E5"/>
            </w:tcBorders>
            <w:vAlign w:val="center"/>
          </w:tcPr>
          <w:p w14:paraId="0C4F71B1" w14:textId="77777777" w:rsidR="004424AC" w:rsidRDefault="003B313F">
            <w:pPr>
              <w:spacing w:after="0" w:line="259" w:lineRule="auto"/>
              <w:ind w:right="0" w:firstLine="0"/>
              <w:jc w:val="left"/>
            </w:pPr>
            <w:r>
              <w:rPr>
                <w:sz w:val="15"/>
              </w:rPr>
              <w:t>Председатель:</w:t>
            </w:r>
          </w:p>
        </w:tc>
        <w:tc>
          <w:tcPr>
            <w:tcW w:w="1599" w:type="dxa"/>
            <w:gridSpan w:val="8"/>
            <w:tcBorders>
              <w:top w:val="single" w:sz="5" w:space="0" w:color="D0D7E5"/>
              <w:left w:val="single" w:sz="5" w:space="0" w:color="D0D7E5"/>
              <w:bottom w:val="single" w:sz="5" w:space="0" w:color="000000"/>
              <w:right w:val="single" w:sz="5" w:space="0" w:color="D0D7E5"/>
            </w:tcBorders>
          </w:tcPr>
          <w:p w14:paraId="5EC94AD2" w14:textId="77777777" w:rsidR="004424AC" w:rsidRDefault="004424AC">
            <w:pPr>
              <w:spacing w:after="160" w:line="259" w:lineRule="auto"/>
              <w:ind w:right="0" w:firstLine="0"/>
              <w:jc w:val="left"/>
            </w:pPr>
          </w:p>
        </w:tc>
        <w:tc>
          <w:tcPr>
            <w:tcW w:w="160" w:type="dxa"/>
            <w:tcBorders>
              <w:top w:val="single" w:sz="5" w:space="0" w:color="D0D7E5"/>
              <w:left w:val="single" w:sz="5" w:space="0" w:color="D0D7E5"/>
              <w:bottom w:val="single" w:sz="5" w:space="0" w:color="D0D7E5"/>
              <w:right w:val="single" w:sz="5" w:space="0" w:color="D0D7E5"/>
            </w:tcBorders>
          </w:tcPr>
          <w:p w14:paraId="6B484AFB" w14:textId="77777777" w:rsidR="004424AC" w:rsidRDefault="004424AC">
            <w:pPr>
              <w:spacing w:after="160" w:line="259" w:lineRule="auto"/>
              <w:ind w:right="0" w:firstLine="0"/>
              <w:jc w:val="left"/>
            </w:pPr>
          </w:p>
        </w:tc>
        <w:tc>
          <w:tcPr>
            <w:tcW w:w="2118" w:type="dxa"/>
            <w:gridSpan w:val="6"/>
            <w:tcBorders>
              <w:top w:val="single" w:sz="5" w:space="0" w:color="D0D7E5"/>
              <w:left w:val="single" w:sz="5" w:space="0" w:color="D0D7E5"/>
              <w:bottom w:val="single" w:sz="5" w:space="0" w:color="000000"/>
              <w:right w:val="single" w:sz="5" w:space="0" w:color="D0D7E5"/>
            </w:tcBorders>
          </w:tcPr>
          <w:p w14:paraId="4F716037" w14:textId="77777777" w:rsidR="004424AC" w:rsidRDefault="004424AC">
            <w:pPr>
              <w:spacing w:after="160" w:line="259" w:lineRule="auto"/>
              <w:ind w:right="0" w:firstLine="0"/>
              <w:jc w:val="left"/>
            </w:pPr>
          </w:p>
        </w:tc>
        <w:tc>
          <w:tcPr>
            <w:tcW w:w="160" w:type="dxa"/>
            <w:tcBorders>
              <w:top w:val="single" w:sz="5" w:space="0" w:color="D0D7E5"/>
              <w:left w:val="single" w:sz="5" w:space="0" w:color="D0D7E5"/>
              <w:bottom w:val="single" w:sz="5" w:space="0" w:color="D0D7E5"/>
              <w:right w:val="single" w:sz="5" w:space="0" w:color="D0D7E5"/>
            </w:tcBorders>
          </w:tcPr>
          <w:p w14:paraId="4B850083" w14:textId="77777777" w:rsidR="004424AC" w:rsidRDefault="004424AC">
            <w:pPr>
              <w:spacing w:after="160" w:line="259" w:lineRule="auto"/>
              <w:ind w:right="0" w:firstLine="0"/>
              <w:jc w:val="left"/>
            </w:pPr>
          </w:p>
        </w:tc>
        <w:tc>
          <w:tcPr>
            <w:tcW w:w="2425" w:type="dxa"/>
            <w:gridSpan w:val="13"/>
            <w:tcBorders>
              <w:top w:val="single" w:sz="5" w:space="0" w:color="D0D7E5"/>
              <w:left w:val="single" w:sz="5" w:space="0" w:color="D0D7E5"/>
              <w:bottom w:val="single" w:sz="5" w:space="0" w:color="000000"/>
              <w:right w:val="single" w:sz="5" w:space="0" w:color="D0D7E5"/>
            </w:tcBorders>
          </w:tcPr>
          <w:p w14:paraId="487175F5" w14:textId="77777777" w:rsidR="004424AC" w:rsidRDefault="004424AC">
            <w:pPr>
              <w:spacing w:after="160" w:line="259" w:lineRule="auto"/>
              <w:ind w:right="0" w:firstLine="0"/>
              <w:jc w:val="left"/>
            </w:pPr>
          </w:p>
        </w:tc>
        <w:tc>
          <w:tcPr>
            <w:tcW w:w="1527" w:type="dxa"/>
            <w:gridSpan w:val="7"/>
            <w:tcBorders>
              <w:top w:val="single" w:sz="5" w:space="0" w:color="D0D7E5"/>
              <w:left w:val="single" w:sz="5" w:space="0" w:color="D0D7E5"/>
              <w:bottom w:val="single" w:sz="5" w:space="0" w:color="D0D7E5"/>
              <w:right w:val="single" w:sz="11" w:space="0" w:color="0000D0"/>
            </w:tcBorders>
          </w:tcPr>
          <w:p w14:paraId="43C72613" w14:textId="77777777" w:rsidR="004424AC" w:rsidRDefault="004424AC">
            <w:pPr>
              <w:spacing w:after="160" w:line="259" w:lineRule="auto"/>
              <w:ind w:right="0" w:firstLine="0"/>
              <w:jc w:val="left"/>
            </w:pPr>
          </w:p>
        </w:tc>
      </w:tr>
      <w:tr w:rsidR="004424AC" w14:paraId="12F11B28" w14:textId="77777777">
        <w:trPr>
          <w:trHeight w:val="220"/>
        </w:trPr>
        <w:tc>
          <w:tcPr>
            <w:tcW w:w="1912" w:type="dxa"/>
            <w:gridSpan w:val="10"/>
            <w:tcBorders>
              <w:top w:val="single" w:sz="5" w:space="0" w:color="D0D7E5"/>
              <w:left w:val="single" w:sz="5" w:space="0" w:color="0000D0"/>
              <w:bottom w:val="single" w:sz="5" w:space="0" w:color="D0D7E5"/>
              <w:right w:val="single" w:sz="5" w:space="0" w:color="D0D7E5"/>
            </w:tcBorders>
          </w:tcPr>
          <w:p w14:paraId="5BB9B5F2" w14:textId="77777777" w:rsidR="004424AC" w:rsidRDefault="004424AC">
            <w:pPr>
              <w:spacing w:after="160" w:line="259" w:lineRule="auto"/>
              <w:ind w:right="0" w:firstLine="0"/>
              <w:jc w:val="left"/>
            </w:pPr>
          </w:p>
        </w:tc>
        <w:tc>
          <w:tcPr>
            <w:tcW w:w="1599" w:type="dxa"/>
            <w:gridSpan w:val="8"/>
            <w:tcBorders>
              <w:top w:val="single" w:sz="5" w:space="0" w:color="000000"/>
              <w:left w:val="single" w:sz="5" w:space="0" w:color="D0D7E5"/>
              <w:bottom w:val="single" w:sz="5" w:space="0" w:color="D0D7E5"/>
              <w:right w:val="single" w:sz="5" w:space="0" w:color="D0D7E5"/>
            </w:tcBorders>
          </w:tcPr>
          <w:p w14:paraId="7E85EB90" w14:textId="77777777" w:rsidR="004424AC" w:rsidRDefault="003B313F">
            <w:pPr>
              <w:spacing w:after="0" w:line="259" w:lineRule="auto"/>
              <w:ind w:right="15" w:firstLine="0"/>
              <w:jc w:val="center"/>
            </w:pPr>
            <w:r>
              <w:rPr>
                <w:sz w:val="11"/>
              </w:rPr>
              <w:t>(должность)</w:t>
            </w:r>
          </w:p>
        </w:tc>
        <w:tc>
          <w:tcPr>
            <w:tcW w:w="160" w:type="dxa"/>
            <w:tcBorders>
              <w:top w:val="single" w:sz="5" w:space="0" w:color="D0D7E5"/>
              <w:left w:val="single" w:sz="5" w:space="0" w:color="D0D7E5"/>
              <w:bottom w:val="single" w:sz="5" w:space="0" w:color="D0D7E5"/>
              <w:right w:val="single" w:sz="5" w:space="0" w:color="D0D7E5"/>
            </w:tcBorders>
          </w:tcPr>
          <w:p w14:paraId="72AAEDAB" w14:textId="77777777" w:rsidR="004424AC" w:rsidRDefault="004424AC">
            <w:pPr>
              <w:spacing w:after="160" w:line="259" w:lineRule="auto"/>
              <w:ind w:right="0" w:firstLine="0"/>
              <w:jc w:val="left"/>
            </w:pPr>
          </w:p>
        </w:tc>
        <w:tc>
          <w:tcPr>
            <w:tcW w:w="2118" w:type="dxa"/>
            <w:gridSpan w:val="6"/>
            <w:tcBorders>
              <w:top w:val="single" w:sz="5" w:space="0" w:color="000000"/>
              <w:left w:val="single" w:sz="5" w:space="0" w:color="D0D7E5"/>
              <w:bottom w:val="single" w:sz="5" w:space="0" w:color="D0D7E5"/>
              <w:right w:val="single" w:sz="5" w:space="0" w:color="D0D7E5"/>
            </w:tcBorders>
          </w:tcPr>
          <w:p w14:paraId="226CAACA" w14:textId="77777777" w:rsidR="004424AC" w:rsidRDefault="003B313F">
            <w:pPr>
              <w:spacing w:after="0" w:line="259" w:lineRule="auto"/>
              <w:ind w:right="14" w:firstLine="0"/>
              <w:jc w:val="center"/>
            </w:pPr>
            <w:r>
              <w:rPr>
                <w:sz w:val="11"/>
              </w:rPr>
              <w:t>(подпись)</w:t>
            </w:r>
          </w:p>
        </w:tc>
        <w:tc>
          <w:tcPr>
            <w:tcW w:w="160" w:type="dxa"/>
            <w:tcBorders>
              <w:top w:val="single" w:sz="5" w:space="0" w:color="D0D7E5"/>
              <w:left w:val="single" w:sz="5" w:space="0" w:color="D0D7E5"/>
              <w:bottom w:val="single" w:sz="5" w:space="0" w:color="D0D7E5"/>
              <w:right w:val="single" w:sz="5" w:space="0" w:color="D0D7E5"/>
            </w:tcBorders>
          </w:tcPr>
          <w:p w14:paraId="3DE0CFFD" w14:textId="77777777" w:rsidR="004424AC" w:rsidRDefault="004424AC">
            <w:pPr>
              <w:spacing w:after="160" w:line="259" w:lineRule="auto"/>
              <w:ind w:right="0" w:firstLine="0"/>
              <w:jc w:val="left"/>
            </w:pPr>
          </w:p>
        </w:tc>
        <w:tc>
          <w:tcPr>
            <w:tcW w:w="2425" w:type="dxa"/>
            <w:gridSpan w:val="13"/>
            <w:tcBorders>
              <w:top w:val="single" w:sz="5" w:space="0" w:color="000000"/>
              <w:left w:val="single" w:sz="5" w:space="0" w:color="D0D7E5"/>
              <w:bottom w:val="single" w:sz="5" w:space="0" w:color="D0D7E5"/>
              <w:right w:val="single" w:sz="5" w:space="0" w:color="D0D7E5"/>
            </w:tcBorders>
          </w:tcPr>
          <w:p w14:paraId="7497F71F" w14:textId="77777777" w:rsidR="004424AC" w:rsidRDefault="003B313F">
            <w:pPr>
              <w:spacing w:after="0" w:line="259" w:lineRule="auto"/>
              <w:ind w:right="29" w:firstLine="0"/>
              <w:jc w:val="center"/>
            </w:pPr>
            <w:r>
              <w:rPr>
                <w:sz w:val="11"/>
              </w:rPr>
              <w:t>(расшифровка подписи)</w:t>
            </w:r>
          </w:p>
        </w:tc>
        <w:tc>
          <w:tcPr>
            <w:tcW w:w="1527" w:type="dxa"/>
            <w:gridSpan w:val="7"/>
            <w:tcBorders>
              <w:top w:val="single" w:sz="5" w:space="0" w:color="D0D7E5"/>
              <w:left w:val="single" w:sz="5" w:space="0" w:color="D0D7E5"/>
              <w:bottom w:val="single" w:sz="5" w:space="0" w:color="D0D7E5"/>
              <w:right w:val="single" w:sz="11" w:space="0" w:color="0000D0"/>
            </w:tcBorders>
          </w:tcPr>
          <w:p w14:paraId="04F054C7" w14:textId="77777777" w:rsidR="004424AC" w:rsidRDefault="004424AC">
            <w:pPr>
              <w:spacing w:after="160" w:line="259" w:lineRule="auto"/>
              <w:ind w:right="0" w:firstLine="0"/>
              <w:jc w:val="left"/>
            </w:pPr>
          </w:p>
        </w:tc>
      </w:tr>
      <w:tr w:rsidR="004424AC" w14:paraId="0C8D626B" w14:textId="77777777">
        <w:trPr>
          <w:trHeight w:val="219"/>
        </w:trPr>
        <w:tc>
          <w:tcPr>
            <w:tcW w:w="1912" w:type="dxa"/>
            <w:gridSpan w:val="10"/>
            <w:tcBorders>
              <w:top w:val="single" w:sz="5" w:space="0" w:color="D0D7E5"/>
              <w:left w:val="single" w:sz="5" w:space="0" w:color="0000D0"/>
              <w:bottom w:val="single" w:sz="5" w:space="0" w:color="D0D7E5"/>
              <w:right w:val="single" w:sz="5" w:space="0" w:color="D0D7E5"/>
            </w:tcBorders>
          </w:tcPr>
          <w:p w14:paraId="46AB7E3C" w14:textId="77777777" w:rsidR="004424AC" w:rsidRDefault="003B313F">
            <w:pPr>
              <w:spacing w:after="0" w:line="259" w:lineRule="auto"/>
              <w:ind w:right="0" w:firstLine="0"/>
              <w:jc w:val="left"/>
            </w:pPr>
            <w:r>
              <w:rPr>
                <w:sz w:val="15"/>
              </w:rPr>
              <w:t>Члены комиссии:</w:t>
            </w:r>
          </w:p>
        </w:tc>
        <w:tc>
          <w:tcPr>
            <w:tcW w:w="1599" w:type="dxa"/>
            <w:gridSpan w:val="8"/>
            <w:tcBorders>
              <w:top w:val="single" w:sz="5" w:space="0" w:color="D0D7E5"/>
              <w:left w:val="single" w:sz="5" w:space="0" w:color="D0D7E5"/>
              <w:bottom w:val="single" w:sz="5" w:space="0" w:color="000000"/>
              <w:right w:val="single" w:sz="5" w:space="0" w:color="D0D7E5"/>
            </w:tcBorders>
          </w:tcPr>
          <w:p w14:paraId="3C16A02F" w14:textId="77777777" w:rsidR="004424AC" w:rsidRDefault="004424AC">
            <w:pPr>
              <w:spacing w:after="160" w:line="259" w:lineRule="auto"/>
              <w:ind w:right="0" w:firstLine="0"/>
              <w:jc w:val="left"/>
            </w:pPr>
          </w:p>
        </w:tc>
        <w:tc>
          <w:tcPr>
            <w:tcW w:w="160" w:type="dxa"/>
            <w:tcBorders>
              <w:top w:val="single" w:sz="5" w:space="0" w:color="D0D7E5"/>
              <w:left w:val="single" w:sz="5" w:space="0" w:color="D0D7E5"/>
              <w:bottom w:val="single" w:sz="5" w:space="0" w:color="D0D7E5"/>
              <w:right w:val="single" w:sz="5" w:space="0" w:color="D0D7E5"/>
            </w:tcBorders>
          </w:tcPr>
          <w:p w14:paraId="4B0C037D" w14:textId="77777777" w:rsidR="004424AC" w:rsidRDefault="004424AC">
            <w:pPr>
              <w:spacing w:after="160" w:line="259" w:lineRule="auto"/>
              <w:ind w:right="0" w:firstLine="0"/>
              <w:jc w:val="left"/>
            </w:pPr>
          </w:p>
        </w:tc>
        <w:tc>
          <w:tcPr>
            <w:tcW w:w="2118" w:type="dxa"/>
            <w:gridSpan w:val="6"/>
            <w:tcBorders>
              <w:top w:val="single" w:sz="5" w:space="0" w:color="D0D7E5"/>
              <w:left w:val="single" w:sz="5" w:space="0" w:color="D0D7E5"/>
              <w:bottom w:val="single" w:sz="5" w:space="0" w:color="000000"/>
              <w:right w:val="single" w:sz="5" w:space="0" w:color="D0D7E5"/>
            </w:tcBorders>
          </w:tcPr>
          <w:p w14:paraId="26EEB924" w14:textId="77777777" w:rsidR="004424AC" w:rsidRDefault="004424AC">
            <w:pPr>
              <w:spacing w:after="160" w:line="259" w:lineRule="auto"/>
              <w:ind w:right="0" w:firstLine="0"/>
              <w:jc w:val="left"/>
            </w:pPr>
          </w:p>
        </w:tc>
        <w:tc>
          <w:tcPr>
            <w:tcW w:w="160" w:type="dxa"/>
            <w:tcBorders>
              <w:top w:val="single" w:sz="5" w:space="0" w:color="D0D7E5"/>
              <w:left w:val="single" w:sz="5" w:space="0" w:color="D0D7E5"/>
              <w:bottom w:val="single" w:sz="5" w:space="0" w:color="D0D7E5"/>
              <w:right w:val="single" w:sz="5" w:space="0" w:color="D0D7E5"/>
            </w:tcBorders>
          </w:tcPr>
          <w:p w14:paraId="2F414EAE" w14:textId="77777777" w:rsidR="004424AC" w:rsidRDefault="004424AC">
            <w:pPr>
              <w:spacing w:after="160" w:line="259" w:lineRule="auto"/>
              <w:ind w:right="0" w:firstLine="0"/>
              <w:jc w:val="left"/>
            </w:pPr>
          </w:p>
        </w:tc>
        <w:tc>
          <w:tcPr>
            <w:tcW w:w="2425" w:type="dxa"/>
            <w:gridSpan w:val="13"/>
            <w:tcBorders>
              <w:top w:val="single" w:sz="5" w:space="0" w:color="D0D7E5"/>
              <w:left w:val="single" w:sz="5" w:space="0" w:color="D0D7E5"/>
              <w:bottom w:val="single" w:sz="5" w:space="0" w:color="000000"/>
              <w:right w:val="single" w:sz="5" w:space="0" w:color="D0D7E5"/>
            </w:tcBorders>
          </w:tcPr>
          <w:p w14:paraId="77743051" w14:textId="77777777" w:rsidR="004424AC" w:rsidRDefault="004424AC">
            <w:pPr>
              <w:spacing w:after="160" w:line="259" w:lineRule="auto"/>
              <w:ind w:right="0" w:firstLine="0"/>
              <w:jc w:val="left"/>
            </w:pPr>
          </w:p>
        </w:tc>
        <w:tc>
          <w:tcPr>
            <w:tcW w:w="1527" w:type="dxa"/>
            <w:gridSpan w:val="7"/>
            <w:tcBorders>
              <w:top w:val="single" w:sz="5" w:space="0" w:color="D0D7E5"/>
              <w:left w:val="single" w:sz="5" w:space="0" w:color="D0D7E5"/>
              <w:bottom w:val="single" w:sz="5" w:space="0" w:color="D0D7E5"/>
              <w:right w:val="single" w:sz="11" w:space="0" w:color="0000D0"/>
            </w:tcBorders>
          </w:tcPr>
          <w:p w14:paraId="3F6E7BBA" w14:textId="77777777" w:rsidR="004424AC" w:rsidRDefault="004424AC">
            <w:pPr>
              <w:spacing w:after="160" w:line="259" w:lineRule="auto"/>
              <w:ind w:right="0" w:firstLine="0"/>
              <w:jc w:val="left"/>
            </w:pPr>
          </w:p>
        </w:tc>
      </w:tr>
      <w:tr w:rsidR="004424AC" w14:paraId="71A07FE7" w14:textId="77777777">
        <w:trPr>
          <w:trHeight w:val="219"/>
        </w:trPr>
        <w:tc>
          <w:tcPr>
            <w:tcW w:w="1912" w:type="dxa"/>
            <w:gridSpan w:val="10"/>
            <w:tcBorders>
              <w:top w:val="single" w:sz="5" w:space="0" w:color="D0D7E5"/>
              <w:left w:val="single" w:sz="5" w:space="0" w:color="0000D0"/>
              <w:bottom w:val="single" w:sz="5" w:space="0" w:color="D0D7E5"/>
              <w:right w:val="single" w:sz="5" w:space="0" w:color="D0D7E5"/>
            </w:tcBorders>
          </w:tcPr>
          <w:p w14:paraId="2705602A" w14:textId="77777777" w:rsidR="004424AC" w:rsidRDefault="004424AC">
            <w:pPr>
              <w:spacing w:after="160" w:line="259" w:lineRule="auto"/>
              <w:ind w:right="0" w:firstLine="0"/>
              <w:jc w:val="left"/>
            </w:pPr>
          </w:p>
        </w:tc>
        <w:tc>
          <w:tcPr>
            <w:tcW w:w="1599" w:type="dxa"/>
            <w:gridSpan w:val="8"/>
            <w:tcBorders>
              <w:top w:val="single" w:sz="5" w:space="0" w:color="000000"/>
              <w:left w:val="single" w:sz="5" w:space="0" w:color="D0D7E5"/>
              <w:bottom w:val="single" w:sz="5" w:space="0" w:color="D0D7E5"/>
              <w:right w:val="single" w:sz="5" w:space="0" w:color="D0D7E5"/>
            </w:tcBorders>
          </w:tcPr>
          <w:p w14:paraId="1446F511" w14:textId="77777777" w:rsidR="004424AC" w:rsidRDefault="003B313F">
            <w:pPr>
              <w:spacing w:after="0" w:line="259" w:lineRule="auto"/>
              <w:ind w:right="15" w:firstLine="0"/>
              <w:jc w:val="center"/>
            </w:pPr>
            <w:r>
              <w:rPr>
                <w:sz w:val="11"/>
              </w:rPr>
              <w:t>(должность)</w:t>
            </w:r>
          </w:p>
        </w:tc>
        <w:tc>
          <w:tcPr>
            <w:tcW w:w="160" w:type="dxa"/>
            <w:tcBorders>
              <w:top w:val="single" w:sz="5" w:space="0" w:color="D0D7E5"/>
              <w:left w:val="single" w:sz="5" w:space="0" w:color="D0D7E5"/>
              <w:bottom w:val="single" w:sz="5" w:space="0" w:color="D0D7E5"/>
              <w:right w:val="single" w:sz="5" w:space="0" w:color="D0D7E5"/>
            </w:tcBorders>
          </w:tcPr>
          <w:p w14:paraId="01343D6F" w14:textId="77777777" w:rsidR="004424AC" w:rsidRDefault="004424AC">
            <w:pPr>
              <w:spacing w:after="160" w:line="259" w:lineRule="auto"/>
              <w:ind w:right="0" w:firstLine="0"/>
              <w:jc w:val="left"/>
            </w:pPr>
          </w:p>
        </w:tc>
        <w:tc>
          <w:tcPr>
            <w:tcW w:w="2118" w:type="dxa"/>
            <w:gridSpan w:val="6"/>
            <w:tcBorders>
              <w:top w:val="single" w:sz="5" w:space="0" w:color="000000"/>
              <w:left w:val="single" w:sz="5" w:space="0" w:color="D0D7E5"/>
              <w:bottom w:val="single" w:sz="5" w:space="0" w:color="D0D7E5"/>
              <w:right w:val="single" w:sz="5" w:space="0" w:color="D0D7E5"/>
            </w:tcBorders>
          </w:tcPr>
          <w:p w14:paraId="4C257DE7" w14:textId="77777777" w:rsidR="004424AC" w:rsidRDefault="003B313F">
            <w:pPr>
              <w:spacing w:after="0" w:line="259" w:lineRule="auto"/>
              <w:ind w:right="14" w:firstLine="0"/>
              <w:jc w:val="center"/>
            </w:pPr>
            <w:r>
              <w:rPr>
                <w:sz w:val="11"/>
              </w:rPr>
              <w:t>(подпись)</w:t>
            </w:r>
          </w:p>
        </w:tc>
        <w:tc>
          <w:tcPr>
            <w:tcW w:w="160" w:type="dxa"/>
            <w:tcBorders>
              <w:top w:val="single" w:sz="5" w:space="0" w:color="D0D7E5"/>
              <w:left w:val="single" w:sz="5" w:space="0" w:color="D0D7E5"/>
              <w:bottom w:val="single" w:sz="5" w:space="0" w:color="D0D7E5"/>
              <w:right w:val="single" w:sz="5" w:space="0" w:color="D0D7E5"/>
            </w:tcBorders>
          </w:tcPr>
          <w:p w14:paraId="555BD1B2" w14:textId="77777777" w:rsidR="004424AC" w:rsidRDefault="004424AC">
            <w:pPr>
              <w:spacing w:after="160" w:line="259" w:lineRule="auto"/>
              <w:ind w:right="0" w:firstLine="0"/>
              <w:jc w:val="left"/>
            </w:pPr>
          </w:p>
        </w:tc>
        <w:tc>
          <w:tcPr>
            <w:tcW w:w="2425" w:type="dxa"/>
            <w:gridSpan w:val="13"/>
            <w:tcBorders>
              <w:top w:val="single" w:sz="5" w:space="0" w:color="000000"/>
              <w:left w:val="single" w:sz="5" w:space="0" w:color="D0D7E5"/>
              <w:bottom w:val="single" w:sz="5" w:space="0" w:color="D0D7E5"/>
              <w:right w:val="single" w:sz="5" w:space="0" w:color="D0D7E5"/>
            </w:tcBorders>
          </w:tcPr>
          <w:p w14:paraId="3E88899B" w14:textId="77777777" w:rsidR="004424AC" w:rsidRDefault="003B313F">
            <w:pPr>
              <w:spacing w:after="0" w:line="259" w:lineRule="auto"/>
              <w:ind w:right="29" w:firstLine="0"/>
              <w:jc w:val="center"/>
            </w:pPr>
            <w:r>
              <w:rPr>
                <w:sz w:val="11"/>
              </w:rPr>
              <w:t>(расшифровка подписи)</w:t>
            </w:r>
          </w:p>
        </w:tc>
        <w:tc>
          <w:tcPr>
            <w:tcW w:w="1527" w:type="dxa"/>
            <w:gridSpan w:val="7"/>
            <w:tcBorders>
              <w:top w:val="single" w:sz="5" w:space="0" w:color="D0D7E5"/>
              <w:left w:val="single" w:sz="5" w:space="0" w:color="D0D7E5"/>
              <w:bottom w:val="single" w:sz="5" w:space="0" w:color="D0D7E5"/>
              <w:right w:val="single" w:sz="11" w:space="0" w:color="0000D0"/>
            </w:tcBorders>
          </w:tcPr>
          <w:p w14:paraId="1713E763" w14:textId="77777777" w:rsidR="004424AC" w:rsidRDefault="004424AC">
            <w:pPr>
              <w:spacing w:after="160" w:line="259" w:lineRule="auto"/>
              <w:ind w:right="0" w:firstLine="0"/>
              <w:jc w:val="left"/>
            </w:pPr>
          </w:p>
        </w:tc>
      </w:tr>
      <w:tr w:rsidR="004424AC" w14:paraId="7452ACA5" w14:textId="77777777">
        <w:trPr>
          <w:trHeight w:val="220"/>
        </w:trPr>
        <w:tc>
          <w:tcPr>
            <w:tcW w:w="1912" w:type="dxa"/>
            <w:gridSpan w:val="10"/>
            <w:tcBorders>
              <w:top w:val="single" w:sz="5" w:space="0" w:color="D0D7E5"/>
              <w:left w:val="single" w:sz="5" w:space="0" w:color="0000D0"/>
              <w:bottom w:val="single" w:sz="5" w:space="0" w:color="D0D7E5"/>
              <w:right w:val="single" w:sz="5" w:space="0" w:color="D0D7E5"/>
            </w:tcBorders>
          </w:tcPr>
          <w:p w14:paraId="3557B0F0" w14:textId="77777777" w:rsidR="004424AC" w:rsidRDefault="004424AC">
            <w:pPr>
              <w:spacing w:after="160" w:line="259" w:lineRule="auto"/>
              <w:ind w:right="0" w:firstLine="0"/>
              <w:jc w:val="left"/>
            </w:pPr>
          </w:p>
        </w:tc>
        <w:tc>
          <w:tcPr>
            <w:tcW w:w="1599" w:type="dxa"/>
            <w:gridSpan w:val="8"/>
            <w:tcBorders>
              <w:top w:val="single" w:sz="5" w:space="0" w:color="D0D7E5"/>
              <w:left w:val="single" w:sz="5" w:space="0" w:color="D0D7E5"/>
              <w:bottom w:val="single" w:sz="5" w:space="0" w:color="000000"/>
              <w:right w:val="single" w:sz="5" w:space="0" w:color="D0D7E5"/>
            </w:tcBorders>
          </w:tcPr>
          <w:p w14:paraId="002BAFF2" w14:textId="77777777" w:rsidR="004424AC" w:rsidRDefault="004424AC">
            <w:pPr>
              <w:spacing w:after="160" w:line="259" w:lineRule="auto"/>
              <w:ind w:right="0" w:firstLine="0"/>
              <w:jc w:val="left"/>
            </w:pPr>
          </w:p>
        </w:tc>
        <w:tc>
          <w:tcPr>
            <w:tcW w:w="160" w:type="dxa"/>
            <w:tcBorders>
              <w:top w:val="single" w:sz="5" w:space="0" w:color="D0D7E5"/>
              <w:left w:val="single" w:sz="5" w:space="0" w:color="D0D7E5"/>
              <w:bottom w:val="single" w:sz="5" w:space="0" w:color="D0D7E5"/>
              <w:right w:val="single" w:sz="5" w:space="0" w:color="D0D7E5"/>
            </w:tcBorders>
          </w:tcPr>
          <w:p w14:paraId="270998B4" w14:textId="77777777" w:rsidR="004424AC" w:rsidRDefault="004424AC">
            <w:pPr>
              <w:spacing w:after="160" w:line="259" w:lineRule="auto"/>
              <w:ind w:right="0" w:firstLine="0"/>
              <w:jc w:val="left"/>
            </w:pPr>
          </w:p>
        </w:tc>
        <w:tc>
          <w:tcPr>
            <w:tcW w:w="2118" w:type="dxa"/>
            <w:gridSpan w:val="6"/>
            <w:tcBorders>
              <w:top w:val="single" w:sz="5" w:space="0" w:color="D0D7E5"/>
              <w:left w:val="single" w:sz="5" w:space="0" w:color="D0D7E5"/>
              <w:bottom w:val="single" w:sz="5" w:space="0" w:color="000000"/>
              <w:right w:val="single" w:sz="5" w:space="0" w:color="D0D7E5"/>
            </w:tcBorders>
          </w:tcPr>
          <w:p w14:paraId="3633F74D" w14:textId="77777777" w:rsidR="004424AC" w:rsidRDefault="004424AC">
            <w:pPr>
              <w:spacing w:after="160" w:line="259" w:lineRule="auto"/>
              <w:ind w:right="0" w:firstLine="0"/>
              <w:jc w:val="left"/>
            </w:pPr>
          </w:p>
        </w:tc>
        <w:tc>
          <w:tcPr>
            <w:tcW w:w="160" w:type="dxa"/>
            <w:tcBorders>
              <w:top w:val="single" w:sz="5" w:space="0" w:color="D0D7E5"/>
              <w:left w:val="single" w:sz="5" w:space="0" w:color="D0D7E5"/>
              <w:bottom w:val="single" w:sz="5" w:space="0" w:color="D0D7E5"/>
              <w:right w:val="single" w:sz="5" w:space="0" w:color="D0D7E5"/>
            </w:tcBorders>
          </w:tcPr>
          <w:p w14:paraId="02A318E5" w14:textId="77777777" w:rsidR="004424AC" w:rsidRDefault="004424AC">
            <w:pPr>
              <w:spacing w:after="160" w:line="259" w:lineRule="auto"/>
              <w:ind w:right="0" w:firstLine="0"/>
              <w:jc w:val="left"/>
            </w:pPr>
          </w:p>
        </w:tc>
        <w:tc>
          <w:tcPr>
            <w:tcW w:w="2425" w:type="dxa"/>
            <w:gridSpan w:val="13"/>
            <w:tcBorders>
              <w:top w:val="single" w:sz="5" w:space="0" w:color="D0D7E5"/>
              <w:left w:val="single" w:sz="5" w:space="0" w:color="D0D7E5"/>
              <w:bottom w:val="single" w:sz="5" w:space="0" w:color="000000"/>
              <w:right w:val="single" w:sz="5" w:space="0" w:color="D0D7E5"/>
            </w:tcBorders>
          </w:tcPr>
          <w:p w14:paraId="45FECD73" w14:textId="77777777" w:rsidR="004424AC" w:rsidRDefault="004424AC">
            <w:pPr>
              <w:spacing w:after="160" w:line="259" w:lineRule="auto"/>
              <w:ind w:right="0" w:firstLine="0"/>
              <w:jc w:val="left"/>
            </w:pPr>
          </w:p>
        </w:tc>
        <w:tc>
          <w:tcPr>
            <w:tcW w:w="1527" w:type="dxa"/>
            <w:gridSpan w:val="7"/>
            <w:tcBorders>
              <w:top w:val="single" w:sz="5" w:space="0" w:color="D0D7E5"/>
              <w:left w:val="single" w:sz="5" w:space="0" w:color="D0D7E5"/>
              <w:bottom w:val="single" w:sz="5" w:space="0" w:color="D0D7E5"/>
              <w:right w:val="single" w:sz="11" w:space="0" w:color="0000D0"/>
            </w:tcBorders>
          </w:tcPr>
          <w:p w14:paraId="5B1CA0D3" w14:textId="77777777" w:rsidR="004424AC" w:rsidRDefault="004424AC">
            <w:pPr>
              <w:spacing w:after="160" w:line="259" w:lineRule="auto"/>
              <w:ind w:right="0" w:firstLine="0"/>
              <w:jc w:val="left"/>
            </w:pPr>
          </w:p>
        </w:tc>
      </w:tr>
      <w:tr w:rsidR="004424AC" w14:paraId="212A134F" w14:textId="77777777">
        <w:trPr>
          <w:trHeight w:val="219"/>
        </w:trPr>
        <w:tc>
          <w:tcPr>
            <w:tcW w:w="1912" w:type="dxa"/>
            <w:gridSpan w:val="10"/>
            <w:tcBorders>
              <w:top w:val="single" w:sz="5" w:space="0" w:color="D0D7E5"/>
              <w:left w:val="single" w:sz="5" w:space="0" w:color="0000D0"/>
              <w:bottom w:val="single" w:sz="5" w:space="0" w:color="D0D7E5"/>
              <w:right w:val="single" w:sz="5" w:space="0" w:color="D0D7E5"/>
            </w:tcBorders>
          </w:tcPr>
          <w:p w14:paraId="22B628A9" w14:textId="77777777" w:rsidR="004424AC" w:rsidRDefault="004424AC">
            <w:pPr>
              <w:spacing w:after="160" w:line="259" w:lineRule="auto"/>
              <w:ind w:right="0" w:firstLine="0"/>
              <w:jc w:val="left"/>
            </w:pPr>
          </w:p>
        </w:tc>
        <w:tc>
          <w:tcPr>
            <w:tcW w:w="1599" w:type="dxa"/>
            <w:gridSpan w:val="8"/>
            <w:tcBorders>
              <w:top w:val="single" w:sz="5" w:space="0" w:color="000000"/>
              <w:left w:val="single" w:sz="5" w:space="0" w:color="D0D7E5"/>
              <w:bottom w:val="single" w:sz="5" w:space="0" w:color="D0D7E5"/>
              <w:right w:val="single" w:sz="5" w:space="0" w:color="D0D7E5"/>
            </w:tcBorders>
          </w:tcPr>
          <w:p w14:paraId="41429278" w14:textId="77777777" w:rsidR="004424AC" w:rsidRDefault="003B313F">
            <w:pPr>
              <w:spacing w:after="0" w:line="259" w:lineRule="auto"/>
              <w:ind w:right="15" w:firstLine="0"/>
              <w:jc w:val="center"/>
            </w:pPr>
            <w:r>
              <w:rPr>
                <w:sz w:val="11"/>
              </w:rPr>
              <w:t>(должность)</w:t>
            </w:r>
          </w:p>
        </w:tc>
        <w:tc>
          <w:tcPr>
            <w:tcW w:w="160" w:type="dxa"/>
            <w:tcBorders>
              <w:top w:val="single" w:sz="5" w:space="0" w:color="D0D7E5"/>
              <w:left w:val="single" w:sz="5" w:space="0" w:color="D0D7E5"/>
              <w:bottom w:val="single" w:sz="5" w:space="0" w:color="D0D7E5"/>
              <w:right w:val="single" w:sz="5" w:space="0" w:color="D0D7E5"/>
            </w:tcBorders>
          </w:tcPr>
          <w:p w14:paraId="31F9CC7A" w14:textId="77777777" w:rsidR="004424AC" w:rsidRDefault="004424AC">
            <w:pPr>
              <w:spacing w:after="160" w:line="259" w:lineRule="auto"/>
              <w:ind w:right="0" w:firstLine="0"/>
              <w:jc w:val="left"/>
            </w:pPr>
          </w:p>
        </w:tc>
        <w:tc>
          <w:tcPr>
            <w:tcW w:w="2118" w:type="dxa"/>
            <w:gridSpan w:val="6"/>
            <w:tcBorders>
              <w:top w:val="single" w:sz="5" w:space="0" w:color="000000"/>
              <w:left w:val="single" w:sz="5" w:space="0" w:color="D0D7E5"/>
              <w:bottom w:val="single" w:sz="5" w:space="0" w:color="D0D7E5"/>
              <w:right w:val="single" w:sz="5" w:space="0" w:color="D0D7E5"/>
            </w:tcBorders>
          </w:tcPr>
          <w:p w14:paraId="572637B7" w14:textId="77777777" w:rsidR="004424AC" w:rsidRDefault="003B313F">
            <w:pPr>
              <w:spacing w:after="0" w:line="259" w:lineRule="auto"/>
              <w:ind w:right="14" w:firstLine="0"/>
              <w:jc w:val="center"/>
            </w:pPr>
            <w:r>
              <w:rPr>
                <w:sz w:val="11"/>
              </w:rPr>
              <w:t>(подпись)</w:t>
            </w:r>
          </w:p>
        </w:tc>
        <w:tc>
          <w:tcPr>
            <w:tcW w:w="160" w:type="dxa"/>
            <w:tcBorders>
              <w:top w:val="single" w:sz="5" w:space="0" w:color="D0D7E5"/>
              <w:left w:val="single" w:sz="5" w:space="0" w:color="D0D7E5"/>
              <w:bottom w:val="single" w:sz="5" w:space="0" w:color="D0D7E5"/>
              <w:right w:val="single" w:sz="5" w:space="0" w:color="D0D7E5"/>
            </w:tcBorders>
          </w:tcPr>
          <w:p w14:paraId="703447B0" w14:textId="77777777" w:rsidR="004424AC" w:rsidRDefault="004424AC">
            <w:pPr>
              <w:spacing w:after="160" w:line="259" w:lineRule="auto"/>
              <w:ind w:right="0" w:firstLine="0"/>
              <w:jc w:val="left"/>
            </w:pPr>
          </w:p>
        </w:tc>
        <w:tc>
          <w:tcPr>
            <w:tcW w:w="2425" w:type="dxa"/>
            <w:gridSpan w:val="13"/>
            <w:tcBorders>
              <w:top w:val="single" w:sz="5" w:space="0" w:color="000000"/>
              <w:left w:val="single" w:sz="5" w:space="0" w:color="D0D7E5"/>
              <w:bottom w:val="single" w:sz="5" w:space="0" w:color="D0D7E5"/>
              <w:right w:val="single" w:sz="5" w:space="0" w:color="D0D7E5"/>
            </w:tcBorders>
          </w:tcPr>
          <w:p w14:paraId="20AF0D78" w14:textId="77777777" w:rsidR="004424AC" w:rsidRDefault="003B313F">
            <w:pPr>
              <w:spacing w:after="0" w:line="259" w:lineRule="auto"/>
              <w:ind w:right="29" w:firstLine="0"/>
              <w:jc w:val="center"/>
            </w:pPr>
            <w:r>
              <w:rPr>
                <w:sz w:val="11"/>
              </w:rPr>
              <w:t>(расшифровка подписи)</w:t>
            </w:r>
          </w:p>
        </w:tc>
        <w:tc>
          <w:tcPr>
            <w:tcW w:w="1527" w:type="dxa"/>
            <w:gridSpan w:val="7"/>
            <w:tcBorders>
              <w:top w:val="single" w:sz="5" w:space="0" w:color="D0D7E5"/>
              <w:left w:val="single" w:sz="5" w:space="0" w:color="D0D7E5"/>
              <w:bottom w:val="single" w:sz="5" w:space="0" w:color="D0D7E5"/>
              <w:right w:val="single" w:sz="11" w:space="0" w:color="0000D0"/>
            </w:tcBorders>
          </w:tcPr>
          <w:p w14:paraId="76A48909" w14:textId="77777777" w:rsidR="004424AC" w:rsidRDefault="004424AC">
            <w:pPr>
              <w:spacing w:after="160" w:line="259" w:lineRule="auto"/>
              <w:ind w:right="0" w:firstLine="0"/>
              <w:jc w:val="left"/>
            </w:pPr>
          </w:p>
        </w:tc>
      </w:tr>
      <w:tr w:rsidR="004424AC" w14:paraId="7A5CA07D" w14:textId="77777777">
        <w:trPr>
          <w:trHeight w:val="439"/>
        </w:trPr>
        <w:tc>
          <w:tcPr>
            <w:tcW w:w="1912" w:type="dxa"/>
            <w:gridSpan w:val="10"/>
            <w:tcBorders>
              <w:top w:val="single" w:sz="5" w:space="0" w:color="D0D7E5"/>
              <w:left w:val="single" w:sz="5" w:space="0" w:color="0000D0"/>
              <w:bottom w:val="single" w:sz="5" w:space="0" w:color="D0D7E5"/>
              <w:right w:val="single" w:sz="5" w:space="0" w:color="D0D7E5"/>
            </w:tcBorders>
          </w:tcPr>
          <w:p w14:paraId="66338D0C" w14:textId="77777777" w:rsidR="004424AC" w:rsidRDefault="003B313F">
            <w:pPr>
              <w:spacing w:after="0" w:line="259" w:lineRule="auto"/>
              <w:ind w:right="0" w:firstLine="0"/>
              <w:jc w:val="left"/>
            </w:pPr>
            <w:r>
              <w:rPr>
                <w:sz w:val="15"/>
              </w:rPr>
              <w:t xml:space="preserve">Ответственный по взаимодействию </w:t>
            </w:r>
          </w:p>
        </w:tc>
        <w:tc>
          <w:tcPr>
            <w:tcW w:w="1599" w:type="dxa"/>
            <w:gridSpan w:val="8"/>
            <w:tcBorders>
              <w:top w:val="single" w:sz="5" w:space="0" w:color="D0D7E5"/>
              <w:left w:val="single" w:sz="5" w:space="0" w:color="D0D7E5"/>
              <w:bottom w:val="single" w:sz="5" w:space="0" w:color="000000"/>
              <w:right w:val="single" w:sz="5" w:space="0" w:color="D0D7E5"/>
            </w:tcBorders>
          </w:tcPr>
          <w:p w14:paraId="62B6ECE9" w14:textId="77777777" w:rsidR="004424AC" w:rsidRDefault="004424AC">
            <w:pPr>
              <w:spacing w:after="160" w:line="259" w:lineRule="auto"/>
              <w:ind w:right="0" w:firstLine="0"/>
              <w:jc w:val="left"/>
            </w:pPr>
          </w:p>
        </w:tc>
        <w:tc>
          <w:tcPr>
            <w:tcW w:w="160" w:type="dxa"/>
            <w:tcBorders>
              <w:top w:val="single" w:sz="5" w:space="0" w:color="D0D7E5"/>
              <w:left w:val="single" w:sz="5" w:space="0" w:color="D0D7E5"/>
              <w:bottom w:val="single" w:sz="5" w:space="0" w:color="D0D7E5"/>
              <w:right w:val="single" w:sz="5" w:space="0" w:color="D0D7E5"/>
            </w:tcBorders>
          </w:tcPr>
          <w:p w14:paraId="1EAB8189" w14:textId="77777777" w:rsidR="004424AC" w:rsidRDefault="004424AC">
            <w:pPr>
              <w:spacing w:after="160" w:line="259" w:lineRule="auto"/>
              <w:ind w:right="0" w:firstLine="0"/>
              <w:jc w:val="left"/>
            </w:pPr>
          </w:p>
        </w:tc>
        <w:tc>
          <w:tcPr>
            <w:tcW w:w="2118" w:type="dxa"/>
            <w:gridSpan w:val="6"/>
            <w:tcBorders>
              <w:top w:val="single" w:sz="5" w:space="0" w:color="D0D7E5"/>
              <w:left w:val="single" w:sz="5" w:space="0" w:color="D0D7E5"/>
              <w:bottom w:val="single" w:sz="5" w:space="0" w:color="000000"/>
              <w:right w:val="single" w:sz="5" w:space="0" w:color="D0D7E5"/>
            </w:tcBorders>
          </w:tcPr>
          <w:p w14:paraId="349524E9" w14:textId="77777777" w:rsidR="004424AC" w:rsidRDefault="004424AC">
            <w:pPr>
              <w:spacing w:after="160" w:line="259" w:lineRule="auto"/>
              <w:ind w:right="0" w:firstLine="0"/>
              <w:jc w:val="left"/>
            </w:pPr>
          </w:p>
        </w:tc>
        <w:tc>
          <w:tcPr>
            <w:tcW w:w="160" w:type="dxa"/>
            <w:tcBorders>
              <w:top w:val="single" w:sz="5" w:space="0" w:color="D0D7E5"/>
              <w:left w:val="single" w:sz="5" w:space="0" w:color="D0D7E5"/>
              <w:bottom w:val="single" w:sz="5" w:space="0" w:color="D0D7E5"/>
              <w:right w:val="single" w:sz="5" w:space="0" w:color="D0D7E5"/>
            </w:tcBorders>
          </w:tcPr>
          <w:p w14:paraId="58B5C4B4" w14:textId="77777777" w:rsidR="004424AC" w:rsidRDefault="004424AC">
            <w:pPr>
              <w:spacing w:after="160" w:line="259" w:lineRule="auto"/>
              <w:ind w:right="0" w:firstLine="0"/>
              <w:jc w:val="left"/>
            </w:pPr>
          </w:p>
        </w:tc>
        <w:tc>
          <w:tcPr>
            <w:tcW w:w="2425" w:type="dxa"/>
            <w:gridSpan w:val="13"/>
            <w:tcBorders>
              <w:top w:val="single" w:sz="5" w:space="0" w:color="D0D7E5"/>
              <w:left w:val="single" w:sz="5" w:space="0" w:color="D0D7E5"/>
              <w:bottom w:val="single" w:sz="5" w:space="0" w:color="000000"/>
              <w:right w:val="single" w:sz="5" w:space="0" w:color="D0D7E5"/>
            </w:tcBorders>
          </w:tcPr>
          <w:p w14:paraId="504800DC" w14:textId="77777777" w:rsidR="004424AC" w:rsidRDefault="004424AC">
            <w:pPr>
              <w:spacing w:after="160" w:line="259" w:lineRule="auto"/>
              <w:ind w:right="0" w:firstLine="0"/>
              <w:jc w:val="left"/>
            </w:pPr>
          </w:p>
        </w:tc>
        <w:tc>
          <w:tcPr>
            <w:tcW w:w="1527" w:type="dxa"/>
            <w:gridSpan w:val="7"/>
            <w:tcBorders>
              <w:top w:val="single" w:sz="5" w:space="0" w:color="D0D7E5"/>
              <w:left w:val="single" w:sz="5" w:space="0" w:color="D0D7E5"/>
              <w:bottom w:val="single" w:sz="5" w:space="0" w:color="D0D7E5"/>
              <w:right w:val="single" w:sz="11" w:space="0" w:color="0000D0"/>
            </w:tcBorders>
          </w:tcPr>
          <w:p w14:paraId="7555DF18" w14:textId="77777777" w:rsidR="004424AC" w:rsidRDefault="004424AC">
            <w:pPr>
              <w:spacing w:after="160" w:line="259" w:lineRule="auto"/>
              <w:ind w:right="0" w:firstLine="0"/>
              <w:jc w:val="left"/>
            </w:pPr>
          </w:p>
        </w:tc>
      </w:tr>
      <w:tr w:rsidR="004424AC" w14:paraId="28A9749C" w14:textId="77777777">
        <w:trPr>
          <w:trHeight w:val="397"/>
        </w:trPr>
        <w:tc>
          <w:tcPr>
            <w:tcW w:w="1912" w:type="dxa"/>
            <w:gridSpan w:val="10"/>
            <w:tcBorders>
              <w:top w:val="single" w:sz="5" w:space="0" w:color="D0D7E5"/>
              <w:left w:val="single" w:sz="5" w:space="0" w:color="0000D0"/>
              <w:bottom w:val="single" w:sz="5" w:space="0" w:color="D0D7E5"/>
              <w:right w:val="single" w:sz="5" w:space="0" w:color="D0D7E5"/>
            </w:tcBorders>
          </w:tcPr>
          <w:p w14:paraId="4E85D684" w14:textId="77777777" w:rsidR="004424AC" w:rsidRDefault="004424AC">
            <w:pPr>
              <w:spacing w:after="160" w:line="259" w:lineRule="auto"/>
              <w:ind w:right="0" w:firstLine="0"/>
              <w:jc w:val="left"/>
            </w:pPr>
          </w:p>
        </w:tc>
        <w:tc>
          <w:tcPr>
            <w:tcW w:w="1599" w:type="dxa"/>
            <w:gridSpan w:val="8"/>
            <w:tcBorders>
              <w:top w:val="single" w:sz="5" w:space="0" w:color="000000"/>
              <w:left w:val="single" w:sz="5" w:space="0" w:color="D0D7E5"/>
              <w:bottom w:val="single" w:sz="5" w:space="0" w:color="D0D7E5"/>
              <w:right w:val="single" w:sz="5" w:space="0" w:color="D0D7E5"/>
            </w:tcBorders>
          </w:tcPr>
          <w:p w14:paraId="7F837093" w14:textId="77777777" w:rsidR="004424AC" w:rsidRDefault="003B313F">
            <w:pPr>
              <w:spacing w:after="0" w:line="259" w:lineRule="auto"/>
              <w:ind w:right="15" w:firstLine="0"/>
              <w:jc w:val="center"/>
            </w:pPr>
            <w:r>
              <w:rPr>
                <w:sz w:val="11"/>
              </w:rPr>
              <w:t>(должность)</w:t>
            </w:r>
          </w:p>
        </w:tc>
        <w:tc>
          <w:tcPr>
            <w:tcW w:w="160" w:type="dxa"/>
            <w:tcBorders>
              <w:top w:val="single" w:sz="5" w:space="0" w:color="D0D7E5"/>
              <w:left w:val="single" w:sz="5" w:space="0" w:color="D0D7E5"/>
              <w:bottom w:val="single" w:sz="5" w:space="0" w:color="D0D7E5"/>
              <w:right w:val="single" w:sz="5" w:space="0" w:color="D0D7E5"/>
            </w:tcBorders>
          </w:tcPr>
          <w:p w14:paraId="7082A372" w14:textId="77777777" w:rsidR="004424AC" w:rsidRDefault="004424AC">
            <w:pPr>
              <w:spacing w:after="160" w:line="259" w:lineRule="auto"/>
              <w:ind w:right="0" w:firstLine="0"/>
              <w:jc w:val="left"/>
            </w:pPr>
          </w:p>
        </w:tc>
        <w:tc>
          <w:tcPr>
            <w:tcW w:w="2118" w:type="dxa"/>
            <w:gridSpan w:val="6"/>
            <w:tcBorders>
              <w:top w:val="single" w:sz="5" w:space="0" w:color="000000"/>
              <w:left w:val="single" w:sz="5" w:space="0" w:color="D0D7E5"/>
              <w:bottom w:val="single" w:sz="5" w:space="0" w:color="D0D7E5"/>
              <w:right w:val="single" w:sz="5" w:space="0" w:color="D0D7E5"/>
            </w:tcBorders>
          </w:tcPr>
          <w:p w14:paraId="5EC549EB" w14:textId="77777777" w:rsidR="004424AC" w:rsidRDefault="003B313F">
            <w:pPr>
              <w:spacing w:after="0" w:line="259" w:lineRule="auto"/>
              <w:ind w:right="14" w:firstLine="0"/>
              <w:jc w:val="center"/>
            </w:pPr>
            <w:r>
              <w:rPr>
                <w:sz w:val="11"/>
              </w:rPr>
              <w:t>(подпись)</w:t>
            </w:r>
          </w:p>
        </w:tc>
        <w:tc>
          <w:tcPr>
            <w:tcW w:w="160" w:type="dxa"/>
            <w:tcBorders>
              <w:top w:val="single" w:sz="5" w:space="0" w:color="D0D7E5"/>
              <w:left w:val="single" w:sz="5" w:space="0" w:color="D0D7E5"/>
              <w:bottom w:val="single" w:sz="5" w:space="0" w:color="D0D7E5"/>
              <w:right w:val="single" w:sz="5" w:space="0" w:color="D0D7E5"/>
            </w:tcBorders>
          </w:tcPr>
          <w:p w14:paraId="51B19FCD" w14:textId="77777777" w:rsidR="004424AC" w:rsidRDefault="004424AC">
            <w:pPr>
              <w:spacing w:after="160" w:line="259" w:lineRule="auto"/>
              <w:ind w:right="0" w:firstLine="0"/>
              <w:jc w:val="left"/>
            </w:pPr>
          </w:p>
        </w:tc>
        <w:tc>
          <w:tcPr>
            <w:tcW w:w="2425" w:type="dxa"/>
            <w:gridSpan w:val="13"/>
            <w:tcBorders>
              <w:top w:val="single" w:sz="5" w:space="0" w:color="000000"/>
              <w:left w:val="single" w:sz="5" w:space="0" w:color="D0D7E5"/>
              <w:bottom w:val="single" w:sz="5" w:space="0" w:color="D0D7E5"/>
              <w:right w:val="single" w:sz="5" w:space="0" w:color="D0D7E5"/>
            </w:tcBorders>
          </w:tcPr>
          <w:p w14:paraId="264C56BD" w14:textId="77777777" w:rsidR="004424AC" w:rsidRDefault="003B313F">
            <w:pPr>
              <w:spacing w:after="0" w:line="259" w:lineRule="auto"/>
              <w:ind w:right="29" w:firstLine="0"/>
              <w:jc w:val="center"/>
            </w:pPr>
            <w:r>
              <w:rPr>
                <w:sz w:val="11"/>
              </w:rPr>
              <w:t>(расшифровка подписи)</w:t>
            </w:r>
          </w:p>
        </w:tc>
        <w:tc>
          <w:tcPr>
            <w:tcW w:w="1527" w:type="dxa"/>
            <w:gridSpan w:val="7"/>
            <w:tcBorders>
              <w:top w:val="single" w:sz="5" w:space="0" w:color="D0D7E5"/>
              <w:left w:val="single" w:sz="5" w:space="0" w:color="D0D7E5"/>
              <w:bottom w:val="single" w:sz="5" w:space="0" w:color="D0D7E5"/>
              <w:right w:val="single" w:sz="11" w:space="0" w:color="0000D0"/>
            </w:tcBorders>
          </w:tcPr>
          <w:p w14:paraId="59A84D47" w14:textId="77777777" w:rsidR="004424AC" w:rsidRDefault="004424AC">
            <w:pPr>
              <w:spacing w:after="160" w:line="259" w:lineRule="auto"/>
              <w:ind w:right="0" w:firstLine="0"/>
              <w:jc w:val="left"/>
            </w:pPr>
          </w:p>
        </w:tc>
      </w:tr>
      <w:tr w:rsidR="004424AC" w14:paraId="4DDDAB23" w14:textId="77777777">
        <w:trPr>
          <w:trHeight w:val="185"/>
        </w:trPr>
        <w:tc>
          <w:tcPr>
            <w:tcW w:w="153" w:type="dxa"/>
            <w:tcBorders>
              <w:top w:val="single" w:sz="5" w:space="0" w:color="D0D7E5"/>
              <w:left w:val="single" w:sz="5" w:space="0" w:color="0000D0"/>
              <w:bottom w:val="single" w:sz="10" w:space="0" w:color="0000D0"/>
              <w:right w:val="single" w:sz="5" w:space="0" w:color="D0D7E5"/>
            </w:tcBorders>
          </w:tcPr>
          <w:p w14:paraId="07EB5A05" w14:textId="77777777" w:rsidR="004424AC" w:rsidRDefault="003B313F">
            <w:pPr>
              <w:spacing w:after="0" w:line="259" w:lineRule="auto"/>
              <w:ind w:left="27" w:right="0" w:firstLine="0"/>
            </w:pPr>
            <w:r>
              <w:rPr>
                <w:sz w:val="15"/>
              </w:rPr>
              <w:t>"</w:t>
            </w:r>
          </w:p>
        </w:tc>
        <w:tc>
          <w:tcPr>
            <w:tcW w:w="320" w:type="dxa"/>
            <w:gridSpan w:val="2"/>
            <w:tcBorders>
              <w:top w:val="single" w:sz="5" w:space="0" w:color="D0D7E5"/>
              <w:left w:val="single" w:sz="5" w:space="0" w:color="D0D7E5"/>
              <w:bottom w:val="single" w:sz="10" w:space="0" w:color="0000D0"/>
              <w:right w:val="single" w:sz="5" w:space="0" w:color="D0D7E5"/>
            </w:tcBorders>
          </w:tcPr>
          <w:p w14:paraId="6AE92105" w14:textId="349BD5E6" w:rsidR="004424AC" w:rsidRDefault="004424AC">
            <w:pPr>
              <w:spacing w:after="0" w:line="259" w:lineRule="auto"/>
              <w:ind w:left="47" w:right="0" w:firstLine="0"/>
              <w:jc w:val="left"/>
            </w:pPr>
          </w:p>
        </w:tc>
        <w:tc>
          <w:tcPr>
            <w:tcW w:w="160" w:type="dxa"/>
            <w:tcBorders>
              <w:top w:val="single" w:sz="5" w:space="0" w:color="D0D7E5"/>
              <w:left w:val="single" w:sz="5" w:space="0" w:color="D0D7E5"/>
              <w:bottom w:val="single" w:sz="10" w:space="0" w:color="0000D0"/>
              <w:right w:val="single" w:sz="5" w:space="0" w:color="D0D7E5"/>
            </w:tcBorders>
          </w:tcPr>
          <w:p w14:paraId="0CA4A74B" w14:textId="77777777" w:rsidR="004424AC" w:rsidRDefault="003B313F">
            <w:pPr>
              <w:spacing w:after="0" w:line="259" w:lineRule="auto"/>
              <w:ind w:left="7" w:right="0" w:firstLine="0"/>
            </w:pPr>
            <w:r>
              <w:rPr>
                <w:sz w:val="15"/>
              </w:rPr>
              <w:t>"</w:t>
            </w:r>
          </w:p>
        </w:tc>
        <w:tc>
          <w:tcPr>
            <w:tcW w:w="1119" w:type="dxa"/>
            <w:gridSpan w:val="5"/>
            <w:tcBorders>
              <w:top w:val="single" w:sz="5" w:space="0" w:color="D0D7E5"/>
              <w:left w:val="single" w:sz="5" w:space="0" w:color="D0D7E5"/>
              <w:bottom w:val="single" w:sz="10" w:space="0" w:color="0000D0"/>
              <w:right w:val="single" w:sz="5" w:space="0" w:color="D0D7E5"/>
            </w:tcBorders>
          </w:tcPr>
          <w:p w14:paraId="23B2A012" w14:textId="749FE580" w:rsidR="004424AC" w:rsidRDefault="004424AC">
            <w:pPr>
              <w:spacing w:after="0" w:line="259" w:lineRule="auto"/>
              <w:ind w:right="52" w:firstLine="0"/>
              <w:jc w:val="center"/>
            </w:pPr>
          </w:p>
        </w:tc>
        <w:tc>
          <w:tcPr>
            <w:tcW w:w="320" w:type="dxa"/>
            <w:gridSpan w:val="2"/>
            <w:tcBorders>
              <w:top w:val="single" w:sz="5" w:space="0" w:color="D0D7E5"/>
              <w:left w:val="single" w:sz="5" w:space="0" w:color="D0D7E5"/>
              <w:bottom w:val="single" w:sz="10" w:space="0" w:color="0000D0"/>
              <w:right w:val="single" w:sz="5" w:space="0" w:color="D0D7E5"/>
            </w:tcBorders>
          </w:tcPr>
          <w:p w14:paraId="16B39261" w14:textId="77777777" w:rsidR="004424AC" w:rsidRDefault="003B313F">
            <w:pPr>
              <w:spacing w:after="0" w:line="259" w:lineRule="auto"/>
              <w:ind w:left="100" w:right="0" w:firstLine="0"/>
              <w:jc w:val="left"/>
            </w:pPr>
            <w:r>
              <w:rPr>
                <w:sz w:val="15"/>
              </w:rPr>
              <w:t>20</w:t>
            </w:r>
          </w:p>
        </w:tc>
        <w:tc>
          <w:tcPr>
            <w:tcW w:w="320" w:type="dxa"/>
            <w:gridSpan w:val="2"/>
            <w:tcBorders>
              <w:top w:val="single" w:sz="5" w:space="0" w:color="D0D7E5"/>
              <w:left w:val="single" w:sz="5" w:space="0" w:color="D0D7E5"/>
              <w:bottom w:val="single" w:sz="10" w:space="0" w:color="0000D0"/>
              <w:right w:val="single" w:sz="5" w:space="0" w:color="D0D7E5"/>
            </w:tcBorders>
          </w:tcPr>
          <w:p w14:paraId="020363CA" w14:textId="4157576F" w:rsidR="004424AC" w:rsidRDefault="004424AC">
            <w:pPr>
              <w:spacing w:after="0" w:line="259" w:lineRule="auto"/>
              <w:ind w:left="7" w:right="0" w:firstLine="0"/>
              <w:jc w:val="left"/>
            </w:pPr>
          </w:p>
        </w:tc>
        <w:tc>
          <w:tcPr>
            <w:tcW w:w="7510" w:type="dxa"/>
            <w:gridSpan w:val="33"/>
            <w:tcBorders>
              <w:top w:val="single" w:sz="5" w:space="0" w:color="D0D7E5"/>
              <w:left w:val="single" w:sz="5" w:space="0" w:color="D0D7E5"/>
              <w:bottom w:val="single" w:sz="10" w:space="0" w:color="0000D0"/>
              <w:right w:val="single" w:sz="11" w:space="0" w:color="0000D0"/>
            </w:tcBorders>
          </w:tcPr>
          <w:p w14:paraId="5717F9F9" w14:textId="77777777" w:rsidR="004424AC" w:rsidRDefault="003B313F">
            <w:pPr>
              <w:spacing w:after="0" w:line="259" w:lineRule="auto"/>
              <w:ind w:left="7" w:right="0" w:firstLine="0"/>
              <w:jc w:val="left"/>
            </w:pPr>
            <w:r>
              <w:rPr>
                <w:sz w:val="15"/>
              </w:rPr>
              <w:t>года</w:t>
            </w:r>
          </w:p>
        </w:tc>
      </w:tr>
    </w:tbl>
    <w:p w14:paraId="4BFB3ADA" w14:textId="77777777" w:rsidR="00F8107D" w:rsidRDefault="00F8107D">
      <w:pPr>
        <w:spacing w:after="0" w:line="259" w:lineRule="auto"/>
        <w:ind w:left="10" w:right="60" w:hanging="10"/>
        <w:jc w:val="right"/>
        <w:sectPr w:rsidR="00F8107D" w:rsidSect="005B32AA">
          <w:pgSz w:w="11906" w:h="16838"/>
          <w:pgMar w:top="710" w:right="939" w:bottom="1332" w:left="852" w:header="720" w:footer="720" w:gutter="0"/>
          <w:cols w:space="720"/>
        </w:sectPr>
      </w:pPr>
    </w:p>
    <w:p w14:paraId="000D8E92" w14:textId="77777777" w:rsidR="00500C3C" w:rsidRDefault="00500C3C">
      <w:pPr>
        <w:spacing w:after="0" w:line="259" w:lineRule="auto"/>
        <w:ind w:left="10" w:right="60" w:hanging="10"/>
        <w:jc w:val="right"/>
      </w:pPr>
    </w:p>
    <w:p w14:paraId="2323348F" w14:textId="77777777" w:rsidR="00500C3C" w:rsidRDefault="00500C3C">
      <w:pPr>
        <w:spacing w:after="0" w:line="259" w:lineRule="auto"/>
        <w:ind w:left="10" w:right="60" w:hanging="10"/>
        <w:jc w:val="right"/>
      </w:pPr>
    </w:p>
    <w:p w14:paraId="18A40A4D" w14:textId="77777777" w:rsidR="00500C3C" w:rsidRDefault="00500C3C">
      <w:pPr>
        <w:spacing w:after="0" w:line="259" w:lineRule="auto"/>
        <w:ind w:left="10" w:right="60" w:hanging="10"/>
        <w:jc w:val="right"/>
      </w:pPr>
    </w:p>
    <w:p w14:paraId="682BDD80" w14:textId="77777777" w:rsidR="004424AC" w:rsidRDefault="003B313F">
      <w:pPr>
        <w:spacing w:after="0" w:line="259" w:lineRule="auto"/>
        <w:ind w:left="10" w:right="60" w:hanging="10"/>
        <w:jc w:val="right"/>
      </w:pPr>
      <w:r>
        <w:t>Форма № 10.7</w:t>
      </w:r>
    </w:p>
    <w:tbl>
      <w:tblPr>
        <w:tblW w:w="10556" w:type="dxa"/>
        <w:tblInd w:w="16" w:type="dxa"/>
        <w:tblCellMar>
          <w:bottom w:w="9" w:type="dxa"/>
        </w:tblCellMar>
        <w:tblLook w:val="04A0" w:firstRow="1" w:lastRow="0" w:firstColumn="1" w:lastColumn="0" w:noHBand="0" w:noVBand="1"/>
      </w:tblPr>
      <w:tblGrid>
        <w:gridCol w:w="1014"/>
        <w:gridCol w:w="440"/>
        <w:gridCol w:w="88"/>
        <w:gridCol w:w="566"/>
        <w:gridCol w:w="298"/>
        <w:gridCol w:w="1203"/>
        <w:gridCol w:w="225"/>
        <w:gridCol w:w="262"/>
        <w:gridCol w:w="600"/>
        <w:gridCol w:w="313"/>
        <w:gridCol w:w="715"/>
        <w:gridCol w:w="268"/>
        <w:gridCol w:w="567"/>
        <w:gridCol w:w="298"/>
        <w:gridCol w:w="269"/>
        <w:gridCol w:w="445"/>
        <w:gridCol w:w="113"/>
        <w:gridCol w:w="114"/>
        <w:gridCol w:w="373"/>
        <w:gridCol w:w="432"/>
        <w:gridCol w:w="222"/>
        <w:gridCol w:w="222"/>
        <w:gridCol w:w="222"/>
        <w:gridCol w:w="222"/>
        <w:gridCol w:w="222"/>
        <w:gridCol w:w="222"/>
        <w:gridCol w:w="222"/>
        <w:gridCol w:w="399"/>
      </w:tblGrid>
      <w:tr w:rsidR="004424AC" w14:paraId="46E52402" w14:textId="77777777">
        <w:trPr>
          <w:trHeight w:val="228"/>
        </w:trPr>
        <w:tc>
          <w:tcPr>
            <w:tcW w:w="10556" w:type="dxa"/>
            <w:gridSpan w:val="28"/>
            <w:tcBorders>
              <w:top w:val="single" w:sz="5" w:space="0" w:color="0000D0"/>
              <w:left w:val="single" w:sz="6" w:space="0" w:color="0000D0"/>
              <w:bottom w:val="single" w:sz="6" w:space="0" w:color="D0D7E5"/>
              <w:right w:val="single" w:sz="12" w:space="0" w:color="0000D0"/>
            </w:tcBorders>
          </w:tcPr>
          <w:p w14:paraId="75DD53CF" w14:textId="77777777" w:rsidR="004424AC" w:rsidRDefault="003B313F">
            <w:pPr>
              <w:spacing w:after="0" w:line="259" w:lineRule="auto"/>
              <w:ind w:left="8" w:right="0" w:firstLine="0"/>
              <w:jc w:val="center"/>
            </w:pPr>
            <w:r>
              <w:rPr>
                <w:b/>
                <w:sz w:val="18"/>
              </w:rPr>
              <w:t>Полное наименование учреждения</w:t>
            </w:r>
          </w:p>
        </w:tc>
      </w:tr>
      <w:tr w:rsidR="004424AC" w14:paraId="2D1FE4CB" w14:textId="77777777">
        <w:trPr>
          <w:trHeight w:val="234"/>
        </w:trPr>
        <w:tc>
          <w:tcPr>
            <w:tcW w:w="7342" w:type="dxa"/>
            <w:gridSpan w:val="13"/>
            <w:tcBorders>
              <w:top w:val="single" w:sz="6" w:space="0" w:color="D0D7E5"/>
              <w:left w:val="single" w:sz="6" w:space="0" w:color="0000D0"/>
              <w:bottom w:val="single" w:sz="6" w:space="0" w:color="D0D7E5"/>
              <w:right w:val="single" w:sz="6" w:space="0" w:color="D0D7E5"/>
            </w:tcBorders>
          </w:tcPr>
          <w:p w14:paraId="5FA34BA6" w14:textId="77777777" w:rsidR="004424AC" w:rsidRDefault="004424AC">
            <w:pPr>
              <w:spacing w:after="160" w:line="259" w:lineRule="auto"/>
              <w:ind w:right="0" w:firstLine="0"/>
              <w:jc w:val="left"/>
            </w:pPr>
          </w:p>
        </w:tc>
        <w:tc>
          <w:tcPr>
            <w:tcW w:w="3214" w:type="dxa"/>
            <w:gridSpan w:val="15"/>
            <w:tcBorders>
              <w:top w:val="single" w:sz="6" w:space="0" w:color="D0D7E5"/>
              <w:left w:val="single" w:sz="6" w:space="0" w:color="D0D7E5"/>
              <w:bottom w:val="single" w:sz="6" w:space="0" w:color="D0D7E5"/>
              <w:right w:val="single" w:sz="12" w:space="0" w:color="0000D0"/>
            </w:tcBorders>
          </w:tcPr>
          <w:p w14:paraId="169A00DD" w14:textId="77777777" w:rsidR="004424AC" w:rsidRDefault="003B313F">
            <w:pPr>
              <w:spacing w:after="0" w:line="259" w:lineRule="auto"/>
              <w:ind w:left="54" w:right="0" w:firstLine="0"/>
              <w:jc w:val="center"/>
            </w:pPr>
            <w:r>
              <w:rPr>
                <w:sz w:val="18"/>
              </w:rPr>
              <w:t>УТВЕРЖДЕН</w:t>
            </w:r>
          </w:p>
        </w:tc>
      </w:tr>
      <w:tr w:rsidR="004424AC" w14:paraId="611D3FE9" w14:textId="77777777">
        <w:trPr>
          <w:trHeight w:val="428"/>
        </w:trPr>
        <w:tc>
          <w:tcPr>
            <w:tcW w:w="7342" w:type="dxa"/>
            <w:gridSpan w:val="13"/>
            <w:tcBorders>
              <w:top w:val="single" w:sz="6" w:space="0" w:color="D0D7E5"/>
              <w:left w:val="single" w:sz="6" w:space="0" w:color="0000D0"/>
              <w:bottom w:val="single" w:sz="6" w:space="0" w:color="D0D7E5"/>
              <w:right w:val="single" w:sz="6" w:space="0" w:color="D0D7E5"/>
            </w:tcBorders>
          </w:tcPr>
          <w:p w14:paraId="3B9916AA" w14:textId="77777777" w:rsidR="004424AC" w:rsidRDefault="004424AC">
            <w:pPr>
              <w:spacing w:after="160" w:line="259" w:lineRule="auto"/>
              <w:ind w:right="0" w:firstLine="0"/>
              <w:jc w:val="left"/>
            </w:pPr>
          </w:p>
        </w:tc>
        <w:tc>
          <w:tcPr>
            <w:tcW w:w="3214" w:type="dxa"/>
            <w:gridSpan w:val="15"/>
            <w:tcBorders>
              <w:top w:val="single" w:sz="6" w:space="0" w:color="D0D7E5"/>
              <w:left w:val="single" w:sz="6" w:space="0" w:color="D0D7E5"/>
              <w:bottom w:val="single" w:sz="6" w:space="0" w:color="D0D7E5"/>
              <w:right w:val="single" w:sz="12" w:space="0" w:color="0000D0"/>
            </w:tcBorders>
          </w:tcPr>
          <w:p w14:paraId="7B074634" w14:textId="77777777" w:rsidR="004424AC" w:rsidRDefault="003B313F">
            <w:pPr>
              <w:spacing w:after="0" w:line="259" w:lineRule="auto"/>
              <w:ind w:left="529" w:right="0" w:firstLine="15"/>
            </w:pPr>
            <w:r>
              <w:rPr>
                <w:sz w:val="18"/>
              </w:rPr>
              <w:t>Наименование должности руководителя учреждения</w:t>
            </w:r>
          </w:p>
        </w:tc>
      </w:tr>
      <w:tr w:rsidR="004424AC" w14:paraId="7BEDC259" w14:textId="77777777">
        <w:trPr>
          <w:trHeight w:val="235"/>
        </w:trPr>
        <w:tc>
          <w:tcPr>
            <w:tcW w:w="7342" w:type="dxa"/>
            <w:gridSpan w:val="13"/>
            <w:tcBorders>
              <w:top w:val="single" w:sz="6" w:space="0" w:color="D0D7E5"/>
              <w:left w:val="single" w:sz="6" w:space="0" w:color="0000D0"/>
              <w:bottom w:val="single" w:sz="6" w:space="0" w:color="D0D7E5"/>
              <w:right w:val="single" w:sz="6" w:space="0" w:color="D0D7E5"/>
            </w:tcBorders>
          </w:tcPr>
          <w:p w14:paraId="3A29B3C6" w14:textId="77777777" w:rsidR="004424AC" w:rsidRDefault="004424AC">
            <w:pPr>
              <w:spacing w:after="160" w:line="259" w:lineRule="auto"/>
              <w:ind w:right="0" w:firstLine="0"/>
              <w:jc w:val="left"/>
            </w:pPr>
          </w:p>
        </w:tc>
        <w:tc>
          <w:tcPr>
            <w:tcW w:w="1058" w:type="dxa"/>
            <w:gridSpan w:val="3"/>
            <w:tcBorders>
              <w:top w:val="single" w:sz="6" w:space="0" w:color="D0D7E5"/>
              <w:left w:val="single" w:sz="6" w:space="0" w:color="D0D7E5"/>
              <w:bottom w:val="single" w:sz="6" w:space="0" w:color="000000"/>
              <w:right w:val="single" w:sz="6" w:space="0" w:color="D0D7E5"/>
            </w:tcBorders>
          </w:tcPr>
          <w:p w14:paraId="6CE27C82" w14:textId="77777777" w:rsidR="004424AC" w:rsidRDefault="004424AC">
            <w:pPr>
              <w:spacing w:after="160" w:line="259" w:lineRule="auto"/>
              <w:ind w:right="0" w:firstLine="0"/>
              <w:jc w:val="left"/>
            </w:pPr>
          </w:p>
        </w:tc>
        <w:tc>
          <w:tcPr>
            <w:tcW w:w="2156" w:type="dxa"/>
            <w:gridSpan w:val="12"/>
            <w:tcBorders>
              <w:top w:val="single" w:sz="6" w:space="0" w:color="D0D7E5"/>
              <w:left w:val="single" w:sz="6" w:space="0" w:color="D0D7E5"/>
              <w:bottom w:val="single" w:sz="6" w:space="0" w:color="D0D7E5"/>
              <w:right w:val="single" w:sz="12" w:space="0" w:color="0000D0"/>
            </w:tcBorders>
          </w:tcPr>
          <w:p w14:paraId="47CF6F4D" w14:textId="77777777" w:rsidR="004424AC" w:rsidRDefault="003B313F">
            <w:pPr>
              <w:spacing w:after="0" w:line="259" w:lineRule="auto"/>
              <w:ind w:left="3" w:right="0" w:firstLine="0"/>
              <w:jc w:val="center"/>
            </w:pPr>
            <w:r>
              <w:rPr>
                <w:sz w:val="18"/>
              </w:rPr>
              <w:t>И.О. Фамилия</w:t>
            </w:r>
          </w:p>
        </w:tc>
      </w:tr>
      <w:tr w:rsidR="004424AC" w14:paraId="30B8AD48" w14:textId="77777777">
        <w:trPr>
          <w:trHeight w:val="234"/>
        </w:trPr>
        <w:tc>
          <w:tcPr>
            <w:tcW w:w="7342" w:type="dxa"/>
            <w:gridSpan w:val="13"/>
            <w:vMerge w:val="restart"/>
            <w:tcBorders>
              <w:top w:val="single" w:sz="6" w:space="0" w:color="D0D7E5"/>
              <w:left w:val="single" w:sz="6" w:space="0" w:color="0000D0"/>
              <w:bottom w:val="single" w:sz="6" w:space="0" w:color="D0D7E5"/>
              <w:right w:val="single" w:sz="6" w:space="0" w:color="D0D7E5"/>
            </w:tcBorders>
          </w:tcPr>
          <w:p w14:paraId="6B45C751" w14:textId="77777777" w:rsidR="004424AC" w:rsidRDefault="004424AC">
            <w:pPr>
              <w:spacing w:after="160" w:line="259" w:lineRule="auto"/>
              <w:ind w:right="0" w:firstLine="0"/>
              <w:jc w:val="left"/>
            </w:pPr>
          </w:p>
        </w:tc>
        <w:tc>
          <w:tcPr>
            <w:tcW w:w="1058" w:type="dxa"/>
            <w:gridSpan w:val="3"/>
            <w:tcBorders>
              <w:top w:val="single" w:sz="6" w:space="0" w:color="000000"/>
              <w:left w:val="single" w:sz="6" w:space="0" w:color="D0D7E5"/>
              <w:bottom w:val="single" w:sz="6" w:space="0" w:color="D0D7E5"/>
              <w:right w:val="single" w:sz="6" w:space="0" w:color="D0D7E5"/>
            </w:tcBorders>
          </w:tcPr>
          <w:p w14:paraId="6EFC5959" w14:textId="77777777" w:rsidR="004424AC" w:rsidRDefault="003B313F">
            <w:pPr>
              <w:spacing w:after="0" w:line="259" w:lineRule="auto"/>
              <w:ind w:left="38" w:right="0" w:firstLine="0"/>
              <w:jc w:val="center"/>
            </w:pPr>
            <w:r>
              <w:rPr>
                <w:sz w:val="15"/>
              </w:rPr>
              <w:t>(подпись)</w:t>
            </w:r>
          </w:p>
        </w:tc>
        <w:tc>
          <w:tcPr>
            <w:tcW w:w="2156" w:type="dxa"/>
            <w:gridSpan w:val="12"/>
            <w:tcBorders>
              <w:top w:val="single" w:sz="6" w:space="0" w:color="D0D7E5"/>
              <w:left w:val="single" w:sz="6" w:space="0" w:color="D0D7E5"/>
              <w:bottom w:val="single" w:sz="6" w:space="0" w:color="D0D7E5"/>
              <w:right w:val="single" w:sz="12" w:space="0" w:color="0000D0"/>
            </w:tcBorders>
          </w:tcPr>
          <w:p w14:paraId="61FC8CF6" w14:textId="77777777" w:rsidR="004424AC" w:rsidRDefault="003B313F">
            <w:pPr>
              <w:spacing w:after="0" w:line="259" w:lineRule="auto"/>
              <w:ind w:left="11" w:right="0" w:firstLine="0"/>
              <w:jc w:val="center"/>
            </w:pPr>
            <w:r>
              <w:rPr>
                <w:sz w:val="15"/>
              </w:rPr>
              <w:t>(расшифровка подписи)</w:t>
            </w:r>
          </w:p>
        </w:tc>
      </w:tr>
      <w:tr w:rsidR="004424AC" w14:paraId="49358A33" w14:textId="77777777">
        <w:trPr>
          <w:trHeight w:val="290"/>
        </w:trPr>
        <w:tc>
          <w:tcPr>
            <w:tcW w:w="0" w:type="auto"/>
            <w:gridSpan w:val="13"/>
            <w:vMerge/>
            <w:tcBorders>
              <w:top w:val="nil"/>
              <w:left w:val="single" w:sz="6" w:space="0" w:color="0000D0"/>
              <w:bottom w:val="single" w:sz="6" w:space="0" w:color="D0D7E5"/>
              <w:right w:val="single" w:sz="6" w:space="0" w:color="D0D7E5"/>
            </w:tcBorders>
          </w:tcPr>
          <w:p w14:paraId="37DC7CEC" w14:textId="77777777" w:rsidR="004424AC" w:rsidRDefault="004424AC">
            <w:pPr>
              <w:spacing w:after="160" w:line="259" w:lineRule="auto"/>
              <w:ind w:right="0" w:firstLine="0"/>
              <w:jc w:val="left"/>
            </w:pPr>
          </w:p>
        </w:tc>
        <w:tc>
          <w:tcPr>
            <w:tcW w:w="3214" w:type="dxa"/>
            <w:gridSpan w:val="15"/>
            <w:tcBorders>
              <w:top w:val="single" w:sz="6" w:space="0" w:color="D0D7E5"/>
              <w:left w:val="single" w:sz="6" w:space="0" w:color="D0D7E5"/>
              <w:bottom w:val="single" w:sz="6" w:space="0" w:color="D0D7E5"/>
              <w:right w:val="single" w:sz="12" w:space="0" w:color="0000D0"/>
            </w:tcBorders>
            <w:vAlign w:val="bottom"/>
          </w:tcPr>
          <w:p w14:paraId="20B13471" w14:textId="77777777" w:rsidR="004424AC" w:rsidRDefault="003B313F">
            <w:pPr>
              <w:spacing w:after="0" w:line="259" w:lineRule="auto"/>
              <w:ind w:left="23" w:right="0" w:firstLine="0"/>
              <w:jc w:val="center"/>
            </w:pPr>
            <w:r>
              <w:rPr>
                <w:sz w:val="18"/>
              </w:rPr>
              <w:t>"____"_____________20___ года</w:t>
            </w:r>
          </w:p>
        </w:tc>
      </w:tr>
      <w:tr w:rsidR="004424AC" w14:paraId="72601C82" w14:textId="77777777">
        <w:trPr>
          <w:trHeight w:val="234"/>
        </w:trPr>
        <w:tc>
          <w:tcPr>
            <w:tcW w:w="10556" w:type="dxa"/>
            <w:gridSpan w:val="28"/>
            <w:tcBorders>
              <w:top w:val="single" w:sz="6" w:space="0" w:color="D0D7E5"/>
              <w:left w:val="single" w:sz="6" w:space="0" w:color="0000D0"/>
              <w:bottom w:val="single" w:sz="6" w:space="0" w:color="D0D7E5"/>
              <w:right w:val="single" w:sz="12" w:space="0" w:color="0000D0"/>
            </w:tcBorders>
          </w:tcPr>
          <w:p w14:paraId="26039461" w14:textId="77777777" w:rsidR="004424AC" w:rsidRDefault="004424AC">
            <w:pPr>
              <w:spacing w:after="160" w:line="259" w:lineRule="auto"/>
              <w:ind w:right="0" w:firstLine="0"/>
              <w:jc w:val="left"/>
            </w:pPr>
          </w:p>
        </w:tc>
      </w:tr>
      <w:tr w:rsidR="004424AC" w14:paraId="6F50AD11" w14:textId="77777777">
        <w:trPr>
          <w:trHeight w:val="235"/>
        </w:trPr>
        <w:tc>
          <w:tcPr>
            <w:tcW w:w="10556" w:type="dxa"/>
            <w:gridSpan w:val="28"/>
            <w:tcBorders>
              <w:top w:val="single" w:sz="6" w:space="0" w:color="D0D7E5"/>
              <w:left w:val="single" w:sz="6" w:space="0" w:color="0000D0"/>
              <w:bottom w:val="single" w:sz="6" w:space="0" w:color="000000"/>
              <w:right w:val="single" w:sz="12" w:space="0" w:color="0000D0"/>
            </w:tcBorders>
          </w:tcPr>
          <w:p w14:paraId="6C32AE2C" w14:textId="77777777" w:rsidR="004424AC" w:rsidRDefault="003B313F">
            <w:pPr>
              <w:spacing w:after="0" w:line="259" w:lineRule="auto"/>
              <w:ind w:left="4" w:right="0" w:firstLine="0"/>
              <w:jc w:val="center"/>
            </w:pPr>
            <w:r>
              <w:rPr>
                <w:b/>
                <w:sz w:val="18"/>
              </w:rPr>
              <w:t>АКТ № ____</w:t>
            </w:r>
          </w:p>
        </w:tc>
      </w:tr>
      <w:tr w:rsidR="004424AC" w14:paraId="11ED92AE" w14:textId="77777777">
        <w:trPr>
          <w:trHeight w:val="243"/>
        </w:trPr>
        <w:tc>
          <w:tcPr>
            <w:tcW w:w="8892" w:type="dxa"/>
            <w:gridSpan w:val="19"/>
            <w:tcBorders>
              <w:top w:val="single" w:sz="6" w:space="0" w:color="D0D7E5"/>
              <w:left w:val="single" w:sz="6" w:space="0" w:color="0000D0"/>
              <w:bottom w:val="single" w:sz="6" w:space="0" w:color="D0D7E5"/>
              <w:right w:val="single" w:sz="6" w:space="0" w:color="000000"/>
            </w:tcBorders>
          </w:tcPr>
          <w:p w14:paraId="050C525A" w14:textId="77777777" w:rsidR="004424AC" w:rsidRDefault="003B313F">
            <w:pPr>
              <w:spacing w:after="0" w:line="259" w:lineRule="auto"/>
              <w:ind w:left="47" w:right="0" w:firstLine="0"/>
              <w:jc w:val="center"/>
            </w:pPr>
            <w:r>
              <w:rPr>
                <w:b/>
                <w:sz w:val="18"/>
              </w:rPr>
              <w:t>о результатах переоценки нефинансовых активов</w:t>
            </w:r>
          </w:p>
        </w:tc>
        <w:tc>
          <w:tcPr>
            <w:tcW w:w="1664" w:type="dxa"/>
            <w:gridSpan w:val="9"/>
            <w:tcBorders>
              <w:top w:val="single" w:sz="6" w:space="0" w:color="000000"/>
              <w:left w:val="single" w:sz="6" w:space="0" w:color="000000"/>
              <w:bottom w:val="single" w:sz="11" w:space="0" w:color="000000"/>
              <w:right w:val="single" w:sz="12" w:space="0" w:color="0000D0"/>
            </w:tcBorders>
          </w:tcPr>
          <w:p w14:paraId="44BFECD5" w14:textId="77777777" w:rsidR="004424AC" w:rsidRDefault="003B313F">
            <w:pPr>
              <w:spacing w:after="0" w:line="259" w:lineRule="auto"/>
              <w:ind w:left="69" w:right="0" w:firstLine="0"/>
              <w:jc w:val="center"/>
            </w:pPr>
            <w:r>
              <w:rPr>
                <w:sz w:val="18"/>
              </w:rPr>
              <w:t>КОДЫ</w:t>
            </w:r>
          </w:p>
        </w:tc>
      </w:tr>
      <w:tr w:rsidR="004424AC" w14:paraId="5D9C5A64" w14:textId="77777777">
        <w:trPr>
          <w:trHeight w:val="239"/>
        </w:trPr>
        <w:tc>
          <w:tcPr>
            <w:tcW w:w="8400" w:type="dxa"/>
            <w:gridSpan w:val="16"/>
            <w:tcBorders>
              <w:top w:val="single" w:sz="6" w:space="0" w:color="D0D7E5"/>
              <w:left w:val="single" w:sz="6" w:space="0" w:color="0000D0"/>
              <w:bottom w:val="single" w:sz="6" w:space="0" w:color="D0D7E5"/>
              <w:right w:val="single" w:sz="6" w:space="0" w:color="D0D7E5"/>
            </w:tcBorders>
          </w:tcPr>
          <w:p w14:paraId="6220D4E2" w14:textId="77777777" w:rsidR="004424AC" w:rsidRDefault="003B313F">
            <w:pPr>
              <w:spacing w:after="0" w:line="259" w:lineRule="auto"/>
              <w:ind w:left="30" w:right="0" w:firstLine="0"/>
              <w:jc w:val="left"/>
            </w:pPr>
            <w:r>
              <w:rPr>
                <w:b/>
                <w:sz w:val="18"/>
              </w:rPr>
              <w:t>"___" _____________ 20___ года</w:t>
            </w:r>
          </w:p>
        </w:tc>
        <w:tc>
          <w:tcPr>
            <w:tcW w:w="492" w:type="dxa"/>
            <w:gridSpan w:val="3"/>
            <w:tcBorders>
              <w:top w:val="single" w:sz="6" w:space="0" w:color="D0D7E5"/>
              <w:left w:val="single" w:sz="6" w:space="0" w:color="D0D7E5"/>
              <w:bottom w:val="single" w:sz="6" w:space="0" w:color="D0D7E5"/>
              <w:right w:val="single" w:sz="12" w:space="0" w:color="000000"/>
            </w:tcBorders>
          </w:tcPr>
          <w:p w14:paraId="2093BA5F" w14:textId="77777777" w:rsidR="004424AC" w:rsidRDefault="003B313F">
            <w:pPr>
              <w:spacing w:after="0" w:line="259" w:lineRule="auto"/>
              <w:ind w:left="22" w:right="0" w:firstLine="0"/>
            </w:pPr>
            <w:r>
              <w:rPr>
                <w:sz w:val="18"/>
              </w:rPr>
              <w:t>Дата</w:t>
            </w:r>
          </w:p>
        </w:tc>
        <w:tc>
          <w:tcPr>
            <w:tcW w:w="1664" w:type="dxa"/>
            <w:gridSpan w:val="9"/>
            <w:tcBorders>
              <w:top w:val="single" w:sz="11" w:space="0" w:color="000000"/>
              <w:left w:val="single" w:sz="12" w:space="0" w:color="000000"/>
              <w:bottom w:val="single" w:sz="6" w:space="0" w:color="000000"/>
              <w:right w:val="single" w:sz="12" w:space="0" w:color="0000D0"/>
            </w:tcBorders>
          </w:tcPr>
          <w:p w14:paraId="5E6180F0" w14:textId="77777777" w:rsidR="004424AC" w:rsidRDefault="004424AC">
            <w:pPr>
              <w:spacing w:after="160" w:line="259" w:lineRule="auto"/>
              <w:ind w:right="0" w:firstLine="0"/>
              <w:jc w:val="left"/>
            </w:pPr>
          </w:p>
        </w:tc>
      </w:tr>
      <w:tr w:rsidR="004424AC" w14:paraId="0644C7CC" w14:textId="77777777">
        <w:trPr>
          <w:trHeight w:val="269"/>
        </w:trPr>
        <w:tc>
          <w:tcPr>
            <w:tcW w:w="1066" w:type="dxa"/>
            <w:tcBorders>
              <w:top w:val="single" w:sz="6" w:space="0" w:color="D0D7E5"/>
              <w:left w:val="single" w:sz="6" w:space="0" w:color="0000D0"/>
              <w:bottom w:val="single" w:sz="6" w:space="0" w:color="D0D7E5"/>
              <w:right w:val="single" w:sz="6" w:space="0" w:color="D0D7E5"/>
            </w:tcBorders>
          </w:tcPr>
          <w:p w14:paraId="52449B0C" w14:textId="77777777" w:rsidR="004424AC" w:rsidRDefault="004424AC">
            <w:pPr>
              <w:spacing w:after="160" w:line="259" w:lineRule="auto"/>
              <w:ind w:right="0" w:firstLine="0"/>
              <w:jc w:val="left"/>
            </w:pPr>
          </w:p>
        </w:tc>
        <w:tc>
          <w:tcPr>
            <w:tcW w:w="6843" w:type="dxa"/>
            <w:gridSpan w:val="14"/>
            <w:tcBorders>
              <w:top w:val="single" w:sz="6" w:space="0" w:color="D0D7E5"/>
              <w:left w:val="single" w:sz="6" w:space="0" w:color="D0D7E5"/>
              <w:bottom w:val="single" w:sz="6" w:space="0" w:color="D0D7E5"/>
              <w:right w:val="single" w:sz="6" w:space="0" w:color="D0D7E5"/>
            </w:tcBorders>
          </w:tcPr>
          <w:p w14:paraId="2CFD0AB4" w14:textId="77777777" w:rsidR="004424AC" w:rsidRDefault="004424AC">
            <w:pPr>
              <w:spacing w:after="160" w:line="259" w:lineRule="auto"/>
              <w:ind w:right="0" w:firstLine="0"/>
              <w:jc w:val="left"/>
            </w:pPr>
          </w:p>
        </w:tc>
        <w:tc>
          <w:tcPr>
            <w:tcW w:w="984" w:type="dxa"/>
            <w:gridSpan w:val="4"/>
            <w:tcBorders>
              <w:top w:val="single" w:sz="6" w:space="0" w:color="D0D7E5"/>
              <w:left w:val="single" w:sz="6" w:space="0" w:color="D0D7E5"/>
              <w:bottom w:val="single" w:sz="6" w:space="0" w:color="D0D7E5"/>
              <w:right w:val="single" w:sz="12" w:space="0" w:color="000000"/>
            </w:tcBorders>
          </w:tcPr>
          <w:p w14:paraId="02907216" w14:textId="77777777" w:rsidR="004424AC" w:rsidRDefault="003B313F">
            <w:pPr>
              <w:spacing w:after="0" w:line="259" w:lineRule="auto"/>
              <w:ind w:left="127" w:right="0" w:firstLine="0"/>
              <w:jc w:val="left"/>
            </w:pPr>
            <w:r>
              <w:rPr>
                <w:sz w:val="18"/>
              </w:rPr>
              <w:t>по ОКПО</w:t>
            </w:r>
          </w:p>
        </w:tc>
        <w:tc>
          <w:tcPr>
            <w:tcW w:w="1664" w:type="dxa"/>
            <w:gridSpan w:val="9"/>
            <w:tcBorders>
              <w:top w:val="single" w:sz="6" w:space="0" w:color="000000"/>
              <w:left w:val="single" w:sz="12" w:space="0" w:color="000000"/>
              <w:bottom w:val="single" w:sz="6" w:space="0" w:color="000000"/>
              <w:right w:val="single" w:sz="12" w:space="0" w:color="0000D0"/>
            </w:tcBorders>
          </w:tcPr>
          <w:p w14:paraId="7A756F89" w14:textId="77777777" w:rsidR="004424AC" w:rsidRDefault="004424AC">
            <w:pPr>
              <w:spacing w:after="160" w:line="259" w:lineRule="auto"/>
              <w:ind w:right="0" w:firstLine="0"/>
              <w:jc w:val="left"/>
            </w:pPr>
          </w:p>
        </w:tc>
      </w:tr>
      <w:tr w:rsidR="004424AC" w14:paraId="56C6E7C2" w14:textId="77777777">
        <w:trPr>
          <w:trHeight w:val="195"/>
        </w:trPr>
        <w:tc>
          <w:tcPr>
            <w:tcW w:w="5792" w:type="dxa"/>
            <w:gridSpan w:val="10"/>
            <w:tcBorders>
              <w:top w:val="single" w:sz="6" w:space="0" w:color="D0D7E5"/>
              <w:left w:val="single" w:sz="6" w:space="0" w:color="0000D0"/>
              <w:bottom w:val="single" w:sz="6" w:space="0" w:color="D0D7E5"/>
              <w:right w:val="single" w:sz="6" w:space="0" w:color="D0D7E5"/>
            </w:tcBorders>
          </w:tcPr>
          <w:p w14:paraId="17B18C3E" w14:textId="77777777" w:rsidR="004424AC" w:rsidRDefault="003B313F">
            <w:pPr>
              <w:spacing w:after="0" w:line="259" w:lineRule="auto"/>
              <w:ind w:left="30" w:right="-11" w:firstLine="0"/>
            </w:pPr>
            <w:r>
              <w:rPr>
                <w:sz w:val="18"/>
              </w:rPr>
              <w:t>Единица измерения: руб. (с точностью до второго десятичного знака)</w:t>
            </w:r>
          </w:p>
        </w:tc>
        <w:tc>
          <w:tcPr>
            <w:tcW w:w="2117" w:type="dxa"/>
            <w:gridSpan w:val="5"/>
            <w:tcBorders>
              <w:top w:val="single" w:sz="6" w:space="0" w:color="D0D7E5"/>
              <w:left w:val="single" w:sz="6" w:space="0" w:color="D0D7E5"/>
              <w:bottom w:val="single" w:sz="6" w:space="0" w:color="D0D7E5"/>
              <w:right w:val="single" w:sz="6" w:space="0" w:color="D0D7E5"/>
            </w:tcBorders>
          </w:tcPr>
          <w:p w14:paraId="115DE3AB" w14:textId="77777777" w:rsidR="004424AC" w:rsidRDefault="003B313F">
            <w:pPr>
              <w:spacing w:after="0" w:line="259" w:lineRule="auto"/>
              <w:ind w:left="-83" w:right="0" w:firstLine="0"/>
            </w:pPr>
            <w:r>
              <w:rPr>
                <w:sz w:val="18"/>
              </w:rPr>
              <w:t>_____________________</w:t>
            </w:r>
          </w:p>
        </w:tc>
        <w:tc>
          <w:tcPr>
            <w:tcW w:w="984" w:type="dxa"/>
            <w:gridSpan w:val="4"/>
            <w:tcBorders>
              <w:top w:val="single" w:sz="6" w:space="0" w:color="D0D7E5"/>
              <w:left w:val="single" w:sz="6" w:space="0" w:color="D0D7E5"/>
              <w:bottom w:val="single" w:sz="6" w:space="0" w:color="D0D7E5"/>
              <w:right w:val="single" w:sz="12" w:space="0" w:color="000000"/>
            </w:tcBorders>
          </w:tcPr>
          <w:p w14:paraId="59F3D2FD" w14:textId="77777777" w:rsidR="004424AC" w:rsidRDefault="003B313F">
            <w:pPr>
              <w:spacing w:after="0" w:line="259" w:lineRule="auto"/>
              <w:ind w:left="-11" w:right="0" w:firstLine="0"/>
            </w:pPr>
            <w:r>
              <w:rPr>
                <w:sz w:val="18"/>
              </w:rPr>
              <w:t>_ по ОКЕИ</w:t>
            </w:r>
          </w:p>
        </w:tc>
        <w:tc>
          <w:tcPr>
            <w:tcW w:w="1664" w:type="dxa"/>
            <w:gridSpan w:val="9"/>
            <w:tcBorders>
              <w:top w:val="single" w:sz="6" w:space="0" w:color="000000"/>
              <w:left w:val="single" w:sz="12" w:space="0" w:color="000000"/>
              <w:bottom w:val="single" w:sz="11" w:space="0" w:color="000000"/>
              <w:right w:val="single" w:sz="12" w:space="0" w:color="0000D0"/>
            </w:tcBorders>
          </w:tcPr>
          <w:p w14:paraId="79F212C4" w14:textId="77777777" w:rsidR="004424AC" w:rsidRDefault="003B313F">
            <w:pPr>
              <w:spacing w:after="0" w:line="259" w:lineRule="auto"/>
              <w:ind w:left="57" w:right="0" w:firstLine="0"/>
              <w:jc w:val="center"/>
            </w:pPr>
            <w:r>
              <w:rPr>
                <w:sz w:val="18"/>
              </w:rPr>
              <w:t>383</w:t>
            </w:r>
          </w:p>
        </w:tc>
      </w:tr>
      <w:tr w:rsidR="004424AC" w14:paraId="04E15DCF" w14:textId="77777777">
        <w:trPr>
          <w:trHeight w:val="240"/>
        </w:trPr>
        <w:tc>
          <w:tcPr>
            <w:tcW w:w="10556" w:type="dxa"/>
            <w:gridSpan w:val="28"/>
            <w:tcBorders>
              <w:top w:val="single" w:sz="11" w:space="0" w:color="000000"/>
              <w:left w:val="single" w:sz="6" w:space="0" w:color="0000D0"/>
              <w:bottom w:val="single" w:sz="6" w:space="0" w:color="D0D7E5"/>
              <w:right w:val="single" w:sz="12" w:space="0" w:color="0000D0"/>
            </w:tcBorders>
          </w:tcPr>
          <w:p w14:paraId="27B5CF60" w14:textId="77777777" w:rsidR="004424AC" w:rsidRDefault="004424AC">
            <w:pPr>
              <w:spacing w:after="160" w:line="259" w:lineRule="auto"/>
              <w:ind w:right="0" w:firstLine="0"/>
              <w:jc w:val="left"/>
            </w:pPr>
          </w:p>
        </w:tc>
      </w:tr>
      <w:tr w:rsidR="004424AC" w14:paraId="3E044EC9" w14:textId="77777777">
        <w:trPr>
          <w:trHeight w:val="234"/>
        </w:trPr>
        <w:tc>
          <w:tcPr>
            <w:tcW w:w="1692" w:type="dxa"/>
            <w:gridSpan w:val="3"/>
            <w:tcBorders>
              <w:top w:val="single" w:sz="6" w:space="0" w:color="D0D7E5"/>
              <w:left w:val="single" w:sz="6" w:space="0" w:color="0000D0"/>
              <w:bottom w:val="single" w:sz="6" w:space="0" w:color="D0D7E5"/>
              <w:right w:val="single" w:sz="6" w:space="0" w:color="D0D7E5"/>
            </w:tcBorders>
          </w:tcPr>
          <w:p w14:paraId="54D8900F" w14:textId="77777777" w:rsidR="004424AC" w:rsidRDefault="003B313F">
            <w:pPr>
              <w:spacing w:after="0" w:line="259" w:lineRule="auto"/>
              <w:ind w:left="30" w:right="0" w:firstLine="0"/>
            </w:pPr>
            <w:r>
              <w:rPr>
                <w:sz w:val="18"/>
              </w:rPr>
              <w:t>Комиссия в составе</w:t>
            </w:r>
          </w:p>
        </w:tc>
        <w:tc>
          <w:tcPr>
            <w:tcW w:w="671" w:type="dxa"/>
            <w:tcBorders>
              <w:top w:val="single" w:sz="6" w:space="0" w:color="D0D7E5"/>
              <w:left w:val="single" w:sz="6" w:space="0" w:color="D0D7E5"/>
              <w:bottom w:val="single" w:sz="6" w:space="0" w:color="D0D7E5"/>
              <w:right w:val="single" w:sz="6" w:space="0" w:color="D0D7E5"/>
            </w:tcBorders>
          </w:tcPr>
          <w:p w14:paraId="131B82B1" w14:textId="77777777" w:rsidR="004424AC" w:rsidRDefault="004424AC">
            <w:pPr>
              <w:spacing w:after="160" w:line="259" w:lineRule="auto"/>
              <w:ind w:right="0" w:firstLine="0"/>
              <w:jc w:val="left"/>
            </w:pPr>
          </w:p>
        </w:tc>
        <w:tc>
          <w:tcPr>
            <w:tcW w:w="298" w:type="dxa"/>
            <w:tcBorders>
              <w:top w:val="single" w:sz="6" w:space="0" w:color="D0D7E5"/>
              <w:left w:val="single" w:sz="6" w:space="0" w:color="D0D7E5"/>
              <w:bottom w:val="single" w:sz="6" w:space="0" w:color="D0D7E5"/>
              <w:right w:val="single" w:sz="6" w:space="0" w:color="D0D7E5"/>
            </w:tcBorders>
          </w:tcPr>
          <w:p w14:paraId="217181B7" w14:textId="77777777" w:rsidR="004424AC" w:rsidRDefault="004424AC">
            <w:pPr>
              <w:spacing w:after="160" w:line="259" w:lineRule="auto"/>
              <w:ind w:right="0" w:firstLine="0"/>
              <w:jc w:val="left"/>
            </w:pPr>
          </w:p>
        </w:tc>
        <w:tc>
          <w:tcPr>
            <w:tcW w:w="7895" w:type="dxa"/>
            <w:gridSpan w:val="23"/>
            <w:tcBorders>
              <w:top w:val="single" w:sz="6" w:space="0" w:color="D0D7E5"/>
              <w:left w:val="single" w:sz="6" w:space="0" w:color="D0D7E5"/>
              <w:bottom w:val="single" w:sz="6" w:space="0" w:color="000000"/>
              <w:right w:val="single" w:sz="12" w:space="0" w:color="0000D0"/>
            </w:tcBorders>
          </w:tcPr>
          <w:p w14:paraId="1A8A12EA" w14:textId="77777777" w:rsidR="004424AC" w:rsidRDefault="004424AC">
            <w:pPr>
              <w:spacing w:after="160" w:line="259" w:lineRule="auto"/>
              <w:ind w:right="0" w:firstLine="0"/>
              <w:jc w:val="left"/>
            </w:pPr>
          </w:p>
        </w:tc>
      </w:tr>
      <w:tr w:rsidR="004424AC" w14:paraId="456FA368" w14:textId="77777777">
        <w:trPr>
          <w:trHeight w:val="235"/>
        </w:trPr>
        <w:tc>
          <w:tcPr>
            <w:tcW w:w="2363" w:type="dxa"/>
            <w:gridSpan w:val="4"/>
            <w:tcBorders>
              <w:top w:val="single" w:sz="6" w:space="0" w:color="D0D7E5"/>
              <w:left w:val="single" w:sz="6" w:space="0" w:color="0000D0"/>
              <w:bottom w:val="single" w:sz="6" w:space="0" w:color="D0D7E5"/>
              <w:right w:val="single" w:sz="6" w:space="0" w:color="D0D7E5"/>
            </w:tcBorders>
          </w:tcPr>
          <w:p w14:paraId="464F3C34" w14:textId="77777777" w:rsidR="004424AC" w:rsidRDefault="004424AC">
            <w:pPr>
              <w:spacing w:after="160" w:line="259" w:lineRule="auto"/>
              <w:ind w:right="0" w:firstLine="0"/>
              <w:jc w:val="left"/>
            </w:pPr>
          </w:p>
        </w:tc>
        <w:tc>
          <w:tcPr>
            <w:tcW w:w="298" w:type="dxa"/>
            <w:tcBorders>
              <w:top w:val="single" w:sz="6" w:space="0" w:color="D0D7E5"/>
              <w:left w:val="single" w:sz="6" w:space="0" w:color="D0D7E5"/>
              <w:bottom w:val="single" w:sz="6" w:space="0" w:color="D0D7E5"/>
              <w:right w:val="single" w:sz="6" w:space="0" w:color="D0D7E5"/>
            </w:tcBorders>
          </w:tcPr>
          <w:p w14:paraId="68C55FCB" w14:textId="77777777" w:rsidR="004424AC" w:rsidRDefault="004424AC">
            <w:pPr>
              <w:spacing w:after="160" w:line="259" w:lineRule="auto"/>
              <w:ind w:right="0" w:firstLine="0"/>
              <w:jc w:val="left"/>
            </w:pPr>
          </w:p>
        </w:tc>
        <w:tc>
          <w:tcPr>
            <w:tcW w:w="7895" w:type="dxa"/>
            <w:gridSpan w:val="23"/>
            <w:tcBorders>
              <w:top w:val="single" w:sz="6" w:space="0" w:color="000000"/>
              <w:left w:val="single" w:sz="6" w:space="0" w:color="D0D7E5"/>
              <w:bottom w:val="single" w:sz="6" w:space="0" w:color="D0D7E5"/>
              <w:right w:val="single" w:sz="12" w:space="0" w:color="0000D0"/>
            </w:tcBorders>
          </w:tcPr>
          <w:p w14:paraId="76F8E4D4" w14:textId="77777777" w:rsidR="004424AC" w:rsidRDefault="003B313F">
            <w:pPr>
              <w:spacing w:after="0" w:line="259" w:lineRule="auto"/>
              <w:ind w:left="19" w:right="0" w:firstLine="0"/>
              <w:jc w:val="center"/>
            </w:pPr>
            <w:r>
              <w:rPr>
                <w:sz w:val="18"/>
              </w:rPr>
              <w:t>(должность, фамилия, имя, отчество)</w:t>
            </w:r>
          </w:p>
        </w:tc>
      </w:tr>
      <w:tr w:rsidR="004424AC" w14:paraId="3CC552D8" w14:textId="77777777">
        <w:trPr>
          <w:trHeight w:val="234"/>
        </w:trPr>
        <w:tc>
          <w:tcPr>
            <w:tcW w:w="10556" w:type="dxa"/>
            <w:gridSpan w:val="28"/>
            <w:tcBorders>
              <w:top w:val="single" w:sz="6" w:space="0" w:color="D0D7E5"/>
              <w:left w:val="single" w:sz="6" w:space="0" w:color="0000D0"/>
              <w:bottom w:val="single" w:sz="6" w:space="0" w:color="000000"/>
              <w:right w:val="single" w:sz="12" w:space="0" w:color="0000D0"/>
            </w:tcBorders>
          </w:tcPr>
          <w:p w14:paraId="66DCB980" w14:textId="77777777" w:rsidR="004424AC" w:rsidRDefault="004424AC">
            <w:pPr>
              <w:spacing w:after="160" w:line="259" w:lineRule="auto"/>
              <w:ind w:right="0" w:firstLine="0"/>
              <w:jc w:val="left"/>
            </w:pPr>
          </w:p>
        </w:tc>
      </w:tr>
      <w:tr w:rsidR="004424AC" w14:paraId="42D4A7CE" w14:textId="77777777">
        <w:trPr>
          <w:trHeight w:val="235"/>
        </w:trPr>
        <w:tc>
          <w:tcPr>
            <w:tcW w:w="10556" w:type="dxa"/>
            <w:gridSpan w:val="28"/>
            <w:tcBorders>
              <w:top w:val="single" w:sz="6" w:space="0" w:color="000000"/>
              <w:left w:val="single" w:sz="6" w:space="0" w:color="0000D0"/>
              <w:bottom w:val="single" w:sz="6" w:space="0" w:color="000000"/>
              <w:right w:val="single" w:sz="12" w:space="0" w:color="0000D0"/>
            </w:tcBorders>
          </w:tcPr>
          <w:p w14:paraId="7907FF28" w14:textId="77777777" w:rsidR="004424AC" w:rsidRDefault="004424AC">
            <w:pPr>
              <w:spacing w:after="160" w:line="259" w:lineRule="auto"/>
              <w:ind w:right="0" w:firstLine="0"/>
              <w:jc w:val="left"/>
            </w:pPr>
          </w:p>
        </w:tc>
      </w:tr>
      <w:tr w:rsidR="004424AC" w14:paraId="05BAD6A1" w14:textId="77777777">
        <w:trPr>
          <w:trHeight w:val="235"/>
        </w:trPr>
        <w:tc>
          <w:tcPr>
            <w:tcW w:w="10556" w:type="dxa"/>
            <w:gridSpan w:val="28"/>
            <w:tcBorders>
              <w:top w:val="single" w:sz="6" w:space="0" w:color="000000"/>
              <w:left w:val="single" w:sz="6" w:space="0" w:color="0000D0"/>
              <w:bottom w:val="single" w:sz="6" w:space="0" w:color="000000"/>
              <w:right w:val="single" w:sz="12" w:space="0" w:color="0000D0"/>
            </w:tcBorders>
          </w:tcPr>
          <w:p w14:paraId="7336507E" w14:textId="77777777" w:rsidR="004424AC" w:rsidRDefault="004424AC">
            <w:pPr>
              <w:spacing w:after="160" w:line="259" w:lineRule="auto"/>
              <w:ind w:right="0" w:firstLine="0"/>
              <w:jc w:val="left"/>
            </w:pPr>
          </w:p>
        </w:tc>
      </w:tr>
      <w:tr w:rsidR="004424AC" w14:paraId="0B68E1D1" w14:textId="77777777">
        <w:trPr>
          <w:trHeight w:val="234"/>
        </w:trPr>
        <w:tc>
          <w:tcPr>
            <w:tcW w:w="10556" w:type="dxa"/>
            <w:gridSpan w:val="28"/>
            <w:tcBorders>
              <w:top w:val="single" w:sz="6" w:space="0" w:color="000000"/>
              <w:left w:val="single" w:sz="6" w:space="0" w:color="0000D0"/>
              <w:bottom w:val="single" w:sz="6" w:space="0" w:color="000000"/>
              <w:right w:val="single" w:sz="12" w:space="0" w:color="0000D0"/>
            </w:tcBorders>
          </w:tcPr>
          <w:p w14:paraId="6BC8A4D8" w14:textId="77777777" w:rsidR="004424AC" w:rsidRDefault="004424AC">
            <w:pPr>
              <w:spacing w:after="160" w:line="259" w:lineRule="auto"/>
              <w:ind w:right="0" w:firstLine="0"/>
              <w:jc w:val="left"/>
            </w:pPr>
          </w:p>
        </w:tc>
      </w:tr>
      <w:tr w:rsidR="004424AC" w14:paraId="44DAC043" w14:textId="77777777">
        <w:trPr>
          <w:trHeight w:val="235"/>
        </w:trPr>
        <w:tc>
          <w:tcPr>
            <w:tcW w:w="10556" w:type="dxa"/>
            <w:gridSpan w:val="28"/>
            <w:tcBorders>
              <w:top w:val="single" w:sz="6" w:space="0" w:color="000000"/>
              <w:left w:val="single" w:sz="6" w:space="0" w:color="0000D0"/>
              <w:bottom w:val="single" w:sz="6" w:space="0" w:color="000000"/>
              <w:right w:val="single" w:sz="12" w:space="0" w:color="0000D0"/>
            </w:tcBorders>
          </w:tcPr>
          <w:p w14:paraId="51ABBF67" w14:textId="77777777" w:rsidR="004424AC" w:rsidRDefault="004424AC">
            <w:pPr>
              <w:spacing w:after="160" w:line="259" w:lineRule="auto"/>
              <w:ind w:right="0" w:firstLine="0"/>
              <w:jc w:val="left"/>
            </w:pPr>
          </w:p>
        </w:tc>
      </w:tr>
      <w:tr w:rsidR="004424AC" w14:paraId="0BD1AE21" w14:textId="77777777">
        <w:trPr>
          <w:trHeight w:val="262"/>
        </w:trPr>
        <w:tc>
          <w:tcPr>
            <w:tcW w:w="4077" w:type="dxa"/>
            <w:gridSpan w:val="6"/>
            <w:tcBorders>
              <w:top w:val="single" w:sz="6" w:space="0" w:color="000000"/>
              <w:left w:val="single" w:sz="6" w:space="0" w:color="0000D0"/>
              <w:bottom w:val="single" w:sz="6" w:space="0" w:color="D0D7E5"/>
              <w:right w:val="single" w:sz="6" w:space="0" w:color="D0D7E5"/>
            </w:tcBorders>
          </w:tcPr>
          <w:p w14:paraId="170EAF1F" w14:textId="77777777" w:rsidR="004424AC" w:rsidRDefault="003B313F">
            <w:pPr>
              <w:spacing w:after="0" w:line="259" w:lineRule="auto"/>
              <w:ind w:left="30" w:right="0" w:firstLine="0"/>
              <w:jc w:val="left"/>
            </w:pPr>
            <w:r>
              <w:rPr>
                <w:sz w:val="18"/>
              </w:rPr>
              <w:t xml:space="preserve">назначенная приказом (распоряжением) от  </w:t>
            </w:r>
          </w:p>
        </w:tc>
        <w:tc>
          <w:tcPr>
            <w:tcW w:w="3563" w:type="dxa"/>
            <w:gridSpan w:val="8"/>
            <w:tcBorders>
              <w:top w:val="single" w:sz="6" w:space="0" w:color="000000"/>
              <w:left w:val="single" w:sz="6" w:space="0" w:color="D0D7E5"/>
              <w:bottom w:val="single" w:sz="6" w:space="0" w:color="D0D7E5"/>
              <w:right w:val="single" w:sz="6" w:space="0" w:color="D0D7E5"/>
            </w:tcBorders>
          </w:tcPr>
          <w:p w14:paraId="2960F781" w14:textId="77777777" w:rsidR="004424AC" w:rsidRDefault="003B313F">
            <w:pPr>
              <w:tabs>
                <w:tab w:val="right" w:pos="3563"/>
              </w:tabs>
              <w:spacing w:after="0" w:line="259" w:lineRule="auto"/>
              <w:ind w:right="0" w:firstLine="0"/>
              <w:jc w:val="left"/>
            </w:pPr>
            <w:r>
              <w:rPr>
                <w:sz w:val="18"/>
              </w:rPr>
              <w:t>"___" _____________ 20___ года</w:t>
            </w:r>
            <w:r>
              <w:rPr>
                <w:sz w:val="18"/>
              </w:rPr>
              <w:tab/>
              <w:t xml:space="preserve"> №</w:t>
            </w:r>
          </w:p>
        </w:tc>
        <w:tc>
          <w:tcPr>
            <w:tcW w:w="849" w:type="dxa"/>
            <w:gridSpan w:val="3"/>
            <w:tcBorders>
              <w:top w:val="single" w:sz="6" w:space="0" w:color="000000"/>
              <w:left w:val="single" w:sz="6" w:space="0" w:color="D0D7E5"/>
              <w:bottom w:val="single" w:sz="6" w:space="0" w:color="D0D7E5"/>
              <w:right w:val="single" w:sz="6" w:space="0" w:color="D0D7E5"/>
            </w:tcBorders>
          </w:tcPr>
          <w:p w14:paraId="0803CF08" w14:textId="77777777" w:rsidR="004424AC" w:rsidRDefault="004424AC">
            <w:pPr>
              <w:spacing w:after="160" w:line="259" w:lineRule="auto"/>
              <w:ind w:right="0" w:firstLine="0"/>
              <w:jc w:val="left"/>
            </w:pPr>
          </w:p>
        </w:tc>
        <w:tc>
          <w:tcPr>
            <w:tcW w:w="2067" w:type="dxa"/>
            <w:gridSpan w:val="11"/>
            <w:tcBorders>
              <w:top w:val="single" w:sz="6" w:space="0" w:color="000000"/>
              <w:left w:val="single" w:sz="6" w:space="0" w:color="D0D7E5"/>
              <w:bottom w:val="single" w:sz="6" w:space="0" w:color="D0D7E5"/>
              <w:right w:val="single" w:sz="12" w:space="0" w:color="0000D0"/>
            </w:tcBorders>
          </w:tcPr>
          <w:p w14:paraId="152A1E1B" w14:textId="77777777" w:rsidR="004424AC" w:rsidRDefault="003B313F">
            <w:pPr>
              <w:spacing w:after="0" w:line="259" w:lineRule="auto"/>
              <w:ind w:left="37" w:right="0" w:firstLine="0"/>
              <w:jc w:val="left"/>
            </w:pPr>
            <w:r>
              <w:rPr>
                <w:sz w:val="18"/>
              </w:rPr>
              <w:t>, составила настоящий</w:t>
            </w:r>
          </w:p>
        </w:tc>
      </w:tr>
      <w:tr w:rsidR="004424AC" w14:paraId="77620749" w14:textId="77777777">
        <w:trPr>
          <w:trHeight w:val="718"/>
        </w:trPr>
        <w:tc>
          <w:tcPr>
            <w:tcW w:w="10556" w:type="dxa"/>
            <w:gridSpan w:val="28"/>
            <w:tcBorders>
              <w:top w:val="single" w:sz="6" w:space="0" w:color="D0D7E5"/>
              <w:left w:val="single" w:sz="6" w:space="0" w:color="0000D0"/>
              <w:bottom w:val="single" w:sz="6" w:space="0" w:color="D0D7E5"/>
              <w:right w:val="single" w:sz="12" w:space="0" w:color="0000D0"/>
            </w:tcBorders>
          </w:tcPr>
          <w:p w14:paraId="0611E3EF" w14:textId="77777777" w:rsidR="004424AC" w:rsidRDefault="003B313F">
            <w:pPr>
              <w:spacing w:after="0" w:line="259" w:lineRule="auto"/>
              <w:ind w:left="30" w:right="894" w:firstLine="0"/>
            </w:pPr>
            <w:r>
              <w:rPr>
                <w:sz w:val="18"/>
              </w:rPr>
              <w:t xml:space="preserve">акт  о  том, что была   проведена   переоценка нефинансовых активов, предназначеных для отчуждения не в пользу организаций бюджетной сферы. Переоценка проведена на дату совершения операции путем доведения балансовой стоимости актива до его справедливой стоимости. В результате переоценки получены следующие данные: </w:t>
            </w:r>
          </w:p>
        </w:tc>
      </w:tr>
      <w:tr w:rsidR="004424AC" w14:paraId="53BFE3FC" w14:textId="77777777">
        <w:trPr>
          <w:trHeight w:val="235"/>
        </w:trPr>
        <w:tc>
          <w:tcPr>
            <w:tcW w:w="10556" w:type="dxa"/>
            <w:gridSpan w:val="28"/>
            <w:tcBorders>
              <w:top w:val="single" w:sz="6" w:space="0" w:color="D0D7E5"/>
              <w:left w:val="single" w:sz="6" w:space="0" w:color="0000D0"/>
              <w:bottom w:val="single" w:sz="6" w:space="0" w:color="D0D7E5"/>
              <w:right w:val="single" w:sz="12" w:space="0" w:color="0000D0"/>
            </w:tcBorders>
          </w:tcPr>
          <w:p w14:paraId="06BE75F5" w14:textId="77777777" w:rsidR="004424AC" w:rsidRDefault="004424AC">
            <w:pPr>
              <w:spacing w:after="160" w:line="259" w:lineRule="auto"/>
              <w:ind w:right="0" w:firstLine="0"/>
              <w:jc w:val="left"/>
            </w:pPr>
          </w:p>
        </w:tc>
      </w:tr>
      <w:tr w:rsidR="004424AC" w14:paraId="74FAAFCA" w14:textId="77777777">
        <w:trPr>
          <w:trHeight w:val="234"/>
        </w:trPr>
        <w:tc>
          <w:tcPr>
            <w:tcW w:w="5419" w:type="dxa"/>
            <w:gridSpan w:val="9"/>
            <w:vMerge w:val="restart"/>
            <w:tcBorders>
              <w:top w:val="single" w:sz="6" w:space="0" w:color="000000"/>
              <w:left w:val="single" w:sz="6" w:space="0" w:color="0000D0"/>
              <w:bottom w:val="single" w:sz="6" w:space="0" w:color="000000"/>
              <w:right w:val="single" w:sz="6" w:space="0" w:color="000000"/>
            </w:tcBorders>
            <w:vAlign w:val="center"/>
          </w:tcPr>
          <w:p w14:paraId="039A2C4B" w14:textId="77777777" w:rsidR="004424AC" w:rsidRDefault="003B313F">
            <w:pPr>
              <w:spacing w:after="0" w:line="259" w:lineRule="auto"/>
              <w:ind w:left="194" w:right="0" w:firstLine="0"/>
              <w:jc w:val="left"/>
            </w:pPr>
            <w:r>
              <w:rPr>
                <w:b/>
                <w:sz w:val="18"/>
              </w:rPr>
              <w:t>Наименование нефинансового актива (инвентарный номер)</w:t>
            </w:r>
          </w:p>
        </w:tc>
        <w:tc>
          <w:tcPr>
            <w:tcW w:w="1923" w:type="dxa"/>
            <w:gridSpan w:val="4"/>
            <w:vMerge w:val="restart"/>
            <w:tcBorders>
              <w:top w:val="single" w:sz="6" w:space="0" w:color="000000"/>
              <w:left w:val="single" w:sz="6" w:space="0" w:color="000000"/>
              <w:bottom w:val="single" w:sz="6" w:space="0" w:color="000000"/>
              <w:right w:val="single" w:sz="6" w:space="0" w:color="000000"/>
            </w:tcBorders>
            <w:vAlign w:val="bottom"/>
          </w:tcPr>
          <w:p w14:paraId="4CA1E262" w14:textId="77777777" w:rsidR="004424AC" w:rsidRDefault="003B313F">
            <w:pPr>
              <w:spacing w:after="0" w:line="259" w:lineRule="auto"/>
              <w:ind w:left="425" w:right="0" w:hanging="209"/>
              <w:jc w:val="left"/>
            </w:pPr>
            <w:r>
              <w:rPr>
                <w:b/>
                <w:sz w:val="18"/>
              </w:rPr>
              <w:t>Код финансового обеспечения</w:t>
            </w:r>
          </w:p>
        </w:tc>
        <w:tc>
          <w:tcPr>
            <w:tcW w:w="2132" w:type="dxa"/>
            <w:gridSpan w:val="7"/>
            <w:vMerge w:val="restart"/>
            <w:tcBorders>
              <w:top w:val="single" w:sz="6" w:space="0" w:color="000000"/>
              <w:left w:val="single" w:sz="6" w:space="0" w:color="000000"/>
              <w:bottom w:val="single" w:sz="6" w:space="0" w:color="000000"/>
              <w:right w:val="single" w:sz="6" w:space="0" w:color="000000"/>
            </w:tcBorders>
          </w:tcPr>
          <w:p w14:paraId="797698B9" w14:textId="77777777" w:rsidR="004424AC" w:rsidRDefault="003B313F">
            <w:pPr>
              <w:spacing w:after="0" w:line="259" w:lineRule="auto"/>
              <w:ind w:right="38" w:firstLine="0"/>
              <w:jc w:val="center"/>
            </w:pPr>
            <w:r>
              <w:rPr>
                <w:b/>
                <w:sz w:val="18"/>
              </w:rPr>
              <w:t>Сумма</w:t>
            </w:r>
          </w:p>
        </w:tc>
        <w:tc>
          <w:tcPr>
            <w:tcW w:w="89" w:type="dxa"/>
            <w:tcBorders>
              <w:top w:val="single" w:sz="6" w:space="0" w:color="D0D7E5"/>
              <w:left w:val="single" w:sz="6" w:space="0" w:color="000000"/>
              <w:bottom w:val="single" w:sz="6" w:space="0" w:color="D0D7E5"/>
              <w:right w:val="single" w:sz="6" w:space="0" w:color="D0D7E5"/>
            </w:tcBorders>
          </w:tcPr>
          <w:p w14:paraId="55CDEA37"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579F274E"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0FB3C7AF"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7F005113"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4A333133"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28F34F90"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19401F95" w14:textId="77777777" w:rsidR="004424AC" w:rsidRDefault="004424AC">
            <w:pPr>
              <w:spacing w:after="160" w:line="259" w:lineRule="auto"/>
              <w:ind w:right="0" w:firstLine="0"/>
              <w:jc w:val="left"/>
            </w:pPr>
          </w:p>
        </w:tc>
        <w:tc>
          <w:tcPr>
            <w:tcW w:w="456" w:type="dxa"/>
            <w:tcBorders>
              <w:top w:val="single" w:sz="6" w:space="0" w:color="D0D7E5"/>
              <w:left w:val="single" w:sz="6" w:space="0" w:color="D0D7E5"/>
              <w:bottom w:val="single" w:sz="6" w:space="0" w:color="D0D7E5"/>
              <w:right w:val="single" w:sz="12" w:space="0" w:color="0000D0"/>
            </w:tcBorders>
          </w:tcPr>
          <w:p w14:paraId="4C08498E" w14:textId="77777777" w:rsidR="004424AC" w:rsidRDefault="004424AC">
            <w:pPr>
              <w:spacing w:after="160" w:line="259" w:lineRule="auto"/>
              <w:ind w:right="0" w:firstLine="0"/>
              <w:jc w:val="left"/>
            </w:pPr>
          </w:p>
        </w:tc>
      </w:tr>
      <w:tr w:rsidR="004424AC" w14:paraId="6E69A58B" w14:textId="77777777">
        <w:trPr>
          <w:trHeight w:val="497"/>
        </w:trPr>
        <w:tc>
          <w:tcPr>
            <w:tcW w:w="0" w:type="auto"/>
            <w:gridSpan w:val="9"/>
            <w:vMerge/>
            <w:tcBorders>
              <w:top w:val="nil"/>
              <w:left w:val="single" w:sz="6" w:space="0" w:color="0000D0"/>
              <w:bottom w:val="single" w:sz="6" w:space="0" w:color="000000"/>
              <w:right w:val="single" w:sz="6" w:space="0" w:color="000000"/>
            </w:tcBorders>
          </w:tcPr>
          <w:p w14:paraId="5036C51A" w14:textId="77777777" w:rsidR="004424AC" w:rsidRDefault="004424AC">
            <w:pPr>
              <w:spacing w:after="160" w:line="259" w:lineRule="auto"/>
              <w:ind w:right="0" w:firstLine="0"/>
              <w:jc w:val="left"/>
            </w:pPr>
          </w:p>
        </w:tc>
        <w:tc>
          <w:tcPr>
            <w:tcW w:w="0" w:type="auto"/>
            <w:gridSpan w:val="4"/>
            <w:vMerge/>
            <w:tcBorders>
              <w:top w:val="nil"/>
              <w:left w:val="single" w:sz="6" w:space="0" w:color="000000"/>
              <w:bottom w:val="single" w:sz="6" w:space="0" w:color="000000"/>
              <w:right w:val="single" w:sz="6" w:space="0" w:color="000000"/>
            </w:tcBorders>
          </w:tcPr>
          <w:p w14:paraId="603465DD" w14:textId="77777777" w:rsidR="004424AC" w:rsidRDefault="004424AC">
            <w:pPr>
              <w:spacing w:after="160" w:line="259" w:lineRule="auto"/>
              <w:ind w:right="0" w:firstLine="0"/>
              <w:jc w:val="left"/>
            </w:pPr>
          </w:p>
        </w:tc>
        <w:tc>
          <w:tcPr>
            <w:tcW w:w="0" w:type="auto"/>
            <w:gridSpan w:val="7"/>
            <w:vMerge/>
            <w:tcBorders>
              <w:top w:val="nil"/>
              <w:left w:val="single" w:sz="6" w:space="0" w:color="000000"/>
              <w:bottom w:val="single" w:sz="6" w:space="0" w:color="000000"/>
              <w:right w:val="single" w:sz="6" w:space="0" w:color="000000"/>
            </w:tcBorders>
          </w:tcPr>
          <w:p w14:paraId="5534ACF2" w14:textId="77777777" w:rsidR="004424AC" w:rsidRDefault="004424AC">
            <w:pPr>
              <w:spacing w:after="160" w:line="259" w:lineRule="auto"/>
              <w:ind w:right="0" w:firstLine="0"/>
              <w:jc w:val="left"/>
            </w:pPr>
          </w:p>
        </w:tc>
        <w:tc>
          <w:tcPr>
            <w:tcW w:w="89" w:type="dxa"/>
            <w:tcBorders>
              <w:top w:val="single" w:sz="6" w:space="0" w:color="D0D7E5"/>
              <w:left w:val="single" w:sz="6" w:space="0" w:color="000000"/>
              <w:bottom w:val="single" w:sz="6" w:space="0" w:color="D0D7E5"/>
              <w:right w:val="single" w:sz="6" w:space="0" w:color="D0D7E5"/>
            </w:tcBorders>
          </w:tcPr>
          <w:p w14:paraId="60DB9BB3"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63F10F6C"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31E98391"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666929A4"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6B6F5BDB"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2A23D440"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3B92601C" w14:textId="77777777" w:rsidR="004424AC" w:rsidRDefault="004424AC">
            <w:pPr>
              <w:spacing w:after="160" w:line="259" w:lineRule="auto"/>
              <w:ind w:right="0" w:firstLine="0"/>
              <w:jc w:val="left"/>
            </w:pPr>
          </w:p>
        </w:tc>
        <w:tc>
          <w:tcPr>
            <w:tcW w:w="456" w:type="dxa"/>
            <w:tcBorders>
              <w:top w:val="single" w:sz="6" w:space="0" w:color="D0D7E5"/>
              <w:left w:val="single" w:sz="6" w:space="0" w:color="D0D7E5"/>
              <w:bottom w:val="single" w:sz="6" w:space="0" w:color="D0D7E5"/>
              <w:right w:val="single" w:sz="12" w:space="0" w:color="0000D0"/>
            </w:tcBorders>
          </w:tcPr>
          <w:p w14:paraId="797DE93C" w14:textId="77777777" w:rsidR="004424AC" w:rsidRDefault="004424AC">
            <w:pPr>
              <w:spacing w:after="160" w:line="259" w:lineRule="auto"/>
              <w:ind w:right="0" w:firstLine="0"/>
              <w:jc w:val="left"/>
            </w:pPr>
          </w:p>
        </w:tc>
      </w:tr>
      <w:tr w:rsidR="004424AC" w14:paraId="1E2720D4" w14:textId="77777777">
        <w:trPr>
          <w:trHeight w:val="235"/>
        </w:trPr>
        <w:tc>
          <w:tcPr>
            <w:tcW w:w="5419" w:type="dxa"/>
            <w:gridSpan w:val="9"/>
            <w:tcBorders>
              <w:top w:val="single" w:sz="6" w:space="0" w:color="000000"/>
              <w:left w:val="single" w:sz="6" w:space="0" w:color="0000D0"/>
              <w:bottom w:val="single" w:sz="6" w:space="0" w:color="000000"/>
              <w:right w:val="single" w:sz="6" w:space="0" w:color="000000"/>
            </w:tcBorders>
          </w:tcPr>
          <w:p w14:paraId="6600C459" w14:textId="77777777" w:rsidR="004424AC" w:rsidRDefault="003B313F">
            <w:pPr>
              <w:spacing w:after="0" w:line="259" w:lineRule="auto"/>
              <w:ind w:left="30" w:right="0" w:firstLine="0"/>
              <w:jc w:val="left"/>
            </w:pPr>
            <w:r>
              <w:rPr>
                <w:i/>
                <w:sz w:val="18"/>
              </w:rPr>
              <w:t>Переоценка стоимости нефинансовых активов, всего</w:t>
            </w:r>
          </w:p>
        </w:tc>
        <w:tc>
          <w:tcPr>
            <w:tcW w:w="1923" w:type="dxa"/>
            <w:gridSpan w:val="4"/>
            <w:tcBorders>
              <w:top w:val="single" w:sz="6" w:space="0" w:color="000000"/>
              <w:left w:val="single" w:sz="6" w:space="0" w:color="000000"/>
              <w:bottom w:val="single" w:sz="6" w:space="0" w:color="000000"/>
              <w:right w:val="single" w:sz="6" w:space="0" w:color="000000"/>
            </w:tcBorders>
          </w:tcPr>
          <w:p w14:paraId="4679781A" w14:textId="77777777" w:rsidR="004424AC" w:rsidRDefault="004424AC">
            <w:pPr>
              <w:spacing w:after="160" w:line="259" w:lineRule="auto"/>
              <w:ind w:right="0" w:firstLine="0"/>
              <w:jc w:val="left"/>
            </w:pPr>
          </w:p>
        </w:tc>
        <w:tc>
          <w:tcPr>
            <w:tcW w:w="2132" w:type="dxa"/>
            <w:gridSpan w:val="7"/>
            <w:tcBorders>
              <w:top w:val="single" w:sz="6" w:space="0" w:color="000000"/>
              <w:left w:val="single" w:sz="6" w:space="0" w:color="000000"/>
              <w:bottom w:val="single" w:sz="6" w:space="0" w:color="000000"/>
              <w:right w:val="single" w:sz="6" w:space="0" w:color="000000"/>
            </w:tcBorders>
          </w:tcPr>
          <w:p w14:paraId="3D015B42" w14:textId="77777777" w:rsidR="004424AC" w:rsidRDefault="004424AC">
            <w:pPr>
              <w:spacing w:after="160" w:line="259" w:lineRule="auto"/>
              <w:ind w:right="0" w:firstLine="0"/>
              <w:jc w:val="left"/>
            </w:pPr>
          </w:p>
        </w:tc>
        <w:tc>
          <w:tcPr>
            <w:tcW w:w="89" w:type="dxa"/>
            <w:tcBorders>
              <w:top w:val="single" w:sz="6" w:space="0" w:color="D0D7E5"/>
              <w:left w:val="single" w:sz="6" w:space="0" w:color="000000"/>
              <w:bottom w:val="single" w:sz="6" w:space="0" w:color="D0D7E5"/>
              <w:right w:val="single" w:sz="6" w:space="0" w:color="D0D7E5"/>
            </w:tcBorders>
          </w:tcPr>
          <w:p w14:paraId="7816B656"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1A5DE666"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1F5C92ED"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3D7D4698"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0A0A0D6A"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3EB146F7"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31FC590F" w14:textId="77777777" w:rsidR="004424AC" w:rsidRDefault="004424AC">
            <w:pPr>
              <w:spacing w:after="160" w:line="259" w:lineRule="auto"/>
              <w:ind w:right="0" w:firstLine="0"/>
              <w:jc w:val="left"/>
            </w:pPr>
          </w:p>
        </w:tc>
        <w:tc>
          <w:tcPr>
            <w:tcW w:w="456" w:type="dxa"/>
            <w:tcBorders>
              <w:top w:val="single" w:sz="6" w:space="0" w:color="D0D7E5"/>
              <w:left w:val="single" w:sz="6" w:space="0" w:color="D0D7E5"/>
              <w:bottom w:val="single" w:sz="6" w:space="0" w:color="D0D7E5"/>
              <w:right w:val="single" w:sz="12" w:space="0" w:color="0000D0"/>
            </w:tcBorders>
          </w:tcPr>
          <w:p w14:paraId="38F15A6F" w14:textId="77777777" w:rsidR="004424AC" w:rsidRDefault="004424AC">
            <w:pPr>
              <w:spacing w:after="160" w:line="259" w:lineRule="auto"/>
              <w:ind w:right="0" w:firstLine="0"/>
              <w:jc w:val="left"/>
            </w:pPr>
          </w:p>
        </w:tc>
      </w:tr>
      <w:tr w:rsidR="004424AC" w14:paraId="451C1A7C" w14:textId="77777777">
        <w:trPr>
          <w:trHeight w:val="207"/>
        </w:trPr>
        <w:tc>
          <w:tcPr>
            <w:tcW w:w="5419" w:type="dxa"/>
            <w:gridSpan w:val="9"/>
            <w:tcBorders>
              <w:top w:val="single" w:sz="6" w:space="0" w:color="000000"/>
              <w:left w:val="single" w:sz="6" w:space="0" w:color="0000D0"/>
              <w:bottom w:val="single" w:sz="6" w:space="0" w:color="000000"/>
              <w:right w:val="single" w:sz="6" w:space="0" w:color="000000"/>
            </w:tcBorders>
          </w:tcPr>
          <w:p w14:paraId="5E2329F3" w14:textId="77777777" w:rsidR="004424AC" w:rsidRDefault="003B313F">
            <w:pPr>
              <w:spacing w:after="0" w:line="259" w:lineRule="auto"/>
              <w:ind w:left="567" w:right="0" w:firstLine="0"/>
              <w:jc w:val="left"/>
            </w:pPr>
            <w:r>
              <w:rPr>
                <w:sz w:val="18"/>
              </w:rPr>
              <w:lastRenderedPageBreak/>
              <w:t>в том числе:</w:t>
            </w:r>
          </w:p>
        </w:tc>
        <w:tc>
          <w:tcPr>
            <w:tcW w:w="1923" w:type="dxa"/>
            <w:gridSpan w:val="4"/>
            <w:tcBorders>
              <w:top w:val="single" w:sz="6" w:space="0" w:color="000000"/>
              <w:left w:val="single" w:sz="6" w:space="0" w:color="000000"/>
              <w:bottom w:val="single" w:sz="6" w:space="0" w:color="000000"/>
              <w:right w:val="single" w:sz="6" w:space="0" w:color="000000"/>
            </w:tcBorders>
          </w:tcPr>
          <w:p w14:paraId="060D2D51" w14:textId="77777777" w:rsidR="004424AC" w:rsidRDefault="004424AC">
            <w:pPr>
              <w:spacing w:after="160" w:line="259" w:lineRule="auto"/>
              <w:ind w:right="0" w:firstLine="0"/>
              <w:jc w:val="left"/>
            </w:pPr>
          </w:p>
        </w:tc>
        <w:tc>
          <w:tcPr>
            <w:tcW w:w="2132" w:type="dxa"/>
            <w:gridSpan w:val="7"/>
            <w:tcBorders>
              <w:top w:val="single" w:sz="6" w:space="0" w:color="000000"/>
              <w:left w:val="single" w:sz="6" w:space="0" w:color="000000"/>
              <w:bottom w:val="single" w:sz="6" w:space="0" w:color="000000"/>
              <w:right w:val="single" w:sz="6" w:space="0" w:color="000000"/>
            </w:tcBorders>
          </w:tcPr>
          <w:p w14:paraId="42902E54" w14:textId="77777777" w:rsidR="004424AC" w:rsidRDefault="004424AC">
            <w:pPr>
              <w:spacing w:after="160" w:line="259" w:lineRule="auto"/>
              <w:ind w:right="0" w:firstLine="0"/>
              <w:jc w:val="left"/>
            </w:pPr>
          </w:p>
        </w:tc>
        <w:tc>
          <w:tcPr>
            <w:tcW w:w="89" w:type="dxa"/>
            <w:tcBorders>
              <w:top w:val="single" w:sz="6" w:space="0" w:color="D0D7E5"/>
              <w:left w:val="single" w:sz="6" w:space="0" w:color="000000"/>
              <w:bottom w:val="single" w:sz="6" w:space="0" w:color="D0D7E5"/>
              <w:right w:val="single" w:sz="6" w:space="0" w:color="D0D7E5"/>
            </w:tcBorders>
          </w:tcPr>
          <w:p w14:paraId="304E254F"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40FA048B"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528D0EDA"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087FB08B"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25A474D4"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3122A290"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18C334F9" w14:textId="77777777" w:rsidR="004424AC" w:rsidRDefault="004424AC">
            <w:pPr>
              <w:spacing w:after="160" w:line="259" w:lineRule="auto"/>
              <w:ind w:right="0" w:firstLine="0"/>
              <w:jc w:val="left"/>
            </w:pPr>
          </w:p>
        </w:tc>
        <w:tc>
          <w:tcPr>
            <w:tcW w:w="456" w:type="dxa"/>
            <w:tcBorders>
              <w:top w:val="single" w:sz="6" w:space="0" w:color="D0D7E5"/>
              <w:left w:val="single" w:sz="6" w:space="0" w:color="D0D7E5"/>
              <w:bottom w:val="single" w:sz="6" w:space="0" w:color="D0D7E5"/>
              <w:right w:val="single" w:sz="12" w:space="0" w:color="0000D0"/>
            </w:tcBorders>
          </w:tcPr>
          <w:p w14:paraId="13D3F2F3" w14:textId="77777777" w:rsidR="004424AC" w:rsidRDefault="004424AC">
            <w:pPr>
              <w:spacing w:after="160" w:line="259" w:lineRule="auto"/>
              <w:ind w:right="0" w:firstLine="0"/>
              <w:jc w:val="left"/>
            </w:pPr>
          </w:p>
        </w:tc>
      </w:tr>
      <w:tr w:rsidR="004424AC" w14:paraId="366E5234" w14:textId="77777777">
        <w:trPr>
          <w:trHeight w:val="207"/>
        </w:trPr>
        <w:tc>
          <w:tcPr>
            <w:tcW w:w="5419" w:type="dxa"/>
            <w:gridSpan w:val="9"/>
            <w:tcBorders>
              <w:top w:val="single" w:sz="6" w:space="0" w:color="000000"/>
              <w:left w:val="single" w:sz="6" w:space="0" w:color="0000D0"/>
              <w:bottom w:val="single" w:sz="6" w:space="0" w:color="000000"/>
              <w:right w:val="single" w:sz="6" w:space="0" w:color="000000"/>
            </w:tcBorders>
          </w:tcPr>
          <w:p w14:paraId="6230E874" w14:textId="77777777" w:rsidR="004424AC" w:rsidRDefault="004424AC">
            <w:pPr>
              <w:spacing w:after="160" w:line="259" w:lineRule="auto"/>
              <w:ind w:right="0" w:firstLine="0"/>
              <w:jc w:val="left"/>
            </w:pPr>
          </w:p>
        </w:tc>
        <w:tc>
          <w:tcPr>
            <w:tcW w:w="1923" w:type="dxa"/>
            <w:gridSpan w:val="4"/>
            <w:tcBorders>
              <w:top w:val="single" w:sz="6" w:space="0" w:color="000000"/>
              <w:left w:val="single" w:sz="6" w:space="0" w:color="000000"/>
              <w:bottom w:val="single" w:sz="6" w:space="0" w:color="000000"/>
              <w:right w:val="single" w:sz="6" w:space="0" w:color="000000"/>
            </w:tcBorders>
          </w:tcPr>
          <w:p w14:paraId="09528914" w14:textId="77777777" w:rsidR="004424AC" w:rsidRDefault="004424AC">
            <w:pPr>
              <w:spacing w:after="160" w:line="259" w:lineRule="auto"/>
              <w:ind w:right="0" w:firstLine="0"/>
              <w:jc w:val="left"/>
            </w:pPr>
          </w:p>
        </w:tc>
        <w:tc>
          <w:tcPr>
            <w:tcW w:w="2132" w:type="dxa"/>
            <w:gridSpan w:val="7"/>
            <w:tcBorders>
              <w:top w:val="single" w:sz="6" w:space="0" w:color="000000"/>
              <w:left w:val="single" w:sz="6" w:space="0" w:color="000000"/>
              <w:bottom w:val="single" w:sz="6" w:space="0" w:color="000000"/>
              <w:right w:val="single" w:sz="6" w:space="0" w:color="000000"/>
            </w:tcBorders>
          </w:tcPr>
          <w:p w14:paraId="3E617D10" w14:textId="77777777" w:rsidR="004424AC" w:rsidRDefault="004424AC">
            <w:pPr>
              <w:spacing w:after="160" w:line="259" w:lineRule="auto"/>
              <w:ind w:right="0" w:firstLine="0"/>
              <w:jc w:val="left"/>
            </w:pPr>
          </w:p>
        </w:tc>
        <w:tc>
          <w:tcPr>
            <w:tcW w:w="89" w:type="dxa"/>
            <w:tcBorders>
              <w:top w:val="single" w:sz="6" w:space="0" w:color="D0D7E5"/>
              <w:left w:val="single" w:sz="6" w:space="0" w:color="000000"/>
              <w:bottom w:val="single" w:sz="6" w:space="0" w:color="D0D7E5"/>
              <w:right w:val="single" w:sz="6" w:space="0" w:color="D0D7E5"/>
            </w:tcBorders>
          </w:tcPr>
          <w:p w14:paraId="3D079C83"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680C354A"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376540B5"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42703E04"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6707E642"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351964C5"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2A3B9789" w14:textId="77777777" w:rsidR="004424AC" w:rsidRDefault="004424AC">
            <w:pPr>
              <w:spacing w:after="160" w:line="259" w:lineRule="auto"/>
              <w:ind w:right="0" w:firstLine="0"/>
              <w:jc w:val="left"/>
            </w:pPr>
          </w:p>
        </w:tc>
        <w:tc>
          <w:tcPr>
            <w:tcW w:w="456" w:type="dxa"/>
            <w:tcBorders>
              <w:top w:val="single" w:sz="6" w:space="0" w:color="D0D7E5"/>
              <w:left w:val="single" w:sz="6" w:space="0" w:color="D0D7E5"/>
              <w:bottom w:val="single" w:sz="6" w:space="0" w:color="D0D7E5"/>
              <w:right w:val="single" w:sz="12" w:space="0" w:color="0000D0"/>
            </w:tcBorders>
          </w:tcPr>
          <w:p w14:paraId="4B311E90" w14:textId="77777777" w:rsidR="004424AC" w:rsidRDefault="004424AC">
            <w:pPr>
              <w:spacing w:after="160" w:line="259" w:lineRule="auto"/>
              <w:ind w:right="0" w:firstLine="0"/>
              <w:jc w:val="left"/>
            </w:pPr>
          </w:p>
        </w:tc>
      </w:tr>
      <w:tr w:rsidR="004424AC" w14:paraId="3B8D956B" w14:textId="77777777">
        <w:trPr>
          <w:trHeight w:val="234"/>
        </w:trPr>
        <w:tc>
          <w:tcPr>
            <w:tcW w:w="5419" w:type="dxa"/>
            <w:gridSpan w:val="9"/>
            <w:tcBorders>
              <w:top w:val="single" w:sz="6" w:space="0" w:color="000000"/>
              <w:left w:val="single" w:sz="6" w:space="0" w:color="0000D0"/>
              <w:bottom w:val="single" w:sz="6" w:space="0" w:color="000000"/>
              <w:right w:val="single" w:sz="6" w:space="0" w:color="000000"/>
            </w:tcBorders>
          </w:tcPr>
          <w:p w14:paraId="41547134" w14:textId="77777777" w:rsidR="004424AC" w:rsidRDefault="004424AC">
            <w:pPr>
              <w:spacing w:after="160" w:line="259" w:lineRule="auto"/>
              <w:ind w:right="0" w:firstLine="0"/>
              <w:jc w:val="left"/>
            </w:pPr>
          </w:p>
        </w:tc>
        <w:tc>
          <w:tcPr>
            <w:tcW w:w="1923" w:type="dxa"/>
            <w:gridSpan w:val="4"/>
            <w:tcBorders>
              <w:top w:val="single" w:sz="6" w:space="0" w:color="000000"/>
              <w:left w:val="single" w:sz="6" w:space="0" w:color="000000"/>
              <w:bottom w:val="single" w:sz="6" w:space="0" w:color="000000"/>
              <w:right w:val="single" w:sz="6" w:space="0" w:color="000000"/>
            </w:tcBorders>
          </w:tcPr>
          <w:p w14:paraId="5F87A956" w14:textId="77777777" w:rsidR="004424AC" w:rsidRDefault="004424AC">
            <w:pPr>
              <w:spacing w:after="160" w:line="259" w:lineRule="auto"/>
              <w:ind w:right="0" w:firstLine="0"/>
              <w:jc w:val="left"/>
            </w:pPr>
          </w:p>
        </w:tc>
        <w:tc>
          <w:tcPr>
            <w:tcW w:w="2132" w:type="dxa"/>
            <w:gridSpan w:val="7"/>
            <w:tcBorders>
              <w:top w:val="single" w:sz="6" w:space="0" w:color="000000"/>
              <w:left w:val="single" w:sz="6" w:space="0" w:color="000000"/>
              <w:bottom w:val="single" w:sz="6" w:space="0" w:color="000000"/>
              <w:right w:val="single" w:sz="6" w:space="0" w:color="000000"/>
            </w:tcBorders>
          </w:tcPr>
          <w:p w14:paraId="72783316" w14:textId="77777777" w:rsidR="004424AC" w:rsidRDefault="004424AC">
            <w:pPr>
              <w:spacing w:after="160" w:line="259" w:lineRule="auto"/>
              <w:ind w:right="0" w:firstLine="0"/>
              <w:jc w:val="left"/>
            </w:pPr>
          </w:p>
        </w:tc>
        <w:tc>
          <w:tcPr>
            <w:tcW w:w="89" w:type="dxa"/>
            <w:tcBorders>
              <w:top w:val="single" w:sz="6" w:space="0" w:color="D0D7E5"/>
              <w:left w:val="single" w:sz="6" w:space="0" w:color="000000"/>
              <w:bottom w:val="single" w:sz="6" w:space="0" w:color="D0D7E5"/>
              <w:right w:val="single" w:sz="6" w:space="0" w:color="D0D7E5"/>
            </w:tcBorders>
          </w:tcPr>
          <w:p w14:paraId="084CD3F3"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066BB59F"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6D234BE8"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7E23F77E"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44DA927C"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103286AD"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7D655656" w14:textId="77777777" w:rsidR="004424AC" w:rsidRDefault="004424AC">
            <w:pPr>
              <w:spacing w:after="160" w:line="259" w:lineRule="auto"/>
              <w:ind w:right="0" w:firstLine="0"/>
              <w:jc w:val="left"/>
            </w:pPr>
          </w:p>
        </w:tc>
        <w:tc>
          <w:tcPr>
            <w:tcW w:w="456" w:type="dxa"/>
            <w:tcBorders>
              <w:top w:val="single" w:sz="6" w:space="0" w:color="D0D7E5"/>
              <w:left w:val="single" w:sz="6" w:space="0" w:color="D0D7E5"/>
              <w:bottom w:val="single" w:sz="6" w:space="0" w:color="D0D7E5"/>
              <w:right w:val="single" w:sz="12" w:space="0" w:color="0000D0"/>
            </w:tcBorders>
          </w:tcPr>
          <w:p w14:paraId="33AE29FD" w14:textId="77777777" w:rsidR="004424AC" w:rsidRDefault="004424AC">
            <w:pPr>
              <w:spacing w:after="160" w:line="259" w:lineRule="auto"/>
              <w:ind w:right="0" w:firstLine="0"/>
              <w:jc w:val="left"/>
            </w:pPr>
          </w:p>
        </w:tc>
      </w:tr>
      <w:tr w:rsidR="004424AC" w14:paraId="2BD54E7D" w14:textId="77777777">
        <w:trPr>
          <w:trHeight w:val="207"/>
        </w:trPr>
        <w:tc>
          <w:tcPr>
            <w:tcW w:w="5419" w:type="dxa"/>
            <w:gridSpan w:val="9"/>
            <w:tcBorders>
              <w:top w:val="single" w:sz="6" w:space="0" w:color="000000"/>
              <w:left w:val="single" w:sz="6" w:space="0" w:color="0000D0"/>
              <w:bottom w:val="single" w:sz="6" w:space="0" w:color="000000"/>
              <w:right w:val="single" w:sz="6" w:space="0" w:color="000000"/>
            </w:tcBorders>
          </w:tcPr>
          <w:p w14:paraId="41AA00CA" w14:textId="77777777" w:rsidR="004424AC" w:rsidRDefault="004424AC">
            <w:pPr>
              <w:spacing w:after="160" w:line="259" w:lineRule="auto"/>
              <w:ind w:right="0" w:firstLine="0"/>
              <w:jc w:val="left"/>
            </w:pPr>
          </w:p>
        </w:tc>
        <w:tc>
          <w:tcPr>
            <w:tcW w:w="1923" w:type="dxa"/>
            <w:gridSpan w:val="4"/>
            <w:tcBorders>
              <w:top w:val="single" w:sz="6" w:space="0" w:color="000000"/>
              <w:left w:val="single" w:sz="6" w:space="0" w:color="000000"/>
              <w:bottom w:val="single" w:sz="6" w:space="0" w:color="000000"/>
              <w:right w:val="single" w:sz="6" w:space="0" w:color="000000"/>
            </w:tcBorders>
          </w:tcPr>
          <w:p w14:paraId="31ED13D5" w14:textId="77777777" w:rsidR="004424AC" w:rsidRDefault="004424AC">
            <w:pPr>
              <w:spacing w:after="160" w:line="259" w:lineRule="auto"/>
              <w:ind w:right="0" w:firstLine="0"/>
              <w:jc w:val="left"/>
            </w:pPr>
          </w:p>
        </w:tc>
        <w:tc>
          <w:tcPr>
            <w:tcW w:w="2132" w:type="dxa"/>
            <w:gridSpan w:val="7"/>
            <w:tcBorders>
              <w:top w:val="single" w:sz="6" w:space="0" w:color="000000"/>
              <w:left w:val="single" w:sz="6" w:space="0" w:color="000000"/>
              <w:bottom w:val="single" w:sz="6" w:space="0" w:color="000000"/>
              <w:right w:val="single" w:sz="6" w:space="0" w:color="000000"/>
            </w:tcBorders>
          </w:tcPr>
          <w:p w14:paraId="6F1EB309" w14:textId="77777777" w:rsidR="004424AC" w:rsidRDefault="004424AC">
            <w:pPr>
              <w:spacing w:after="160" w:line="259" w:lineRule="auto"/>
              <w:ind w:right="0" w:firstLine="0"/>
              <w:jc w:val="left"/>
            </w:pPr>
          </w:p>
        </w:tc>
        <w:tc>
          <w:tcPr>
            <w:tcW w:w="89" w:type="dxa"/>
            <w:tcBorders>
              <w:top w:val="single" w:sz="6" w:space="0" w:color="D0D7E5"/>
              <w:left w:val="single" w:sz="6" w:space="0" w:color="000000"/>
              <w:bottom w:val="single" w:sz="6" w:space="0" w:color="D0D7E5"/>
              <w:right w:val="single" w:sz="6" w:space="0" w:color="D0D7E5"/>
            </w:tcBorders>
          </w:tcPr>
          <w:p w14:paraId="07C74640"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02DEC0F9"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369DBB04"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5C1C68E3"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48F0B48A"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554AF76F"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38034D58" w14:textId="77777777" w:rsidR="004424AC" w:rsidRDefault="004424AC">
            <w:pPr>
              <w:spacing w:after="160" w:line="259" w:lineRule="auto"/>
              <w:ind w:right="0" w:firstLine="0"/>
              <w:jc w:val="left"/>
            </w:pPr>
          </w:p>
        </w:tc>
        <w:tc>
          <w:tcPr>
            <w:tcW w:w="456" w:type="dxa"/>
            <w:tcBorders>
              <w:top w:val="single" w:sz="6" w:space="0" w:color="D0D7E5"/>
              <w:left w:val="single" w:sz="6" w:space="0" w:color="D0D7E5"/>
              <w:bottom w:val="single" w:sz="6" w:space="0" w:color="D0D7E5"/>
              <w:right w:val="single" w:sz="12" w:space="0" w:color="0000D0"/>
            </w:tcBorders>
          </w:tcPr>
          <w:p w14:paraId="71BAF1A6" w14:textId="77777777" w:rsidR="004424AC" w:rsidRDefault="004424AC">
            <w:pPr>
              <w:spacing w:after="160" w:line="259" w:lineRule="auto"/>
              <w:ind w:right="0" w:firstLine="0"/>
              <w:jc w:val="left"/>
            </w:pPr>
          </w:p>
        </w:tc>
      </w:tr>
      <w:tr w:rsidR="004424AC" w14:paraId="19A5FF62" w14:textId="77777777">
        <w:trPr>
          <w:trHeight w:val="234"/>
        </w:trPr>
        <w:tc>
          <w:tcPr>
            <w:tcW w:w="5419" w:type="dxa"/>
            <w:gridSpan w:val="9"/>
            <w:tcBorders>
              <w:top w:val="single" w:sz="6" w:space="0" w:color="000000"/>
              <w:left w:val="single" w:sz="6" w:space="0" w:color="0000D0"/>
              <w:bottom w:val="single" w:sz="6" w:space="0" w:color="000000"/>
              <w:right w:val="single" w:sz="6" w:space="0" w:color="000000"/>
            </w:tcBorders>
          </w:tcPr>
          <w:p w14:paraId="3130DB84" w14:textId="77777777" w:rsidR="004424AC" w:rsidRDefault="003B313F">
            <w:pPr>
              <w:spacing w:after="0" w:line="259" w:lineRule="auto"/>
              <w:ind w:left="30" w:right="0" w:firstLine="0"/>
              <w:jc w:val="left"/>
            </w:pPr>
            <w:r>
              <w:rPr>
                <w:i/>
                <w:sz w:val="18"/>
              </w:rPr>
              <w:t>Переоценка амортизации нефинансовых активов, всего</w:t>
            </w:r>
          </w:p>
        </w:tc>
        <w:tc>
          <w:tcPr>
            <w:tcW w:w="1923" w:type="dxa"/>
            <w:gridSpan w:val="4"/>
            <w:tcBorders>
              <w:top w:val="single" w:sz="6" w:space="0" w:color="000000"/>
              <w:left w:val="single" w:sz="6" w:space="0" w:color="000000"/>
              <w:bottom w:val="single" w:sz="6" w:space="0" w:color="000000"/>
              <w:right w:val="single" w:sz="6" w:space="0" w:color="000000"/>
            </w:tcBorders>
          </w:tcPr>
          <w:p w14:paraId="3A622315" w14:textId="77777777" w:rsidR="004424AC" w:rsidRDefault="004424AC">
            <w:pPr>
              <w:spacing w:after="160" w:line="259" w:lineRule="auto"/>
              <w:ind w:right="0" w:firstLine="0"/>
              <w:jc w:val="left"/>
            </w:pPr>
          </w:p>
        </w:tc>
        <w:tc>
          <w:tcPr>
            <w:tcW w:w="2132" w:type="dxa"/>
            <w:gridSpan w:val="7"/>
            <w:tcBorders>
              <w:top w:val="single" w:sz="6" w:space="0" w:color="000000"/>
              <w:left w:val="single" w:sz="6" w:space="0" w:color="000000"/>
              <w:bottom w:val="single" w:sz="6" w:space="0" w:color="000000"/>
              <w:right w:val="single" w:sz="6" w:space="0" w:color="000000"/>
            </w:tcBorders>
          </w:tcPr>
          <w:p w14:paraId="61E8A515" w14:textId="77777777" w:rsidR="004424AC" w:rsidRDefault="004424AC">
            <w:pPr>
              <w:spacing w:after="160" w:line="259" w:lineRule="auto"/>
              <w:ind w:right="0" w:firstLine="0"/>
              <w:jc w:val="left"/>
            </w:pPr>
          </w:p>
        </w:tc>
        <w:tc>
          <w:tcPr>
            <w:tcW w:w="89" w:type="dxa"/>
            <w:tcBorders>
              <w:top w:val="single" w:sz="6" w:space="0" w:color="D0D7E5"/>
              <w:left w:val="single" w:sz="6" w:space="0" w:color="000000"/>
              <w:bottom w:val="single" w:sz="6" w:space="0" w:color="D0D7E5"/>
              <w:right w:val="single" w:sz="6" w:space="0" w:color="D0D7E5"/>
            </w:tcBorders>
          </w:tcPr>
          <w:p w14:paraId="35120945"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0FFA7276"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1605DCE8"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79F8610E"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48B05FCE"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31583648"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202736D5" w14:textId="77777777" w:rsidR="004424AC" w:rsidRDefault="004424AC">
            <w:pPr>
              <w:spacing w:after="160" w:line="259" w:lineRule="auto"/>
              <w:ind w:right="0" w:firstLine="0"/>
              <w:jc w:val="left"/>
            </w:pPr>
          </w:p>
        </w:tc>
        <w:tc>
          <w:tcPr>
            <w:tcW w:w="456" w:type="dxa"/>
            <w:tcBorders>
              <w:top w:val="single" w:sz="6" w:space="0" w:color="D0D7E5"/>
              <w:left w:val="single" w:sz="6" w:space="0" w:color="D0D7E5"/>
              <w:bottom w:val="single" w:sz="6" w:space="0" w:color="D0D7E5"/>
              <w:right w:val="single" w:sz="12" w:space="0" w:color="0000D0"/>
            </w:tcBorders>
          </w:tcPr>
          <w:p w14:paraId="1B6F5895" w14:textId="77777777" w:rsidR="004424AC" w:rsidRDefault="004424AC">
            <w:pPr>
              <w:spacing w:after="160" w:line="259" w:lineRule="auto"/>
              <w:ind w:right="0" w:firstLine="0"/>
              <w:jc w:val="left"/>
            </w:pPr>
          </w:p>
        </w:tc>
      </w:tr>
      <w:tr w:rsidR="004424AC" w14:paraId="36565E9A" w14:textId="77777777">
        <w:trPr>
          <w:trHeight w:val="235"/>
        </w:trPr>
        <w:tc>
          <w:tcPr>
            <w:tcW w:w="5419" w:type="dxa"/>
            <w:gridSpan w:val="9"/>
            <w:tcBorders>
              <w:top w:val="single" w:sz="6" w:space="0" w:color="000000"/>
              <w:left w:val="single" w:sz="6" w:space="0" w:color="0000D0"/>
              <w:bottom w:val="single" w:sz="6" w:space="0" w:color="000000"/>
              <w:right w:val="single" w:sz="6" w:space="0" w:color="000000"/>
            </w:tcBorders>
          </w:tcPr>
          <w:p w14:paraId="10430F5F" w14:textId="77777777" w:rsidR="004424AC" w:rsidRDefault="003B313F">
            <w:pPr>
              <w:spacing w:after="0" w:line="259" w:lineRule="auto"/>
              <w:ind w:left="567" w:right="0" w:firstLine="0"/>
              <w:jc w:val="left"/>
            </w:pPr>
            <w:r>
              <w:rPr>
                <w:sz w:val="18"/>
              </w:rPr>
              <w:t>в том числе:</w:t>
            </w:r>
          </w:p>
        </w:tc>
        <w:tc>
          <w:tcPr>
            <w:tcW w:w="1923" w:type="dxa"/>
            <w:gridSpan w:val="4"/>
            <w:tcBorders>
              <w:top w:val="single" w:sz="6" w:space="0" w:color="000000"/>
              <w:left w:val="single" w:sz="6" w:space="0" w:color="000000"/>
              <w:bottom w:val="single" w:sz="6" w:space="0" w:color="000000"/>
              <w:right w:val="single" w:sz="6" w:space="0" w:color="000000"/>
            </w:tcBorders>
          </w:tcPr>
          <w:p w14:paraId="77B16EE6" w14:textId="77777777" w:rsidR="004424AC" w:rsidRDefault="004424AC">
            <w:pPr>
              <w:spacing w:after="160" w:line="259" w:lineRule="auto"/>
              <w:ind w:right="0" w:firstLine="0"/>
              <w:jc w:val="left"/>
            </w:pPr>
          </w:p>
        </w:tc>
        <w:tc>
          <w:tcPr>
            <w:tcW w:w="2132" w:type="dxa"/>
            <w:gridSpan w:val="7"/>
            <w:tcBorders>
              <w:top w:val="single" w:sz="6" w:space="0" w:color="000000"/>
              <w:left w:val="single" w:sz="6" w:space="0" w:color="000000"/>
              <w:bottom w:val="single" w:sz="6" w:space="0" w:color="000000"/>
              <w:right w:val="single" w:sz="6" w:space="0" w:color="000000"/>
            </w:tcBorders>
          </w:tcPr>
          <w:p w14:paraId="6CF86104" w14:textId="77777777" w:rsidR="004424AC" w:rsidRDefault="004424AC">
            <w:pPr>
              <w:spacing w:after="160" w:line="259" w:lineRule="auto"/>
              <w:ind w:right="0" w:firstLine="0"/>
              <w:jc w:val="left"/>
            </w:pPr>
          </w:p>
        </w:tc>
        <w:tc>
          <w:tcPr>
            <w:tcW w:w="89" w:type="dxa"/>
            <w:tcBorders>
              <w:top w:val="single" w:sz="6" w:space="0" w:color="D0D7E5"/>
              <w:left w:val="single" w:sz="6" w:space="0" w:color="000000"/>
              <w:bottom w:val="single" w:sz="6" w:space="0" w:color="D0D7E5"/>
              <w:right w:val="single" w:sz="6" w:space="0" w:color="D0D7E5"/>
            </w:tcBorders>
          </w:tcPr>
          <w:p w14:paraId="0FAED336"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40E982BA"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5948F7AE"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5F52AD71"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01D4C316"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5A4CE035"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52423A74" w14:textId="77777777" w:rsidR="004424AC" w:rsidRDefault="004424AC">
            <w:pPr>
              <w:spacing w:after="160" w:line="259" w:lineRule="auto"/>
              <w:ind w:right="0" w:firstLine="0"/>
              <w:jc w:val="left"/>
            </w:pPr>
          </w:p>
        </w:tc>
        <w:tc>
          <w:tcPr>
            <w:tcW w:w="456" w:type="dxa"/>
            <w:tcBorders>
              <w:top w:val="single" w:sz="6" w:space="0" w:color="D0D7E5"/>
              <w:left w:val="single" w:sz="6" w:space="0" w:color="D0D7E5"/>
              <w:bottom w:val="single" w:sz="6" w:space="0" w:color="D0D7E5"/>
              <w:right w:val="single" w:sz="12" w:space="0" w:color="0000D0"/>
            </w:tcBorders>
          </w:tcPr>
          <w:p w14:paraId="51C965E2" w14:textId="77777777" w:rsidR="004424AC" w:rsidRDefault="004424AC">
            <w:pPr>
              <w:spacing w:after="160" w:line="259" w:lineRule="auto"/>
              <w:ind w:right="0" w:firstLine="0"/>
              <w:jc w:val="left"/>
            </w:pPr>
          </w:p>
        </w:tc>
      </w:tr>
      <w:tr w:rsidR="004424AC" w14:paraId="0C8F8764" w14:textId="77777777">
        <w:trPr>
          <w:trHeight w:val="234"/>
        </w:trPr>
        <w:tc>
          <w:tcPr>
            <w:tcW w:w="5419" w:type="dxa"/>
            <w:gridSpan w:val="9"/>
            <w:tcBorders>
              <w:top w:val="single" w:sz="6" w:space="0" w:color="000000"/>
              <w:left w:val="single" w:sz="6" w:space="0" w:color="0000D0"/>
              <w:bottom w:val="single" w:sz="6" w:space="0" w:color="000000"/>
              <w:right w:val="single" w:sz="6" w:space="0" w:color="000000"/>
            </w:tcBorders>
          </w:tcPr>
          <w:p w14:paraId="2A780912" w14:textId="77777777" w:rsidR="004424AC" w:rsidRDefault="004424AC">
            <w:pPr>
              <w:spacing w:after="160" w:line="259" w:lineRule="auto"/>
              <w:ind w:right="0" w:firstLine="0"/>
              <w:jc w:val="left"/>
            </w:pPr>
          </w:p>
        </w:tc>
        <w:tc>
          <w:tcPr>
            <w:tcW w:w="1923" w:type="dxa"/>
            <w:gridSpan w:val="4"/>
            <w:tcBorders>
              <w:top w:val="single" w:sz="6" w:space="0" w:color="000000"/>
              <w:left w:val="single" w:sz="6" w:space="0" w:color="000000"/>
              <w:bottom w:val="single" w:sz="6" w:space="0" w:color="000000"/>
              <w:right w:val="single" w:sz="6" w:space="0" w:color="000000"/>
            </w:tcBorders>
          </w:tcPr>
          <w:p w14:paraId="5A00CA2F" w14:textId="77777777" w:rsidR="004424AC" w:rsidRDefault="004424AC">
            <w:pPr>
              <w:spacing w:after="160" w:line="259" w:lineRule="auto"/>
              <w:ind w:right="0" w:firstLine="0"/>
              <w:jc w:val="left"/>
            </w:pPr>
          </w:p>
        </w:tc>
        <w:tc>
          <w:tcPr>
            <w:tcW w:w="2132" w:type="dxa"/>
            <w:gridSpan w:val="7"/>
            <w:tcBorders>
              <w:top w:val="single" w:sz="6" w:space="0" w:color="000000"/>
              <w:left w:val="single" w:sz="6" w:space="0" w:color="000000"/>
              <w:bottom w:val="single" w:sz="6" w:space="0" w:color="000000"/>
              <w:right w:val="single" w:sz="6" w:space="0" w:color="000000"/>
            </w:tcBorders>
          </w:tcPr>
          <w:p w14:paraId="6B595453" w14:textId="77777777" w:rsidR="004424AC" w:rsidRDefault="004424AC">
            <w:pPr>
              <w:spacing w:after="160" w:line="259" w:lineRule="auto"/>
              <w:ind w:right="0" w:firstLine="0"/>
              <w:jc w:val="left"/>
            </w:pPr>
          </w:p>
        </w:tc>
        <w:tc>
          <w:tcPr>
            <w:tcW w:w="89" w:type="dxa"/>
            <w:tcBorders>
              <w:top w:val="single" w:sz="6" w:space="0" w:color="D0D7E5"/>
              <w:left w:val="single" w:sz="6" w:space="0" w:color="000000"/>
              <w:bottom w:val="single" w:sz="6" w:space="0" w:color="D0D7E5"/>
              <w:right w:val="single" w:sz="6" w:space="0" w:color="D0D7E5"/>
            </w:tcBorders>
          </w:tcPr>
          <w:p w14:paraId="5D04D987"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1E1A071B"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678F6256"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02BC5AAF"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0EEF8C19"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16DE481E"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688177BE" w14:textId="77777777" w:rsidR="004424AC" w:rsidRDefault="004424AC">
            <w:pPr>
              <w:spacing w:after="160" w:line="259" w:lineRule="auto"/>
              <w:ind w:right="0" w:firstLine="0"/>
              <w:jc w:val="left"/>
            </w:pPr>
          </w:p>
        </w:tc>
        <w:tc>
          <w:tcPr>
            <w:tcW w:w="456" w:type="dxa"/>
            <w:tcBorders>
              <w:top w:val="single" w:sz="6" w:space="0" w:color="D0D7E5"/>
              <w:left w:val="single" w:sz="6" w:space="0" w:color="D0D7E5"/>
              <w:bottom w:val="single" w:sz="6" w:space="0" w:color="D0D7E5"/>
              <w:right w:val="single" w:sz="12" w:space="0" w:color="0000D0"/>
            </w:tcBorders>
          </w:tcPr>
          <w:p w14:paraId="49DBB3DA" w14:textId="77777777" w:rsidR="004424AC" w:rsidRDefault="004424AC">
            <w:pPr>
              <w:spacing w:after="160" w:line="259" w:lineRule="auto"/>
              <w:ind w:right="0" w:firstLine="0"/>
              <w:jc w:val="left"/>
            </w:pPr>
          </w:p>
        </w:tc>
      </w:tr>
      <w:tr w:rsidR="004424AC" w14:paraId="1AD55C5A" w14:textId="77777777">
        <w:trPr>
          <w:trHeight w:val="235"/>
        </w:trPr>
        <w:tc>
          <w:tcPr>
            <w:tcW w:w="5419" w:type="dxa"/>
            <w:gridSpan w:val="9"/>
            <w:tcBorders>
              <w:top w:val="single" w:sz="6" w:space="0" w:color="000000"/>
              <w:left w:val="single" w:sz="6" w:space="0" w:color="0000D0"/>
              <w:bottom w:val="single" w:sz="6" w:space="0" w:color="000000"/>
              <w:right w:val="single" w:sz="6" w:space="0" w:color="000000"/>
            </w:tcBorders>
          </w:tcPr>
          <w:p w14:paraId="7949CEF5" w14:textId="77777777" w:rsidR="004424AC" w:rsidRDefault="004424AC">
            <w:pPr>
              <w:spacing w:after="160" w:line="259" w:lineRule="auto"/>
              <w:ind w:right="0" w:firstLine="0"/>
              <w:jc w:val="left"/>
            </w:pPr>
          </w:p>
        </w:tc>
        <w:tc>
          <w:tcPr>
            <w:tcW w:w="1923" w:type="dxa"/>
            <w:gridSpan w:val="4"/>
            <w:tcBorders>
              <w:top w:val="single" w:sz="6" w:space="0" w:color="000000"/>
              <w:left w:val="single" w:sz="6" w:space="0" w:color="000000"/>
              <w:bottom w:val="single" w:sz="6" w:space="0" w:color="000000"/>
              <w:right w:val="single" w:sz="6" w:space="0" w:color="000000"/>
            </w:tcBorders>
          </w:tcPr>
          <w:p w14:paraId="1F957FB9" w14:textId="77777777" w:rsidR="004424AC" w:rsidRDefault="004424AC">
            <w:pPr>
              <w:spacing w:after="160" w:line="259" w:lineRule="auto"/>
              <w:ind w:right="0" w:firstLine="0"/>
              <w:jc w:val="left"/>
            </w:pPr>
          </w:p>
        </w:tc>
        <w:tc>
          <w:tcPr>
            <w:tcW w:w="2132" w:type="dxa"/>
            <w:gridSpan w:val="7"/>
            <w:tcBorders>
              <w:top w:val="single" w:sz="6" w:space="0" w:color="000000"/>
              <w:left w:val="single" w:sz="6" w:space="0" w:color="000000"/>
              <w:bottom w:val="single" w:sz="6" w:space="0" w:color="000000"/>
              <w:right w:val="single" w:sz="6" w:space="0" w:color="000000"/>
            </w:tcBorders>
          </w:tcPr>
          <w:p w14:paraId="45519348" w14:textId="77777777" w:rsidR="004424AC" w:rsidRDefault="004424AC">
            <w:pPr>
              <w:spacing w:after="160" w:line="259" w:lineRule="auto"/>
              <w:ind w:right="0" w:firstLine="0"/>
              <w:jc w:val="left"/>
            </w:pPr>
          </w:p>
        </w:tc>
        <w:tc>
          <w:tcPr>
            <w:tcW w:w="89" w:type="dxa"/>
            <w:tcBorders>
              <w:top w:val="single" w:sz="6" w:space="0" w:color="D0D7E5"/>
              <w:left w:val="single" w:sz="6" w:space="0" w:color="000000"/>
              <w:bottom w:val="single" w:sz="6" w:space="0" w:color="D0D7E5"/>
              <w:right w:val="single" w:sz="6" w:space="0" w:color="D0D7E5"/>
            </w:tcBorders>
          </w:tcPr>
          <w:p w14:paraId="658BF809"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45B76B07"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2891CBC1"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7C426747"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1A810987"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635747E6"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266E23D0" w14:textId="77777777" w:rsidR="004424AC" w:rsidRDefault="004424AC">
            <w:pPr>
              <w:spacing w:after="160" w:line="259" w:lineRule="auto"/>
              <w:ind w:right="0" w:firstLine="0"/>
              <w:jc w:val="left"/>
            </w:pPr>
          </w:p>
        </w:tc>
        <w:tc>
          <w:tcPr>
            <w:tcW w:w="456" w:type="dxa"/>
            <w:tcBorders>
              <w:top w:val="single" w:sz="6" w:space="0" w:color="D0D7E5"/>
              <w:left w:val="single" w:sz="6" w:space="0" w:color="D0D7E5"/>
              <w:bottom w:val="single" w:sz="6" w:space="0" w:color="D0D7E5"/>
              <w:right w:val="single" w:sz="12" w:space="0" w:color="0000D0"/>
            </w:tcBorders>
          </w:tcPr>
          <w:p w14:paraId="6A60B38F" w14:textId="77777777" w:rsidR="004424AC" w:rsidRDefault="004424AC">
            <w:pPr>
              <w:spacing w:after="160" w:line="259" w:lineRule="auto"/>
              <w:ind w:right="0" w:firstLine="0"/>
              <w:jc w:val="left"/>
            </w:pPr>
          </w:p>
        </w:tc>
      </w:tr>
      <w:tr w:rsidR="004424AC" w14:paraId="2A16E995" w14:textId="77777777">
        <w:trPr>
          <w:trHeight w:val="235"/>
        </w:trPr>
        <w:tc>
          <w:tcPr>
            <w:tcW w:w="5419" w:type="dxa"/>
            <w:gridSpan w:val="9"/>
            <w:tcBorders>
              <w:top w:val="single" w:sz="6" w:space="0" w:color="000000"/>
              <w:left w:val="single" w:sz="6" w:space="0" w:color="0000D0"/>
              <w:bottom w:val="single" w:sz="6" w:space="0" w:color="000000"/>
              <w:right w:val="single" w:sz="6" w:space="0" w:color="000000"/>
            </w:tcBorders>
          </w:tcPr>
          <w:p w14:paraId="0644B5A7" w14:textId="77777777" w:rsidR="004424AC" w:rsidRDefault="004424AC">
            <w:pPr>
              <w:spacing w:after="160" w:line="259" w:lineRule="auto"/>
              <w:ind w:right="0" w:firstLine="0"/>
              <w:jc w:val="left"/>
            </w:pPr>
          </w:p>
        </w:tc>
        <w:tc>
          <w:tcPr>
            <w:tcW w:w="1923" w:type="dxa"/>
            <w:gridSpan w:val="4"/>
            <w:tcBorders>
              <w:top w:val="single" w:sz="6" w:space="0" w:color="000000"/>
              <w:left w:val="single" w:sz="6" w:space="0" w:color="000000"/>
              <w:bottom w:val="single" w:sz="6" w:space="0" w:color="000000"/>
              <w:right w:val="single" w:sz="6" w:space="0" w:color="000000"/>
            </w:tcBorders>
          </w:tcPr>
          <w:p w14:paraId="14F969B0" w14:textId="77777777" w:rsidR="004424AC" w:rsidRDefault="004424AC">
            <w:pPr>
              <w:spacing w:after="160" w:line="259" w:lineRule="auto"/>
              <w:ind w:right="0" w:firstLine="0"/>
              <w:jc w:val="left"/>
            </w:pPr>
          </w:p>
        </w:tc>
        <w:tc>
          <w:tcPr>
            <w:tcW w:w="2132" w:type="dxa"/>
            <w:gridSpan w:val="7"/>
            <w:tcBorders>
              <w:top w:val="single" w:sz="6" w:space="0" w:color="000000"/>
              <w:left w:val="single" w:sz="6" w:space="0" w:color="000000"/>
              <w:bottom w:val="single" w:sz="6" w:space="0" w:color="000000"/>
              <w:right w:val="single" w:sz="6" w:space="0" w:color="000000"/>
            </w:tcBorders>
          </w:tcPr>
          <w:p w14:paraId="3F584A3F" w14:textId="77777777" w:rsidR="004424AC" w:rsidRDefault="004424AC">
            <w:pPr>
              <w:spacing w:after="160" w:line="259" w:lineRule="auto"/>
              <w:ind w:right="0" w:firstLine="0"/>
              <w:jc w:val="left"/>
            </w:pPr>
          </w:p>
        </w:tc>
        <w:tc>
          <w:tcPr>
            <w:tcW w:w="89" w:type="dxa"/>
            <w:tcBorders>
              <w:top w:val="single" w:sz="6" w:space="0" w:color="D0D7E5"/>
              <w:left w:val="single" w:sz="6" w:space="0" w:color="000000"/>
              <w:bottom w:val="single" w:sz="6" w:space="0" w:color="D0D7E5"/>
              <w:right w:val="single" w:sz="6" w:space="0" w:color="D0D7E5"/>
            </w:tcBorders>
          </w:tcPr>
          <w:p w14:paraId="39252D67"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624B8C14"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0749B5EF"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31D53D0F"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5C943ADE"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3DA34F5C"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3D2847CD" w14:textId="77777777" w:rsidR="004424AC" w:rsidRDefault="004424AC">
            <w:pPr>
              <w:spacing w:after="160" w:line="259" w:lineRule="auto"/>
              <w:ind w:right="0" w:firstLine="0"/>
              <w:jc w:val="left"/>
            </w:pPr>
          </w:p>
        </w:tc>
        <w:tc>
          <w:tcPr>
            <w:tcW w:w="456" w:type="dxa"/>
            <w:tcBorders>
              <w:top w:val="single" w:sz="6" w:space="0" w:color="D0D7E5"/>
              <w:left w:val="single" w:sz="6" w:space="0" w:color="D0D7E5"/>
              <w:bottom w:val="single" w:sz="6" w:space="0" w:color="D0D7E5"/>
              <w:right w:val="single" w:sz="12" w:space="0" w:color="0000D0"/>
            </w:tcBorders>
          </w:tcPr>
          <w:p w14:paraId="4D5752F9" w14:textId="77777777" w:rsidR="004424AC" w:rsidRDefault="004424AC">
            <w:pPr>
              <w:spacing w:after="160" w:line="259" w:lineRule="auto"/>
              <w:ind w:right="0" w:firstLine="0"/>
              <w:jc w:val="left"/>
            </w:pPr>
          </w:p>
        </w:tc>
      </w:tr>
      <w:tr w:rsidR="004424AC" w14:paraId="665FA088" w14:textId="77777777">
        <w:trPr>
          <w:trHeight w:val="234"/>
        </w:trPr>
        <w:tc>
          <w:tcPr>
            <w:tcW w:w="5419" w:type="dxa"/>
            <w:gridSpan w:val="9"/>
            <w:tcBorders>
              <w:top w:val="single" w:sz="6" w:space="0" w:color="000000"/>
              <w:left w:val="single" w:sz="6" w:space="0" w:color="0000D0"/>
              <w:bottom w:val="single" w:sz="6" w:space="0" w:color="000000"/>
              <w:right w:val="single" w:sz="6" w:space="0" w:color="000000"/>
            </w:tcBorders>
          </w:tcPr>
          <w:p w14:paraId="4C0BCBC6" w14:textId="77777777" w:rsidR="004424AC" w:rsidRDefault="003B313F">
            <w:pPr>
              <w:spacing w:after="0" w:line="259" w:lineRule="auto"/>
              <w:ind w:right="33" w:firstLine="0"/>
              <w:jc w:val="right"/>
            </w:pPr>
            <w:r>
              <w:rPr>
                <w:sz w:val="18"/>
              </w:rPr>
              <w:t xml:space="preserve"> ИТОГО</w:t>
            </w:r>
          </w:p>
        </w:tc>
        <w:tc>
          <w:tcPr>
            <w:tcW w:w="1923" w:type="dxa"/>
            <w:gridSpan w:val="4"/>
            <w:tcBorders>
              <w:top w:val="single" w:sz="6" w:space="0" w:color="000000"/>
              <w:left w:val="single" w:sz="6" w:space="0" w:color="000000"/>
              <w:bottom w:val="single" w:sz="6" w:space="0" w:color="000000"/>
              <w:right w:val="single" w:sz="6" w:space="0" w:color="000000"/>
            </w:tcBorders>
          </w:tcPr>
          <w:p w14:paraId="7B95522D" w14:textId="77777777" w:rsidR="004424AC" w:rsidRDefault="004424AC">
            <w:pPr>
              <w:spacing w:after="160" w:line="259" w:lineRule="auto"/>
              <w:ind w:right="0" w:firstLine="0"/>
              <w:jc w:val="left"/>
            </w:pPr>
          </w:p>
        </w:tc>
        <w:tc>
          <w:tcPr>
            <w:tcW w:w="2132" w:type="dxa"/>
            <w:gridSpan w:val="7"/>
            <w:tcBorders>
              <w:top w:val="single" w:sz="6" w:space="0" w:color="000000"/>
              <w:left w:val="single" w:sz="6" w:space="0" w:color="000000"/>
              <w:bottom w:val="single" w:sz="6" w:space="0" w:color="000000"/>
              <w:right w:val="single" w:sz="6" w:space="0" w:color="000000"/>
            </w:tcBorders>
          </w:tcPr>
          <w:p w14:paraId="2A7E9417" w14:textId="77777777" w:rsidR="004424AC" w:rsidRDefault="004424AC">
            <w:pPr>
              <w:spacing w:after="160" w:line="259" w:lineRule="auto"/>
              <w:ind w:right="0" w:firstLine="0"/>
              <w:jc w:val="left"/>
            </w:pPr>
          </w:p>
        </w:tc>
        <w:tc>
          <w:tcPr>
            <w:tcW w:w="89" w:type="dxa"/>
            <w:tcBorders>
              <w:top w:val="single" w:sz="6" w:space="0" w:color="D0D7E5"/>
              <w:left w:val="single" w:sz="6" w:space="0" w:color="000000"/>
              <w:bottom w:val="single" w:sz="6" w:space="0" w:color="D0D7E5"/>
              <w:right w:val="single" w:sz="6" w:space="0" w:color="D0D7E5"/>
            </w:tcBorders>
          </w:tcPr>
          <w:p w14:paraId="5504070D"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168F6F9E"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17B9B779"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4AC063D7"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51C30280" w14:textId="77777777" w:rsidR="004424AC" w:rsidRDefault="004424AC">
            <w:pPr>
              <w:spacing w:after="160" w:line="259" w:lineRule="auto"/>
              <w:ind w:right="0" w:firstLine="0"/>
              <w:jc w:val="left"/>
            </w:pPr>
          </w:p>
        </w:tc>
        <w:tc>
          <w:tcPr>
            <w:tcW w:w="90" w:type="dxa"/>
            <w:tcBorders>
              <w:top w:val="single" w:sz="6" w:space="0" w:color="D0D7E5"/>
              <w:left w:val="single" w:sz="6" w:space="0" w:color="D0D7E5"/>
              <w:bottom w:val="single" w:sz="6" w:space="0" w:color="D0D7E5"/>
              <w:right w:val="single" w:sz="6" w:space="0" w:color="D0D7E5"/>
            </w:tcBorders>
          </w:tcPr>
          <w:p w14:paraId="4143C8B5" w14:textId="77777777" w:rsidR="004424AC" w:rsidRDefault="004424AC">
            <w:pPr>
              <w:spacing w:after="160" w:line="259" w:lineRule="auto"/>
              <w:ind w:right="0" w:firstLine="0"/>
              <w:jc w:val="left"/>
            </w:pPr>
          </w:p>
        </w:tc>
        <w:tc>
          <w:tcPr>
            <w:tcW w:w="89" w:type="dxa"/>
            <w:tcBorders>
              <w:top w:val="single" w:sz="6" w:space="0" w:color="D0D7E5"/>
              <w:left w:val="single" w:sz="6" w:space="0" w:color="D0D7E5"/>
              <w:bottom w:val="single" w:sz="6" w:space="0" w:color="D0D7E5"/>
              <w:right w:val="single" w:sz="6" w:space="0" w:color="D0D7E5"/>
            </w:tcBorders>
          </w:tcPr>
          <w:p w14:paraId="6077AA48" w14:textId="77777777" w:rsidR="004424AC" w:rsidRDefault="004424AC">
            <w:pPr>
              <w:spacing w:after="160" w:line="259" w:lineRule="auto"/>
              <w:ind w:right="0" w:firstLine="0"/>
              <w:jc w:val="left"/>
            </w:pPr>
          </w:p>
        </w:tc>
        <w:tc>
          <w:tcPr>
            <w:tcW w:w="456" w:type="dxa"/>
            <w:tcBorders>
              <w:top w:val="single" w:sz="6" w:space="0" w:color="D0D7E5"/>
              <w:left w:val="single" w:sz="6" w:space="0" w:color="D0D7E5"/>
              <w:bottom w:val="single" w:sz="6" w:space="0" w:color="D0D7E5"/>
              <w:right w:val="single" w:sz="12" w:space="0" w:color="0000D0"/>
            </w:tcBorders>
          </w:tcPr>
          <w:p w14:paraId="69CC86E3" w14:textId="77777777" w:rsidR="004424AC" w:rsidRDefault="004424AC">
            <w:pPr>
              <w:spacing w:after="160" w:line="259" w:lineRule="auto"/>
              <w:ind w:right="0" w:firstLine="0"/>
              <w:jc w:val="left"/>
            </w:pPr>
          </w:p>
        </w:tc>
      </w:tr>
      <w:tr w:rsidR="004424AC" w14:paraId="43E4FA98" w14:textId="77777777">
        <w:trPr>
          <w:trHeight w:val="235"/>
        </w:trPr>
        <w:tc>
          <w:tcPr>
            <w:tcW w:w="10556" w:type="dxa"/>
            <w:gridSpan w:val="28"/>
            <w:tcBorders>
              <w:top w:val="single" w:sz="6" w:space="0" w:color="D0D7E5"/>
              <w:left w:val="single" w:sz="6" w:space="0" w:color="0000D0"/>
              <w:bottom w:val="single" w:sz="6" w:space="0" w:color="D0D7E5"/>
              <w:right w:val="single" w:sz="12" w:space="0" w:color="0000D0"/>
            </w:tcBorders>
          </w:tcPr>
          <w:p w14:paraId="7D9E7B16" w14:textId="77777777" w:rsidR="004424AC" w:rsidRDefault="004424AC">
            <w:pPr>
              <w:spacing w:after="160" w:line="259" w:lineRule="auto"/>
              <w:ind w:right="0" w:firstLine="0"/>
              <w:jc w:val="left"/>
            </w:pPr>
          </w:p>
        </w:tc>
      </w:tr>
      <w:tr w:rsidR="004424AC" w14:paraId="43FF1BD8" w14:textId="77777777">
        <w:trPr>
          <w:trHeight w:val="234"/>
        </w:trPr>
        <w:tc>
          <w:tcPr>
            <w:tcW w:w="2363" w:type="dxa"/>
            <w:gridSpan w:val="4"/>
            <w:vMerge w:val="restart"/>
            <w:tcBorders>
              <w:top w:val="single" w:sz="6" w:space="0" w:color="D0D7E5"/>
              <w:left w:val="single" w:sz="6" w:space="0" w:color="0000D0"/>
              <w:bottom w:val="single" w:sz="6" w:space="0" w:color="D0D7E5"/>
              <w:right w:val="single" w:sz="6" w:space="0" w:color="D0D7E5"/>
            </w:tcBorders>
            <w:vAlign w:val="bottom"/>
          </w:tcPr>
          <w:p w14:paraId="426E7FF2" w14:textId="77777777" w:rsidR="004424AC" w:rsidRDefault="003B313F">
            <w:pPr>
              <w:spacing w:after="0" w:line="259" w:lineRule="auto"/>
              <w:ind w:left="30" w:right="0" w:firstLine="0"/>
              <w:jc w:val="left"/>
            </w:pPr>
            <w:r>
              <w:rPr>
                <w:sz w:val="18"/>
              </w:rPr>
              <w:t>Председатель:</w:t>
            </w:r>
          </w:p>
        </w:tc>
        <w:tc>
          <w:tcPr>
            <w:tcW w:w="8193" w:type="dxa"/>
            <w:gridSpan w:val="24"/>
            <w:tcBorders>
              <w:top w:val="single" w:sz="6" w:space="0" w:color="D0D7E5"/>
              <w:left w:val="single" w:sz="6" w:space="0" w:color="D0D7E5"/>
              <w:bottom w:val="single" w:sz="6" w:space="0" w:color="D0D7E5"/>
              <w:right w:val="single" w:sz="12" w:space="0" w:color="0000D0"/>
            </w:tcBorders>
          </w:tcPr>
          <w:p w14:paraId="242F41E1" w14:textId="77777777" w:rsidR="004424AC" w:rsidRDefault="004424AC">
            <w:pPr>
              <w:spacing w:after="160" w:line="259" w:lineRule="auto"/>
              <w:ind w:right="0" w:firstLine="0"/>
              <w:jc w:val="left"/>
            </w:pPr>
          </w:p>
        </w:tc>
      </w:tr>
      <w:tr w:rsidR="004424AC" w14:paraId="538F860B" w14:textId="77777777">
        <w:trPr>
          <w:trHeight w:val="235"/>
        </w:trPr>
        <w:tc>
          <w:tcPr>
            <w:tcW w:w="0" w:type="auto"/>
            <w:gridSpan w:val="4"/>
            <w:vMerge/>
            <w:tcBorders>
              <w:top w:val="nil"/>
              <w:left w:val="single" w:sz="6" w:space="0" w:color="0000D0"/>
              <w:bottom w:val="single" w:sz="6" w:space="0" w:color="D0D7E5"/>
              <w:right w:val="single" w:sz="6" w:space="0" w:color="D0D7E5"/>
            </w:tcBorders>
          </w:tcPr>
          <w:p w14:paraId="2CDC15C5" w14:textId="77777777" w:rsidR="004424AC" w:rsidRDefault="004424AC">
            <w:pPr>
              <w:spacing w:after="160" w:line="259" w:lineRule="auto"/>
              <w:ind w:right="0" w:firstLine="0"/>
              <w:jc w:val="left"/>
            </w:pPr>
          </w:p>
        </w:tc>
        <w:tc>
          <w:tcPr>
            <w:tcW w:w="1982" w:type="dxa"/>
            <w:gridSpan w:val="3"/>
            <w:tcBorders>
              <w:top w:val="single" w:sz="6" w:space="0" w:color="D0D7E5"/>
              <w:left w:val="single" w:sz="6" w:space="0" w:color="D0D7E5"/>
              <w:bottom w:val="single" w:sz="6" w:space="0" w:color="000000"/>
              <w:right w:val="single" w:sz="6" w:space="0" w:color="D0D7E5"/>
            </w:tcBorders>
          </w:tcPr>
          <w:p w14:paraId="123BFA6A" w14:textId="77777777" w:rsidR="004424AC" w:rsidRDefault="004424AC">
            <w:pPr>
              <w:spacing w:after="160" w:line="259" w:lineRule="auto"/>
              <w:ind w:right="0" w:firstLine="0"/>
              <w:jc w:val="left"/>
            </w:pPr>
          </w:p>
        </w:tc>
        <w:tc>
          <w:tcPr>
            <w:tcW w:w="269" w:type="dxa"/>
            <w:vMerge w:val="restart"/>
            <w:tcBorders>
              <w:top w:val="single" w:sz="6" w:space="0" w:color="D0D7E5"/>
              <w:left w:val="single" w:sz="6" w:space="0" w:color="D0D7E5"/>
              <w:bottom w:val="single" w:sz="6" w:space="0" w:color="D0D7E5"/>
              <w:right w:val="single" w:sz="6" w:space="0" w:color="D0D7E5"/>
            </w:tcBorders>
          </w:tcPr>
          <w:p w14:paraId="220271CD" w14:textId="77777777" w:rsidR="004424AC" w:rsidRDefault="004424AC">
            <w:pPr>
              <w:spacing w:after="160" w:line="259" w:lineRule="auto"/>
              <w:ind w:right="0" w:firstLine="0"/>
              <w:jc w:val="left"/>
            </w:pPr>
          </w:p>
        </w:tc>
        <w:tc>
          <w:tcPr>
            <w:tcW w:w="1893" w:type="dxa"/>
            <w:gridSpan w:val="3"/>
            <w:tcBorders>
              <w:top w:val="single" w:sz="6" w:space="0" w:color="D0D7E5"/>
              <w:left w:val="single" w:sz="6" w:space="0" w:color="D0D7E5"/>
              <w:bottom w:val="single" w:sz="6" w:space="0" w:color="000000"/>
              <w:right w:val="single" w:sz="6" w:space="0" w:color="D0D7E5"/>
            </w:tcBorders>
          </w:tcPr>
          <w:p w14:paraId="52D48F47" w14:textId="77777777" w:rsidR="004424AC" w:rsidRDefault="004424AC">
            <w:pPr>
              <w:spacing w:after="160" w:line="259" w:lineRule="auto"/>
              <w:ind w:right="0" w:firstLine="0"/>
              <w:jc w:val="left"/>
            </w:pPr>
          </w:p>
        </w:tc>
        <w:tc>
          <w:tcPr>
            <w:tcW w:w="268" w:type="dxa"/>
            <w:vMerge w:val="restart"/>
            <w:tcBorders>
              <w:top w:val="single" w:sz="6" w:space="0" w:color="D0D7E5"/>
              <w:left w:val="single" w:sz="6" w:space="0" w:color="D0D7E5"/>
              <w:bottom w:val="single" w:sz="6" w:space="0" w:color="D0D7E5"/>
              <w:right w:val="single" w:sz="6" w:space="0" w:color="D0D7E5"/>
            </w:tcBorders>
          </w:tcPr>
          <w:p w14:paraId="3F896D69" w14:textId="77777777" w:rsidR="004424AC" w:rsidRDefault="004424AC">
            <w:pPr>
              <w:spacing w:after="160" w:line="259" w:lineRule="auto"/>
              <w:ind w:right="0" w:firstLine="0"/>
              <w:jc w:val="left"/>
            </w:pPr>
          </w:p>
        </w:tc>
        <w:tc>
          <w:tcPr>
            <w:tcW w:w="1804" w:type="dxa"/>
            <w:gridSpan w:val="6"/>
            <w:tcBorders>
              <w:top w:val="single" w:sz="6" w:space="0" w:color="D0D7E5"/>
              <w:left w:val="single" w:sz="6" w:space="0" w:color="D0D7E5"/>
              <w:bottom w:val="single" w:sz="6" w:space="0" w:color="D0D7E5"/>
              <w:right w:val="single" w:sz="6" w:space="0" w:color="D0D7E5"/>
            </w:tcBorders>
          </w:tcPr>
          <w:p w14:paraId="16372E16" w14:textId="77777777" w:rsidR="004424AC" w:rsidRDefault="003B313F">
            <w:pPr>
              <w:spacing w:after="0" w:line="259" w:lineRule="auto"/>
              <w:ind w:left="1" w:right="0" w:firstLine="0"/>
              <w:jc w:val="center"/>
            </w:pPr>
            <w:r>
              <w:rPr>
                <w:sz w:val="18"/>
              </w:rPr>
              <w:t>Фамилия И.О.</w:t>
            </w:r>
          </w:p>
        </w:tc>
        <w:tc>
          <w:tcPr>
            <w:tcW w:w="1977" w:type="dxa"/>
            <w:gridSpan w:val="10"/>
            <w:vMerge w:val="restart"/>
            <w:tcBorders>
              <w:top w:val="single" w:sz="6" w:space="0" w:color="D0D7E5"/>
              <w:left w:val="single" w:sz="6" w:space="0" w:color="D0D7E5"/>
              <w:bottom w:val="single" w:sz="6" w:space="0" w:color="D0D7E5"/>
              <w:right w:val="single" w:sz="12" w:space="0" w:color="0000D0"/>
            </w:tcBorders>
          </w:tcPr>
          <w:p w14:paraId="5DEFCCC5" w14:textId="77777777" w:rsidR="004424AC" w:rsidRDefault="004424AC">
            <w:pPr>
              <w:spacing w:after="160" w:line="259" w:lineRule="auto"/>
              <w:ind w:right="0" w:firstLine="0"/>
              <w:jc w:val="left"/>
            </w:pPr>
          </w:p>
        </w:tc>
      </w:tr>
      <w:tr w:rsidR="004424AC" w14:paraId="1162E854" w14:textId="77777777">
        <w:trPr>
          <w:trHeight w:val="207"/>
        </w:trPr>
        <w:tc>
          <w:tcPr>
            <w:tcW w:w="2363" w:type="dxa"/>
            <w:gridSpan w:val="4"/>
            <w:vMerge w:val="restart"/>
            <w:tcBorders>
              <w:top w:val="single" w:sz="6" w:space="0" w:color="D0D7E5"/>
              <w:left w:val="single" w:sz="6" w:space="0" w:color="0000D0"/>
              <w:bottom w:val="single" w:sz="6" w:space="0" w:color="D0D7E5"/>
              <w:right w:val="single" w:sz="6" w:space="0" w:color="D0D7E5"/>
            </w:tcBorders>
          </w:tcPr>
          <w:p w14:paraId="44164417" w14:textId="77777777" w:rsidR="004424AC" w:rsidRDefault="004424AC">
            <w:pPr>
              <w:spacing w:after="160" w:line="259" w:lineRule="auto"/>
              <w:ind w:right="0" w:firstLine="0"/>
              <w:jc w:val="left"/>
            </w:pPr>
          </w:p>
        </w:tc>
        <w:tc>
          <w:tcPr>
            <w:tcW w:w="1982" w:type="dxa"/>
            <w:gridSpan w:val="3"/>
            <w:tcBorders>
              <w:top w:val="single" w:sz="6" w:space="0" w:color="000000"/>
              <w:left w:val="single" w:sz="6" w:space="0" w:color="D0D7E5"/>
              <w:bottom w:val="single" w:sz="6" w:space="0" w:color="D0D7E5"/>
              <w:right w:val="single" w:sz="6" w:space="0" w:color="D0D7E5"/>
            </w:tcBorders>
          </w:tcPr>
          <w:p w14:paraId="253EF602" w14:textId="77777777" w:rsidR="004424AC" w:rsidRDefault="003B313F">
            <w:pPr>
              <w:spacing w:after="0" w:line="259" w:lineRule="auto"/>
              <w:ind w:right="7" w:firstLine="0"/>
              <w:jc w:val="center"/>
            </w:pPr>
            <w:r>
              <w:rPr>
                <w:sz w:val="15"/>
              </w:rPr>
              <w:t>(должность)</w:t>
            </w:r>
          </w:p>
        </w:tc>
        <w:tc>
          <w:tcPr>
            <w:tcW w:w="0" w:type="auto"/>
            <w:vMerge/>
            <w:tcBorders>
              <w:top w:val="nil"/>
              <w:left w:val="single" w:sz="6" w:space="0" w:color="D0D7E5"/>
              <w:bottom w:val="single" w:sz="6" w:space="0" w:color="D0D7E5"/>
              <w:right w:val="single" w:sz="6" w:space="0" w:color="D0D7E5"/>
            </w:tcBorders>
          </w:tcPr>
          <w:p w14:paraId="7B70616C" w14:textId="77777777" w:rsidR="004424AC" w:rsidRDefault="004424AC">
            <w:pPr>
              <w:spacing w:after="160" w:line="259" w:lineRule="auto"/>
              <w:ind w:right="0" w:firstLine="0"/>
              <w:jc w:val="left"/>
            </w:pPr>
          </w:p>
        </w:tc>
        <w:tc>
          <w:tcPr>
            <w:tcW w:w="1893" w:type="dxa"/>
            <w:gridSpan w:val="3"/>
            <w:tcBorders>
              <w:top w:val="single" w:sz="6" w:space="0" w:color="000000"/>
              <w:left w:val="single" w:sz="6" w:space="0" w:color="D0D7E5"/>
              <w:bottom w:val="single" w:sz="6" w:space="0" w:color="D0D7E5"/>
              <w:right w:val="single" w:sz="6" w:space="0" w:color="D0D7E5"/>
            </w:tcBorders>
          </w:tcPr>
          <w:p w14:paraId="21565D01" w14:textId="77777777" w:rsidR="004424AC" w:rsidRDefault="003B313F">
            <w:pPr>
              <w:spacing w:after="0" w:line="259" w:lineRule="auto"/>
              <w:ind w:left="8" w:right="0" w:firstLine="0"/>
              <w:jc w:val="center"/>
            </w:pPr>
            <w:r>
              <w:rPr>
                <w:sz w:val="15"/>
              </w:rPr>
              <w:t>(подпись)</w:t>
            </w:r>
          </w:p>
        </w:tc>
        <w:tc>
          <w:tcPr>
            <w:tcW w:w="0" w:type="auto"/>
            <w:vMerge/>
            <w:tcBorders>
              <w:top w:val="nil"/>
              <w:left w:val="single" w:sz="6" w:space="0" w:color="D0D7E5"/>
              <w:bottom w:val="single" w:sz="6" w:space="0" w:color="D0D7E5"/>
              <w:right w:val="single" w:sz="6" w:space="0" w:color="D0D7E5"/>
            </w:tcBorders>
          </w:tcPr>
          <w:p w14:paraId="093AB114" w14:textId="77777777" w:rsidR="004424AC" w:rsidRDefault="004424AC">
            <w:pPr>
              <w:spacing w:after="160" w:line="259" w:lineRule="auto"/>
              <w:ind w:right="0" w:firstLine="0"/>
              <w:jc w:val="left"/>
            </w:pPr>
          </w:p>
        </w:tc>
        <w:tc>
          <w:tcPr>
            <w:tcW w:w="1804" w:type="dxa"/>
            <w:gridSpan w:val="6"/>
            <w:tcBorders>
              <w:top w:val="single" w:sz="6" w:space="0" w:color="D0D7E5"/>
              <w:left w:val="single" w:sz="6" w:space="0" w:color="D0D7E5"/>
              <w:bottom w:val="single" w:sz="6" w:space="0" w:color="D0D7E5"/>
              <w:right w:val="single" w:sz="6" w:space="0" w:color="D0D7E5"/>
            </w:tcBorders>
          </w:tcPr>
          <w:p w14:paraId="2BA80B35" w14:textId="77777777" w:rsidR="004424AC" w:rsidRDefault="004424AC">
            <w:pPr>
              <w:spacing w:after="160" w:line="259" w:lineRule="auto"/>
              <w:ind w:right="0" w:firstLine="0"/>
              <w:jc w:val="left"/>
            </w:pPr>
          </w:p>
        </w:tc>
        <w:tc>
          <w:tcPr>
            <w:tcW w:w="0" w:type="auto"/>
            <w:gridSpan w:val="10"/>
            <w:vMerge/>
            <w:tcBorders>
              <w:top w:val="nil"/>
              <w:left w:val="single" w:sz="6" w:space="0" w:color="D0D7E5"/>
              <w:bottom w:val="single" w:sz="6" w:space="0" w:color="D0D7E5"/>
              <w:right w:val="single" w:sz="12" w:space="0" w:color="0000D0"/>
            </w:tcBorders>
          </w:tcPr>
          <w:p w14:paraId="68C2B9E8" w14:textId="77777777" w:rsidR="004424AC" w:rsidRDefault="004424AC">
            <w:pPr>
              <w:spacing w:after="160" w:line="259" w:lineRule="auto"/>
              <w:ind w:right="0" w:firstLine="0"/>
              <w:jc w:val="left"/>
            </w:pPr>
          </w:p>
        </w:tc>
      </w:tr>
      <w:tr w:rsidR="004424AC" w14:paraId="7DF53C96" w14:textId="77777777">
        <w:trPr>
          <w:trHeight w:val="235"/>
        </w:trPr>
        <w:tc>
          <w:tcPr>
            <w:tcW w:w="0" w:type="auto"/>
            <w:gridSpan w:val="4"/>
            <w:vMerge/>
            <w:tcBorders>
              <w:top w:val="nil"/>
              <w:left w:val="single" w:sz="6" w:space="0" w:color="0000D0"/>
              <w:bottom w:val="single" w:sz="6" w:space="0" w:color="D0D7E5"/>
              <w:right w:val="single" w:sz="6" w:space="0" w:color="D0D7E5"/>
            </w:tcBorders>
          </w:tcPr>
          <w:p w14:paraId="1A779956" w14:textId="77777777" w:rsidR="004424AC" w:rsidRDefault="004424AC">
            <w:pPr>
              <w:spacing w:after="160" w:line="259" w:lineRule="auto"/>
              <w:ind w:right="0" w:firstLine="0"/>
              <w:jc w:val="left"/>
            </w:pPr>
          </w:p>
        </w:tc>
        <w:tc>
          <w:tcPr>
            <w:tcW w:w="8193" w:type="dxa"/>
            <w:gridSpan w:val="24"/>
            <w:tcBorders>
              <w:top w:val="single" w:sz="6" w:space="0" w:color="D0D7E5"/>
              <w:left w:val="single" w:sz="6" w:space="0" w:color="D0D7E5"/>
              <w:bottom w:val="single" w:sz="6" w:space="0" w:color="D0D7E5"/>
              <w:right w:val="single" w:sz="12" w:space="0" w:color="0000D0"/>
            </w:tcBorders>
          </w:tcPr>
          <w:p w14:paraId="79424245" w14:textId="77777777" w:rsidR="004424AC" w:rsidRDefault="004424AC">
            <w:pPr>
              <w:spacing w:after="160" w:line="259" w:lineRule="auto"/>
              <w:ind w:right="0" w:firstLine="0"/>
              <w:jc w:val="left"/>
            </w:pPr>
          </w:p>
        </w:tc>
      </w:tr>
      <w:tr w:rsidR="004424AC" w14:paraId="711FA0C3" w14:textId="77777777">
        <w:trPr>
          <w:trHeight w:val="234"/>
        </w:trPr>
        <w:tc>
          <w:tcPr>
            <w:tcW w:w="1603" w:type="dxa"/>
            <w:gridSpan w:val="2"/>
            <w:tcBorders>
              <w:top w:val="single" w:sz="6" w:space="0" w:color="D0D7E5"/>
              <w:left w:val="single" w:sz="6" w:space="0" w:color="0000D0"/>
              <w:bottom w:val="single" w:sz="6" w:space="0" w:color="D0D7E5"/>
              <w:right w:val="single" w:sz="6" w:space="0" w:color="D0D7E5"/>
            </w:tcBorders>
          </w:tcPr>
          <w:p w14:paraId="44223982" w14:textId="77777777" w:rsidR="004424AC" w:rsidRDefault="003B313F">
            <w:pPr>
              <w:spacing w:after="0" w:line="259" w:lineRule="auto"/>
              <w:ind w:left="30" w:right="0" w:firstLine="0"/>
              <w:jc w:val="left"/>
            </w:pPr>
            <w:r>
              <w:rPr>
                <w:sz w:val="18"/>
              </w:rPr>
              <w:t>Члены комиссии:</w:t>
            </w:r>
          </w:p>
        </w:tc>
        <w:tc>
          <w:tcPr>
            <w:tcW w:w="760" w:type="dxa"/>
            <w:gridSpan w:val="2"/>
            <w:tcBorders>
              <w:top w:val="single" w:sz="6" w:space="0" w:color="D0D7E5"/>
              <w:left w:val="single" w:sz="6" w:space="0" w:color="D0D7E5"/>
              <w:bottom w:val="single" w:sz="6" w:space="0" w:color="D0D7E5"/>
              <w:right w:val="single" w:sz="6" w:space="0" w:color="D0D7E5"/>
            </w:tcBorders>
          </w:tcPr>
          <w:p w14:paraId="7005032B" w14:textId="77777777" w:rsidR="004424AC" w:rsidRDefault="004424AC">
            <w:pPr>
              <w:spacing w:after="160" w:line="259" w:lineRule="auto"/>
              <w:ind w:right="0" w:firstLine="0"/>
              <w:jc w:val="left"/>
            </w:pPr>
          </w:p>
        </w:tc>
        <w:tc>
          <w:tcPr>
            <w:tcW w:w="1982" w:type="dxa"/>
            <w:gridSpan w:val="3"/>
            <w:tcBorders>
              <w:top w:val="single" w:sz="6" w:space="0" w:color="D0D7E5"/>
              <w:left w:val="single" w:sz="6" w:space="0" w:color="D0D7E5"/>
              <w:bottom w:val="single" w:sz="6" w:space="0" w:color="000000"/>
              <w:right w:val="single" w:sz="6" w:space="0" w:color="D0D7E5"/>
            </w:tcBorders>
          </w:tcPr>
          <w:p w14:paraId="0B578BC0" w14:textId="77777777" w:rsidR="004424AC" w:rsidRDefault="004424AC">
            <w:pPr>
              <w:spacing w:after="160" w:line="259" w:lineRule="auto"/>
              <w:ind w:right="0" w:firstLine="0"/>
              <w:jc w:val="left"/>
            </w:pPr>
          </w:p>
        </w:tc>
        <w:tc>
          <w:tcPr>
            <w:tcW w:w="269" w:type="dxa"/>
            <w:vMerge w:val="restart"/>
            <w:tcBorders>
              <w:top w:val="single" w:sz="6" w:space="0" w:color="D0D7E5"/>
              <w:left w:val="single" w:sz="6" w:space="0" w:color="D0D7E5"/>
              <w:bottom w:val="single" w:sz="6" w:space="0" w:color="D0D7E5"/>
              <w:right w:val="single" w:sz="6" w:space="0" w:color="D0D7E5"/>
            </w:tcBorders>
          </w:tcPr>
          <w:p w14:paraId="3898F36E" w14:textId="77777777" w:rsidR="004424AC" w:rsidRDefault="004424AC">
            <w:pPr>
              <w:spacing w:after="160" w:line="259" w:lineRule="auto"/>
              <w:ind w:right="0" w:firstLine="0"/>
              <w:jc w:val="left"/>
            </w:pPr>
          </w:p>
        </w:tc>
        <w:tc>
          <w:tcPr>
            <w:tcW w:w="1893" w:type="dxa"/>
            <w:gridSpan w:val="3"/>
            <w:tcBorders>
              <w:top w:val="single" w:sz="6" w:space="0" w:color="D0D7E5"/>
              <w:left w:val="single" w:sz="6" w:space="0" w:color="D0D7E5"/>
              <w:bottom w:val="single" w:sz="6" w:space="0" w:color="000000"/>
              <w:right w:val="single" w:sz="6" w:space="0" w:color="D0D7E5"/>
            </w:tcBorders>
          </w:tcPr>
          <w:p w14:paraId="5EBFA304" w14:textId="77777777" w:rsidR="004424AC" w:rsidRDefault="004424AC">
            <w:pPr>
              <w:spacing w:after="160" w:line="259" w:lineRule="auto"/>
              <w:ind w:right="0" w:firstLine="0"/>
              <w:jc w:val="left"/>
            </w:pPr>
          </w:p>
        </w:tc>
        <w:tc>
          <w:tcPr>
            <w:tcW w:w="268" w:type="dxa"/>
            <w:vMerge w:val="restart"/>
            <w:tcBorders>
              <w:top w:val="single" w:sz="6" w:space="0" w:color="D0D7E5"/>
              <w:left w:val="single" w:sz="6" w:space="0" w:color="D0D7E5"/>
              <w:bottom w:val="single" w:sz="6" w:space="0" w:color="D0D7E5"/>
              <w:right w:val="single" w:sz="6" w:space="0" w:color="D0D7E5"/>
            </w:tcBorders>
          </w:tcPr>
          <w:p w14:paraId="78DDCB68" w14:textId="77777777" w:rsidR="004424AC" w:rsidRDefault="004424AC">
            <w:pPr>
              <w:spacing w:after="160" w:line="259" w:lineRule="auto"/>
              <w:ind w:right="0" w:firstLine="0"/>
              <w:jc w:val="left"/>
            </w:pPr>
          </w:p>
        </w:tc>
        <w:tc>
          <w:tcPr>
            <w:tcW w:w="1804" w:type="dxa"/>
            <w:gridSpan w:val="6"/>
            <w:tcBorders>
              <w:top w:val="single" w:sz="6" w:space="0" w:color="D0D7E5"/>
              <w:left w:val="single" w:sz="6" w:space="0" w:color="D0D7E5"/>
              <w:bottom w:val="single" w:sz="6" w:space="0" w:color="D0D7E5"/>
              <w:right w:val="single" w:sz="6" w:space="0" w:color="D0D7E5"/>
            </w:tcBorders>
          </w:tcPr>
          <w:p w14:paraId="6FD157C1" w14:textId="77777777" w:rsidR="004424AC" w:rsidRDefault="003B313F">
            <w:pPr>
              <w:spacing w:after="0" w:line="259" w:lineRule="auto"/>
              <w:ind w:left="1" w:right="0" w:firstLine="0"/>
              <w:jc w:val="center"/>
            </w:pPr>
            <w:r>
              <w:rPr>
                <w:sz w:val="18"/>
              </w:rPr>
              <w:t>Фамилия И.О.</w:t>
            </w:r>
          </w:p>
        </w:tc>
        <w:tc>
          <w:tcPr>
            <w:tcW w:w="1977" w:type="dxa"/>
            <w:gridSpan w:val="10"/>
            <w:vMerge w:val="restart"/>
            <w:tcBorders>
              <w:top w:val="single" w:sz="6" w:space="0" w:color="D0D7E5"/>
              <w:left w:val="single" w:sz="6" w:space="0" w:color="D0D7E5"/>
              <w:bottom w:val="single" w:sz="6" w:space="0" w:color="D0D7E5"/>
              <w:right w:val="single" w:sz="12" w:space="0" w:color="0000D0"/>
            </w:tcBorders>
          </w:tcPr>
          <w:p w14:paraId="4D20746F" w14:textId="77777777" w:rsidR="004424AC" w:rsidRDefault="004424AC">
            <w:pPr>
              <w:spacing w:after="160" w:line="259" w:lineRule="auto"/>
              <w:ind w:right="0" w:firstLine="0"/>
              <w:jc w:val="left"/>
            </w:pPr>
          </w:p>
        </w:tc>
      </w:tr>
      <w:tr w:rsidR="004424AC" w14:paraId="41F9F693" w14:textId="77777777">
        <w:trPr>
          <w:trHeight w:val="207"/>
        </w:trPr>
        <w:tc>
          <w:tcPr>
            <w:tcW w:w="1692" w:type="dxa"/>
            <w:gridSpan w:val="3"/>
            <w:vMerge w:val="restart"/>
            <w:tcBorders>
              <w:top w:val="single" w:sz="6" w:space="0" w:color="D0D7E5"/>
              <w:left w:val="single" w:sz="6" w:space="0" w:color="0000D0"/>
              <w:bottom w:val="single" w:sz="6" w:space="0" w:color="D0D7E5"/>
              <w:right w:val="single" w:sz="6" w:space="0" w:color="D0D7E5"/>
            </w:tcBorders>
          </w:tcPr>
          <w:p w14:paraId="65673BE5" w14:textId="77777777" w:rsidR="004424AC" w:rsidRDefault="004424AC">
            <w:pPr>
              <w:spacing w:after="160" w:line="259" w:lineRule="auto"/>
              <w:ind w:right="0" w:firstLine="0"/>
              <w:jc w:val="left"/>
            </w:pPr>
          </w:p>
        </w:tc>
        <w:tc>
          <w:tcPr>
            <w:tcW w:w="671" w:type="dxa"/>
            <w:vMerge w:val="restart"/>
            <w:tcBorders>
              <w:top w:val="single" w:sz="6" w:space="0" w:color="D0D7E5"/>
              <w:left w:val="single" w:sz="6" w:space="0" w:color="D0D7E5"/>
              <w:bottom w:val="single" w:sz="6" w:space="0" w:color="D0D7E5"/>
              <w:right w:val="single" w:sz="6" w:space="0" w:color="D0D7E5"/>
            </w:tcBorders>
          </w:tcPr>
          <w:p w14:paraId="44719F20" w14:textId="77777777" w:rsidR="004424AC" w:rsidRDefault="004424AC">
            <w:pPr>
              <w:spacing w:after="160" w:line="259" w:lineRule="auto"/>
              <w:ind w:right="0" w:firstLine="0"/>
              <w:jc w:val="left"/>
            </w:pPr>
          </w:p>
        </w:tc>
        <w:tc>
          <w:tcPr>
            <w:tcW w:w="1982" w:type="dxa"/>
            <w:gridSpan w:val="3"/>
            <w:tcBorders>
              <w:top w:val="single" w:sz="6" w:space="0" w:color="000000"/>
              <w:left w:val="single" w:sz="6" w:space="0" w:color="D0D7E5"/>
              <w:bottom w:val="single" w:sz="6" w:space="0" w:color="D0D7E5"/>
              <w:right w:val="single" w:sz="6" w:space="0" w:color="D0D7E5"/>
            </w:tcBorders>
          </w:tcPr>
          <w:p w14:paraId="55F26DC8" w14:textId="77777777" w:rsidR="004424AC" w:rsidRDefault="003B313F">
            <w:pPr>
              <w:spacing w:after="0" w:line="259" w:lineRule="auto"/>
              <w:ind w:right="7" w:firstLine="0"/>
              <w:jc w:val="center"/>
            </w:pPr>
            <w:r>
              <w:rPr>
                <w:sz w:val="15"/>
              </w:rPr>
              <w:t>(должность)</w:t>
            </w:r>
          </w:p>
        </w:tc>
        <w:tc>
          <w:tcPr>
            <w:tcW w:w="0" w:type="auto"/>
            <w:vMerge/>
            <w:tcBorders>
              <w:top w:val="nil"/>
              <w:left w:val="single" w:sz="6" w:space="0" w:color="D0D7E5"/>
              <w:bottom w:val="nil"/>
              <w:right w:val="single" w:sz="6" w:space="0" w:color="D0D7E5"/>
            </w:tcBorders>
          </w:tcPr>
          <w:p w14:paraId="506A85B8" w14:textId="77777777" w:rsidR="004424AC" w:rsidRDefault="004424AC">
            <w:pPr>
              <w:spacing w:after="160" w:line="259" w:lineRule="auto"/>
              <w:ind w:right="0" w:firstLine="0"/>
              <w:jc w:val="left"/>
            </w:pPr>
          </w:p>
        </w:tc>
        <w:tc>
          <w:tcPr>
            <w:tcW w:w="1893" w:type="dxa"/>
            <w:gridSpan w:val="3"/>
            <w:tcBorders>
              <w:top w:val="single" w:sz="6" w:space="0" w:color="000000"/>
              <w:left w:val="single" w:sz="6" w:space="0" w:color="D0D7E5"/>
              <w:bottom w:val="single" w:sz="6" w:space="0" w:color="D0D7E5"/>
              <w:right w:val="single" w:sz="6" w:space="0" w:color="D0D7E5"/>
            </w:tcBorders>
          </w:tcPr>
          <w:p w14:paraId="2198CB8C" w14:textId="77777777" w:rsidR="004424AC" w:rsidRDefault="003B313F">
            <w:pPr>
              <w:spacing w:after="0" w:line="259" w:lineRule="auto"/>
              <w:ind w:left="8" w:right="0" w:firstLine="0"/>
              <w:jc w:val="center"/>
            </w:pPr>
            <w:r>
              <w:rPr>
                <w:sz w:val="15"/>
              </w:rPr>
              <w:t>(подпись)</w:t>
            </w:r>
          </w:p>
        </w:tc>
        <w:tc>
          <w:tcPr>
            <w:tcW w:w="0" w:type="auto"/>
            <w:vMerge/>
            <w:tcBorders>
              <w:top w:val="nil"/>
              <w:left w:val="single" w:sz="6" w:space="0" w:color="D0D7E5"/>
              <w:bottom w:val="nil"/>
              <w:right w:val="single" w:sz="6" w:space="0" w:color="D0D7E5"/>
            </w:tcBorders>
          </w:tcPr>
          <w:p w14:paraId="7DC57C51" w14:textId="77777777" w:rsidR="004424AC" w:rsidRDefault="004424AC">
            <w:pPr>
              <w:spacing w:after="160" w:line="259" w:lineRule="auto"/>
              <w:ind w:right="0" w:firstLine="0"/>
              <w:jc w:val="left"/>
            </w:pPr>
          </w:p>
        </w:tc>
        <w:tc>
          <w:tcPr>
            <w:tcW w:w="1804" w:type="dxa"/>
            <w:gridSpan w:val="6"/>
            <w:tcBorders>
              <w:top w:val="single" w:sz="6" w:space="0" w:color="D0D7E5"/>
              <w:left w:val="single" w:sz="6" w:space="0" w:color="D0D7E5"/>
              <w:bottom w:val="single" w:sz="6" w:space="0" w:color="D0D7E5"/>
              <w:right w:val="single" w:sz="6" w:space="0" w:color="D0D7E5"/>
            </w:tcBorders>
          </w:tcPr>
          <w:p w14:paraId="1C3F340D" w14:textId="77777777" w:rsidR="004424AC" w:rsidRDefault="004424AC">
            <w:pPr>
              <w:spacing w:after="160" w:line="259" w:lineRule="auto"/>
              <w:ind w:right="0" w:firstLine="0"/>
              <w:jc w:val="left"/>
            </w:pPr>
          </w:p>
        </w:tc>
        <w:tc>
          <w:tcPr>
            <w:tcW w:w="0" w:type="auto"/>
            <w:gridSpan w:val="10"/>
            <w:vMerge/>
            <w:tcBorders>
              <w:top w:val="nil"/>
              <w:left w:val="single" w:sz="6" w:space="0" w:color="D0D7E5"/>
              <w:bottom w:val="nil"/>
              <w:right w:val="single" w:sz="12" w:space="0" w:color="0000D0"/>
            </w:tcBorders>
          </w:tcPr>
          <w:p w14:paraId="3FBC9DAE" w14:textId="77777777" w:rsidR="004424AC" w:rsidRDefault="004424AC">
            <w:pPr>
              <w:spacing w:after="160" w:line="259" w:lineRule="auto"/>
              <w:ind w:right="0" w:firstLine="0"/>
              <w:jc w:val="left"/>
            </w:pPr>
          </w:p>
        </w:tc>
      </w:tr>
      <w:tr w:rsidR="004424AC" w14:paraId="4B94C85A" w14:textId="77777777">
        <w:trPr>
          <w:trHeight w:val="262"/>
        </w:trPr>
        <w:tc>
          <w:tcPr>
            <w:tcW w:w="0" w:type="auto"/>
            <w:gridSpan w:val="3"/>
            <w:vMerge/>
            <w:tcBorders>
              <w:top w:val="nil"/>
              <w:left w:val="single" w:sz="6" w:space="0" w:color="0000D0"/>
              <w:bottom w:val="nil"/>
              <w:right w:val="single" w:sz="6" w:space="0" w:color="D0D7E5"/>
            </w:tcBorders>
          </w:tcPr>
          <w:p w14:paraId="2D75417E" w14:textId="77777777" w:rsidR="004424AC" w:rsidRDefault="004424AC">
            <w:pPr>
              <w:spacing w:after="160" w:line="259" w:lineRule="auto"/>
              <w:ind w:right="0" w:firstLine="0"/>
              <w:jc w:val="left"/>
            </w:pPr>
          </w:p>
        </w:tc>
        <w:tc>
          <w:tcPr>
            <w:tcW w:w="0" w:type="auto"/>
            <w:vMerge/>
            <w:tcBorders>
              <w:top w:val="nil"/>
              <w:left w:val="single" w:sz="6" w:space="0" w:color="D0D7E5"/>
              <w:bottom w:val="nil"/>
              <w:right w:val="single" w:sz="6" w:space="0" w:color="D0D7E5"/>
            </w:tcBorders>
          </w:tcPr>
          <w:p w14:paraId="065E3B52" w14:textId="77777777" w:rsidR="004424AC" w:rsidRDefault="004424AC">
            <w:pPr>
              <w:spacing w:after="160" w:line="259" w:lineRule="auto"/>
              <w:ind w:right="0" w:firstLine="0"/>
              <w:jc w:val="left"/>
            </w:pPr>
          </w:p>
        </w:tc>
        <w:tc>
          <w:tcPr>
            <w:tcW w:w="1982" w:type="dxa"/>
            <w:gridSpan w:val="3"/>
            <w:tcBorders>
              <w:top w:val="single" w:sz="6" w:space="0" w:color="D0D7E5"/>
              <w:left w:val="single" w:sz="6" w:space="0" w:color="D0D7E5"/>
              <w:bottom w:val="single" w:sz="6" w:space="0" w:color="000000"/>
              <w:right w:val="single" w:sz="6" w:space="0" w:color="D0D7E5"/>
            </w:tcBorders>
          </w:tcPr>
          <w:p w14:paraId="68166345" w14:textId="77777777" w:rsidR="004424AC" w:rsidRDefault="004424AC">
            <w:pPr>
              <w:spacing w:after="160" w:line="259" w:lineRule="auto"/>
              <w:ind w:right="0" w:firstLine="0"/>
              <w:jc w:val="left"/>
            </w:pPr>
          </w:p>
        </w:tc>
        <w:tc>
          <w:tcPr>
            <w:tcW w:w="0" w:type="auto"/>
            <w:vMerge/>
            <w:tcBorders>
              <w:top w:val="nil"/>
              <w:left w:val="single" w:sz="6" w:space="0" w:color="D0D7E5"/>
              <w:bottom w:val="nil"/>
              <w:right w:val="single" w:sz="6" w:space="0" w:color="D0D7E5"/>
            </w:tcBorders>
          </w:tcPr>
          <w:p w14:paraId="3DEB4DE5" w14:textId="77777777" w:rsidR="004424AC" w:rsidRDefault="004424AC">
            <w:pPr>
              <w:spacing w:after="160" w:line="259" w:lineRule="auto"/>
              <w:ind w:right="0" w:firstLine="0"/>
              <w:jc w:val="left"/>
            </w:pPr>
          </w:p>
        </w:tc>
        <w:tc>
          <w:tcPr>
            <w:tcW w:w="1893" w:type="dxa"/>
            <w:gridSpan w:val="3"/>
            <w:tcBorders>
              <w:top w:val="single" w:sz="6" w:space="0" w:color="D0D7E5"/>
              <w:left w:val="single" w:sz="6" w:space="0" w:color="D0D7E5"/>
              <w:bottom w:val="single" w:sz="6" w:space="0" w:color="000000"/>
              <w:right w:val="single" w:sz="6" w:space="0" w:color="D0D7E5"/>
            </w:tcBorders>
          </w:tcPr>
          <w:p w14:paraId="07181F64" w14:textId="77777777" w:rsidR="004424AC" w:rsidRDefault="004424AC">
            <w:pPr>
              <w:spacing w:after="160" w:line="259" w:lineRule="auto"/>
              <w:ind w:right="0" w:firstLine="0"/>
              <w:jc w:val="left"/>
            </w:pPr>
          </w:p>
        </w:tc>
        <w:tc>
          <w:tcPr>
            <w:tcW w:w="0" w:type="auto"/>
            <w:vMerge/>
            <w:tcBorders>
              <w:top w:val="nil"/>
              <w:left w:val="single" w:sz="6" w:space="0" w:color="D0D7E5"/>
              <w:bottom w:val="nil"/>
              <w:right w:val="single" w:sz="6" w:space="0" w:color="D0D7E5"/>
            </w:tcBorders>
          </w:tcPr>
          <w:p w14:paraId="4378E099" w14:textId="77777777" w:rsidR="004424AC" w:rsidRDefault="004424AC">
            <w:pPr>
              <w:spacing w:after="160" w:line="259" w:lineRule="auto"/>
              <w:ind w:right="0" w:firstLine="0"/>
              <w:jc w:val="left"/>
            </w:pPr>
          </w:p>
        </w:tc>
        <w:tc>
          <w:tcPr>
            <w:tcW w:w="1804" w:type="dxa"/>
            <w:gridSpan w:val="6"/>
            <w:tcBorders>
              <w:top w:val="single" w:sz="6" w:space="0" w:color="D0D7E5"/>
              <w:left w:val="single" w:sz="6" w:space="0" w:color="D0D7E5"/>
              <w:bottom w:val="single" w:sz="6" w:space="0" w:color="D0D7E5"/>
              <w:right w:val="single" w:sz="6" w:space="0" w:color="D0D7E5"/>
            </w:tcBorders>
          </w:tcPr>
          <w:p w14:paraId="0F4D19F0" w14:textId="77777777" w:rsidR="004424AC" w:rsidRDefault="003B313F">
            <w:pPr>
              <w:spacing w:after="0" w:line="259" w:lineRule="auto"/>
              <w:ind w:left="1" w:right="0" w:firstLine="0"/>
              <w:jc w:val="center"/>
            </w:pPr>
            <w:r>
              <w:rPr>
                <w:sz w:val="18"/>
              </w:rPr>
              <w:t>Фамилия И.О.</w:t>
            </w:r>
          </w:p>
        </w:tc>
        <w:tc>
          <w:tcPr>
            <w:tcW w:w="0" w:type="auto"/>
            <w:gridSpan w:val="10"/>
            <w:vMerge/>
            <w:tcBorders>
              <w:top w:val="nil"/>
              <w:left w:val="single" w:sz="6" w:space="0" w:color="D0D7E5"/>
              <w:bottom w:val="nil"/>
              <w:right w:val="single" w:sz="12" w:space="0" w:color="0000D0"/>
            </w:tcBorders>
          </w:tcPr>
          <w:p w14:paraId="1BE8C330" w14:textId="77777777" w:rsidR="004424AC" w:rsidRDefault="004424AC">
            <w:pPr>
              <w:spacing w:after="160" w:line="259" w:lineRule="auto"/>
              <w:ind w:right="0" w:firstLine="0"/>
              <w:jc w:val="left"/>
            </w:pPr>
          </w:p>
        </w:tc>
      </w:tr>
      <w:tr w:rsidR="004424AC" w14:paraId="3BA1C3C9" w14:textId="77777777">
        <w:trPr>
          <w:trHeight w:val="207"/>
        </w:trPr>
        <w:tc>
          <w:tcPr>
            <w:tcW w:w="0" w:type="auto"/>
            <w:gridSpan w:val="3"/>
            <w:vMerge/>
            <w:tcBorders>
              <w:top w:val="nil"/>
              <w:left w:val="single" w:sz="6" w:space="0" w:color="0000D0"/>
              <w:bottom w:val="nil"/>
              <w:right w:val="single" w:sz="6" w:space="0" w:color="D0D7E5"/>
            </w:tcBorders>
          </w:tcPr>
          <w:p w14:paraId="25D6FC37" w14:textId="77777777" w:rsidR="004424AC" w:rsidRDefault="004424AC">
            <w:pPr>
              <w:spacing w:after="160" w:line="259" w:lineRule="auto"/>
              <w:ind w:right="0" w:firstLine="0"/>
              <w:jc w:val="left"/>
            </w:pPr>
          </w:p>
        </w:tc>
        <w:tc>
          <w:tcPr>
            <w:tcW w:w="0" w:type="auto"/>
            <w:vMerge/>
            <w:tcBorders>
              <w:top w:val="nil"/>
              <w:left w:val="single" w:sz="6" w:space="0" w:color="D0D7E5"/>
              <w:bottom w:val="nil"/>
              <w:right w:val="single" w:sz="6" w:space="0" w:color="D0D7E5"/>
            </w:tcBorders>
          </w:tcPr>
          <w:p w14:paraId="43968373" w14:textId="77777777" w:rsidR="004424AC" w:rsidRDefault="004424AC">
            <w:pPr>
              <w:spacing w:after="160" w:line="259" w:lineRule="auto"/>
              <w:ind w:right="0" w:firstLine="0"/>
              <w:jc w:val="left"/>
            </w:pPr>
          </w:p>
        </w:tc>
        <w:tc>
          <w:tcPr>
            <w:tcW w:w="1982" w:type="dxa"/>
            <w:gridSpan w:val="3"/>
            <w:tcBorders>
              <w:top w:val="single" w:sz="6" w:space="0" w:color="000000"/>
              <w:left w:val="single" w:sz="6" w:space="0" w:color="D0D7E5"/>
              <w:bottom w:val="single" w:sz="6" w:space="0" w:color="D0D7E5"/>
              <w:right w:val="single" w:sz="6" w:space="0" w:color="D0D7E5"/>
            </w:tcBorders>
          </w:tcPr>
          <w:p w14:paraId="003DB8D5" w14:textId="77777777" w:rsidR="004424AC" w:rsidRDefault="003B313F">
            <w:pPr>
              <w:spacing w:after="0" w:line="259" w:lineRule="auto"/>
              <w:ind w:right="7" w:firstLine="0"/>
              <w:jc w:val="center"/>
            </w:pPr>
            <w:r>
              <w:rPr>
                <w:sz w:val="15"/>
              </w:rPr>
              <w:t>(должность)</w:t>
            </w:r>
          </w:p>
        </w:tc>
        <w:tc>
          <w:tcPr>
            <w:tcW w:w="0" w:type="auto"/>
            <w:vMerge/>
            <w:tcBorders>
              <w:top w:val="nil"/>
              <w:left w:val="single" w:sz="6" w:space="0" w:color="D0D7E5"/>
              <w:bottom w:val="nil"/>
              <w:right w:val="single" w:sz="6" w:space="0" w:color="D0D7E5"/>
            </w:tcBorders>
          </w:tcPr>
          <w:p w14:paraId="5AE885FD" w14:textId="77777777" w:rsidR="004424AC" w:rsidRDefault="004424AC">
            <w:pPr>
              <w:spacing w:after="160" w:line="259" w:lineRule="auto"/>
              <w:ind w:right="0" w:firstLine="0"/>
              <w:jc w:val="left"/>
            </w:pPr>
          </w:p>
        </w:tc>
        <w:tc>
          <w:tcPr>
            <w:tcW w:w="1893" w:type="dxa"/>
            <w:gridSpan w:val="3"/>
            <w:tcBorders>
              <w:top w:val="single" w:sz="6" w:space="0" w:color="000000"/>
              <w:left w:val="single" w:sz="6" w:space="0" w:color="D0D7E5"/>
              <w:bottom w:val="single" w:sz="6" w:space="0" w:color="D0D7E5"/>
              <w:right w:val="single" w:sz="6" w:space="0" w:color="D0D7E5"/>
            </w:tcBorders>
          </w:tcPr>
          <w:p w14:paraId="2569271C" w14:textId="77777777" w:rsidR="004424AC" w:rsidRDefault="003B313F">
            <w:pPr>
              <w:spacing w:after="0" w:line="259" w:lineRule="auto"/>
              <w:ind w:left="8" w:right="0" w:firstLine="0"/>
              <w:jc w:val="center"/>
            </w:pPr>
            <w:r>
              <w:rPr>
                <w:sz w:val="15"/>
              </w:rPr>
              <w:t>(подпись)</w:t>
            </w:r>
          </w:p>
        </w:tc>
        <w:tc>
          <w:tcPr>
            <w:tcW w:w="0" w:type="auto"/>
            <w:vMerge/>
            <w:tcBorders>
              <w:top w:val="nil"/>
              <w:left w:val="single" w:sz="6" w:space="0" w:color="D0D7E5"/>
              <w:bottom w:val="nil"/>
              <w:right w:val="single" w:sz="6" w:space="0" w:color="D0D7E5"/>
            </w:tcBorders>
          </w:tcPr>
          <w:p w14:paraId="4E0E2A1F" w14:textId="77777777" w:rsidR="004424AC" w:rsidRDefault="004424AC">
            <w:pPr>
              <w:spacing w:after="160" w:line="259" w:lineRule="auto"/>
              <w:ind w:right="0" w:firstLine="0"/>
              <w:jc w:val="left"/>
            </w:pPr>
          </w:p>
        </w:tc>
        <w:tc>
          <w:tcPr>
            <w:tcW w:w="1804" w:type="dxa"/>
            <w:gridSpan w:val="6"/>
            <w:tcBorders>
              <w:top w:val="single" w:sz="6" w:space="0" w:color="D0D7E5"/>
              <w:left w:val="single" w:sz="6" w:space="0" w:color="D0D7E5"/>
              <w:bottom w:val="single" w:sz="6" w:space="0" w:color="D0D7E5"/>
              <w:right w:val="single" w:sz="6" w:space="0" w:color="D0D7E5"/>
            </w:tcBorders>
          </w:tcPr>
          <w:p w14:paraId="1072D602" w14:textId="77777777" w:rsidR="004424AC" w:rsidRDefault="004424AC">
            <w:pPr>
              <w:spacing w:after="160" w:line="259" w:lineRule="auto"/>
              <w:ind w:right="0" w:firstLine="0"/>
              <w:jc w:val="left"/>
            </w:pPr>
          </w:p>
        </w:tc>
        <w:tc>
          <w:tcPr>
            <w:tcW w:w="0" w:type="auto"/>
            <w:gridSpan w:val="10"/>
            <w:vMerge/>
            <w:tcBorders>
              <w:top w:val="nil"/>
              <w:left w:val="single" w:sz="6" w:space="0" w:color="D0D7E5"/>
              <w:bottom w:val="nil"/>
              <w:right w:val="single" w:sz="12" w:space="0" w:color="0000D0"/>
            </w:tcBorders>
          </w:tcPr>
          <w:p w14:paraId="2088D00A" w14:textId="77777777" w:rsidR="004424AC" w:rsidRDefault="004424AC">
            <w:pPr>
              <w:spacing w:after="160" w:line="259" w:lineRule="auto"/>
              <w:ind w:right="0" w:firstLine="0"/>
              <w:jc w:val="left"/>
            </w:pPr>
          </w:p>
        </w:tc>
      </w:tr>
      <w:tr w:rsidR="004424AC" w14:paraId="0DE44980" w14:textId="77777777">
        <w:trPr>
          <w:trHeight w:val="262"/>
        </w:trPr>
        <w:tc>
          <w:tcPr>
            <w:tcW w:w="0" w:type="auto"/>
            <w:gridSpan w:val="3"/>
            <w:vMerge/>
            <w:tcBorders>
              <w:top w:val="nil"/>
              <w:left w:val="single" w:sz="6" w:space="0" w:color="0000D0"/>
              <w:bottom w:val="nil"/>
              <w:right w:val="single" w:sz="6" w:space="0" w:color="D0D7E5"/>
            </w:tcBorders>
          </w:tcPr>
          <w:p w14:paraId="47E0B9AE" w14:textId="77777777" w:rsidR="004424AC" w:rsidRDefault="004424AC">
            <w:pPr>
              <w:spacing w:after="160" w:line="259" w:lineRule="auto"/>
              <w:ind w:right="0" w:firstLine="0"/>
              <w:jc w:val="left"/>
            </w:pPr>
          </w:p>
        </w:tc>
        <w:tc>
          <w:tcPr>
            <w:tcW w:w="0" w:type="auto"/>
            <w:vMerge/>
            <w:tcBorders>
              <w:top w:val="nil"/>
              <w:left w:val="single" w:sz="6" w:space="0" w:color="D0D7E5"/>
              <w:bottom w:val="nil"/>
              <w:right w:val="single" w:sz="6" w:space="0" w:color="D0D7E5"/>
            </w:tcBorders>
          </w:tcPr>
          <w:p w14:paraId="134022E1" w14:textId="77777777" w:rsidR="004424AC" w:rsidRDefault="004424AC">
            <w:pPr>
              <w:spacing w:after="160" w:line="259" w:lineRule="auto"/>
              <w:ind w:right="0" w:firstLine="0"/>
              <w:jc w:val="left"/>
            </w:pPr>
          </w:p>
        </w:tc>
        <w:tc>
          <w:tcPr>
            <w:tcW w:w="1982" w:type="dxa"/>
            <w:gridSpan w:val="3"/>
            <w:tcBorders>
              <w:top w:val="single" w:sz="6" w:space="0" w:color="D0D7E5"/>
              <w:left w:val="single" w:sz="6" w:space="0" w:color="D0D7E5"/>
              <w:bottom w:val="single" w:sz="6" w:space="0" w:color="000000"/>
              <w:right w:val="single" w:sz="6" w:space="0" w:color="D0D7E5"/>
            </w:tcBorders>
          </w:tcPr>
          <w:p w14:paraId="1E86BCF9" w14:textId="77777777" w:rsidR="004424AC" w:rsidRDefault="004424AC">
            <w:pPr>
              <w:spacing w:after="160" w:line="259" w:lineRule="auto"/>
              <w:ind w:right="0" w:firstLine="0"/>
              <w:jc w:val="left"/>
            </w:pPr>
          </w:p>
        </w:tc>
        <w:tc>
          <w:tcPr>
            <w:tcW w:w="0" w:type="auto"/>
            <w:vMerge/>
            <w:tcBorders>
              <w:top w:val="nil"/>
              <w:left w:val="single" w:sz="6" w:space="0" w:color="D0D7E5"/>
              <w:bottom w:val="nil"/>
              <w:right w:val="single" w:sz="6" w:space="0" w:color="D0D7E5"/>
            </w:tcBorders>
          </w:tcPr>
          <w:p w14:paraId="320C6EE1" w14:textId="77777777" w:rsidR="004424AC" w:rsidRDefault="004424AC">
            <w:pPr>
              <w:spacing w:after="160" w:line="259" w:lineRule="auto"/>
              <w:ind w:right="0" w:firstLine="0"/>
              <w:jc w:val="left"/>
            </w:pPr>
          </w:p>
        </w:tc>
        <w:tc>
          <w:tcPr>
            <w:tcW w:w="1893" w:type="dxa"/>
            <w:gridSpan w:val="3"/>
            <w:tcBorders>
              <w:top w:val="single" w:sz="6" w:space="0" w:color="D0D7E5"/>
              <w:left w:val="single" w:sz="6" w:space="0" w:color="D0D7E5"/>
              <w:bottom w:val="single" w:sz="6" w:space="0" w:color="000000"/>
              <w:right w:val="single" w:sz="6" w:space="0" w:color="D0D7E5"/>
            </w:tcBorders>
          </w:tcPr>
          <w:p w14:paraId="22068016" w14:textId="77777777" w:rsidR="004424AC" w:rsidRDefault="004424AC">
            <w:pPr>
              <w:spacing w:after="160" w:line="259" w:lineRule="auto"/>
              <w:ind w:right="0" w:firstLine="0"/>
              <w:jc w:val="left"/>
            </w:pPr>
          </w:p>
        </w:tc>
        <w:tc>
          <w:tcPr>
            <w:tcW w:w="0" w:type="auto"/>
            <w:vMerge/>
            <w:tcBorders>
              <w:top w:val="nil"/>
              <w:left w:val="single" w:sz="6" w:space="0" w:color="D0D7E5"/>
              <w:bottom w:val="nil"/>
              <w:right w:val="single" w:sz="6" w:space="0" w:color="D0D7E5"/>
            </w:tcBorders>
          </w:tcPr>
          <w:p w14:paraId="6E6C975E" w14:textId="77777777" w:rsidR="004424AC" w:rsidRDefault="004424AC">
            <w:pPr>
              <w:spacing w:after="160" w:line="259" w:lineRule="auto"/>
              <w:ind w:right="0" w:firstLine="0"/>
              <w:jc w:val="left"/>
            </w:pPr>
          </w:p>
        </w:tc>
        <w:tc>
          <w:tcPr>
            <w:tcW w:w="1804" w:type="dxa"/>
            <w:gridSpan w:val="6"/>
            <w:tcBorders>
              <w:top w:val="single" w:sz="6" w:space="0" w:color="D0D7E5"/>
              <w:left w:val="single" w:sz="6" w:space="0" w:color="D0D7E5"/>
              <w:bottom w:val="single" w:sz="6" w:space="0" w:color="D0D7E5"/>
              <w:right w:val="single" w:sz="6" w:space="0" w:color="D0D7E5"/>
            </w:tcBorders>
          </w:tcPr>
          <w:p w14:paraId="56F7E702" w14:textId="77777777" w:rsidR="004424AC" w:rsidRDefault="003B313F">
            <w:pPr>
              <w:spacing w:after="0" w:line="259" w:lineRule="auto"/>
              <w:ind w:left="1" w:right="0" w:firstLine="0"/>
              <w:jc w:val="center"/>
            </w:pPr>
            <w:r>
              <w:rPr>
                <w:sz w:val="18"/>
              </w:rPr>
              <w:t>Фамилия И.О.</w:t>
            </w:r>
          </w:p>
        </w:tc>
        <w:tc>
          <w:tcPr>
            <w:tcW w:w="0" w:type="auto"/>
            <w:gridSpan w:val="10"/>
            <w:vMerge/>
            <w:tcBorders>
              <w:top w:val="nil"/>
              <w:left w:val="single" w:sz="6" w:space="0" w:color="D0D7E5"/>
              <w:bottom w:val="nil"/>
              <w:right w:val="single" w:sz="12" w:space="0" w:color="0000D0"/>
            </w:tcBorders>
          </w:tcPr>
          <w:p w14:paraId="7F662D49" w14:textId="77777777" w:rsidR="004424AC" w:rsidRDefault="004424AC">
            <w:pPr>
              <w:spacing w:after="160" w:line="259" w:lineRule="auto"/>
              <w:ind w:right="0" w:firstLine="0"/>
              <w:jc w:val="left"/>
            </w:pPr>
          </w:p>
        </w:tc>
      </w:tr>
      <w:tr w:rsidR="004424AC" w14:paraId="3D7BC695" w14:textId="77777777">
        <w:trPr>
          <w:trHeight w:val="207"/>
        </w:trPr>
        <w:tc>
          <w:tcPr>
            <w:tcW w:w="0" w:type="auto"/>
            <w:gridSpan w:val="3"/>
            <w:vMerge/>
            <w:tcBorders>
              <w:top w:val="nil"/>
              <w:left w:val="single" w:sz="6" w:space="0" w:color="0000D0"/>
              <w:bottom w:val="nil"/>
              <w:right w:val="single" w:sz="6" w:space="0" w:color="D0D7E5"/>
            </w:tcBorders>
          </w:tcPr>
          <w:p w14:paraId="09E47045" w14:textId="77777777" w:rsidR="004424AC" w:rsidRDefault="004424AC">
            <w:pPr>
              <w:spacing w:after="160" w:line="259" w:lineRule="auto"/>
              <w:ind w:right="0" w:firstLine="0"/>
              <w:jc w:val="left"/>
            </w:pPr>
          </w:p>
        </w:tc>
        <w:tc>
          <w:tcPr>
            <w:tcW w:w="0" w:type="auto"/>
            <w:vMerge/>
            <w:tcBorders>
              <w:top w:val="nil"/>
              <w:left w:val="single" w:sz="6" w:space="0" w:color="D0D7E5"/>
              <w:bottom w:val="nil"/>
              <w:right w:val="single" w:sz="6" w:space="0" w:color="D0D7E5"/>
            </w:tcBorders>
          </w:tcPr>
          <w:p w14:paraId="1BB3C675" w14:textId="77777777" w:rsidR="004424AC" w:rsidRDefault="004424AC">
            <w:pPr>
              <w:spacing w:after="160" w:line="259" w:lineRule="auto"/>
              <w:ind w:right="0" w:firstLine="0"/>
              <w:jc w:val="left"/>
            </w:pPr>
          </w:p>
        </w:tc>
        <w:tc>
          <w:tcPr>
            <w:tcW w:w="1982" w:type="dxa"/>
            <w:gridSpan w:val="3"/>
            <w:tcBorders>
              <w:top w:val="single" w:sz="6" w:space="0" w:color="000000"/>
              <w:left w:val="single" w:sz="6" w:space="0" w:color="D0D7E5"/>
              <w:bottom w:val="single" w:sz="6" w:space="0" w:color="D0D7E5"/>
              <w:right w:val="single" w:sz="6" w:space="0" w:color="D0D7E5"/>
            </w:tcBorders>
          </w:tcPr>
          <w:p w14:paraId="5AD1439B" w14:textId="77777777" w:rsidR="004424AC" w:rsidRDefault="003B313F">
            <w:pPr>
              <w:spacing w:after="0" w:line="259" w:lineRule="auto"/>
              <w:ind w:right="7" w:firstLine="0"/>
              <w:jc w:val="center"/>
            </w:pPr>
            <w:r>
              <w:rPr>
                <w:sz w:val="15"/>
              </w:rPr>
              <w:t>(должность)</w:t>
            </w:r>
          </w:p>
        </w:tc>
        <w:tc>
          <w:tcPr>
            <w:tcW w:w="0" w:type="auto"/>
            <w:vMerge/>
            <w:tcBorders>
              <w:top w:val="nil"/>
              <w:left w:val="single" w:sz="6" w:space="0" w:color="D0D7E5"/>
              <w:bottom w:val="nil"/>
              <w:right w:val="single" w:sz="6" w:space="0" w:color="D0D7E5"/>
            </w:tcBorders>
          </w:tcPr>
          <w:p w14:paraId="291B67A1" w14:textId="77777777" w:rsidR="004424AC" w:rsidRDefault="004424AC">
            <w:pPr>
              <w:spacing w:after="160" w:line="259" w:lineRule="auto"/>
              <w:ind w:right="0" w:firstLine="0"/>
              <w:jc w:val="left"/>
            </w:pPr>
          </w:p>
        </w:tc>
        <w:tc>
          <w:tcPr>
            <w:tcW w:w="1893" w:type="dxa"/>
            <w:gridSpan w:val="3"/>
            <w:tcBorders>
              <w:top w:val="single" w:sz="6" w:space="0" w:color="000000"/>
              <w:left w:val="single" w:sz="6" w:space="0" w:color="D0D7E5"/>
              <w:bottom w:val="single" w:sz="6" w:space="0" w:color="D0D7E5"/>
              <w:right w:val="single" w:sz="6" w:space="0" w:color="D0D7E5"/>
            </w:tcBorders>
          </w:tcPr>
          <w:p w14:paraId="1B63488F" w14:textId="77777777" w:rsidR="004424AC" w:rsidRDefault="003B313F">
            <w:pPr>
              <w:spacing w:after="0" w:line="259" w:lineRule="auto"/>
              <w:ind w:left="8" w:right="0" w:firstLine="0"/>
              <w:jc w:val="center"/>
            </w:pPr>
            <w:r>
              <w:rPr>
                <w:sz w:val="15"/>
              </w:rPr>
              <w:t>(подпись)</w:t>
            </w:r>
          </w:p>
        </w:tc>
        <w:tc>
          <w:tcPr>
            <w:tcW w:w="0" w:type="auto"/>
            <w:vMerge/>
            <w:tcBorders>
              <w:top w:val="nil"/>
              <w:left w:val="single" w:sz="6" w:space="0" w:color="D0D7E5"/>
              <w:bottom w:val="nil"/>
              <w:right w:val="single" w:sz="6" w:space="0" w:color="D0D7E5"/>
            </w:tcBorders>
          </w:tcPr>
          <w:p w14:paraId="4AE34AD9" w14:textId="77777777" w:rsidR="004424AC" w:rsidRDefault="004424AC">
            <w:pPr>
              <w:spacing w:after="160" w:line="259" w:lineRule="auto"/>
              <w:ind w:right="0" w:firstLine="0"/>
              <w:jc w:val="left"/>
            </w:pPr>
          </w:p>
        </w:tc>
        <w:tc>
          <w:tcPr>
            <w:tcW w:w="1804" w:type="dxa"/>
            <w:gridSpan w:val="6"/>
            <w:tcBorders>
              <w:top w:val="single" w:sz="6" w:space="0" w:color="D0D7E5"/>
              <w:left w:val="single" w:sz="6" w:space="0" w:color="D0D7E5"/>
              <w:bottom w:val="single" w:sz="6" w:space="0" w:color="D0D7E5"/>
              <w:right w:val="single" w:sz="6" w:space="0" w:color="D0D7E5"/>
            </w:tcBorders>
          </w:tcPr>
          <w:p w14:paraId="0CBB49D1" w14:textId="77777777" w:rsidR="004424AC" w:rsidRDefault="004424AC">
            <w:pPr>
              <w:spacing w:after="160" w:line="259" w:lineRule="auto"/>
              <w:ind w:right="0" w:firstLine="0"/>
              <w:jc w:val="left"/>
            </w:pPr>
          </w:p>
        </w:tc>
        <w:tc>
          <w:tcPr>
            <w:tcW w:w="0" w:type="auto"/>
            <w:gridSpan w:val="10"/>
            <w:vMerge/>
            <w:tcBorders>
              <w:top w:val="nil"/>
              <w:left w:val="single" w:sz="6" w:space="0" w:color="D0D7E5"/>
              <w:bottom w:val="nil"/>
              <w:right w:val="single" w:sz="12" w:space="0" w:color="0000D0"/>
            </w:tcBorders>
          </w:tcPr>
          <w:p w14:paraId="080B8862" w14:textId="77777777" w:rsidR="004424AC" w:rsidRDefault="004424AC">
            <w:pPr>
              <w:spacing w:after="160" w:line="259" w:lineRule="auto"/>
              <w:ind w:right="0" w:firstLine="0"/>
              <w:jc w:val="left"/>
            </w:pPr>
          </w:p>
        </w:tc>
      </w:tr>
      <w:tr w:rsidR="004424AC" w14:paraId="497C70EB" w14:textId="77777777">
        <w:trPr>
          <w:trHeight w:val="262"/>
        </w:trPr>
        <w:tc>
          <w:tcPr>
            <w:tcW w:w="0" w:type="auto"/>
            <w:gridSpan w:val="3"/>
            <w:vMerge/>
            <w:tcBorders>
              <w:top w:val="nil"/>
              <w:left w:val="single" w:sz="6" w:space="0" w:color="0000D0"/>
              <w:bottom w:val="nil"/>
              <w:right w:val="single" w:sz="6" w:space="0" w:color="D0D7E5"/>
            </w:tcBorders>
          </w:tcPr>
          <w:p w14:paraId="507E17B2" w14:textId="77777777" w:rsidR="004424AC" w:rsidRDefault="004424AC">
            <w:pPr>
              <w:spacing w:after="160" w:line="259" w:lineRule="auto"/>
              <w:ind w:right="0" w:firstLine="0"/>
              <w:jc w:val="left"/>
            </w:pPr>
          </w:p>
        </w:tc>
        <w:tc>
          <w:tcPr>
            <w:tcW w:w="0" w:type="auto"/>
            <w:vMerge/>
            <w:tcBorders>
              <w:top w:val="nil"/>
              <w:left w:val="single" w:sz="6" w:space="0" w:color="D0D7E5"/>
              <w:bottom w:val="nil"/>
              <w:right w:val="single" w:sz="6" w:space="0" w:color="D0D7E5"/>
            </w:tcBorders>
          </w:tcPr>
          <w:p w14:paraId="105FF224" w14:textId="77777777" w:rsidR="004424AC" w:rsidRDefault="004424AC">
            <w:pPr>
              <w:spacing w:after="160" w:line="259" w:lineRule="auto"/>
              <w:ind w:right="0" w:firstLine="0"/>
              <w:jc w:val="left"/>
            </w:pPr>
          </w:p>
        </w:tc>
        <w:tc>
          <w:tcPr>
            <w:tcW w:w="1982" w:type="dxa"/>
            <w:gridSpan w:val="3"/>
            <w:tcBorders>
              <w:top w:val="single" w:sz="6" w:space="0" w:color="D0D7E5"/>
              <w:left w:val="single" w:sz="6" w:space="0" w:color="D0D7E5"/>
              <w:bottom w:val="single" w:sz="6" w:space="0" w:color="000000"/>
              <w:right w:val="single" w:sz="6" w:space="0" w:color="D0D7E5"/>
            </w:tcBorders>
          </w:tcPr>
          <w:p w14:paraId="4BD906D3" w14:textId="77777777" w:rsidR="004424AC" w:rsidRDefault="004424AC">
            <w:pPr>
              <w:spacing w:after="160" w:line="259" w:lineRule="auto"/>
              <w:ind w:right="0" w:firstLine="0"/>
              <w:jc w:val="left"/>
            </w:pPr>
          </w:p>
        </w:tc>
        <w:tc>
          <w:tcPr>
            <w:tcW w:w="0" w:type="auto"/>
            <w:vMerge/>
            <w:tcBorders>
              <w:top w:val="nil"/>
              <w:left w:val="single" w:sz="6" w:space="0" w:color="D0D7E5"/>
              <w:bottom w:val="nil"/>
              <w:right w:val="single" w:sz="6" w:space="0" w:color="D0D7E5"/>
            </w:tcBorders>
          </w:tcPr>
          <w:p w14:paraId="5FE7ABE2" w14:textId="77777777" w:rsidR="004424AC" w:rsidRDefault="004424AC">
            <w:pPr>
              <w:spacing w:after="160" w:line="259" w:lineRule="auto"/>
              <w:ind w:right="0" w:firstLine="0"/>
              <w:jc w:val="left"/>
            </w:pPr>
          </w:p>
        </w:tc>
        <w:tc>
          <w:tcPr>
            <w:tcW w:w="1893" w:type="dxa"/>
            <w:gridSpan w:val="3"/>
            <w:tcBorders>
              <w:top w:val="single" w:sz="6" w:space="0" w:color="D0D7E5"/>
              <w:left w:val="single" w:sz="6" w:space="0" w:color="D0D7E5"/>
              <w:bottom w:val="single" w:sz="6" w:space="0" w:color="000000"/>
              <w:right w:val="single" w:sz="6" w:space="0" w:color="D0D7E5"/>
            </w:tcBorders>
          </w:tcPr>
          <w:p w14:paraId="55B9F822" w14:textId="77777777" w:rsidR="004424AC" w:rsidRDefault="004424AC">
            <w:pPr>
              <w:spacing w:after="160" w:line="259" w:lineRule="auto"/>
              <w:ind w:right="0" w:firstLine="0"/>
              <w:jc w:val="left"/>
            </w:pPr>
          </w:p>
        </w:tc>
        <w:tc>
          <w:tcPr>
            <w:tcW w:w="0" w:type="auto"/>
            <w:vMerge/>
            <w:tcBorders>
              <w:top w:val="nil"/>
              <w:left w:val="single" w:sz="6" w:space="0" w:color="D0D7E5"/>
              <w:bottom w:val="nil"/>
              <w:right w:val="single" w:sz="6" w:space="0" w:color="D0D7E5"/>
            </w:tcBorders>
          </w:tcPr>
          <w:p w14:paraId="5A7113EE" w14:textId="77777777" w:rsidR="004424AC" w:rsidRDefault="004424AC">
            <w:pPr>
              <w:spacing w:after="160" w:line="259" w:lineRule="auto"/>
              <w:ind w:right="0" w:firstLine="0"/>
              <w:jc w:val="left"/>
            </w:pPr>
          </w:p>
        </w:tc>
        <w:tc>
          <w:tcPr>
            <w:tcW w:w="1804" w:type="dxa"/>
            <w:gridSpan w:val="6"/>
            <w:tcBorders>
              <w:top w:val="single" w:sz="6" w:space="0" w:color="D0D7E5"/>
              <w:left w:val="single" w:sz="6" w:space="0" w:color="D0D7E5"/>
              <w:bottom w:val="single" w:sz="6" w:space="0" w:color="D0D7E5"/>
              <w:right w:val="single" w:sz="6" w:space="0" w:color="D0D7E5"/>
            </w:tcBorders>
          </w:tcPr>
          <w:p w14:paraId="3F167AA9" w14:textId="77777777" w:rsidR="004424AC" w:rsidRDefault="003B313F">
            <w:pPr>
              <w:spacing w:after="0" w:line="259" w:lineRule="auto"/>
              <w:ind w:left="1" w:right="0" w:firstLine="0"/>
              <w:jc w:val="center"/>
            </w:pPr>
            <w:r>
              <w:rPr>
                <w:sz w:val="18"/>
              </w:rPr>
              <w:t>Фамилия И.О.</w:t>
            </w:r>
          </w:p>
        </w:tc>
        <w:tc>
          <w:tcPr>
            <w:tcW w:w="0" w:type="auto"/>
            <w:gridSpan w:val="10"/>
            <w:vMerge/>
            <w:tcBorders>
              <w:top w:val="nil"/>
              <w:left w:val="single" w:sz="6" w:space="0" w:color="D0D7E5"/>
              <w:bottom w:val="nil"/>
              <w:right w:val="single" w:sz="12" w:space="0" w:color="0000D0"/>
            </w:tcBorders>
          </w:tcPr>
          <w:p w14:paraId="5C6C8022" w14:textId="77777777" w:rsidR="004424AC" w:rsidRDefault="004424AC">
            <w:pPr>
              <w:spacing w:after="160" w:line="259" w:lineRule="auto"/>
              <w:ind w:right="0" w:firstLine="0"/>
              <w:jc w:val="left"/>
            </w:pPr>
          </w:p>
        </w:tc>
      </w:tr>
      <w:tr w:rsidR="004424AC" w14:paraId="07F19A86" w14:textId="77777777">
        <w:trPr>
          <w:trHeight w:val="207"/>
        </w:trPr>
        <w:tc>
          <w:tcPr>
            <w:tcW w:w="0" w:type="auto"/>
            <w:gridSpan w:val="3"/>
            <w:vMerge/>
            <w:tcBorders>
              <w:top w:val="nil"/>
              <w:left w:val="single" w:sz="6" w:space="0" w:color="0000D0"/>
              <w:bottom w:val="nil"/>
              <w:right w:val="single" w:sz="6" w:space="0" w:color="D0D7E5"/>
            </w:tcBorders>
          </w:tcPr>
          <w:p w14:paraId="4604B5AC" w14:textId="77777777" w:rsidR="004424AC" w:rsidRDefault="004424AC">
            <w:pPr>
              <w:spacing w:after="160" w:line="259" w:lineRule="auto"/>
              <w:ind w:right="0" w:firstLine="0"/>
              <w:jc w:val="left"/>
            </w:pPr>
          </w:p>
        </w:tc>
        <w:tc>
          <w:tcPr>
            <w:tcW w:w="0" w:type="auto"/>
            <w:vMerge/>
            <w:tcBorders>
              <w:top w:val="nil"/>
              <w:left w:val="single" w:sz="6" w:space="0" w:color="D0D7E5"/>
              <w:bottom w:val="nil"/>
              <w:right w:val="single" w:sz="6" w:space="0" w:color="D0D7E5"/>
            </w:tcBorders>
          </w:tcPr>
          <w:p w14:paraId="3DBA5A35" w14:textId="77777777" w:rsidR="004424AC" w:rsidRDefault="004424AC">
            <w:pPr>
              <w:spacing w:after="160" w:line="259" w:lineRule="auto"/>
              <w:ind w:right="0" w:firstLine="0"/>
              <w:jc w:val="left"/>
            </w:pPr>
          </w:p>
        </w:tc>
        <w:tc>
          <w:tcPr>
            <w:tcW w:w="1982" w:type="dxa"/>
            <w:gridSpan w:val="3"/>
            <w:tcBorders>
              <w:top w:val="single" w:sz="6" w:space="0" w:color="000000"/>
              <w:left w:val="single" w:sz="6" w:space="0" w:color="D0D7E5"/>
              <w:bottom w:val="single" w:sz="6" w:space="0" w:color="D0D7E5"/>
              <w:right w:val="single" w:sz="6" w:space="0" w:color="D0D7E5"/>
            </w:tcBorders>
          </w:tcPr>
          <w:p w14:paraId="31236B1D" w14:textId="77777777" w:rsidR="004424AC" w:rsidRDefault="003B313F">
            <w:pPr>
              <w:spacing w:after="0" w:line="259" w:lineRule="auto"/>
              <w:ind w:right="7" w:firstLine="0"/>
              <w:jc w:val="center"/>
            </w:pPr>
            <w:r>
              <w:rPr>
                <w:sz w:val="15"/>
              </w:rPr>
              <w:t>(должность)</w:t>
            </w:r>
          </w:p>
        </w:tc>
        <w:tc>
          <w:tcPr>
            <w:tcW w:w="0" w:type="auto"/>
            <w:vMerge/>
            <w:tcBorders>
              <w:top w:val="nil"/>
              <w:left w:val="single" w:sz="6" w:space="0" w:color="D0D7E5"/>
              <w:bottom w:val="single" w:sz="6" w:space="0" w:color="D0D7E5"/>
              <w:right w:val="single" w:sz="6" w:space="0" w:color="D0D7E5"/>
            </w:tcBorders>
          </w:tcPr>
          <w:p w14:paraId="36D0F26E" w14:textId="77777777" w:rsidR="004424AC" w:rsidRDefault="004424AC">
            <w:pPr>
              <w:spacing w:after="160" w:line="259" w:lineRule="auto"/>
              <w:ind w:right="0" w:firstLine="0"/>
              <w:jc w:val="left"/>
            </w:pPr>
          </w:p>
        </w:tc>
        <w:tc>
          <w:tcPr>
            <w:tcW w:w="1893" w:type="dxa"/>
            <w:gridSpan w:val="3"/>
            <w:tcBorders>
              <w:top w:val="single" w:sz="6" w:space="0" w:color="000000"/>
              <w:left w:val="single" w:sz="6" w:space="0" w:color="D0D7E5"/>
              <w:bottom w:val="single" w:sz="6" w:space="0" w:color="D0D7E5"/>
              <w:right w:val="single" w:sz="6" w:space="0" w:color="D0D7E5"/>
            </w:tcBorders>
          </w:tcPr>
          <w:p w14:paraId="08F136F6" w14:textId="77777777" w:rsidR="004424AC" w:rsidRDefault="003B313F">
            <w:pPr>
              <w:spacing w:after="0" w:line="259" w:lineRule="auto"/>
              <w:ind w:left="8" w:right="0" w:firstLine="0"/>
              <w:jc w:val="center"/>
            </w:pPr>
            <w:r>
              <w:rPr>
                <w:sz w:val="15"/>
              </w:rPr>
              <w:t>(подпись)</w:t>
            </w:r>
          </w:p>
        </w:tc>
        <w:tc>
          <w:tcPr>
            <w:tcW w:w="0" w:type="auto"/>
            <w:vMerge/>
            <w:tcBorders>
              <w:top w:val="nil"/>
              <w:left w:val="single" w:sz="6" w:space="0" w:color="D0D7E5"/>
              <w:bottom w:val="single" w:sz="6" w:space="0" w:color="D0D7E5"/>
              <w:right w:val="single" w:sz="6" w:space="0" w:color="D0D7E5"/>
            </w:tcBorders>
          </w:tcPr>
          <w:p w14:paraId="28D63C68" w14:textId="77777777" w:rsidR="004424AC" w:rsidRDefault="004424AC">
            <w:pPr>
              <w:spacing w:after="160" w:line="259" w:lineRule="auto"/>
              <w:ind w:right="0" w:firstLine="0"/>
              <w:jc w:val="left"/>
            </w:pPr>
          </w:p>
        </w:tc>
        <w:tc>
          <w:tcPr>
            <w:tcW w:w="1804" w:type="dxa"/>
            <w:gridSpan w:val="6"/>
            <w:tcBorders>
              <w:top w:val="single" w:sz="6" w:space="0" w:color="D0D7E5"/>
              <w:left w:val="single" w:sz="6" w:space="0" w:color="D0D7E5"/>
              <w:bottom w:val="single" w:sz="6" w:space="0" w:color="D0D7E5"/>
              <w:right w:val="single" w:sz="6" w:space="0" w:color="D0D7E5"/>
            </w:tcBorders>
          </w:tcPr>
          <w:p w14:paraId="3DD82EBC" w14:textId="77777777" w:rsidR="004424AC" w:rsidRDefault="004424AC">
            <w:pPr>
              <w:spacing w:after="160" w:line="259" w:lineRule="auto"/>
              <w:ind w:right="0" w:firstLine="0"/>
              <w:jc w:val="left"/>
            </w:pPr>
          </w:p>
        </w:tc>
        <w:tc>
          <w:tcPr>
            <w:tcW w:w="0" w:type="auto"/>
            <w:gridSpan w:val="10"/>
            <w:vMerge/>
            <w:tcBorders>
              <w:top w:val="nil"/>
              <w:left w:val="single" w:sz="6" w:space="0" w:color="D0D7E5"/>
              <w:bottom w:val="single" w:sz="6" w:space="0" w:color="D0D7E5"/>
              <w:right w:val="single" w:sz="12" w:space="0" w:color="0000D0"/>
            </w:tcBorders>
          </w:tcPr>
          <w:p w14:paraId="2985AAAE" w14:textId="77777777" w:rsidR="004424AC" w:rsidRDefault="004424AC">
            <w:pPr>
              <w:spacing w:after="160" w:line="259" w:lineRule="auto"/>
              <w:ind w:right="0" w:firstLine="0"/>
              <w:jc w:val="left"/>
            </w:pPr>
          </w:p>
        </w:tc>
      </w:tr>
      <w:tr w:rsidR="004424AC" w14:paraId="620BF034" w14:textId="77777777">
        <w:trPr>
          <w:trHeight w:val="235"/>
        </w:trPr>
        <w:tc>
          <w:tcPr>
            <w:tcW w:w="0" w:type="auto"/>
            <w:gridSpan w:val="3"/>
            <w:vMerge/>
            <w:tcBorders>
              <w:top w:val="nil"/>
              <w:left w:val="single" w:sz="6" w:space="0" w:color="0000D0"/>
              <w:bottom w:val="single" w:sz="6" w:space="0" w:color="D0D7E5"/>
              <w:right w:val="single" w:sz="6" w:space="0" w:color="D0D7E5"/>
            </w:tcBorders>
          </w:tcPr>
          <w:p w14:paraId="5AC1BAD4" w14:textId="77777777" w:rsidR="004424AC" w:rsidRDefault="004424AC">
            <w:pPr>
              <w:spacing w:after="160" w:line="259" w:lineRule="auto"/>
              <w:ind w:right="0" w:firstLine="0"/>
              <w:jc w:val="left"/>
            </w:pPr>
          </w:p>
        </w:tc>
        <w:tc>
          <w:tcPr>
            <w:tcW w:w="0" w:type="auto"/>
            <w:vMerge/>
            <w:tcBorders>
              <w:top w:val="nil"/>
              <w:left w:val="single" w:sz="6" w:space="0" w:color="D0D7E5"/>
              <w:bottom w:val="single" w:sz="6" w:space="0" w:color="D0D7E5"/>
              <w:right w:val="single" w:sz="6" w:space="0" w:color="D0D7E5"/>
            </w:tcBorders>
          </w:tcPr>
          <w:p w14:paraId="5529410A" w14:textId="77777777" w:rsidR="004424AC" w:rsidRDefault="004424AC">
            <w:pPr>
              <w:spacing w:after="160" w:line="259" w:lineRule="auto"/>
              <w:ind w:right="0" w:firstLine="0"/>
              <w:jc w:val="left"/>
            </w:pPr>
          </w:p>
        </w:tc>
        <w:tc>
          <w:tcPr>
            <w:tcW w:w="8193" w:type="dxa"/>
            <w:gridSpan w:val="24"/>
            <w:tcBorders>
              <w:top w:val="single" w:sz="6" w:space="0" w:color="D0D7E5"/>
              <w:left w:val="single" w:sz="6" w:space="0" w:color="D0D7E5"/>
              <w:bottom w:val="single" w:sz="6" w:space="0" w:color="D0D7E5"/>
              <w:right w:val="single" w:sz="12" w:space="0" w:color="0000D0"/>
            </w:tcBorders>
          </w:tcPr>
          <w:p w14:paraId="2AB0F74C" w14:textId="77777777" w:rsidR="004424AC" w:rsidRDefault="004424AC">
            <w:pPr>
              <w:spacing w:after="160" w:line="259" w:lineRule="auto"/>
              <w:ind w:right="0" w:firstLine="0"/>
              <w:jc w:val="left"/>
            </w:pPr>
          </w:p>
        </w:tc>
      </w:tr>
    </w:tbl>
    <w:p w14:paraId="7F0AF3AC" w14:textId="77777777" w:rsidR="004424AC" w:rsidRDefault="003B313F">
      <w:pPr>
        <w:spacing w:after="21" w:line="259" w:lineRule="auto"/>
        <w:ind w:right="0" w:firstLine="0"/>
        <w:jc w:val="left"/>
      </w:pPr>
      <w:r>
        <w:t xml:space="preserve"> </w:t>
      </w:r>
    </w:p>
    <w:p w14:paraId="62330631" w14:textId="77777777" w:rsidR="004424AC" w:rsidRDefault="003B313F">
      <w:pPr>
        <w:spacing w:after="0" w:line="259" w:lineRule="auto"/>
        <w:ind w:right="0" w:firstLine="0"/>
        <w:jc w:val="left"/>
      </w:pPr>
      <w:r>
        <w:t xml:space="preserve"> </w:t>
      </w:r>
      <w:r>
        <w:tab/>
        <w:t xml:space="preserve"> </w:t>
      </w:r>
    </w:p>
    <w:p w14:paraId="5A81779E" w14:textId="77777777" w:rsidR="004424AC" w:rsidRDefault="004424AC">
      <w:pPr>
        <w:sectPr w:rsidR="004424AC" w:rsidSect="005B32AA">
          <w:pgSz w:w="11906" w:h="16838"/>
          <w:pgMar w:top="710" w:right="939" w:bottom="1332" w:left="852" w:header="720" w:footer="720" w:gutter="0"/>
          <w:cols w:space="720"/>
        </w:sectPr>
      </w:pPr>
    </w:p>
    <w:p w14:paraId="33D6BEDE" w14:textId="77777777" w:rsidR="003407C4" w:rsidRDefault="003407C4" w:rsidP="003407C4">
      <w:pPr>
        <w:spacing w:after="85" w:line="259" w:lineRule="auto"/>
        <w:ind w:right="60" w:firstLine="0"/>
        <w:jc w:val="right"/>
        <w:rPr>
          <w:rFonts w:ascii="Calibri" w:eastAsia="Calibri" w:hAnsi="Calibri" w:cs="Calibri"/>
          <w:sz w:val="22"/>
        </w:rPr>
      </w:pPr>
    </w:p>
    <w:p w14:paraId="506515A7" w14:textId="44B757D7" w:rsidR="003407C4" w:rsidRDefault="003B313F" w:rsidP="003407C4">
      <w:pPr>
        <w:spacing w:after="85" w:line="259" w:lineRule="auto"/>
        <w:ind w:right="60" w:firstLine="0"/>
        <w:jc w:val="right"/>
      </w:pPr>
      <w:r>
        <w:rPr>
          <w:rFonts w:ascii="Calibri" w:eastAsia="Calibri" w:hAnsi="Calibri" w:cs="Calibri"/>
          <w:sz w:val="22"/>
        </w:rPr>
        <w:t xml:space="preserve"> </w:t>
      </w:r>
      <w:r w:rsidR="003407C4">
        <w:t>Форма № 10.</w:t>
      </w:r>
      <w:r w:rsidR="00E33F04">
        <w:t>8</w:t>
      </w:r>
      <w:r w:rsidR="003407C4">
        <w:t xml:space="preserve"> </w:t>
      </w:r>
    </w:p>
    <w:p w14:paraId="50FC7AB0" w14:textId="77777777" w:rsidR="002E3851" w:rsidRDefault="002E3851" w:rsidP="002E3851">
      <w:pPr>
        <w:spacing w:after="13" w:line="259" w:lineRule="auto"/>
        <w:ind w:left="6654" w:right="0" w:firstLine="0"/>
        <w:jc w:val="left"/>
      </w:pPr>
      <w:r>
        <w:rPr>
          <w:b/>
        </w:rPr>
        <w:t xml:space="preserve">УТВЕРЖДЕН </w:t>
      </w:r>
    </w:p>
    <w:p w14:paraId="00FB95AC" w14:textId="77777777" w:rsidR="002E3851" w:rsidRDefault="002E3851" w:rsidP="002E3851">
      <w:pPr>
        <w:spacing w:after="0" w:line="313" w:lineRule="auto"/>
        <w:ind w:left="5180" w:right="117" w:firstLine="0"/>
        <w:jc w:val="center"/>
      </w:pPr>
      <w:r>
        <w:t xml:space="preserve">Наименование должности руководителя учреждения </w:t>
      </w:r>
    </w:p>
    <w:p w14:paraId="4EA991E5" w14:textId="77777777" w:rsidR="002E3851" w:rsidRDefault="002E3851" w:rsidP="003407C4">
      <w:pPr>
        <w:spacing w:after="85" w:line="259" w:lineRule="auto"/>
        <w:ind w:right="60" w:firstLine="0"/>
        <w:jc w:val="right"/>
      </w:pPr>
    </w:p>
    <w:p w14:paraId="5A4ED0B0" w14:textId="77777777" w:rsidR="003407C4" w:rsidRDefault="003407C4" w:rsidP="003407C4">
      <w:pPr>
        <w:spacing w:after="0" w:line="259" w:lineRule="auto"/>
        <w:ind w:right="62" w:firstLine="0"/>
        <w:jc w:val="center"/>
      </w:pPr>
      <w:r>
        <w:rPr>
          <w:b/>
        </w:rPr>
        <w:t xml:space="preserve">Полное наименование учреждения </w:t>
      </w:r>
    </w:p>
    <w:p w14:paraId="1CA8D4B8" w14:textId="77777777" w:rsidR="004424AC" w:rsidRDefault="004424AC">
      <w:pPr>
        <w:spacing w:after="128" w:line="259" w:lineRule="auto"/>
        <w:ind w:right="12" w:firstLine="0"/>
        <w:jc w:val="center"/>
      </w:pPr>
    </w:p>
    <w:p w14:paraId="13F55616" w14:textId="77777777" w:rsidR="004424AC" w:rsidRDefault="003B313F">
      <w:pPr>
        <w:spacing w:after="263" w:line="271" w:lineRule="auto"/>
        <w:ind w:left="1036" w:right="1085" w:hanging="10"/>
        <w:jc w:val="center"/>
      </w:pPr>
      <w:r>
        <w:rPr>
          <w:b/>
        </w:rPr>
        <w:t xml:space="preserve">ПРОТОКОЛ №___ </w:t>
      </w:r>
    </w:p>
    <w:p w14:paraId="45F44928" w14:textId="77777777" w:rsidR="004424AC" w:rsidRDefault="003B313F">
      <w:pPr>
        <w:pStyle w:val="1"/>
        <w:spacing w:after="244"/>
        <w:ind w:left="1036" w:right="948"/>
      </w:pPr>
      <w:r>
        <w:t xml:space="preserve">заседания постоянно действующей комиссии по поступлению  и выбытию нефинансовых активов </w:t>
      </w:r>
    </w:p>
    <w:p w14:paraId="47A76217" w14:textId="77777777" w:rsidR="004424AC" w:rsidRDefault="003B313F">
      <w:pPr>
        <w:tabs>
          <w:tab w:val="center" w:pos="7450"/>
        </w:tabs>
        <w:ind w:left="-3" w:right="0" w:firstLine="0"/>
        <w:jc w:val="left"/>
      </w:pPr>
      <w:r>
        <w:t xml:space="preserve">Место составления </w:t>
      </w:r>
      <w:r>
        <w:tab/>
        <w:t xml:space="preserve">«___» ____________ 20___ года </w:t>
      </w:r>
    </w:p>
    <w:p w14:paraId="7B6AEF08" w14:textId="77777777" w:rsidR="004424AC" w:rsidRDefault="003B313F">
      <w:pPr>
        <w:spacing w:after="300" w:line="259" w:lineRule="auto"/>
        <w:ind w:right="0" w:firstLine="0"/>
        <w:jc w:val="left"/>
      </w:pPr>
      <w:r>
        <w:rPr>
          <w:b/>
          <w:sz w:val="24"/>
        </w:rPr>
        <w:t xml:space="preserve"> </w:t>
      </w:r>
    </w:p>
    <w:p w14:paraId="50610E93" w14:textId="77777777" w:rsidR="004424AC" w:rsidRDefault="003B313F">
      <w:pPr>
        <w:tabs>
          <w:tab w:val="center" w:pos="4677"/>
          <w:tab w:val="center" w:pos="7869"/>
        </w:tabs>
        <w:spacing w:after="71"/>
        <w:ind w:left="-3" w:right="0" w:firstLine="0"/>
        <w:jc w:val="left"/>
      </w:pPr>
      <w:r>
        <w:t xml:space="preserve">Председатель: </w:t>
      </w:r>
      <w:r>
        <w:tab/>
        <w:t xml:space="preserve">Ф.И.О </w:t>
      </w:r>
      <w:r>
        <w:tab/>
        <w:t>должность</w:t>
      </w:r>
      <w:r>
        <w:rPr>
          <w:rFonts w:ascii="Calibri" w:eastAsia="Calibri" w:hAnsi="Calibri" w:cs="Calibri"/>
          <w:sz w:val="22"/>
        </w:rPr>
        <w:t xml:space="preserve"> </w:t>
      </w:r>
    </w:p>
    <w:p w14:paraId="3679033B" w14:textId="77777777" w:rsidR="004424AC" w:rsidRDefault="003B313F">
      <w:pPr>
        <w:tabs>
          <w:tab w:val="center" w:pos="4677"/>
          <w:tab w:val="center" w:pos="7869"/>
        </w:tabs>
        <w:spacing w:after="74"/>
        <w:ind w:left="-3" w:right="0" w:firstLine="0"/>
        <w:jc w:val="left"/>
      </w:pPr>
      <w:r>
        <w:t xml:space="preserve">Члены комиссии:  </w:t>
      </w:r>
      <w:r>
        <w:tab/>
        <w:t>Ф.И.О</w:t>
      </w:r>
      <w:r>
        <w:rPr>
          <w:rFonts w:ascii="Calibri" w:eastAsia="Calibri" w:hAnsi="Calibri" w:cs="Calibri"/>
          <w:sz w:val="22"/>
        </w:rPr>
        <w:t xml:space="preserve"> </w:t>
      </w:r>
      <w:r>
        <w:rPr>
          <w:rFonts w:ascii="Calibri" w:eastAsia="Calibri" w:hAnsi="Calibri" w:cs="Calibri"/>
          <w:sz w:val="22"/>
        </w:rPr>
        <w:tab/>
      </w:r>
      <w:r>
        <w:t>должность</w:t>
      </w:r>
      <w:r>
        <w:rPr>
          <w:rFonts w:ascii="Calibri" w:eastAsia="Calibri" w:hAnsi="Calibri" w:cs="Calibri"/>
          <w:sz w:val="22"/>
        </w:rPr>
        <w:t xml:space="preserve"> </w:t>
      </w:r>
    </w:p>
    <w:p w14:paraId="5B7DC280" w14:textId="77777777" w:rsidR="004424AC" w:rsidRDefault="003B313F">
      <w:pPr>
        <w:tabs>
          <w:tab w:val="center" w:pos="4677"/>
          <w:tab w:val="center" w:pos="7869"/>
        </w:tabs>
        <w:ind w:left="-3" w:right="0" w:firstLine="0"/>
        <w:jc w:val="left"/>
      </w:pPr>
      <w:r>
        <w:t xml:space="preserve"> </w:t>
      </w:r>
      <w:r>
        <w:tab/>
        <w:t>Ф.И.О</w:t>
      </w:r>
      <w:r>
        <w:rPr>
          <w:rFonts w:ascii="Calibri" w:eastAsia="Calibri" w:hAnsi="Calibri" w:cs="Calibri"/>
          <w:sz w:val="22"/>
        </w:rPr>
        <w:t xml:space="preserve"> </w:t>
      </w:r>
      <w:r>
        <w:rPr>
          <w:rFonts w:ascii="Calibri" w:eastAsia="Calibri" w:hAnsi="Calibri" w:cs="Calibri"/>
          <w:sz w:val="22"/>
        </w:rPr>
        <w:tab/>
      </w:r>
      <w:r>
        <w:t>должность</w:t>
      </w:r>
      <w:r>
        <w:rPr>
          <w:rFonts w:ascii="Calibri" w:eastAsia="Calibri" w:hAnsi="Calibri" w:cs="Calibri"/>
          <w:sz w:val="22"/>
        </w:rPr>
        <w:t xml:space="preserve"> </w:t>
      </w:r>
    </w:p>
    <w:p w14:paraId="029BA110" w14:textId="77777777" w:rsidR="004424AC" w:rsidRDefault="003B313F">
      <w:pPr>
        <w:spacing w:after="18" w:line="259" w:lineRule="auto"/>
        <w:ind w:right="0" w:firstLine="0"/>
        <w:jc w:val="left"/>
      </w:pPr>
      <w:r>
        <w:t xml:space="preserve"> </w:t>
      </w:r>
    </w:p>
    <w:p w14:paraId="277EA041" w14:textId="77777777" w:rsidR="004424AC" w:rsidRDefault="003B313F">
      <w:pPr>
        <w:spacing w:after="73" w:line="259" w:lineRule="auto"/>
        <w:ind w:right="0" w:firstLine="0"/>
        <w:jc w:val="left"/>
      </w:pPr>
      <w:r>
        <w:t xml:space="preserve"> </w:t>
      </w:r>
    </w:p>
    <w:p w14:paraId="3FD6B55B" w14:textId="77777777" w:rsidR="004424AC" w:rsidRDefault="003B313F">
      <w:pPr>
        <w:spacing w:after="47"/>
        <w:ind w:left="-3" w:right="65" w:firstLine="0"/>
      </w:pPr>
      <w:r>
        <w:t xml:space="preserve">Постоянно действующая комиссия по поступлению и выбытию нефинансовых активов, созданная _________ (наименование распорядительного акта) от </w:t>
      </w:r>
    </w:p>
    <w:p w14:paraId="2AF84970" w14:textId="77777777" w:rsidR="004424AC" w:rsidRDefault="003B313F">
      <w:pPr>
        <w:tabs>
          <w:tab w:val="center" w:pos="2745"/>
          <w:tab w:val="center" w:pos="3932"/>
          <w:tab w:val="center" w:pos="5250"/>
          <w:tab w:val="center" w:pos="6989"/>
          <w:tab w:val="center" w:pos="8722"/>
          <w:tab w:val="right" w:pos="10125"/>
        </w:tabs>
        <w:spacing w:after="71"/>
        <w:ind w:left="-3" w:right="0" w:firstLine="0"/>
        <w:jc w:val="left"/>
      </w:pPr>
      <w:r>
        <w:t xml:space="preserve">_____________ </w:t>
      </w:r>
      <w:r>
        <w:tab/>
        <w:t xml:space="preserve">20__ </w:t>
      </w:r>
      <w:r>
        <w:tab/>
        <w:t xml:space="preserve">года </w:t>
      </w:r>
      <w:r>
        <w:tab/>
        <w:t xml:space="preserve">№____ </w:t>
      </w:r>
      <w:r>
        <w:tab/>
        <w:t xml:space="preserve">рассмотрев </w:t>
      </w:r>
      <w:r>
        <w:tab/>
        <w:t xml:space="preserve">вопрос </w:t>
      </w:r>
      <w:r>
        <w:tab/>
        <w:t xml:space="preserve">об </w:t>
      </w:r>
    </w:p>
    <w:p w14:paraId="12261E50" w14:textId="77777777" w:rsidR="004424AC" w:rsidRDefault="003B313F">
      <w:pPr>
        <w:spacing w:after="266" w:line="270" w:lineRule="auto"/>
        <w:ind w:left="-5" w:right="0" w:hanging="10"/>
        <w:jc w:val="left"/>
      </w:pPr>
      <w:r>
        <w:t xml:space="preserve">___________________________________________________ в отношении __________________________________________________________________ установила следующее: ___________________________________________ _________________________________________________________________. </w:t>
      </w:r>
    </w:p>
    <w:p w14:paraId="5B65A79F" w14:textId="77777777" w:rsidR="004424AC" w:rsidRDefault="003B313F">
      <w:pPr>
        <w:tabs>
          <w:tab w:val="center" w:pos="3373"/>
          <w:tab w:val="right" w:pos="10125"/>
        </w:tabs>
        <w:spacing w:after="3" w:line="271" w:lineRule="auto"/>
        <w:ind w:right="0" w:firstLine="0"/>
        <w:jc w:val="left"/>
      </w:pPr>
      <w:r>
        <w:rPr>
          <w:b/>
        </w:rPr>
        <w:t xml:space="preserve">Председатель: </w:t>
      </w:r>
      <w:r>
        <w:rPr>
          <w:b/>
        </w:rPr>
        <w:tab/>
        <w:t xml:space="preserve"> </w:t>
      </w:r>
      <w:r>
        <w:rPr>
          <w:b/>
        </w:rPr>
        <w:tab/>
        <w:t xml:space="preserve">И.О. Фамилия </w:t>
      </w:r>
    </w:p>
    <w:p w14:paraId="65DC6051" w14:textId="77777777" w:rsidR="004424AC" w:rsidRDefault="003B313F">
      <w:pPr>
        <w:spacing w:after="26" w:line="259" w:lineRule="auto"/>
        <w:ind w:right="0" w:firstLine="0"/>
        <w:jc w:val="left"/>
      </w:pPr>
      <w:r>
        <w:rPr>
          <w:b/>
        </w:rPr>
        <w:t xml:space="preserve"> </w:t>
      </w:r>
    </w:p>
    <w:p w14:paraId="5267F04C" w14:textId="77777777" w:rsidR="004424AC" w:rsidRDefault="003B313F">
      <w:pPr>
        <w:pStyle w:val="1"/>
        <w:tabs>
          <w:tab w:val="center" w:pos="3373"/>
          <w:tab w:val="right" w:pos="10125"/>
        </w:tabs>
        <w:spacing w:after="203"/>
        <w:ind w:left="0" w:right="0" w:firstLine="0"/>
        <w:jc w:val="left"/>
      </w:pPr>
      <w:r>
        <w:t xml:space="preserve">Члены комиссии: </w:t>
      </w:r>
      <w:r>
        <w:tab/>
        <w:t xml:space="preserve"> </w:t>
      </w:r>
      <w:r>
        <w:tab/>
        <w:t xml:space="preserve">И.О. Фамилия </w:t>
      </w:r>
    </w:p>
    <w:p w14:paraId="787A6A86" w14:textId="77777777" w:rsidR="004424AC" w:rsidRDefault="003B313F">
      <w:pPr>
        <w:spacing w:after="53"/>
        <w:ind w:left="-3" w:right="65" w:firstLine="0"/>
      </w:pPr>
      <w:r>
        <w:rPr>
          <w:b/>
        </w:rPr>
        <w:t xml:space="preserve"> </w:t>
      </w:r>
      <w:r>
        <w:rPr>
          <w:b/>
        </w:rPr>
        <w:tab/>
        <w:t xml:space="preserve"> </w:t>
      </w:r>
      <w:r>
        <w:rPr>
          <w:b/>
        </w:rPr>
        <w:tab/>
        <w:t xml:space="preserve">И.О. Фамилия </w:t>
      </w:r>
      <w:r>
        <w:t>______________И.О. Фамилия «___» ____________ 20___ года</w:t>
      </w:r>
      <w:r>
        <w:rPr>
          <w:b/>
        </w:rPr>
        <w:t xml:space="preserve"> </w:t>
      </w:r>
    </w:p>
    <w:p w14:paraId="0B558B7F" w14:textId="77777777" w:rsidR="004424AC" w:rsidRDefault="003B313F">
      <w:pPr>
        <w:spacing w:after="69" w:line="259" w:lineRule="auto"/>
        <w:ind w:right="0" w:firstLine="0"/>
        <w:jc w:val="right"/>
      </w:pPr>
      <w:r>
        <w:rPr>
          <w:b/>
          <w:sz w:val="24"/>
        </w:rPr>
        <w:t xml:space="preserve"> </w:t>
      </w:r>
    </w:p>
    <w:p w14:paraId="6BD54181" w14:textId="77777777" w:rsidR="002C1E12" w:rsidRDefault="002C1E12">
      <w:pPr>
        <w:pStyle w:val="1"/>
        <w:ind w:left="1036" w:right="1207"/>
      </w:pPr>
    </w:p>
    <w:p w14:paraId="6F3EDECE" w14:textId="77777777" w:rsidR="002C1E12" w:rsidRDefault="002C1E12" w:rsidP="002C1E12">
      <w:pPr>
        <w:pStyle w:val="1"/>
        <w:ind w:left="0" w:right="1207" w:firstLine="0"/>
      </w:pPr>
    </w:p>
    <w:p w14:paraId="59F6893C" w14:textId="77777777" w:rsidR="002C1E12" w:rsidRDefault="002C1E12" w:rsidP="002C1E12"/>
    <w:p w14:paraId="61FB9B23" w14:textId="722CCBF0" w:rsidR="002C1E12" w:rsidRPr="002C1E12" w:rsidRDefault="00E33F04" w:rsidP="00E33F04">
      <w:pPr>
        <w:jc w:val="right"/>
      </w:pPr>
      <w:r>
        <w:lastRenderedPageBreak/>
        <w:t>Форма № 10.9</w:t>
      </w:r>
    </w:p>
    <w:p w14:paraId="0C7B6D7A" w14:textId="77777777" w:rsidR="004424AC" w:rsidRDefault="003B313F" w:rsidP="002C1E12">
      <w:pPr>
        <w:pStyle w:val="1"/>
        <w:ind w:left="0" w:right="1207" w:firstLine="0"/>
      </w:pPr>
      <w:r>
        <w:t>А К Т комплектации объекта нефинансовых активов</w:t>
      </w:r>
    </w:p>
    <w:tbl>
      <w:tblPr>
        <w:tblW w:w="10027" w:type="dxa"/>
        <w:tblLook w:val="04A0" w:firstRow="1" w:lastRow="0" w:firstColumn="1" w:lastColumn="0" w:noHBand="0" w:noVBand="1"/>
      </w:tblPr>
      <w:tblGrid>
        <w:gridCol w:w="4232"/>
        <w:gridCol w:w="2038"/>
        <w:gridCol w:w="3757"/>
      </w:tblGrid>
      <w:tr w:rsidR="004424AC" w14:paraId="53B9C113" w14:textId="77777777">
        <w:trPr>
          <w:trHeight w:val="1033"/>
        </w:trPr>
        <w:tc>
          <w:tcPr>
            <w:tcW w:w="4232" w:type="dxa"/>
            <w:tcBorders>
              <w:top w:val="nil"/>
              <w:left w:val="nil"/>
              <w:bottom w:val="nil"/>
              <w:right w:val="nil"/>
            </w:tcBorders>
          </w:tcPr>
          <w:p w14:paraId="76239A0A" w14:textId="77777777" w:rsidR="004424AC" w:rsidRDefault="003B313F">
            <w:pPr>
              <w:spacing w:after="370" w:line="259" w:lineRule="auto"/>
              <w:ind w:right="0" w:firstLine="0"/>
              <w:jc w:val="left"/>
            </w:pPr>
            <w:r>
              <w:t xml:space="preserve">Место составления </w:t>
            </w:r>
          </w:p>
          <w:p w14:paraId="4ED95EBA" w14:textId="77777777" w:rsidR="004424AC" w:rsidRDefault="003B313F">
            <w:pPr>
              <w:spacing w:after="0" w:line="259" w:lineRule="auto"/>
              <w:ind w:right="0" w:firstLine="0"/>
              <w:jc w:val="left"/>
            </w:pPr>
            <w:r>
              <w:t xml:space="preserve">Комиссия в составе: </w:t>
            </w:r>
          </w:p>
        </w:tc>
        <w:tc>
          <w:tcPr>
            <w:tcW w:w="2038" w:type="dxa"/>
            <w:tcBorders>
              <w:top w:val="nil"/>
              <w:left w:val="nil"/>
              <w:bottom w:val="nil"/>
              <w:right w:val="nil"/>
            </w:tcBorders>
            <w:vAlign w:val="center"/>
          </w:tcPr>
          <w:p w14:paraId="0413F165" w14:textId="77777777" w:rsidR="004424AC" w:rsidRDefault="003B313F">
            <w:pPr>
              <w:spacing w:after="0" w:line="259" w:lineRule="auto"/>
              <w:ind w:left="799" w:right="0" w:firstLine="0"/>
              <w:jc w:val="left"/>
            </w:pPr>
            <w:r>
              <w:rPr>
                <w:sz w:val="20"/>
              </w:rPr>
              <w:t xml:space="preserve"> </w:t>
            </w:r>
          </w:p>
        </w:tc>
        <w:tc>
          <w:tcPr>
            <w:tcW w:w="3757" w:type="dxa"/>
            <w:tcBorders>
              <w:top w:val="nil"/>
              <w:left w:val="nil"/>
              <w:bottom w:val="nil"/>
              <w:right w:val="nil"/>
            </w:tcBorders>
          </w:tcPr>
          <w:p w14:paraId="0C2071C8" w14:textId="77777777" w:rsidR="004424AC" w:rsidRDefault="003B313F">
            <w:pPr>
              <w:spacing w:after="0" w:line="259" w:lineRule="auto"/>
              <w:ind w:left="154" w:right="0" w:firstLine="0"/>
              <w:jc w:val="left"/>
            </w:pPr>
            <w:r>
              <w:t xml:space="preserve">«___» ____________20__года </w:t>
            </w:r>
          </w:p>
        </w:tc>
      </w:tr>
      <w:tr w:rsidR="004424AC" w14:paraId="584A4E91" w14:textId="77777777">
        <w:trPr>
          <w:trHeight w:val="365"/>
        </w:trPr>
        <w:tc>
          <w:tcPr>
            <w:tcW w:w="4232" w:type="dxa"/>
            <w:tcBorders>
              <w:top w:val="nil"/>
              <w:left w:val="nil"/>
              <w:bottom w:val="nil"/>
              <w:right w:val="nil"/>
            </w:tcBorders>
          </w:tcPr>
          <w:p w14:paraId="1830D151" w14:textId="77777777" w:rsidR="004424AC" w:rsidRDefault="003B313F">
            <w:pPr>
              <w:spacing w:after="0" w:line="259" w:lineRule="auto"/>
              <w:ind w:right="0" w:firstLine="0"/>
              <w:jc w:val="left"/>
            </w:pPr>
            <w:r>
              <w:t xml:space="preserve">Председатель: </w:t>
            </w:r>
          </w:p>
        </w:tc>
        <w:tc>
          <w:tcPr>
            <w:tcW w:w="2038" w:type="dxa"/>
            <w:tcBorders>
              <w:top w:val="nil"/>
              <w:left w:val="nil"/>
              <w:bottom w:val="nil"/>
              <w:right w:val="nil"/>
            </w:tcBorders>
          </w:tcPr>
          <w:p w14:paraId="23DADAFB" w14:textId="77777777" w:rsidR="004424AC" w:rsidRDefault="003B313F">
            <w:pPr>
              <w:spacing w:after="0" w:line="259" w:lineRule="auto"/>
              <w:ind w:right="0" w:firstLine="0"/>
              <w:jc w:val="left"/>
            </w:pPr>
            <w:r>
              <w:t xml:space="preserve">Ф.И.О </w:t>
            </w:r>
          </w:p>
        </w:tc>
        <w:tc>
          <w:tcPr>
            <w:tcW w:w="3757" w:type="dxa"/>
            <w:tcBorders>
              <w:top w:val="nil"/>
              <w:left w:val="nil"/>
              <w:bottom w:val="nil"/>
              <w:right w:val="nil"/>
            </w:tcBorders>
          </w:tcPr>
          <w:p w14:paraId="1E0F9EC3" w14:textId="77777777" w:rsidR="004424AC" w:rsidRDefault="003B313F">
            <w:pPr>
              <w:spacing w:after="0" w:line="259" w:lineRule="auto"/>
              <w:ind w:right="0" w:firstLine="0"/>
              <w:jc w:val="left"/>
            </w:pPr>
            <w:r>
              <w:t xml:space="preserve">должность </w:t>
            </w:r>
          </w:p>
        </w:tc>
      </w:tr>
      <w:tr w:rsidR="004424AC" w14:paraId="5B560987" w14:textId="77777777">
        <w:trPr>
          <w:trHeight w:val="341"/>
        </w:trPr>
        <w:tc>
          <w:tcPr>
            <w:tcW w:w="4232" w:type="dxa"/>
            <w:tcBorders>
              <w:top w:val="nil"/>
              <w:left w:val="nil"/>
              <w:bottom w:val="nil"/>
              <w:right w:val="nil"/>
            </w:tcBorders>
          </w:tcPr>
          <w:p w14:paraId="35B50591" w14:textId="77777777" w:rsidR="004424AC" w:rsidRDefault="003B313F">
            <w:pPr>
              <w:spacing w:after="0" w:line="259" w:lineRule="auto"/>
              <w:ind w:right="0" w:firstLine="0"/>
              <w:jc w:val="left"/>
            </w:pPr>
            <w:r>
              <w:t xml:space="preserve">Члены комиссии: </w:t>
            </w:r>
          </w:p>
        </w:tc>
        <w:tc>
          <w:tcPr>
            <w:tcW w:w="2038" w:type="dxa"/>
            <w:tcBorders>
              <w:top w:val="nil"/>
              <w:left w:val="nil"/>
              <w:bottom w:val="nil"/>
              <w:right w:val="nil"/>
            </w:tcBorders>
          </w:tcPr>
          <w:p w14:paraId="7CA34CEF" w14:textId="77777777" w:rsidR="004424AC" w:rsidRDefault="003B313F">
            <w:pPr>
              <w:spacing w:after="0" w:line="259" w:lineRule="auto"/>
              <w:ind w:right="0" w:firstLine="0"/>
              <w:jc w:val="left"/>
            </w:pPr>
            <w:r>
              <w:t xml:space="preserve">Ф.И.О </w:t>
            </w:r>
          </w:p>
        </w:tc>
        <w:tc>
          <w:tcPr>
            <w:tcW w:w="3757" w:type="dxa"/>
            <w:tcBorders>
              <w:top w:val="nil"/>
              <w:left w:val="nil"/>
              <w:bottom w:val="nil"/>
              <w:right w:val="nil"/>
            </w:tcBorders>
          </w:tcPr>
          <w:p w14:paraId="1FCB750C" w14:textId="77777777" w:rsidR="004424AC" w:rsidRDefault="003B313F">
            <w:pPr>
              <w:spacing w:after="0" w:line="259" w:lineRule="auto"/>
              <w:ind w:right="0" w:firstLine="0"/>
              <w:jc w:val="left"/>
            </w:pPr>
            <w:r>
              <w:t xml:space="preserve">должность </w:t>
            </w:r>
          </w:p>
        </w:tc>
      </w:tr>
      <w:tr w:rsidR="004424AC" w14:paraId="6282AE36" w14:textId="77777777">
        <w:trPr>
          <w:trHeight w:val="316"/>
        </w:trPr>
        <w:tc>
          <w:tcPr>
            <w:tcW w:w="4232" w:type="dxa"/>
            <w:tcBorders>
              <w:top w:val="nil"/>
              <w:left w:val="nil"/>
              <w:bottom w:val="nil"/>
              <w:right w:val="nil"/>
            </w:tcBorders>
          </w:tcPr>
          <w:p w14:paraId="0EB8546A" w14:textId="77777777" w:rsidR="004424AC" w:rsidRDefault="003B313F">
            <w:pPr>
              <w:spacing w:after="0" w:line="259" w:lineRule="auto"/>
              <w:ind w:right="0" w:firstLine="0"/>
              <w:jc w:val="left"/>
            </w:pPr>
            <w:r>
              <w:t xml:space="preserve"> </w:t>
            </w:r>
          </w:p>
        </w:tc>
        <w:tc>
          <w:tcPr>
            <w:tcW w:w="2038" w:type="dxa"/>
            <w:tcBorders>
              <w:top w:val="nil"/>
              <w:left w:val="nil"/>
              <w:bottom w:val="nil"/>
              <w:right w:val="nil"/>
            </w:tcBorders>
          </w:tcPr>
          <w:p w14:paraId="508B2E37" w14:textId="77777777" w:rsidR="004424AC" w:rsidRDefault="003B313F">
            <w:pPr>
              <w:spacing w:after="0" w:line="259" w:lineRule="auto"/>
              <w:ind w:right="0" w:firstLine="0"/>
              <w:jc w:val="left"/>
            </w:pPr>
            <w:r>
              <w:t xml:space="preserve">Ф.И.О </w:t>
            </w:r>
          </w:p>
        </w:tc>
        <w:tc>
          <w:tcPr>
            <w:tcW w:w="3757" w:type="dxa"/>
            <w:tcBorders>
              <w:top w:val="nil"/>
              <w:left w:val="nil"/>
              <w:bottom w:val="nil"/>
              <w:right w:val="nil"/>
            </w:tcBorders>
          </w:tcPr>
          <w:p w14:paraId="0678C74E" w14:textId="77777777" w:rsidR="004424AC" w:rsidRDefault="003B313F">
            <w:pPr>
              <w:spacing w:after="0" w:line="259" w:lineRule="auto"/>
              <w:ind w:right="0" w:firstLine="0"/>
              <w:jc w:val="left"/>
            </w:pPr>
            <w:r>
              <w:t xml:space="preserve">должность </w:t>
            </w:r>
          </w:p>
        </w:tc>
      </w:tr>
    </w:tbl>
    <w:p w14:paraId="4A623445" w14:textId="77777777" w:rsidR="004424AC" w:rsidRDefault="003B313F">
      <w:pPr>
        <w:spacing w:after="107" w:line="259" w:lineRule="auto"/>
        <w:ind w:right="0" w:firstLine="0"/>
        <w:jc w:val="left"/>
      </w:pPr>
      <w:r>
        <w:rPr>
          <w:sz w:val="24"/>
        </w:rPr>
        <w:t xml:space="preserve"> </w:t>
      </w:r>
    </w:p>
    <w:p w14:paraId="347C0F10" w14:textId="77777777" w:rsidR="004424AC" w:rsidRDefault="003B313F">
      <w:pPr>
        <w:ind w:left="-3" w:right="65" w:firstLine="0"/>
      </w:pPr>
      <w:r>
        <w:t xml:space="preserve">Для проведения комплектации </w:t>
      </w:r>
    </w:p>
    <w:p w14:paraId="165AA40B" w14:textId="77777777" w:rsidR="004424AC" w:rsidRDefault="003B313F" w:rsidP="002C1E12">
      <w:pPr>
        <w:spacing w:after="0" w:line="259" w:lineRule="auto"/>
        <w:ind w:right="0" w:firstLine="0"/>
        <w:jc w:val="left"/>
      </w:pPr>
      <w:r>
        <w:rPr>
          <w:rFonts w:ascii="Calibri" w:eastAsia="Calibri" w:hAnsi="Calibri" w:cs="Calibri"/>
          <w:noProof/>
          <w:sz w:val="22"/>
        </w:rPr>
        <mc:AlternateContent>
          <mc:Choice Requires="wpg">
            <w:drawing>
              <wp:inline distT="0" distB="0" distL="0" distR="0" wp14:anchorId="1DA19AF8" wp14:editId="5BC2E320">
                <wp:extent cx="6427978" cy="18288"/>
                <wp:effectExtent l="0" t="0" r="0" b="0"/>
                <wp:docPr id="312113" name="Group 312113"/>
                <wp:cNvGraphicFramePr/>
                <a:graphic xmlns:a="http://schemas.openxmlformats.org/drawingml/2006/main">
                  <a:graphicData uri="http://schemas.microsoft.com/office/word/2010/wordprocessingGroup">
                    <wpg:wgp>
                      <wpg:cNvGrpSpPr/>
                      <wpg:grpSpPr>
                        <a:xfrm>
                          <a:off x="0" y="0"/>
                          <a:ext cx="6427978" cy="18288"/>
                          <a:chOff x="0" y="0"/>
                          <a:chExt cx="6427978" cy="18288"/>
                        </a:xfrm>
                      </wpg:grpSpPr>
                      <wps:wsp>
                        <wps:cNvPr id="351344" name="Shape 351344"/>
                        <wps:cNvSpPr/>
                        <wps:spPr>
                          <a:xfrm>
                            <a:off x="0" y="0"/>
                            <a:ext cx="6427978" cy="18288"/>
                          </a:xfrm>
                          <a:custGeom>
                            <a:avLst/>
                            <a:gdLst/>
                            <a:ahLst/>
                            <a:cxnLst/>
                            <a:rect l="0" t="0" r="0" b="0"/>
                            <a:pathLst>
                              <a:path w="6427978" h="18288">
                                <a:moveTo>
                                  <a:pt x="0" y="0"/>
                                </a:moveTo>
                                <a:lnTo>
                                  <a:pt x="6427978" y="0"/>
                                </a:lnTo>
                                <a:lnTo>
                                  <a:pt x="642797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12113" style="width:506.14pt;height:1.44pt;mso-position-horizontal-relative:char;mso-position-vertical-relative:line" coordsize="64279,182">
                <v:shape id="Shape 351345" style="position:absolute;width:64279;height:182;left:0;top:0;" coordsize="6427978,18288" path="m0,0l6427978,0l6427978,18288l0,18288l0,0">
                  <v:stroke weight="0pt" endcap="flat" joinstyle="miter" miterlimit="10" on="false" color="#000000" opacity="0"/>
                  <v:fill on="true" color="#000000"/>
                </v:shape>
              </v:group>
            </w:pict>
          </mc:Fallback>
        </mc:AlternateContent>
      </w:r>
    </w:p>
    <w:p w14:paraId="2E53FB8F" w14:textId="77777777" w:rsidR="004424AC" w:rsidRDefault="003B313F">
      <w:pPr>
        <w:ind w:left="-3" w:right="65" w:firstLine="0"/>
      </w:pPr>
      <w:r>
        <w:t xml:space="preserve">были использованы следующие комплектующие: </w:t>
      </w:r>
      <w:r>
        <w:rPr>
          <w:sz w:val="24"/>
        </w:rPr>
        <w:t xml:space="preserve"> </w:t>
      </w:r>
    </w:p>
    <w:p w14:paraId="66E67450" w14:textId="77777777" w:rsidR="004424AC" w:rsidRDefault="003B313F">
      <w:pPr>
        <w:spacing w:after="0" w:line="259" w:lineRule="auto"/>
        <w:ind w:right="0" w:firstLine="0"/>
        <w:jc w:val="left"/>
      </w:pPr>
      <w:r>
        <w:rPr>
          <w:sz w:val="6"/>
        </w:rPr>
        <w:t xml:space="preserve"> </w:t>
      </w:r>
    </w:p>
    <w:tbl>
      <w:tblPr>
        <w:tblW w:w="10176" w:type="dxa"/>
        <w:tblInd w:w="-108" w:type="dxa"/>
        <w:tblCellMar>
          <w:top w:w="9" w:type="dxa"/>
          <w:left w:w="106" w:type="dxa"/>
          <w:right w:w="48" w:type="dxa"/>
        </w:tblCellMar>
        <w:tblLook w:val="04A0" w:firstRow="1" w:lastRow="0" w:firstColumn="1" w:lastColumn="0" w:noHBand="0" w:noVBand="1"/>
      </w:tblPr>
      <w:tblGrid>
        <w:gridCol w:w="612"/>
        <w:gridCol w:w="2191"/>
        <w:gridCol w:w="1417"/>
        <w:gridCol w:w="1702"/>
        <w:gridCol w:w="850"/>
        <w:gridCol w:w="1277"/>
        <w:gridCol w:w="2127"/>
      </w:tblGrid>
      <w:tr w:rsidR="004424AC" w14:paraId="5006E9C5" w14:textId="77777777">
        <w:trPr>
          <w:trHeight w:val="840"/>
        </w:trPr>
        <w:tc>
          <w:tcPr>
            <w:tcW w:w="612" w:type="dxa"/>
            <w:tcBorders>
              <w:top w:val="single" w:sz="4" w:space="0" w:color="000000"/>
              <w:left w:val="single" w:sz="4" w:space="0" w:color="000000"/>
              <w:bottom w:val="single" w:sz="4" w:space="0" w:color="000000"/>
              <w:right w:val="single" w:sz="4" w:space="0" w:color="000000"/>
            </w:tcBorders>
            <w:vAlign w:val="center"/>
          </w:tcPr>
          <w:p w14:paraId="32091953" w14:textId="77777777" w:rsidR="004424AC" w:rsidRDefault="003B313F">
            <w:pPr>
              <w:spacing w:after="19" w:line="259" w:lineRule="auto"/>
              <w:ind w:left="79" w:right="0" w:firstLine="0"/>
              <w:jc w:val="left"/>
            </w:pPr>
            <w:r>
              <w:rPr>
                <w:b/>
                <w:sz w:val="24"/>
              </w:rPr>
              <w:t xml:space="preserve">№ </w:t>
            </w:r>
          </w:p>
          <w:p w14:paraId="221D4D16" w14:textId="77777777" w:rsidR="004424AC" w:rsidRDefault="003B313F">
            <w:pPr>
              <w:spacing w:after="0" w:line="259" w:lineRule="auto"/>
              <w:ind w:left="29" w:right="0" w:firstLine="0"/>
              <w:jc w:val="left"/>
            </w:pPr>
            <w:r>
              <w:rPr>
                <w:b/>
                <w:sz w:val="24"/>
              </w:rPr>
              <w:t xml:space="preserve">п/п </w:t>
            </w:r>
          </w:p>
        </w:tc>
        <w:tc>
          <w:tcPr>
            <w:tcW w:w="2191" w:type="dxa"/>
            <w:tcBorders>
              <w:top w:val="single" w:sz="4" w:space="0" w:color="000000"/>
              <w:left w:val="single" w:sz="4" w:space="0" w:color="000000"/>
              <w:bottom w:val="single" w:sz="4" w:space="0" w:color="000000"/>
              <w:right w:val="single" w:sz="4" w:space="0" w:color="000000"/>
            </w:tcBorders>
            <w:vAlign w:val="center"/>
          </w:tcPr>
          <w:p w14:paraId="592306DA" w14:textId="77777777" w:rsidR="004424AC" w:rsidRDefault="003B313F">
            <w:pPr>
              <w:spacing w:after="0" w:line="259" w:lineRule="auto"/>
              <w:ind w:right="60" w:firstLine="0"/>
              <w:jc w:val="center"/>
            </w:pPr>
            <w:r>
              <w:rPr>
                <w:b/>
                <w:sz w:val="24"/>
              </w:rPr>
              <w:t xml:space="preserve">Наименование </w:t>
            </w:r>
          </w:p>
        </w:tc>
        <w:tc>
          <w:tcPr>
            <w:tcW w:w="1417" w:type="dxa"/>
            <w:tcBorders>
              <w:top w:val="single" w:sz="4" w:space="0" w:color="000000"/>
              <w:left w:val="single" w:sz="4" w:space="0" w:color="000000"/>
              <w:bottom w:val="single" w:sz="4" w:space="0" w:color="000000"/>
              <w:right w:val="single" w:sz="4" w:space="0" w:color="000000"/>
            </w:tcBorders>
            <w:vAlign w:val="center"/>
          </w:tcPr>
          <w:p w14:paraId="2FCACC70" w14:textId="77777777" w:rsidR="004424AC" w:rsidRDefault="003B313F">
            <w:pPr>
              <w:spacing w:after="0" w:line="259" w:lineRule="auto"/>
              <w:ind w:right="0" w:firstLine="0"/>
              <w:jc w:val="center"/>
            </w:pPr>
            <w:r>
              <w:rPr>
                <w:b/>
                <w:sz w:val="24"/>
              </w:rPr>
              <w:t xml:space="preserve">Заводской номер </w:t>
            </w:r>
          </w:p>
        </w:tc>
        <w:tc>
          <w:tcPr>
            <w:tcW w:w="1702" w:type="dxa"/>
            <w:tcBorders>
              <w:top w:val="single" w:sz="4" w:space="0" w:color="000000"/>
              <w:left w:val="single" w:sz="4" w:space="0" w:color="000000"/>
              <w:bottom w:val="single" w:sz="4" w:space="0" w:color="000000"/>
              <w:right w:val="single" w:sz="4" w:space="0" w:color="000000"/>
            </w:tcBorders>
            <w:vAlign w:val="center"/>
          </w:tcPr>
          <w:p w14:paraId="1211A61A" w14:textId="77777777" w:rsidR="004424AC" w:rsidRDefault="003B313F">
            <w:pPr>
              <w:spacing w:after="0" w:line="259" w:lineRule="auto"/>
              <w:ind w:right="0" w:firstLine="0"/>
              <w:jc w:val="center"/>
            </w:pPr>
            <w:r>
              <w:rPr>
                <w:b/>
                <w:sz w:val="24"/>
              </w:rPr>
              <w:t xml:space="preserve">Номенклатур ный № </w:t>
            </w:r>
          </w:p>
        </w:tc>
        <w:tc>
          <w:tcPr>
            <w:tcW w:w="850" w:type="dxa"/>
            <w:tcBorders>
              <w:top w:val="single" w:sz="4" w:space="0" w:color="000000"/>
              <w:left w:val="single" w:sz="4" w:space="0" w:color="000000"/>
              <w:bottom w:val="single" w:sz="4" w:space="0" w:color="000000"/>
              <w:right w:val="single" w:sz="4" w:space="0" w:color="000000"/>
            </w:tcBorders>
            <w:vAlign w:val="center"/>
          </w:tcPr>
          <w:p w14:paraId="4A1DFCE0" w14:textId="77777777" w:rsidR="004424AC" w:rsidRDefault="003B313F">
            <w:pPr>
              <w:spacing w:after="0" w:line="259" w:lineRule="auto"/>
              <w:ind w:right="0" w:firstLine="0"/>
              <w:jc w:val="center"/>
            </w:pPr>
            <w:r>
              <w:rPr>
                <w:b/>
                <w:sz w:val="24"/>
              </w:rPr>
              <w:t xml:space="preserve">Колво </w:t>
            </w:r>
          </w:p>
        </w:tc>
        <w:tc>
          <w:tcPr>
            <w:tcW w:w="1277" w:type="dxa"/>
            <w:tcBorders>
              <w:top w:val="single" w:sz="4" w:space="0" w:color="000000"/>
              <w:left w:val="single" w:sz="4" w:space="0" w:color="000000"/>
              <w:bottom w:val="single" w:sz="4" w:space="0" w:color="000000"/>
              <w:right w:val="single" w:sz="4" w:space="0" w:color="000000"/>
            </w:tcBorders>
          </w:tcPr>
          <w:p w14:paraId="7B7AF783" w14:textId="77777777" w:rsidR="004424AC" w:rsidRDefault="003B313F">
            <w:pPr>
              <w:spacing w:after="0" w:line="259" w:lineRule="auto"/>
              <w:ind w:right="0" w:firstLine="0"/>
              <w:jc w:val="center"/>
            </w:pPr>
            <w:r>
              <w:rPr>
                <w:b/>
                <w:sz w:val="24"/>
              </w:rPr>
              <w:t xml:space="preserve">Цена единицы, руб. </w:t>
            </w:r>
          </w:p>
        </w:tc>
        <w:tc>
          <w:tcPr>
            <w:tcW w:w="2127" w:type="dxa"/>
            <w:tcBorders>
              <w:top w:val="single" w:sz="4" w:space="0" w:color="000000"/>
              <w:left w:val="single" w:sz="4" w:space="0" w:color="000000"/>
              <w:bottom w:val="single" w:sz="4" w:space="0" w:color="000000"/>
              <w:right w:val="single" w:sz="4" w:space="0" w:color="000000"/>
            </w:tcBorders>
            <w:vAlign w:val="center"/>
          </w:tcPr>
          <w:p w14:paraId="37764A23" w14:textId="77777777" w:rsidR="004424AC" w:rsidRDefault="003B313F">
            <w:pPr>
              <w:spacing w:after="0" w:line="259" w:lineRule="auto"/>
              <w:ind w:left="87" w:right="0" w:firstLine="0"/>
              <w:jc w:val="left"/>
            </w:pPr>
            <w:r>
              <w:rPr>
                <w:b/>
                <w:sz w:val="24"/>
              </w:rPr>
              <w:t xml:space="preserve">Стоимость, руб. </w:t>
            </w:r>
          </w:p>
        </w:tc>
      </w:tr>
      <w:tr w:rsidR="004424AC" w14:paraId="21EB1504" w14:textId="77777777">
        <w:trPr>
          <w:trHeight w:val="326"/>
        </w:trPr>
        <w:tc>
          <w:tcPr>
            <w:tcW w:w="612" w:type="dxa"/>
            <w:tcBorders>
              <w:top w:val="single" w:sz="4" w:space="0" w:color="000000"/>
              <w:left w:val="single" w:sz="4" w:space="0" w:color="000000"/>
              <w:bottom w:val="single" w:sz="4" w:space="0" w:color="000000"/>
              <w:right w:val="single" w:sz="4" w:space="0" w:color="000000"/>
            </w:tcBorders>
          </w:tcPr>
          <w:p w14:paraId="3443083A" w14:textId="77777777" w:rsidR="004424AC" w:rsidRDefault="003B313F">
            <w:pPr>
              <w:spacing w:after="0" w:line="259" w:lineRule="auto"/>
              <w:ind w:left="2" w:right="0" w:firstLine="0"/>
              <w:jc w:val="left"/>
            </w:pPr>
            <w:r>
              <w:rPr>
                <w:sz w:val="24"/>
              </w:rPr>
              <w:t xml:space="preserve"> </w:t>
            </w:r>
          </w:p>
        </w:tc>
        <w:tc>
          <w:tcPr>
            <w:tcW w:w="2191" w:type="dxa"/>
            <w:tcBorders>
              <w:top w:val="single" w:sz="4" w:space="0" w:color="000000"/>
              <w:left w:val="single" w:sz="4" w:space="0" w:color="000000"/>
              <w:bottom w:val="single" w:sz="4" w:space="0" w:color="000000"/>
              <w:right w:val="single" w:sz="4" w:space="0" w:color="000000"/>
            </w:tcBorders>
          </w:tcPr>
          <w:p w14:paraId="0A9F74DC" w14:textId="77777777" w:rsidR="004424AC" w:rsidRDefault="003B313F">
            <w:pPr>
              <w:spacing w:after="0" w:line="259" w:lineRule="auto"/>
              <w:ind w:left="2" w:right="0" w:firstLine="0"/>
              <w:jc w:val="left"/>
            </w:pPr>
            <w:r>
              <w:rPr>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252E2F5" w14:textId="77777777" w:rsidR="004424AC" w:rsidRDefault="003B313F">
            <w:pPr>
              <w:spacing w:after="0" w:line="259" w:lineRule="auto"/>
              <w:ind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0D98BF9" w14:textId="77777777" w:rsidR="004424AC" w:rsidRDefault="003B313F">
            <w:pPr>
              <w:spacing w:after="0" w:line="259" w:lineRule="auto"/>
              <w:ind w:left="2" w:right="0" w:firstLine="0"/>
              <w:jc w:val="left"/>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4DBA76D" w14:textId="77777777" w:rsidR="004424AC" w:rsidRDefault="003B313F">
            <w:pPr>
              <w:spacing w:after="0" w:line="259" w:lineRule="auto"/>
              <w:ind w:right="0" w:firstLine="0"/>
              <w:jc w:val="left"/>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9B2BD84" w14:textId="77777777" w:rsidR="004424AC" w:rsidRDefault="003B313F">
            <w:pPr>
              <w:spacing w:after="0" w:line="259" w:lineRule="auto"/>
              <w:ind w:left="2" w:righ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91D3E47" w14:textId="77777777" w:rsidR="004424AC" w:rsidRDefault="003B313F">
            <w:pPr>
              <w:spacing w:after="0" w:line="259" w:lineRule="auto"/>
              <w:ind w:left="1" w:right="0" w:firstLine="0"/>
              <w:jc w:val="left"/>
            </w:pPr>
            <w:r>
              <w:rPr>
                <w:sz w:val="24"/>
              </w:rPr>
              <w:t xml:space="preserve"> </w:t>
            </w:r>
          </w:p>
        </w:tc>
      </w:tr>
      <w:tr w:rsidR="004424AC" w14:paraId="036AFE68" w14:textId="77777777">
        <w:trPr>
          <w:trHeight w:val="326"/>
        </w:trPr>
        <w:tc>
          <w:tcPr>
            <w:tcW w:w="612" w:type="dxa"/>
            <w:tcBorders>
              <w:top w:val="single" w:sz="4" w:space="0" w:color="000000"/>
              <w:left w:val="single" w:sz="4" w:space="0" w:color="000000"/>
              <w:bottom w:val="single" w:sz="4" w:space="0" w:color="000000"/>
              <w:right w:val="single" w:sz="4" w:space="0" w:color="000000"/>
            </w:tcBorders>
          </w:tcPr>
          <w:p w14:paraId="52921185" w14:textId="77777777" w:rsidR="004424AC" w:rsidRDefault="003B313F">
            <w:pPr>
              <w:spacing w:after="0" w:line="259" w:lineRule="auto"/>
              <w:ind w:left="2" w:right="0" w:firstLine="0"/>
              <w:jc w:val="left"/>
            </w:pPr>
            <w:r>
              <w:rPr>
                <w:sz w:val="24"/>
              </w:rPr>
              <w:t xml:space="preserve"> </w:t>
            </w:r>
          </w:p>
        </w:tc>
        <w:tc>
          <w:tcPr>
            <w:tcW w:w="2191" w:type="dxa"/>
            <w:tcBorders>
              <w:top w:val="single" w:sz="4" w:space="0" w:color="000000"/>
              <w:left w:val="single" w:sz="4" w:space="0" w:color="000000"/>
              <w:bottom w:val="single" w:sz="4" w:space="0" w:color="000000"/>
              <w:right w:val="single" w:sz="4" w:space="0" w:color="000000"/>
            </w:tcBorders>
          </w:tcPr>
          <w:p w14:paraId="48B6F7B4" w14:textId="77777777" w:rsidR="004424AC" w:rsidRDefault="003B313F">
            <w:pPr>
              <w:spacing w:after="0" w:line="259" w:lineRule="auto"/>
              <w:ind w:left="2" w:right="0" w:firstLine="0"/>
              <w:jc w:val="left"/>
            </w:pPr>
            <w:r>
              <w:rPr>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E498CCF" w14:textId="77777777" w:rsidR="004424AC" w:rsidRDefault="003B313F">
            <w:pPr>
              <w:spacing w:after="0" w:line="259" w:lineRule="auto"/>
              <w:ind w:righ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6ABA190" w14:textId="77777777" w:rsidR="004424AC" w:rsidRDefault="003B313F">
            <w:pPr>
              <w:spacing w:after="0" w:line="259" w:lineRule="auto"/>
              <w:ind w:left="2" w:right="0" w:firstLine="0"/>
              <w:jc w:val="left"/>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161EC47" w14:textId="77777777" w:rsidR="004424AC" w:rsidRDefault="003B313F">
            <w:pPr>
              <w:spacing w:after="0" w:line="259" w:lineRule="auto"/>
              <w:ind w:right="0" w:firstLine="0"/>
              <w:jc w:val="left"/>
            </w:pP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4B226E6" w14:textId="77777777" w:rsidR="004424AC" w:rsidRDefault="003B313F">
            <w:pPr>
              <w:spacing w:after="0" w:line="259" w:lineRule="auto"/>
              <w:ind w:left="2" w:righ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18B2DDA" w14:textId="77777777" w:rsidR="004424AC" w:rsidRDefault="003B313F">
            <w:pPr>
              <w:spacing w:after="0" w:line="259" w:lineRule="auto"/>
              <w:ind w:left="1" w:right="0" w:firstLine="0"/>
              <w:jc w:val="left"/>
            </w:pPr>
            <w:r>
              <w:rPr>
                <w:sz w:val="24"/>
              </w:rPr>
              <w:t xml:space="preserve"> </w:t>
            </w:r>
          </w:p>
        </w:tc>
      </w:tr>
      <w:tr w:rsidR="004424AC" w14:paraId="6F8C75AB" w14:textId="77777777">
        <w:trPr>
          <w:trHeight w:val="329"/>
        </w:trPr>
        <w:tc>
          <w:tcPr>
            <w:tcW w:w="612" w:type="dxa"/>
            <w:tcBorders>
              <w:top w:val="single" w:sz="4" w:space="0" w:color="000000"/>
              <w:left w:val="single" w:sz="4" w:space="0" w:color="000000"/>
              <w:bottom w:val="single" w:sz="4" w:space="0" w:color="000000"/>
              <w:right w:val="nil"/>
            </w:tcBorders>
          </w:tcPr>
          <w:p w14:paraId="3AAE9926" w14:textId="77777777" w:rsidR="004424AC" w:rsidRDefault="004424AC">
            <w:pPr>
              <w:spacing w:after="160" w:line="259" w:lineRule="auto"/>
              <w:ind w:right="0" w:firstLine="0"/>
              <w:jc w:val="left"/>
            </w:pPr>
          </w:p>
        </w:tc>
        <w:tc>
          <w:tcPr>
            <w:tcW w:w="2191" w:type="dxa"/>
            <w:tcBorders>
              <w:top w:val="single" w:sz="4" w:space="0" w:color="000000"/>
              <w:left w:val="nil"/>
              <w:bottom w:val="single" w:sz="4" w:space="0" w:color="000000"/>
              <w:right w:val="nil"/>
            </w:tcBorders>
          </w:tcPr>
          <w:p w14:paraId="57361794" w14:textId="77777777" w:rsidR="004424AC" w:rsidRDefault="004424AC">
            <w:pPr>
              <w:spacing w:after="160" w:line="259" w:lineRule="auto"/>
              <w:ind w:right="0" w:firstLine="0"/>
              <w:jc w:val="left"/>
            </w:pPr>
          </w:p>
        </w:tc>
        <w:tc>
          <w:tcPr>
            <w:tcW w:w="1417" w:type="dxa"/>
            <w:tcBorders>
              <w:top w:val="single" w:sz="4" w:space="0" w:color="000000"/>
              <w:left w:val="nil"/>
              <w:bottom w:val="single" w:sz="4" w:space="0" w:color="000000"/>
              <w:right w:val="nil"/>
            </w:tcBorders>
          </w:tcPr>
          <w:p w14:paraId="51335B43" w14:textId="77777777" w:rsidR="004424AC" w:rsidRDefault="004424AC">
            <w:pPr>
              <w:spacing w:after="160" w:line="259" w:lineRule="auto"/>
              <w:ind w:right="0" w:firstLine="0"/>
              <w:jc w:val="left"/>
            </w:pPr>
          </w:p>
        </w:tc>
        <w:tc>
          <w:tcPr>
            <w:tcW w:w="1702" w:type="dxa"/>
            <w:tcBorders>
              <w:top w:val="single" w:sz="4" w:space="0" w:color="000000"/>
              <w:left w:val="nil"/>
              <w:bottom w:val="single" w:sz="4" w:space="0" w:color="000000"/>
              <w:right w:val="nil"/>
            </w:tcBorders>
          </w:tcPr>
          <w:p w14:paraId="3A40F2A8" w14:textId="77777777" w:rsidR="004424AC" w:rsidRDefault="004424AC">
            <w:pPr>
              <w:spacing w:after="160" w:line="259" w:lineRule="auto"/>
              <w:ind w:right="0" w:firstLine="0"/>
              <w:jc w:val="left"/>
            </w:pPr>
          </w:p>
        </w:tc>
        <w:tc>
          <w:tcPr>
            <w:tcW w:w="850" w:type="dxa"/>
            <w:tcBorders>
              <w:top w:val="single" w:sz="4" w:space="0" w:color="000000"/>
              <w:left w:val="nil"/>
              <w:bottom w:val="single" w:sz="4" w:space="0" w:color="000000"/>
              <w:right w:val="nil"/>
            </w:tcBorders>
          </w:tcPr>
          <w:p w14:paraId="68A9DE49" w14:textId="77777777" w:rsidR="004424AC" w:rsidRDefault="004424AC">
            <w:pPr>
              <w:spacing w:after="160" w:line="259" w:lineRule="auto"/>
              <w:ind w:right="0" w:firstLine="0"/>
              <w:jc w:val="left"/>
            </w:pPr>
          </w:p>
        </w:tc>
        <w:tc>
          <w:tcPr>
            <w:tcW w:w="1277" w:type="dxa"/>
            <w:tcBorders>
              <w:top w:val="single" w:sz="4" w:space="0" w:color="000000"/>
              <w:left w:val="nil"/>
              <w:bottom w:val="single" w:sz="4" w:space="0" w:color="000000"/>
              <w:right w:val="single" w:sz="4" w:space="0" w:color="000000"/>
            </w:tcBorders>
          </w:tcPr>
          <w:p w14:paraId="57C18CC1" w14:textId="77777777" w:rsidR="004424AC" w:rsidRDefault="003B313F">
            <w:pPr>
              <w:spacing w:after="0" w:line="259" w:lineRule="auto"/>
              <w:ind w:left="110" w:right="0" w:firstLine="0"/>
              <w:jc w:val="left"/>
            </w:pPr>
            <w:r>
              <w:rPr>
                <w:b/>
                <w:sz w:val="24"/>
              </w:rPr>
              <w:t xml:space="preserve">ИТОГО: </w:t>
            </w:r>
          </w:p>
        </w:tc>
        <w:tc>
          <w:tcPr>
            <w:tcW w:w="2127" w:type="dxa"/>
            <w:tcBorders>
              <w:top w:val="single" w:sz="4" w:space="0" w:color="000000"/>
              <w:left w:val="single" w:sz="4" w:space="0" w:color="000000"/>
              <w:bottom w:val="single" w:sz="4" w:space="0" w:color="000000"/>
              <w:right w:val="single" w:sz="4" w:space="0" w:color="000000"/>
            </w:tcBorders>
          </w:tcPr>
          <w:p w14:paraId="3741BA14" w14:textId="77777777" w:rsidR="004424AC" w:rsidRDefault="003B313F">
            <w:pPr>
              <w:spacing w:after="0" w:line="259" w:lineRule="auto"/>
              <w:ind w:left="1" w:right="0" w:firstLine="0"/>
              <w:jc w:val="left"/>
            </w:pPr>
            <w:r>
              <w:rPr>
                <w:sz w:val="24"/>
              </w:rPr>
              <w:t xml:space="preserve"> </w:t>
            </w:r>
          </w:p>
        </w:tc>
      </w:tr>
    </w:tbl>
    <w:p w14:paraId="7A8B0A3E" w14:textId="77777777" w:rsidR="004424AC" w:rsidRDefault="003B313F">
      <w:pPr>
        <w:ind w:left="-3" w:right="65" w:firstLine="0"/>
      </w:pPr>
      <w:r>
        <w:t xml:space="preserve">Полученное основное средство:  </w:t>
      </w:r>
    </w:p>
    <w:p w14:paraId="4314E6BB" w14:textId="77777777" w:rsidR="004424AC" w:rsidRDefault="003B313F">
      <w:pPr>
        <w:spacing w:after="0" w:line="259" w:lineRule="auto"/>
        <w:ind w:right="0" w:firstLine="0"/>
        <w:jc w:val="left"/>
      </w:pPr>
      <w:r>
        <w:rPr>
          <w:sz w:val="6"/>
        </w:rPr>
        <w:t xml:space="preserve"> </w:t>
      </w:r>
    </w:p>
    <w:tbl>
      <w:tblPr>
        <w:tblW w:w="10176" w:type="dxa"/>
        <w:tblInd w:w="-108" w:type="dxa"/>
        <w:tblCellMar>
          <w:top w:w="7" w:type="dxa"/>
          <w:left w:w="106" w:type="dxa"/>
          <w:right w:w="115" w:type="dxa"/>
        </w:tblCellMar>
        <w:tblLook w:val="04A0" w:firstRow="1" w:lastRow="0" w:firstColumn="1" w:lastColumn="0" w:noHBand="0" w:noVBand="1"/>
      </w:tblPr>
      <w:tblGrid>
        <w:gridCol w:w="2394"/>
        <w:gridCol w:w="2391"/>
        <w:gridCol w:w="2393"/>
        <w:gridCol w:w="2998"/>
      </w:tblGrid>
      <w:tr w:rsidR="004424AC" w14:paraId="24F16B3C" w14:textId="77777777">
        <w:trPr>
          <w:trHeight w:val="286"/>
        </w:trPr>
        <w:tc>
          <w:tcPr>
            <w:tcW w:w="2393" w:type="dxa"/>
            <w:vMerge w:val="restart"/>
            <w:tcBorders>
              <w:top w:val="single" w:sz="4" w:space="0" w:color="000000"/>
              <w:left w:val="single" w:sz="4" w:space="0" w:color="000000"/>
              <w:bottom w:val="single" w:sz="4" w:space="0" w:color="000000"/>
              <w:right w:val="single" w:sz="4" w:space="0" w:color="000000"/>
            </w:tcBorders>
            <w:vAlign w:val="center"/>
          </w:tcPr>
          <w:p w14:paraId="13E477AB" w14:textId="77777777" w:rsidR="004424AC" w:rsidRDefault="003B313F">
            <w:pPr>
              <w:spacing w:after="0" w:line="259" w:lineRule="auto"/>
              <w:ind w:left="12" w:right="0" w:firstLine="0"/>
              <w:jc w:val="center"/>
            </w:pPr>
            <w:r>
              <w:rPr>
                <w:b/>
                <w:sz w:val="24"/>
              </w:rPr>
              <w:t xml:space="preserve">Наименование </w:t>
            </w:r>
          </w:p>
        </w:tc>
        <w:tc>
          <w:tcPr>
            <w:tcW w:w="2391" w:type="dxa"/>
            <w:vMerge w:val="restart"/>
            <w:tcBorders>
              <w:top w:val="single" w:sz="4" w:space="0" w:color="000000"/>
              <w:left w:val="single" w:sz="4" w:space="0" w:color="000000"/>
              <w:bottom w:val="single" w:sz="4" w:space="0" w:color="000000"/>
              <w:right w:val="single" w:sz="4" w:space="0" w:color="000000"/>
            </w:tcBorders>
            <w:vAlign w:val="center"/>
          </w:tcPr>
          <w:p w14:paraId="3ECF8588" w14:textId="77777777" w:rsidR="004424AC" w:rsidRDefault="003B313F">
            <w:pPr>
              <w:spacing w:after="0" w:line="259" w:lineRule="auto"/>
              <w:ind w:left="8" w:right="0" w:firstLine="0"/>
              <w:jc w:val="center"/>
            </w:pPr>
            <w:r>
              <w:rPr>
                <w:b/>
                <w:sz w:val="24"/>
              </w:rPr>
              <w:t xml:space="preserve">Инв. номер </w:t>
            </w:r>
          </w:p>
        </w:tc>
        <w:tc>
          <w:tcPr>
            <w:tcW w:w="5391" w:type="dxa"/>
            <w:gridSpan w:val="2"/>
            <w:tcBorders>
              <w:top w:val="single" w:sz="4" w:space="0" w:color="000000"/>
              <w:left w:val="single" w:sz="4" w:space="0" w:color="000000"/>
              <w:bottom w:val="single" w:sz="4" w:space="0" w:color="000000"/>
              <w:right w:val="single" w:sz="4" w:space="0" w:color="000000"/>
            </w:tcBorders>
          </w:tcPr>
          <w:p w14:paraId="3A4284E7" w14:textId="77777777" w:rsidR="004424AC" w:rsidRDefault="003B313F">
            <w:pPr>
              <w:spacing w:after="0" w:line="259" w:lineRule="auto"/>
              <w:ind w:left="6" w:right="0" w:firstLine="0"/>
              <w:jc w:val="center"/>
            </w:pPr>
            <w:r>
              <w:rPr>
                <w:b/>
                <w:sz w:val="24"/>
              </w:rPr>
              <w:t xml:space="preserve">Стоимость, руб. </w:t>
            </w:r>
          </w:p>
        </w:tc>
      </w:tr>
      <w:tr w:rsidR="004424AC" w14:paraId="610F5B42" w14:textId="77777777">
        <w:trPr>
          <w:trHeight w:val="286"/>
        </w:trPr>
        <w:tc>
          <w:tcPr>
            <w:tcW w:w="0" w:type="auto"/>
            <w:vMerge/>
            <w:tcBorders>
              <w:top w:val="nil"/>
              <w:left w:val="single" w:sz="4" w:space="0" w:color="000000"/>
              <w:bottom w:val="single" w:sz="4" w:space="0" w:color="000000"/>
              <w:right w:val="single" w:sz="4" w:space="0" w:color="000000"/>
            </w:tcBorders>
          </w:tcPr>
          <w:p w14:paraId="5CABA40D" w14:textId="77777777" w:rsidR="004424AC" w:rsidRDefault="004424A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vAlign w:val="bottom"/>
          </w:tcPr>
          <w:p w14:paraId="3FC17CF6" w14:textId="77777777" w:rsidR="004424AC" w:rsidRDefault="004424AC">
            <w:pPr>
              <w:spacing w:after="160" w:line="259" w:lineRule="auto"/>
              <w:ind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14:paraId="7CE3B4F7" w14:textId="77777777" w:rsidR="004424AC" w:rsidRDefault="003B313F">
            <w:pPr>
              <w:spacing w:after="0" w:line="259" w:lineRule="auto"/>
              <w:ind w:left="8" w:right="0" w:firstLine="0"/>
              <w:jc w:val="center"/>
            </w:pPr>
            <w:r>
              <w:rPr>
                <w:b/>
                <w:sz w:val="24"/>
              </w:rPr>
              <w:t xml:space="preserve">Единицы </w:t>
            </w:r>
          </w:p>
        </w:tc>
        <w:tc>
          <w:tcPr>
            <w:tcW w:w="2998" w:type="dxa"/>
            <w:tcBorders>
              <w:top w:val="single" w:sz="4" w:space="0" w:color="000000"/>
              <w:left w:val="single" w:sz="4" w:space="0" w:color="000000"/>
              <w:bottom w:val="single" w:sz="4" w:space="0" w:color="000000"/>
              <w:right w:val="single" w:sz="4" w:space="0" w:color="000000"/>
            </w:tcBorders>
          </w:tcPr>
          <w:p w14:paraId="46A2727F" w14:textId="77777777" w:rsidR="004424AC" w:rsidRDefault="003B313F">
            <w:pPr>
              <w:spacing w:after="0" w:line="259" w:lineRule="auto"/>
              <w:ind w:left="3" w:right="0" w:firstLine="0"/>
              <w:jc w:val="center"/>
            </w:pPr>
            <w:r>
              <w:rPr>
                <w:b/>
                <w:sz w:val="24"/>
              </w:rPr>
              <w:t xml:space="preserve">Всего </w:t>
            </w:r>
          </w:p>
        </w:tc>
      </w:tr>
      <w:tr w:rsidR="004424AC" w14:paraId="43BA345D" w14:textId="77777777">
        <w:trPr>
          <w:trHeight w:val="286"/>
        </w:trPr>
        <w:tc>
          <w:tcPr>
            <w:tcW w:w="2393" w:type="dxa"/>
            <w:tcBorders>
              <w:top w:val="single" w:sz="4" w:space="0" w:color="000000"/>
              <w:left w:val="single" w:sz="4" w:space="0" w:color="000000"/>
              <w:bottom w:val="single" w:sz="4" w:space="0" w:color="000000"/>
              <w:right w:val="single" w:sz="4" w:space="0" w:color="000000"/>
            </w:tcBorders>
          </w:tcPr>
          <w:p w14:paraId="252CED1D" w14:textId="77777777" w:rsidR="004424AC" w:rsidRDefault="003B313F">
            <w:pPr>
              <w:spacing w:after="0" w:line="259" w:lineRule="auto"/>
              <w:ind w:left="2" w:right="0" w:firstLine="0"/>
              <w:jc w:val="left"/>
            </w:pPr>
            <w:r>
              <w:rPr>
                <w:sz w:val="24"/>
              </w:rPr>
              <w:t xml:space="preserve"> </w:t>
            </w:r>
          </w:p>
        </w:tc>
        <w:tc>
          <w:tcPr>
            <w:tcW w:w="2391" w:type="dxa"/>
            <w:tcBorders>
              <w:top w:val="single" w:sz="4" w:space="0" w:color="000000"/>
              <w:left w:val="single" w:sz="4" w:space="0" w:color="000000"/>
              <w:bottom w:val="single" w:sz="4" w:space="0" w:color="000000"/>
              <w:right w:val="single" w:sz="4" w:space="0" w:color="000000"/>
            </w:tcBorders>
          </w:tcPr>
          <w:p w14:paraId="479127DC" w14:textId="77777777" w:rsidR="004424AC" w:rsidRDefault="003B313F">
            <w:pPr>
              <w:spacing w:after="0" w:line="259" w:lineRule="auto"/>
              <w:ind w:right="0" w:firstLine="0"/>
              <w:jc w:val="left"/>
            </w:pPr>
            <w:r>
              <w:rPr>
                <w:sz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26B2F0D9" w14:textId="77777777" w:rsidR="004424AC" w:rsidRDefault="003B313F">
            <w:pPr>
              <w:spacing w:after="0" w:line="259" w:lineRule="auto"/>
              <w:ind w:left="2" w:right="0" w:firstLine="0"/>
              <w:jc w:val="left"/>
            </w:pPr>
            <w:r>
              <w:rPr>
                <w:sz w:val="24"/>
              </w:rPr>
              <w:t xml:space="preserve"> </w:t>
            </w:r>
          </w:p>
        </w:tc>
        <w:tc>
          <w:tcPr>
            <w:tcW w:w="2998" w:type="dxa"/>
            <w:tcBorders>
              <w:top w:val="single" w:sz="4" w:space="0" w:color="000000"/>
              <w:left w:val="single" w:sz="4" w:space="0" w:color="000000"/>
              <w:bottom w:val="single" w:sz="4" w:space="0" w:color="000000"/>
              <w:right w:val="single" w:sz="4" w:space="0" w:color="000000"/>
            </w:tcBorders>
          </w:tcPr>
          <w:p w14:paraId="39CE8B13" w14:textId="77777777" w:rsidR="004424AC" w:rsidRDefault="003B313F">
            <w:pPr>
              <w:spacing w:after="0" w:line="259" w:lineRule="auto"/>
              <w:ind w:left="2" w:right="0" w:firstLine="0"/>
              <w:jc w:val="left"/>
            </w:pPr>
            <w:r>
              <w:rPr>
                <w:sz w:val="24"/>
              </w:rPr>
              <w:t xml:space="preserve"> </w:t>
            </w:r>
          </w:p>
        </w:tc>
      </w:tr>
    </w:tbl>
    <w:p w14:paraId="5977B32B" w14:textId="77777777" w:rsidR="002C1E12" w:rsidRDefault="003B313F" w:rsidP="002C1E12">
      <w:pPr>
        <w:ind w:left="-3" w:right="65"/>
      </w:pPr>
      <w:r>
        <w:rPr>
          <w:sz w:val="22"/>
        </w:rPr>
        <w:t xml:space="preserve"> </w:t>
      </w:r>
      <w:r w:rsidR="002C1E12">
        <w:t xml:space="preserve">Вышеназванный объект скомплектован собственными силами. По окончании комплектации и диагностики конфликтов оборудования не установлено, объект готов к эксплуатации. </w:t>
      </w:r>
    </w:p>
    <w:p w14:paraId="60215B3A" w14:textId="77777777" w:rsidR="002C1E12" w:rsidRDefault="002C1E12" w:rsidP="002C1E12">
      <w:pPr>
        <w:spacing w:after="120" w:line="259" w:lineRule="auto"/>
        <w:ind w:left="708" w:right="0" w:firstLine="0"/>
        <w:jc w:val="left"/>
      </w:pPr>
      <w:r>
        <w:rPr>
          <w:sz w:val="22"/>
        </w:rPr>
        <w:t xml:space="preserve"> </w:t>
      </w:r>
      <w:r>
        <w:t xml:space="preserve">Акт составили: </w:t>
      </w:r>
    </w:p>
    <w:p w14:paraId="7AB59B68" w14:textId="77777777" w:rsidR="002C1E12" w:rsidRDefault="002C1E12" w:rsidP="002C1E12">
      <w:pPr>
        <w:spacing w:after="0" w:line="259" w:lineRule="auto"/>
        <w:ind w:right="0" w:firstLine="0"/>
        <w:jc w:val="left"/>
      </w:pPr>
      <w:r>
        <w:rPr>
          <w:sz w:val="6"/>
        </w:rPr>
        <w:t xml:space="preserve"> </w:t>
      </w:r>
    </w:p>
    <w:tbl>
      <w:tblPr>
        <w:tblW w:w="10027" w:type="dxa"/>
        <w:tblLook w:val="04A0" w:firstRow="1" w:lastRow="0" w:firstColumn="1" w:lastColumn="0" w:noHBand="0" w:noVBand="1"/>
      </w:tblPr>
      <w:tblGrid>
        <w:gridCol w:w="3315"/>
        <w:gridCol w:w="4794"/>
        <w:gridCol w:w="1918"/>
      </w:tblGrid>
      <w:tr w:rsidR="002C1E12" w14:paraId="4A415C15" w14:textId="77777777" w:rsidTr="005F62B5">
        <w:trPr>
          <w:trHeight w:val="380"/>
        </w:trPr>
        <w:tc>
          <w:tcPr>
            <w:tcW w:w="3315" w:type="dxa"/>
            <w:tcBorders>
              <w:top w:val="nil"/>
              <w:left w:val="nil"/>
              <w:bottom w:val="nil"/>
              <w:right w:val="nil"/>
            </w:tcBorders>
          </w:tcPr>
          <w:p w14:paraId="2417CEBB" w14:textId="77777777" w:rsidR="002C1E12" w:rsidRDefault="002C1E12" w:rsidP="005F62B5">
            <w:pPr>
              <w:spacing w:after="0" w:line="259" w:lineRule="auto"/>
              <w:ind w:right="0" w:firstLine="0"/>
              <w:jc w:val="left"/>
            </w:pPr>
            <w:r>
              <w:rPr>
                <w:b/>
              </w:rPr>
              <w:t xml:space="preserve">Председатель: </w:t>
            </w:r>
          </w:p>
        </w:tc>
        <w:tc>
          <w:tcPr>
            <w:tcW w:w="4794" w:type="dxa"/>
            <w:tcBorders>
              <w:top w:val="nil"/>
              <w:left w:val="nil"/>
              <w:bottom w:val="nil"/>
              <w:right w:val="nil"/>
            </w:tcBorders>
          </w:tcPr>
          <w:p w14:paraId="4062AFC7" w14:textId="77777777" w:rsidR="002C1E12" w:rsidRDefault="002C1E12" w:rsidP="005F62B5">
            <w:pPr>
              <w:spacing w:after="0" w:line="259" w:lineRule="auto"/>
              <w:ind w:right="0" w:firstLine="0"/>
              <w:jc w:val="left"/>
            </w:pPr>
            <w:r>
              <w:rPr>
                <w:b/>
              </w:rPr>
              <w:t xml:space="preserve"> </w:t>
            </w:r>
          </w:p>
        </w:tc>
        <w:tc>
          <w:tcPr>
            <w:tcW w:w="1918" w:type="dxa"/>
            <w:tcBorders>
              <w:top w:val="nil"/>
              <w:left w:val="nil"/>
              <w:bottom w:val="nil"/>
              <w:right w:val="nil"/>
            </w:tcBorders>
          </w:tcPr>
          <w:p w14:paraId="24FE48F3" w14:textId="77777777" w:rsidR="002C1E12" w:rsidRDefault="002C1E12" w:rsidP="005F62B5">
            <w:pPr>
              <w:spacing w:after="0" w:line="259" w:lineRule="auto"/>
              <w:ind w:right="0" w:firstLine="0"/>
            </w:pPr>
            <w:r>
              <w:rPr>
                <w:b/>
              </w:rPr>
              <w:t xml:space="preserve">И.О. Фамилия </w:t>
            </w:r>
          </w:p>
        </w:tc>
      </w:tr>
      <w:tr w:rsidR="002C1E12" w14:paraId="6A899C39" w14:textId="77777777" w:rsidTr="005F62B5">
        <w:trPr>
          <w:trHeight w:val="437"/>
        </w:trPr>
        <w:tc>
          <w:tcPr>
            <w:tcW w:w="3315" w:type="dxa"/>
            <w:tcBorders>
              <w:top w:val="nil"/>
              <w:left w:val="nil"/>
              <w:bottom w:val="nil"/>
              <w:right w:val="nil"/>
            </w:tcBorders>
          </w:tcPr>
          <w:p w14:paraId="4876683F" w14:textId="77777777" w:rsidR="002C1E12" w:rsidRDefault="002C1E12" w:rsidP="005F62B5">
            <w:pPr>
              <w:spacing w:after="0" w:line="259" w:lineRule="auto"/>
              <w:ind w:right="0" w:firstLine="0"/>
              <w:jc w:val="left"/>
            </w:pPr>
            <w:r>
              <w:rPr>
                <w:b/>
              </w:rPr>
              <w:t xml:space="preserve">Члены комиссии: </w:t>
            </w:r>
          </w:p>
        </w:tc>
        <w:tc>
          <w:tcPr>
            <w:tcW w:w="4794" w:type="dxa"/>
            <w:tcBorders>
              <w:top w:val="nil"/>
              <w:left w:val="nil"/>
              <w:bottom w:val="nil"/>
              <w:right w:val="nil"/>
            </w:tcBorders>
          </w:tcPr>
          <w:p w14:paraId="018A11D5" w14:textId="77777777" w:rsidR="002C1E12" w:rsidRDefault="002C1E12" w:rsidP="005F62B5">
            <w:pPr>
              <w:spacing w:after="0" w:line="259" w:lineRule="auto"/>
              <w:ind w:right="0" w:firstLine="0"/>
              <w:jc w:val="left"/>
            </w:pPr>
            <w:r>
              <w:rPr>
                <w:b/>
              </w:rPr>
              <w:t xml:space="preserve"> </w:t>
            </w:r>
          </w:p>
        </w:tc>
        <w:tc>
          <w:tcPr>
            <w:tcW w:w="1918" w:type="dxa"/>
            <w:tcBorders>
              <w:top w:val="nil"/>
              <w:left w:val="nil"/>
              <w:bottom w:val="nil"/>
              <w:right w:val="nil"/>
            </w:tcBorders>
          </w:tcPr>
          <w:p w14:paraId="28DABCCC" w14:textId="77777777" w:rsidR="002C1E12" w:rsidRDefault="002C1E12" w:rsidP="005F62B5">
            <w:pPr>
              <w:spacing w:after="0" w:line="259" w:lineRule="auto"/>
              <w:ind w:right="0" w:firstLine="0"/>
            </w:pPr>
            <w:r>
              <w:rPr>
                <w:b/>
              </w:rPr>
              <w:t xml:space="preserve">И.О. Фамилия </w:t>
            </w:r>
          </w:p>
        </w:tc>
      </w:tr>
    </w:tbl>
    <w:p w14:paraId="3C3B324D" w14:textId="77777777" w:rsidR="004424AC" w:rsidRDefault="004424AC">
      <w:pPr>
        <w:spacing w:after="124" w:line="259" w:lineRule="auto"/>
        <w:ind w:right="0" w:firstLine="0"/>
        <w:jc w:val="left"/>
      </w:pPr>
    </w:p>
    <w:p w14:paraId="4605923B" w14:textId="77777777" w:rsidR="002C1E12" w:rsidRDefault="003B313F" w:rsidP="002C1E12">
      <w:pPr>
        <w:spacing w:after="0" w:line="259" w:lineRule="auto"/>
        <w:ind w:left="3047" w:right="0" w:firstLine="0"/>
        <w:jc w:val="left"/>
      </w:pPr>
      <w:r>
        <w:rPr>
          <w:b/>
        </w:rPr>
        <w:t xml:space="preserve"> </w:t>
      </w:r>
      <w:r>
        <w:rPr>
          <w:b/>
        </w:rPr>
        <w:tab/>
        <w:t xml:space="preserve"> </w:t>
      </w:r>
      <w:r>
        <w:t>______________И.О. Фамилия</w:t>
      </w:r>
    </w:p>
    <w:p w14:paraId="5EC7CE9A" w14:textId="77777777" w:rsidR="004424AC" w:rsidRDefault="002C1E12" w:rsidP="002C1E12">
      <w:pPr>
        <w:spacing w:after="817" w:line="259" w:lineRule="auto"/>
        <w:ind w:left="3047" w:right="0" w:firstLine="0"/>
        <w:jc w:val="left"/>
      </w:pPr>
      <w:r>
        <w:t xml:space="preserve">       </w:t>
      </w:r>
      <w:r w:rsidR="003B313F">
        <w:t xml:space="preserve"> «___» ____________ 20___ года</w:t>
      </w:r>
      <w:r w:rsidR="003B313F">
        <w:rPr>
          <w:b/>
        </w:rPr>
        <w:t xml:space="preserve"> </w:t>
      </w:r>
    </w:p>
    <w:p w14:paraId="6A18E8D6" w14:textId="77777777" w:rsidR="00E33F04" w:rsidRDefault="00E33F04" w:rsidP="002C1E12">
      <w:pPr>
        <w:spacing w:after="159" w:line="259" w:lineRule="auto"/>
        <w:ind w:right="15" w:firstLine="0"/>
        <w:jc w:val="center"/>
      </w:pPr>
    </w:p>
    <w:p w14:paraId="73990E55" w14:textId="31185DE8" w:rsidR="00E33F04" w:rsidRDefault="00E33F04" w:rsidP="00E33F04">
      <w:pPr>
        <w:spacing w:after="159" w:line="259" w:lineRule="auto"/>
        <w:ind w:right="15" w:firstLine="0"/>
        <w:jc w:val="right"/>
      </w:pPr>
      <w:r>
        <w:lastRenderedPageBreak/>
        <w:t>Форма № 10.10</w:t>
      </w:r>
    </w:p>
    <w:p w14:paraId="324DDCBD" w14:textId="58A957C5" w:rsidR="004424AC" w:rsidRDefault="003B313F" w:rsidP="002C1E12">
      <w:pPr>
        <w:spacing w:after="159" w:line="259" w:lineRule="auto"/>
        <w:ind w:right="15" w:firstLine="0"/>
        <w:jc w:val="center"/>
      </w:pPr>
      <w:r>
        <w:t>А К Т разукомплектации объекта нефинансовых активов</w:t>
      </w:r>
    </w:p>
    <w:p w14:paraId="7019FCA0" w14:textId="77777777" w:rsidR="004424AC" w:rsidRDefault="003B313F">
      <w:pPr>
        <w:spacing w:after="0" w:line="259" w:lineRule="auto"/>
        <w:ind w:right="17" w:firstLine="0"/>
        <w:jc w:val="center"/>
      </w:pPr>
      <w:r>
        <w:rPr>
          <w:sz w:val="18"/>
        </w:rPr>
        <w:t xml:space="preserve"> </w:t>
      </w:r>
    </w:p>
    <w:tbl>
      <w:tblPr>
        <w:tblW w:w="10027" w:type="dxa"/>
        <w:tblCellMar>
          <w:top w:w="5" w:type="dxa"/>
        </w:tblCellMar>
        <w:tblLook w:val="04A0" w:firstRow="1" w:lastRow="0" w:firstColumn="1" w:lastColumn="0" w:noHBand="0" w:noVBand="1"/>
      </w:tblPr>
      <w:tblGrid>
        <w:gridCol w:w="3176"/>
        <w:gridCol w:w="3094"/>
        <w:gridCol w:w="3757"/>
      </w:tblGrid>
      <w:tr w:rsidR="004424AC" w14:paraId="3FE1E207" w14:textId="77777777">
        <w:trPr>
          <w:trHeight w:val="902"/>
        </w:trPr>
        <w:tc>
          <w:tcPr>
            <w:tcW w:w="3176" w:type="dxa"/>
            <w:tcBorders>
              <w:top w:val="nil"/>
              <w:left w:val="nil"/>
              <w:bottom w:val="nil"/>
              <w:right w:val="nil"/>
            </w:tcBorders>
          </w:tcPr>
          <w:p w14:paraId="2FFD6848" w14:textId="77777777" w:rsidR="004424AC" w:rsidRDefault="003B313F">
            <w:pPr>
              <w:spacing w:after="0" w:line="259" w:lineRule="auto"/>
              <w:ind w:right="0" w:firstLine="0"/>
              <w:jc w:val="left"/>
            </w:pPr>
            <w:r>
              <w:t xml:space="preserve">Место составления </w:t>
            </w:r>
          </w:p>
          <w:p w14:paraId="27966A33" w14:textId="77777777" w:rsidR="004424AC" w:rsidRDefault="003B313F">
            <w:pPr>
              <w:spacing w:after="212" w:line="259" w:lineRule="auto"/>
              <w:ind w:right="0" w:firstLine="0"/>
              <w:jc w:val="left"/>
            </w:pPr>
            <w:r>
              <w:rPr>
                <w:sz w:val="12"/>
              </w:rPr>
              <w:t xml:space="preserve"> </w:t>
            </w:r>
          </w:p>
          <w:p w14:paraId="5074EA69" w14:textId="77777777" w:rsidR="004424AC" w:rsidRDefault="003B313F">
            <w:pPr>
              <w:spacing w:after="0" w:line="259" w:lineRule="auto"/>
              <w:ind w:right="0" w:firstLine="0"/>
              <w:jc w:val="left"/>
            </w:pPr>
            <w:r>
              <w:t xml:space="preserve">Комиссия в составе: </w:t>
            </w:r>
          </w:p>
        </w:tc>
        <w:tc>
          <w:tcPr>
            <w:tcW w:w="3094" w:type="dxa"/>
            <w:tcBorders>
              <w:top w:val="nil"/>
              <w:left w:val="nil"/>
              <w:bottom w:val="nil"/>
              <w:right w:val="nil"/>
            </w:tcBorders>
          </w:tcPr>
          <w:p w14:paraId="3051ADB7" w14:textId="77777777" w:rsidR="004424AC" w:rsidRDefault="004424AC">
            <w:pPr>
              <w:spacing w:after="160" w:line="259" w:lineRule="auto"/>
              <w:ind w:right="0" w:firstLine="0"/>
              <w:jc w:val="left"/>
            </w:pPr>
          </w:p>
        </w:tc>
        <w:tc>
          <w:tcPr>
            <w:tcW w:w="3757" w:type="dxa"/>
            <w:tcBorders>
              <w:top w:val="nil"/>
              <w:left w:val="nil"/>
              <w:bottom w:val="nil"/>
              <w:right w:val="nil"/>
            </w:tcBorders>
          </w:tcPr>
          <w:p w14:paraId="48820AB7" w14:textId="77777777" w:rsidR="004424AC" w:rsidRDefault="003B313F">
            <w:pPr>
              <w:spacing w:after="0" w:line="259" w:lineRule="auto"/>
              <w:ind w:left="154" w:right="0" w:firstLine="0"/>
              <w:jc w:val="left"/>
            </w:pPr>
            <w:r>
              <w:t xml:space="preserve">«___» ____________20__года </w:t>
            </w:r>
          </w:p>
        </w:tc>
      </w:tr>
      <w:tr w:rsidR="004424AC" w14:paraId="62B54CA5" w14:textId="77777777">
        <w:trPr>
          <w:trHeight w:val="365"/>
        </w:trPr>
        <w:tc>
          <w:tcPr>
            <w:tcW w:w="3176" w:type="dxa"/>
            <w:tcBorders>
              <w:top w:val="nil"/>
              <w:left w:val="nil"/>
              <w:bottom w:val="nil"/>
              <w:right w:val="nil"/>
            </w:tcBorders>
          </w:tcPr>
          <w:p w14:paraId="57A8EE53" w14:textId="77777777" w:rsidR="004424AC" w:rsidRDefault="003B313F">
            <w:pPr>
              <w:spacing w:after="0" w:line="259" w:lineRule="auto"/>
              <w:ind w:right="0" w:firstLine="0"/>
              <w:jc w:val="left"/>
            </w:pPr>
            <w:r>
              <w:t xml:space="preserve">Председатель: </w:t>
            </w:r>
          </w:p>
        </w:tc>
        <w:tc>
          <w:tcPr>
            <w:tcW w:w="3094" w:type="dxa"/>
            <w:tcBorders>
              <w:top w:val="nil"/>
              <w:left w:val="nil"/>
              <w:bottom w:val="nil"/>
              <w:right w:val="nil"/>
            </w:tcBorders>
          </w:tcPr>
          <w:p w14:paraId="06CBC072" w14:textId="77777777" w:rsidR="004424AC" w:rsidRDefault="003B313F">
            <w:pPr>
              <w:spacing w:after="0" w:line="259" w:lineRule="auto"/>
              <w:ind w:right="0" w:firstLine="0"/>
              <w:jc w:val="left"/>
            </w:pPr>
            <w:r>
              <w:t xml:space="preserve">Ф.И.О </w:t>
            </w:r>
          </w:p>
        </w:tc>
        <w:tc>
          <w:tcPr>
            <w:tcW w:w="3757" w:type="dxa"/>
            <w:tcBorders>
              <w:top w:val="nil"/>
              <w:left w:val="nil"/>
              <w:bottom w:val="nil"/>
              <w:right w:val="nil"/>
            </w:tcBorders>
          </w:tcPr>
          <w:p w14:paraId="51A2842B" w14:textId="77777777" w:rsidR="004424AC" w:rsidRDefault="003B313F">
            <w:pPr>
              <w:spacing w:after="0" w:line="259" w:lineRule="auto"/>
              <w:ind w:right="0" w:firstLine="0"/>
              <w:jc w:val="left"/>
            </w:pPr>
            <w:r>
              <w:t xml:space="preserve">должность </w:t>
            </w:r>
          </w:p>
        </w:tc>
      </w:tr>
      <w:tr w:rsidR="004424AC" w14:paraId="6B29A8FA" w14:textId="77777777">
        <w:trPr>
          <w:trHeight w:val="341"/>
        </w:trPr>
        <w:tc>
          <w:tcPr>
            <w:tcW w:w="3176" w:type="dxa"/>
            <w:tcBorders>
              <w:top w:val="nil"/>
              <w:left w:val="nil"/>
              <w:bottom w:val="nil"/>
              <w:right w:val="nil"/>
            </w:tcBorders>
          </w:tcPr>
          <w:p w14:paraId="604A4CC7" w14:textId="77777777" w:rsidR="004424AC" w:rsidRDefault="003B313F">
            <w:pPr>
              <w:spacing w:after="0" w:line="259" w:lineRule="auto"/>
              <w:ind w:right="0" w:firstLine="0"/>
              <w:jc w:val="left"/>
            </w:pPr>
            <w:r>
              <w:t xml:space="preserve">Члены комиссии: </w:t>
            </w:r>
          </w:p>
        </w:tc>
        <w:tc>
          <w:tcPr>
            <w:tcW w:w="3094" w:type="dxa"/>
            <w:tcBorders>
              <w:top w:val="nil"/>
              <w:left w:val="nil"/>
              <w:bottom w:val="nil"/>
              <w:right w:val="nil"/>
            </w:tcBorders>
          </w:tcPr>
          <w:p w14:paraId="1D704B48" w14:textId="77777777" w:rsidR="004424AC" w:rsidRDefault="003B313F">
            <w:pPr>
              <w:spacing w:after="0" w:line="259" w:lineRule="auto"/>
              <w:ind w:right="0" w:firstLine="0"/>
              <w:jc w:val="left"/>
            </w:pPr>
            <w:r>
              <w:t xml:space="preserve">Ф.И.О </w:t>
            </w:r>
          </w:p>
        </w:tc>
        <w:tc>
          <w:tcPr>
            <w:tcW w:w="3757" w:type="dxa"/>
            <w:tcBorders>
              <w:top w:val="nil"/>
              <w:left w:val="nil"/>
              <w:bottom w:val="nil"/>
              <w:right w:val="nil"/>
            </w:tcBorders>
          </w:tcPr>
          <w:p w14:paraId="7804CC97" w14:textId="77777777" w:rsidR="004424AC" w:rsidRDefault="003B313F">
            <w:pPr>
              <w:spacing w:after="0" w:line="259" w:lineRule="auto"/>
              <w:ind w:right="0" w:firstLine="0"/>
              <w:jc w:val="left"/>
            </w:pPr>
            <w:r>
              <w:t xml:space="preserve">должность </w:t>
            </w:r>
          </w:p>
        </w:tc>
      </w:tr>
      <w:tr w:rsidR="004424AC" w14:paraId="47E81C89" w14:textId="77777777">
        <w:trPr>
          <w:trHeight w:val="640"/>
        </w:trPr>
        <w:tc>
          <w:tcPr>
            <w:tcW w:w="3176" w:type="dxa"/>
            <w:tcBorders>
              <w:top w:val="nil"/>
              <w:left w:val="nil"/>
              <w:bottom w:val="nil"/>
              <w:right w:val="nil"/>
            </w:tcBorders>
          </w:tcPr>
          <w:p w14:paraId="38445CDB" w14:textId="77777777" w:rsidR="004424AC" w:rsidRDefault="003B313F">
            <w:pPr>
              <w:spacing w:after="0" w:line="259" w:lineRule="auto"/>
              <w:ind w:right="0" w:firstLine="0"/>
              <w:jc w:val="left"/>
            </w:pPr>
            <w:r>
              <w:t xml:space="preserve"> </w:t>
            </w:r>
          </w:p>
          <w:p w14:paraId="31AB15E6" w14:textId="77777777" w:rsidR="004424AC" w:rsidRDefault="003B313F">
            <w:pPr>
              <w:spacing w:after="0" w:line="259" w:lineRule="auto"/>
              <w:ind w:right="0" w:firstLine="0"/>
              <w:jc w:val="left"/>
            </w:pPr>
            <w:r>
              <w:t xml:space="preserve"> </w:t>
            </w:r>
          </w:p>
        </w:tc>
        <w:tc>
          <w:tcPr>
            <w:tcW w:w="3094" w:type="dxa"/>
            <w:tcBorders>
              <w:top w:val="nil"/>
              <w:left w:val="nil"/>
              <w:bottom w:val="nil"/>
              <w:right w:val="nil"/>
            </w:tcBorders>
          </w:tcPr>
          <w:p w14:paraId="0B73F851" w14:textId="77777777" w:rsidR="004424AC" w:rsidRDefault="003B313F">
            <w:pPr>
              <w:spacing w:after="0" w:line="259" w:lineRule="auto"/>
              <w:ind w:right="0" w:firstLine="0"/>
              <w:jc w:val="left"/>
            </w:pPr>
            <w:r>
              <w:t xml:space="preserve">Ф.И.О </w:t>
            </w:r>
          </w:p>
        </w:tc>
        <w:tc>
          <w:tcPr>
            <w:tcW w:w="3757" w:type="dxa"/>
            <w:tcBorders>
              <w:top w:val="nil"/>
              <w:left w:val="nil"/>
              <w:bottom w:val="nil"/>
              <w:right w:val="nil"/>
            </w:tcBorders>
          </w:tcPr>
          <w:p w14:paraId="7B09F425" w14:textId="77777777" w:rsidR="004424AC" w:rsidRDefault="003B313F">
            <w:pPr>
              <w:spacing w:after="0" w:line="259" w:lineRule="auto"/>
              <w:ind w:right="0" w:firstLine="0"/>
              <w:jc w:val="left"/>
            </w:pPr>
            <w:r>
              <w:t xml:space="preserve">должность </w:t>
            </w:r>
          </w:p>
        </w:tc>
      </w:tr>
    </w:tbl>
    <w:p w14:paraId="2E9B9F98" w14:textId="77777777" w:rsidR="004424AC" w:rsidRDefault="003B313F">
      <w:pPr>
        <w:spacing w:after="53"/>
        <w:ind w:left="-3" w:right="65"/>
      </w:pPr>
      <w:r>
        <w:t xml:space="preserve">С целью замены вышедшего(их) из строя ___________________, была произведена разукомплектация следующего объекта основных средств: </w:t>
      </w:r>
    </w:p>
    <w:p w14:paraId="23464C4F" w14:textId="77777777" w:rsidR="004424AC" w:rsidRDefault="003B313F">
      <w:pPr>
        <w:spacing w:after="0" w:line="259" w:lineRule="auto"/>
        <w:ind w:right="0" w:firstLine="0"/>
        <w:jc w:val="left"/>
      </w:pPr>
      <w:r>
        <w:rPr>
          <w:sz w:val="16"/>
        </w:rPr>
        <w:t xml:space="preserve"> </w:t>
      </w:r>
    </w:p>
    <w:tbl>
      <w:tblPr>
        <w:tblW w:w="10176" w:type="dxa"/>
        <w:tblInd w:w="-108" w:type="dxa"/>
        <w:tblCellMar>
          <w:top w:w="9" w:type="dxa"/>
          <w:left w:w="106" w:type="dxa"/>
          <w:right w:w="115" w:type="dxa"/>
        </w:tblCellMar>
        <w:tblLook w:val="04A0" w:firstRow="1" w:lastRow="0" w:firstColumn="1" w:lastColumn="0" w:noHBand="0" w:noVBand="1"/>
      </w:tblPr>
      <w:tblGrid>
        <w:gridCol w:w="2394"/>
        <w:gridCol w:w="2391"/>
        <w:gridCol w:w="2393"/>
        <w:gridCol w:w="2998"/>
      </w:tblGrid>
      <w:tr w:rsidR="004424AC" w14:paraId="7B4357F8" w14:textId="77777777">
        <w:trPr>
          <w:trHeight w:val="286"/>
        </w:trPr>
        <w:tc>
          <w:tcPr>
            <w:tcW w:w="2393" w:type="dxa"/>
            <w:vMerge w:val="restart"/>
            <w:tcBorders>
              <w:top w:val="single" w:sz="4" w:space="0" w:color="000000"/>
              <w:left w:val="single" w:sz="4" w:space="0" w:color="000000"/>
              <w:bottom w:val="single" w:sz="4" w:space="0" w:color="000000"/>
              <w:right w:val="single" w:sz="4" w:space="0" w:color="000000"/>
            </w:tcBorders>
            <w:vAlign w:val="center"/>
          </w:tcPr>
          <w:p w14:paraId="5AEA2E1E" w14:textId="77777777" w:rsidR="004424AC" w:rsidRDefault="003B313F">
            <w:pPr>
              <w:spacing w:after="0" w:line="259" w:lineRule="auto"/>
              <w:ind w:left="12" w:right="0" w:firstLine="0"/>
              <w:jc w:val="center"/>
            </w:pPr>
            <w:r>
              <w:rPr>
                <w:b/>
                <w:sz w:val="24"/>
              </w:rPr>
              <w:t xml:space="preserve">Наименование </w:t>
            </w:r>
          </w:p>
        </w:tc>
        <w:tc>
          <w:tcPr>
            <w:tcW w:w="2391" w:type="dxa"/>
            <w:vMerge w:val="restart"/>
            <w:tcBorders>
              <w:top w:val="single" w:sz="4" w:space="0" w:color="000000"/>
              <w:left w:val="single" w:sz="4" w:space="0" w:color="000000"/>
              <w:bottom w:val="single" w:sz="4" w:space="0" w:color="000000"/>
              <w:right w:val="single" w:sz="4" w:space="0" w:color="000000"/>
            </w:tcBorders>
            <w:vAlign w:val="center"/>
          </w:tcPr>
          <w:p w14:paraId="64F8104F" w14:textId="77777777" w:rsidR="004424AC" w:rsidRDefault="003B313F">
            <w:pPr>
              <w:spacing w:after="0" w:line="259" w:lineRule="auto"/>
              <w:ind w:left="8" w:right="0" w:firstLine="0"/>
              <w:jc w:val="center"/>
            </w:pPr>
            <w:r>
              <w:rPr>
                <w:b/>
                <w:sz w:val="24"/>
              </w:rPr>
              <w:t xml:space="preserve">Инв. номер </w:t>
            </w:r>
          </w:p>
        </w:tc>
        <w:tc>
          <w:tcPr>
            <w:tcW w:w="5391" w:type="dxa"/>
            <w:gridSpan w:val="2"/>
            <w:tcBorders>
              <w:top w:val="single" w:sz="4" w:space="0" w:color="000000"/>
              <w:left w:val="single" w:sz="4" w:space="0" w:color="000000"/>
              <w:bottom w:val="single" w:sz="4" w:space="0" w:color="000000"/>
              <w:right w:val="single" w:sz="4" w:space="0" w:color="000000"/>
            </w:tcBorders>
          </w:tcPr>
          <w:p w14:paraId="1B96979E" w14:textId="77777777" w:rsidR="004424AC" w:rsidRDefault="003B313F">
            <w:pPr>
              <w:spacing w:after="0" w:line="259" w:lineRule="auto"/>
              <w:ind w:left="6" w:right="0" w:firstLine="0"/>
              <w:jc w:val="center"/>
            </w:pPr>
            <w:r>
              <w:rPr>
                <w:b/>
                <w:sz w:val="24"/>
              </w:rPr>
              <w:t xml:space="preserve">Стоимость, руб. </w:t>
            </w:r>
          </w:p>
        </w:tc>
      </w:tr>
      <w:tr w:rsidR="004424AC" w14:paraId="7DEB3592" w14:textId="77777777">
        <w:trPr>
          <w:trHeight w:val="286"/>
        </w:trPr>
        <w:tc>
          <w:tcPr>
            <w:tcW w:w="0" w:type="auto"/>
            <w:vMerge/>
            <w:tcBorders>
              <w:top w:val="nil"/>
              <w:left w:val="single" w:sz="4" w:space="0" w:color="000000"/>
              <w:bottom w:val="single" w:sz="4" w:space="0" w:color="000000"/>
              <w:right w:val="single" w:sz="4" w:space="0" w:color="000000"/>
            </w:tcBorders>
          </w:tcPr>
          <w:p w14:paraId="6192C18C" w14:textId="77777777" w:rsidR="004424AC" w:rsidRDefault="004424A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56180CD2" w14:textId="77777777" w:rsidR="004424AC" w:rsidRDefault="004424AC">
            <w:pPr>
              <w:spacing w:after="160" w:line="259" w:lineRule="auto"/>
              <w:ind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14:paraId="73B0C2E1" w14:textId="77777777" w:rsidR="004424AC" w:rsidRDefault="003B313F">
            <w:pPr>
              <w:spacing w:after="0" w:line="259" w:lineRule="auto"/>
              <w:ind w:left="10" w:right="0" w:firstLine="0"/>
              <w:jc w:val="center"/>
            </w:pPr>
            <w:r>
              <w:rPr>
                <w:b/>
                <w:sz w:val="24"/>
              </w:rPr>
              <w:t xml:space="preserve">Единица </w:t>
            </w:r>
          </w:p>
        </w:tc>
        <w:tc>
          <w:tcPr>
            <w:tcW w:w="2998" w:type="dxa"/>
            <w:tcBorders>
              <w:top w:val="single" w:sz="4" w:space="0" w:color="000000"/>
              <w:left w:val="single" w:sz="4" w:space="0" w:color="000000"/>
              <w:bottom w:val="single" w:sz="4" w:space="0" w:color="000000"/>
              <w:right w:val="single" w:sz="4" w:space="0" w:color="000000"/>
            </w:tcBorders>
          </w:tcPr>
          <w:p w14:paraId="5F3135D6" w14:textId="77777777" w:rsidR="004424AC" w:rsidRDefault="003B313F">
            <w:pPr>
              <w:spacing w:after="0" w:line="259" w:lineRule="auto"/>
              <w:ind w:left="3" w:right="0" w:firstLine="0"/>
              <w:jc w:val="center"/>
            </w:pPr>
            <w:r>
              <w:rPr>
                <w:b/>
                <w:sz w:val="24"/>
              </w:rPr>
              <w:t xml:space="preserve">Всего </w:t>
            </w:r>
          </w:p>
        </w:tc>
      </w:tr>
      <w:tr w:rsidR="004424AC" w14:paraId="3D9FA420" w14:textId="77777777">
        <w:trPr>
          <w:trHeight w:val="331"/>
        </w:trPr>
        <w:tc>
          <w:tcPr>
            <w:tcW w:w="2393" w:type="dxa"/>
            <w:tcBorders>
              <w:top w:val="single" w:sz="4" w:space="0" w:color="000000"/>
              <w:left w:val="single" w:sz="4" w:space="0" w:color="000000"/>
              <w:bottom w:val="single" w:sz="4" w:space="0" w:color="000000"/>
              <w:right w:val="single" w:sz="4" w:space="0" w:color="000000"/>
            </w:tcBorders>
          </w:tcPr>
          <w:p w14:paraId="43731248" w14:textId="77777777" w:rsidR="004424AC" w:rsidRDefault="003B313F">
            <w:pPr>
              <w:spacing w:after="0" w:line="259" w:lineRule="auto"/>
              <w:ind w:left="2" w:right="0" w:firstLine="0"/>
              <w:jc w:val="left"/>
            </w:pPr>
            <w:r>
              <w:t xml:space="preserve"> </w:t>
            </w:r>
          </w:p>
        </w:tc>
        <w:tc>
          <w:tcPr>
            <w:tcW w:w="2391" w:type="dxa"/>
            <w:tcBorders>
              <w:top w:val="single" w:sz="4" w:space="0" w:color="000000"/>
              <w:left w:val="single" w:sz="4" w:space="0" w:color="000000"/>
              <w:bottom w:val="single" w:sz="4" w:space="0" w:color="000000"/>
              <w:right w:val="single" w:sz="4" w:space="0" w:color="000000"/>
            </w:tcBorders>
          </w:tcPr>
          <w:p w14:paraId="309131E5" w14:textId="77777777" w:rsidR="004424AC" w:rsidRDefault="003B313F">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4D33DA95" w14:textId="77777777" w:rsidR="004424AC" w:rsidRDefault="003B313F">
            <w:pPr>
              <w:spacing w:after="0" w:line="259" w:lineRule="auto"/>
              <w:ind w:left="2" w:right="0" w:firstLine="0"/>
              <w:jc w:val="left"/>
            </w:pPr>
            <w:r>
              <w:t xml:space="preserve"> </w:t>
            </w:r>
          </w:p>
        </w:tc>
        <w:tc>
          <w:tcPr>
            <w:tcW w:w="2998" w:type="dxa"/>
            <w:tcBorders>
              <w:top w:val="single" w:sz="4" w:space="0" w:color="000000"/>
              <w:left w:val="single" w:sz="4" w:space="0" w:color="000000"/>
              <w:bottom w:val="single" w:sz="4" w:space="0" w:color="000000"/>
              <w:right w:val="single" w:sz="4" w:space="0" w:color="000000"/>
            </w:tcBorders>
          </w:tcPr>
          <w:p w14:paraId="59556F67" w14:textId="77777777" w:rsidR="004424AC" w:rsidRDefault="003B313F">
            <w:pPr>
              <w:spacing w:after="0" w:line="259" w:lineRule="auto"/>
              <w:ind w:left="2" w:right="0" w:firstLine="0"/>
              <w:jc w:val="left"/>
            </w:pPr>
            <w:r>
              <w:t xml:space="preserve"> </w:t>
            </w:r>
          </w:p>
        </w:tc>
      </w:tr>
    </w:tbl>
    <w:p w14:paraId="30683412" w14:textId="77777777" w:rsidR="004424AC" w:rsidRDefault="003B313F">
      <w:pPr>
        <w:spacing w:after="75" w:line="259" w:lineRule="auto"/>
        <w:ind w:right="0" w:firstLine="0"/>
        <w:jc w:val="left"/>
      </w:pPr>
      <w:r>
        <w:t xml:space="preserve"> </w:t>
      </w:r>
    </w:p>
    <w:p w14:paraId="28A26537" w14:textId="77777777" w:rsidR="004424AC" w:rsidRDefault="003B313F">
      <w:pPr>
        <w:ind w:left="-3" w:right="65" w:firstLine="0"/>
      </w:pPr>
      <w:r>
        <w:t xml:space="preserve">Получены следующие составные части:  </w:t>
      </w:r>
    </w:p>
    <w:p w14:paraId="7911BE2D" w14:textId="77777777" w:rsidR="004424AC" w:rsidRDefault="003B313F">
      <w:pPr>
        <w:spacing w:after="0" w:line="259" w:lineRule="auto"/>
        <w:ind w:right="0" w:firstLine="0"/>
        <w:jc w:val="left"/>
      </w:pPr>
      <w:r>
        <w:rPr>
          <w:sz w:val="2"/>
        </w:rPr>
        <w:t xml:space="preserve"> </w:t>
      </w:r>
    </w:p>
    <w:tbl>
      <w:tblPr>
        <w:tblW w:w="10176" w:type="dxa"/>
        <w:tblInd w:w="-108" w:type="dxa"/>
        <w:tblCellMar>
          <w:top w:w="9" w:type="dxa"/>
          <w:right w:w="62" w:type="dxa"/>
        </w:tblCellMar>
        <w:tblLook w:val="04A0" w:firstRow="1" w:lastRow="0" w:firstColumn="1" w:lastColumn="0" w:noHBand="0" w:noVBand="1"/>
      </w:tblPr>
      <w:tblGrid>
        <w:gridCol w:w="829"/>
        <w:gridCol w:w="4201"/>
        <w:gridCol w:w="960"/>
        <w:gridCol w:w="1800"/>
        <w:gridCol w:w="2386"/>
      </w:tblGrid>
      <w:tr w:rsidR="004424AC" w14:paraId="5951AED2" w14:textId="77777777" w:rsidTr="002C1E12">
        <w:trPr>
          <w:trHeight w:val="562"/>
        </w:trPr>
        <w:tc>
          <w:tcPr>
            <w:tcW w:w="829" w:type="dxa"/>
            <w:tcBorders>
              <w:top w:val="single" w:sz="4" w:space="0" w:color="000000"/>
              <w:left w:val="single" w:sz="4" w:space="0" w:color="000000"/>
              <w:bottom w:val="single" w:sz="4" w:space="0" w:color="000000"/>
              <w:right w:val="single" w:sz="4" w:space="0" w:color="000000"/>
            </w:tcBorders>
            <w:vAlign w:val="center"/>
          </w:tcPr>
          <w:p w14:paraId="38B9C453" w14:textId="77777777" w:rsidR="004424AC" w:rsidRDefault="003B313F">
            <w:pPr>
              <w:spacing w:after="0" w:line="259" w:lineRule="auto"/>
              <w:ind w:left="12" w:right="0" w:firstLine="0"/>
            </w:pPr>
            <w:r>
              <w:rPr>
                <w:b/>
                <w:sz w:val="24"/>
              </w:rPr>
              <w:t xml:space="preserve">№п/п </w:t>
            </w:r>
          </w:p>
        </w:tc>
        <w:tc>
          <w:tcPr>
            <w:tcW w:w="4201" w:type="dxa"/>
            <w:tcBorders>
              <w:top w:val="single" w:sz="4" w:space="0" w:color="000000"/>
              <w:left w:val="single" w:sz="4" w:space="0" w:color="000000"/>
              <w:bottom w:val="single" w:sz="4" w:space="0" w:color="000000"/>
              <w:right w:val="single" w:sz="4" w:space="0" w:color="000000"/>
            </w:tcBorders>
            <w:vAlign w:val="center"/>
          </w:tcPr>
          <w:p w14:paraId="49AD8748" w14:textId="77777777" w:rsidR="004424AC" w:rsidRDefault="003B313F">
            <w:pPr>
              <w:spacing w:after="0" w:line="259" w:lineRule="auto"/>
              <w:ind w:right="46" w:firstLine="0"/>
              <w:jc w:val="center"/>
            </w:pPr>
            <w:r>
              <w:rPr>
                <w:b/>
                <w:sz w:val="24"/>
              </w:rPr>
              <w:t xml:space="preserve">Наименование детали </w:t>
            </w:r>
          </w:p>
        </w:tc>
        <w:tc>
          <w:tcPr>
            <w:tcW w:w="960" w:type="dxa"/>
            <w:tcBorders>
              <w:top w:val="single" w:sz="4" w:space="0" w:color="000000"/>
              <w:left w:val="single" w:sz="4" w:space="0" w:color="000000"/>
              <w:bottom w:val="single" w:sz="4" w:space="0" w:color="000000"/>
              <w:right w:val="single" w:sz="4" w:space="0" w:color="000000"/>
            </w:tcBorders>
          </w:tcPr>
          <w:p w14:paraId="212BBAE9" w14:textId="77777777" w:rsidR="004424AC" w:rsidRDefault="003B313F">
            <w:pPr>
              <w:spacing w:after="0" w:line="259" w:lineRule="auto"/>
              <w:ind w:right="38" w:firstLine="0"/>
              <w:jc w:val="center"/>
            </w:pPr>
            <w:r>
              <w:rPr>
                <w:b/>
                <w:sz w:val="24"/>
              </w:rPr>
              <w:t xml:space="preserve">Колво </w:t>
            </w:r>
          </w:p>
        </w:tc>
        <w:tc>
          <w:tcPr>
            <w:tcW w:w="1800" w:type="dxa"/>
            <w:tcBorders>
              <w:top w:val="single" w:sz="4" w:space="0" w:color="000000"/>
              <w:left w:val="single" w:sz="4" w:space="0" w:color="000000"/>
              <w:bottom w:val="single" w:sz="4" w:space="0" w:color="000000"/>
              <w:right w:val="single" w:sz="4" w:space="0" w:color="000000"/>
            </w:tcBorders>
          </w:tcPr>
          <w:p w14:paraId="25AE49BF" w14:textId="77777777" w:rsidR="004424AC" w:rsidRDefault="003B313F">
            <w:pPr>
              <w:spacing w:after="0" w:line="259" w:lineRule="auto"/>
              <w:ind w:right="0" w:firstLine="0"/>
              <w:jc w:val="center"/>
            </w:pPr>
            <w:r>
              <w:rPr>
                <w:b/>
                <w:sz w:val="24"/>
              </w:rPr>
              <w:t xml:space="preserve">Цена за единицу, руб. </w:t>
            </w:r>
          </w:p>
        </w:tc>
        <w:tc>
          <w:tcPr>
            <w:tcW w:w="2386" w:type="dxa"/>
            <w:tcBorders>
              <w:top w:val="single" w:sz="4" w:space="0" w:color="000000"/>
              <w:left w:val="single" w:sz="4" w:space="0" w:color="000000"/>
              <w:bottom w:val="single" w:sz="4" w:space="0" w:color="000000"/>
              <w:right w:val="single" w:sz="4" w:space="0" w:color="000000"/>
            </w:tcBorders>
            <w:vAlign w:val="center"/>
          </w:tcPr>
          <w:p w14:paraId="2A4FFAB5" w14:textId="77777777" w:rsidR="004424AC" w:rsidRDefault="003B313F">
            <w:pPr>
              <w:spacing w:after="0" w:line="259" w:lineRule="auto"/>
              <w:ind w:right="45" w:firstLine="0"/>
              <w:jc w:val="center"/>
            </w:pPr>
            <w:r>
              <w:rPr>
                <w:b/>
                <w:sz w:val="24"/>
              </w:rPr>
              <w:t xml:space="preserve">Стоимость, руб. </w:t>
            </w:r>
          </w:p>
        </w:tc>
      </w:tr>
      <w:tr w:rsidR="004424AC" w14:paraId="21160EA7" w14:textId="77777777" w:rsidTr="002C1E12">
        <w:trPr>
          <w:trHeight w:val="331"/>
        </w:trPr>
        <w:tc>
          <w:tcPr>
            <w:tcW w:w="829" w:type="dxa"/>
            <w:tcBorders>
              <w:top w:val="single" w:sz="4" w:space="0" w:color="000000"/>
              <w:left w:val="single" w:sz="4" w:space="0" w:color="000000"/>
              <w:bottom w:val="single" w:sz="4" w:space="0" w:color="000000"/>
              <w:right w:val="single" w:sz="4" w:space="0" w:color="000000"/>
            </w:tcBorders>
          </w:tcPr>
          <w:p w14:paraId="2DAC898E" w14:textId="77777777" w:rsidR="004424AC" w:rsidRDefault="003B313F">
            <w:pPr>
              <w:spacing w:after="0" w:line="259" w:lineRule="auto"/>
              <w:ind w:right="0" w:firstLine="0"/>
              <w:jc w:val="left"/>
            </w:pPr>
            <w:r>
              <w:t xml:space="preserve"> </w:t>
            </w:r>
          </w:p>
        </w:tc>
        <w:tc>
          <w:tcPr>
            <w:tcW w:w="4201" w:type="dxa"/>
            <w:tcBorders>
              <w:top w:val="single" w:sz="4" w:space="0" w:color="000000"/>
              <w:left w:val="single" w:sz="4" w:space="0" w:color="000000"/>
              <w:bottom w:val="single" w:sz="4" w:space="0" w:color="000000"/>
              <w:right w:val="single" w:sz="4" w:space="0" w:color="000000"/>
            </w:tcBorders>
          </w:tcPr>
          <w:p w14:paraId="4F25C934" w14:textId="77777777" w:rsidR="004424AC" w:rsidRDefault="003B313F">
            <w:pPr>
              <w:spacing w:after="0" w:line="259" w:lineRule="auto"/>
              <w:ind w:right="0" w:firstLine="0"/>
              <w:jc w:val="left"/>
            </w:pPr>
            <w: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7A4A7B4" w14:textId="77777777" w:rsidR="004424AC" w:rsidRDefault="003B313F">
            <w:pPr>
              <w:spacing w:after="0" w:line="259" w:lineRule="auto"/>
              <w:ind w:right="0" w:firstLine="0"/>
              <w:jc w:val="left"/>
            </w:pPr>
            <w: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02C2A01A" w14:textId="77777777" w:rsidR="004424AC" w:rsidRDefault="003B313F">
            <w:pPr>
              <w:spacing w:after="0" w:line="259" w:lineRule="auto"/>
              <w:ind w:right="0" w:firstLine="0"/>
              <w:jc w:val="left"/>
            </w:pPr>
            <w:r>
              <w:t xml:space="preserve"> </w:t>
            </w:r>
          </w:p>
        </w:tc>
        <w:tc>
          <w:tcPr>
            <w:tcW w:w="2386" w:type="dxa"/>
            <w:tcBorders>
              <w:top w:val="single" w:sz="4" w:space="0" w:color="000000"/>
              <w:left w:val="single" w:sz="4" w:space="0" w:color="000000"/>
              <w:bottom w:val="single" w:sz="4" w:space="0" w:color="000000"/>
              <w:right w:val="single" w:sz="4" w:space="0" w:color="000000"/>
            </w:tcBorders>
          </w:tcPr>
          <w:p w14:paraId="7F84B4B9" w14:textId="77777777" w:rsidR="004424AC" w:rsidRDefault="003B313F">
            <w:pPr>
              <w:spacing w:after="0" w:line="259" w:lineRule="auto"/>
              <w:ind w:right="0" w:firstLine="0"/>
              <w:jc w:val="left"/>
            </w:pPr>
            <w:r>
              <w:t xml:space="preserve"> </w:t>
            </w:r>
          </w:p>
        </w:tc>
      </w:tr>
      <w:tr w:rsidR="004424AC" w14:paraId="367ED842" w14:textId="77777777" w:rsidTr="002C1E12">
        <w:trPr>
          <w:trHeight w:val="334"/>
        </w:trPr>
        <w:tc>
          <w:tcPr>
            <w:tcW w:w="829" w:type="dxa"/>
            <w:tcBorders>
              <w:top w:val="single" w:sz="4" w:space="0" w:color="000000"/>
              <w:left w:val="single" w:sz="4" w:space="0" w:color="000000"/>
              <w:bottom w:val="single" w:sz="4" w:space="0" w:color="000000"/>
              <w:right w:val="single" w:sz="4" w:space="0" w:color="000000"/>
            </w:tcBorders>
          </w:tcPr>
          <w:p w14:paraId="663CE75F" w14:textId="77777777" w:rsidR="004424AC" w:rsidRDefault="003B313F">
            <w:pPr>
              <w:spacing w:after="0" w:line="259" w:lineRule="auto"/>
              <w:ind w:right="0" w:firstLine="0"/>
              <w:jc w:val="left"/>
            </w:pPr>
            <w:r>
              <w:t xml:space="preserve"> </w:t>
            </w:r>
          </w:p>
        </w:tc>
        <w:tc>
          <w:tcPr>
            <w:tcW w:w="4201" w:type="dxa"/>
            <w:tcBorders>
              <w:top w:val="single" w:sz="4" w:space="0" w:color="000000"/>
              <w:left w:val="single" w:sz="4" w:space="0" w:color="000000"/>
              <w:bottom w:val="single" w:sz="4" w:space="0" w:color="000000"/>
              <w:right w:val="single" w:sz="4" w:space="0" w:color="000000"/>
            </w:tcBorders>
          </w:tcPr>
          <w:p w14:paraId="49850506" w14:textId="77777777" w:rsidR="004424AC" w:rsidRDefault="003B313F">
            <w:pPr>
              <w:spacing w:after="0" w:line="259" w:lineRule="auto"/>
              <w:ind w:right="0" w:firstLine="0"/>
              <w:jc w:val="left"/>
            </w:pPr>
            <w: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F1E8509" w14:textId="77777777" w:rsidR="004424AC" w:rsidRDefault="003B313F">
            <w:pPr>
              <w:spacing w:after="0" w:line="259" w:lineRule="auto"/>
              <w:ind w:right="0" w:firstLine="0"/>
              <w:jc w:val="left"/>
            </w:pPr>
            <w: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20E2532F" w14:textId="77777777" w:rsidR="004424AC" w:rsidRDefault="003B313F">
            <w:pPr>
              <w:spacing w:after="0" w:line="259" w:lineRule="auto"/>
              <w:ind w:right="0" w:firstLine="0"/>
              <w:jc w:val="left"/>
            </w:pPr>
            <w:r>
              <w:t xml:space="preserve"> </w:t>
            </w:r>
          </w:p>
        </w:tc>
        <w:tc>
          <w:tcPr>
            <w:tcW w:w="2386" w:type="dxa"/>
            <w:tcBorders>
              <w:top w:val="single" w:sz="4" w:space="0" w:color="000000"/>
              <w:left w:val="single" w:sz="4" w:space="0" w:color="000000"/>
              <w:bottom w:val="single" w:sz="4" w:space="0" w:color="000000"/>
              <w:right w:val="single" w:sz="4" w:space="0" w:color="000000"/>
            </w:tcBorders>
          </w:tcPr>
          <w:p w14:paraId="259DEC4C" w14:textId="77777777" w:rsidR="004424AC" w:rsidRDefault="003B313F">
            <w:pPr>
              <w:spacing w:after="0" w:line="259" w:lineRule="auto"/>
              <w:ind w:right="0" w:firstLine="0"/>
              <w:jc w:val="left"/>
            </w:pPr>
            <w:r>
              <w:t xml:space="preserve"> </w:t>
            </w:r>
          </w:p>
        </w:tc>
      </w:tr>
    </w:tbl>
    <w:p w14:paraId="3B3B1BBE" w14:textId="77777777" w:rsidR="002C1E12" w:rsidRDefault="003B313F" w:rsidP="002C1E12">
      <w:pPr>
        <w:spacing w:after="124" w:line="259" w:lineRule="auto"/>
        <w:ind w:right="0" w:firstLine="0"/>
        <w:jc w:val="left"/>
      </w:pPr>
      <w:r>
        <w:rPr>
          <w:sz w:val="22"/>
        </w:rPr>
        <w:t xml:space="preserve"> </w:t>
      </w:r>
      <w:r>
        <w:t xml:space="preserve">Проведено тестирование полученных от разборки частей. Пригодна(ы) для дальнейшего использования ________ позиция(ии). Не пригодна(ы) для дальнейшего использования ____ позиция(ии). </w:t>
      </w:r>
    </w:p>
    <w:p w14:paraId="65A4119A" w14:textId="77777777" w:rsidR="002C1E12" w:rsidRDefault="003B313F" w:rsidP="002C1E12">
      <w:pPr>
        <w:spacing w:after="124" w:line="259" w:lineRule="auto"/>
        <w:ind w:right="0" w:firstLine="0"/>
        <w:jc w:val="left"/>
        <w:rPr>
          <w:b/>
        </w:rPr>
      </w:pPr>
      <w:r>
        <w:t>Акт составили:</w:t>
      </w:r>
      <w:r w:rsidR="002C1E12">
        <w:t xml:space="preserve"> </w:t>
      </w:r>
      <w:r>
        <w:rPr>
          <w:b/>
        </w:rPr>
        <w:t xml:space="preserve">Председатель: </w:t>
      </w:r>
      <w:r>
        <w:rPr>
          <w:b/>
        </w:rPr>
        <w:tab/>
        <w:t xml:space="preserve"> </w:t>
      </w:r>
      <w:r>
        <w:rPr>
          <w:b/>
        </w:rPr>
        <w:tab/>
        <w:t xml:space="preserve">И.О. Фамилия </w:t>
      </w:r>
    </w:p>
    <w:p w14:paraId="62442905" w14:textId="77777777" w:rsidR="004424AC" w:rsidRPr="00C3713C" w:rsidRDefault="003B313F" w:rsidP="00C3713C">
      <w:pPr>
        <w:spacing w:after="124" w:line="259" w:lineRule="auto"/>
        <w:ind w:right="0" w:firstLine="0"/>
        <w:jc w:val="left"/>
        <w:rPr>
          <w:b/>
        </w:rPr>
        <w:sectPr w:rsidR="004424AC" w:rsidRPr="00C3713C" w:rsidSect="005B32AA">
          <w:headerReference w:type="even" r:id="rId242"/>
          <w:pgSz w:w="11906" w:h="16838"/>
          <w:pgMar w:top="709" w:right="929" w:bottom="1281" w:left="852" w:header="710" w:footer="720" w:gutter="0"/>
          <w:cols w:space="720"/>
          <w:docGrid w:linePitch="381"/>
        </w:sectPr>
      </w:pPr>
      <w:r>
        <w:rPr>
          <w:b/>
        </w:rPr>
        <w:t xml:space="preserve">Члены комиссии: </w:t>
      </w:r>
      <w:r>
        <w:rPr>
          <w:b/>
        </w:rPr>
        <w:tab/>
        <w:t xml:space="preserve"> </w:t>
      </w:r>
      <w:r>
        <w:rPr>
          <w:b/>
        </w:rPr>
        <w:tab/>
      </w:r>
      <w:r w:rsidR="00C3713C">
        <w:rPr>
          <w:b/>
        </w:rPr>
        <w:t xml:space="preserve">                       </w:t>
      </w:r>
      <w:r>
        <w:rPr>
          <w:b/>
        </w:rPr>
        <w:t xml:space="preserve">И.О. Фамилия  </w:t>
      </w:r>
    </w:p>
    <w:p w14:paraId="6BE68A1E" w14:textId="77777777" w:rsidR="00C11677" w:rsidRPr="000765A1" w:rsidRDefault="00C11677" w:rsidP="00C11677">
      <w:pPr>
        <w:spacing w:after="132" w:line="259" w:lineRule="auto"/>
        <w:ind w:left="4382" w:right="0" w:firstLine="0"/>
        <w:jc w:val="center"/>
        <w:rPr>
          <w:sz w:val="24"/>
          <w:szCs w:val="24"/>
        </w:rPr>
      </w:pPr>
      <w:r w:rsidRPr="000765A1">
        <w:rPr>
          <w:sz w:val="24"/>
          <w:szCs w:val="24"/>
        </w:rPr>
        <w:lastRenderedPageBreak/>
        <w:t>Форма № 10.11</w:t>
      </w:r>
    </w:p>
    <w:p w14:paraId="064D90EC" w14:textId="77777777" w:rsidR="00C11677" w:rsidRPr="000765A1" w:rsidRDefault="00C11677" w:rsidP="00C11677">
      <w:pPr>
        <w:spacing w:after="13" w:line="259" w:lineRule="auto"/>
        <w:ind w:left="6654" w:right="0" w:firstLine="0"/>
        <w:jc w:val="left"/>
        <w:rPr>
          <w:sz w:val="24"/>
          <w:szCs w:val="24"/>
        </w:rPr>
      </w:pPr>
      <w:r w:rsidRPr="000765A1">
        <w:rPr>
          <w:b/>
          <w:sz w:val="24"/>
          <w:szCs w:val="24"/>
        </w:rPr>
        <w:t xml:space="preserve">УТВЕРЖДЕН </w:t>
      </w:r>
    </w:p>
    <w:p w14:paraId="68BD5020" w14:textId="77777777" w:rsidR="00C11677" w:rsidRPr="000765A1" w:rsidRDefault="00C11677" w:rsidP="00C11677">
      <w:pPr>
        <w:spacing w:after="0" w:line="313" w:lineRule="auto"/>
        <w:ind w:left="5180" w:right="59" w:firstLine="0"/>
        <w:jc w:val="center"/>
        <w:rPr>
          <w:sz w:val="24"/>
          <w:szCs w:val="24"/>
        </w:rPr>
      </w:pPr>
      <w:r w:rsidRPr="000765A1">
        <w:rPr>
          <w:sz w:val="24"/>
          <w:szCs w:val="24"/>
        </w:rPr>
        <w:t xml:space="preserve">Наименование должности руководителя учреждения </w:t>
      </w:r>
    </w:p>
    <w:p w14:paraId="41B7C3C7" w14:textId="77777777" w:rsidR="004424AC" w:rsidRDefault="003B313F">
      <w:pPr>
        <w:spacing w:after="73" w:line="259" w:lineRule="auto"/>
        <w:ind w:left="10" w:right="675" w:hanging="10"/>
        <w:jc w:val="right"/>
      </w:pPr>
      <w:r>
        <w:t xml:space="preserve">______________И.О. Фамилия </w:t>
      </w:r>
    </w:p>
    <w:p w14:paraId="41DE6F34" w14:textId="77777777" w:rsidR="00F976DA" w:rsidRDefault="003B313F" w:rsidP="00F976DA">
      <w:pPr>
        <w:spacing w:after="0" w:line="259" w:lineRule="auto"/>
        <w:ind w:right="599" w:firstLine="0"/>
        <w:jc w:val="right"/>
        <w:rPr>
          <w:b/>
        </w:rPr>
      </w:pPr>
      <w:r>
        <w:t>«___» ____________ 20___ года</w:t>
      </w:r>
      <w:r>
        <w:rPr>
          <w:b/>
        </w:rPr>
        <w:t xml:space="preserve"> </w:t>
      </w:r>
      <w:r w:rsidR="00F976DA">
        <w:rPr>
          <w:b/>
        </w:rPr>
        <w:t xml:space="preserve"> </w:t>
      </w:r>
    </w:p>
    <w:p w14:paraId="0D5CE36D" w14:textId="77777777" w:rsidR="004424AC" w:rsidRPr="000765A1" w:rsidRDefault="003B313F" w:rsidP="00C3713C">
      <w:pPr>
        <w:spacing w:after="0" w:line="259" w:lineRule="auto"/>
        <w:ind w:right="599" w:firstLine="0"/>
        <w:rPr>
          <w:sz w:val="20"/>
          <w:szCs w:val="20"/>
        </w:rPr>
      </w:pPr>
      <w:r w:rsidRPr="000765A1">
        <w:rPr>
          <w:sz w:val="20"/>
          <w:szCs w:val="20"/>
        </w:rPr>
        <w:t>А К Т</w:t>
      </w:r>
      <w:r w:rsidRPr="000765A1">
        <w:rPr>
          <w:rFonts w:eastAsia="Calibri"/>
          <w:sz w:val="20"/>
          <w:szCs w:val="20"/>
        </w:rPr>
        <w:t xml:space="preserve">  </w:t>
      </w:r>
      <w:r w:rsidR="00F976DA" w:rsidRPr="000765A1">
        <w:rPr>
          <w:rFonts w:eastAsia="Calibri"/>
          <w:sz w:val="20"/>
          <w:szCs w:val="20"/>
        </w:rPr>
        <w:t xml:space="preserve"> </w:t>
      </w:r>
      <w:r w:rsidRPr="000765A1">
        <w:rPr>
          <w:sz w:val="20"/>
          <w:szCs w:val="20"/>
        </w:rPr>
        <w:t>об утилизации (уничтожении) нефинансовых активов</w:t>
      </w:r>
    </w:p>
    <w:p w14:paraId="3F8D95A7" w14:textId="77777777" w:rsidR="004424AC" w:rsidRPr="000765A1" w:rsidRDefault="004424AC" w:rsidP="00F976DA">
      <w:pPr>
        <w:spacing w:after="0" w:line="259" w:lineRule="auto"/>
        <w:ind w:left="680" w:right="0" w:firstLine="0"/>
        <w:jc w:val="center"/>
        <w:rPr>
          <w:sz w:val="20"/>
          <w:szCs w:val="20"/>
        </w:rPr>
      </w:pPr>
    </w:p>
    <w:tbl>
      <w:tblPr>
        <w:tblW w:w="10027" w:type="dxa"/>
        <w:tblCellMar>
          <w:top w:w="29" w:type="dxa"/>
        </w:tblCellMar>
        <w:tblLook w:val="04A0" w:firstRow="1" w:lastRow="0" w:firstColumn="1" w:lastColumn="0" w:noHBand="0" w:noVBand="1"/>
      </w:tblPr>
      <w:tblGrid>
        <w:gridCol w:w="3176"/>
        <w:gridCol w:w="3094"/>
        <w:gridCol w:w="3757"/>
      </w:tblGrid>
      <w:tr w:rsidR="004424AC" w:rsidRPr="000765A1" w14:paraId="7DEB2695" w14:textId="77777777">
        <w:trPr>
          <w:trHeight w:val="1114"/>
        </w:trPr>
        <w:tc>
          <w:tcPr>
            <w:tcW w:w="3176" w:type="dxa"/>
            <w:tcBorders>
              <w:top w:val="nil"/>
              <w:left w:val="nil"/>
              <w:bottom w:val="nil"/>
              <w:right w:val="nil"/>
            </w:tcBorders>
          </w:tcPr>
          <w:p w14:paraId="35B30554" w14:textId="77777777" w:rsidR="004424AC" w:rsidRPr="000765A1" w:rsidRDefault="003B313F">
            <w:pPr>
              <w:spacing w:after="52" w:line="259" w:lineRule="auto"/>
              <w:ind w:right="0" w:firstLine="0"/>
              <w:jc w:val="left"/>
              <w:rPr>
                <w:sz w:val="20"/>
                <w:szCs w:val="20"/>
              </w:rPr>
            </w:pPr>
            <w:r w:rsidRPr="000765A1">
              <w:rPr>
                <w:sz w:val="20"/>
                <w:szCs w:val="20"/>
              </w:rPr>
              <w:t xml:space="preserve">Место составления </w:t>
            </w:r>
          </w:p>
          <w:p w14:paraId="2FE0434E" w14:textId="77777777" w:rsidR="004424AC" w:rsidRPr="000765A1" w:rsidRDefault="003B313F">
            <w:pPr>
              <w:spacing w:after="71" w:line="259" w:lineRule="auto"/>
              <w:ind w:left="680" w:right="0" w:firstLine="0"/>
              <w:jc w:val="left"/>
              <w:rPr>
                <w:sz w:val="20"/>
                <w:szCs w:val="20"/>
              </w:rPr>
            </w:pPr>
            <w:r w:rsidRPr="000765A1">
              <w:rPr>
                <w:sz w:val="20"/>
                <w:szCs w:val="20"/>
              </w:rPr>
              <w:t xml:space="preserve"> </w:t>
            </w:r>
          </w:p>
          <w:p w14:paraId="4982CE5E" w14:textId="77777777" w:rsidR="004424AC" w:rsidRPr="000765A1" w:rsidRDefault="003B313F">
            <w:pPr>
              <w:spacing w:after="0" w:line="259" w:lineRule="auto"/>
              <w:ind w:right="0" w:firstLine="0"/>
              <w:jc w:val="left"/>
              <w:rPr>
                <w:sz w:val="20"/>
                <w:szCs w:val="20"/>
              </w:rPr>
            </w:pPr>
            <w:r w:rsidRPr="000765A1">
              <w:rPr>
                <w:sz w:val="20"/>
                <w:szCs w:val="20"/>
              </w:rPr>
              <w:t xml:space="preserve">Комиссия в составе: </w:t>
            </w:r>
          </w:p>
        </w:tc>
        <w:tc>
          <w:tcPr>
            <w:tcW w:w="3094" w:type="dxa"/>
            <w:tcBorders>
              <w:top w:val="nil"/>
              <w:left w:val="nil"/>
              <w:bottom w:val="nil"/>
              <w:right w:val="nil"/>
            </w:tcBorders>
          </w:tcPr>
          <w:p w14:paraId="3A33CD7B" w14:textId="77777777" w:rsidR="004424AC" w:rsidRPr="000765A1" w:rsidRDefault="004424AC">
            <w:pPr>
              <w:spacing w:after="160" w:line="259" w:lineRule="auto"/>
              <w:ind w:right="0" w:firstLine="0"/>
              <w:jc w:val="left"/>
              <w:rPr>
                <w:sz w:val="20"/>
                <w:szCs w:val="20"/>
              </w:rPr>
            </w:pPr>
          </w:p>
        </w:tc>
        <w:tc>
          <w:tcPr>
            <w:tcW w:w="3757" w:type="dxa"/>
            <w:tcBorders>
              <w:top w:val="nil"/>
              <w:left w:val="nil"/>
              <w:bottom w:val="nil"/>
              <w:right w:val="nil"/>
            </w:tcBorders>
          </w:tcPr>
          <w:p w14:paraId="705EBFA6" w14:textId="77777777" w:rsidR="004424AC" w:rsidRPr="000765A1" w:rsidRDefault="003B313F">
            <w:pPr>
              <w:spacing w:after="0" w:line="259" w:lineRule="auto"/>
              <w:ind w:left="154" w:right="0" w:firstLine="0"/>
              <w:jc w:val="left"/>
              <w:rPr>
                <w:sz w:val="20"/>
                <w:szCs w:val="20"/>
              </w:rPr>
            </w:pPr>
            <w:r w:rsidRPr="000765A1">
              <w:rPr>
                <w:sz w:val="20"/>
                <w:szCs w:val="20"/>
              </w:rPr>
              <w:t xml:space="preserve">«___» ____________20__года </w:t>
            </w:r>
          </w:p>
        </w:tc>
      </w:tr>
      <w:tr w:rsidR="004424AC" w:rsidRPr="000765A1" w14:paraId="69DDB77D" w14:textId="77777777">
        <w:trPr>
          <w:trHeight w:val="371"/>
        </w:trPr>
        <w:tc>
          <w:tcPr>
            <w:tcW w:w="3176" w:type="dxa"/>
            <w:tcBorders>
              <w:top w:val="nil"/>
              <w:left w:val="nil"/>
              <w:bottom w:val="nil"/>
              <w:right w:val="nil"/>
            </w:tcBorders>
          </w:tcPr>
          <w:p w14:paraId="413415E5" w14:textId="77777777" w:rsidR="004424AC" w:rsidRPr="000765A1" w:rsidRDefault="003B313F">
            <w:pPr>
              <w:spacing w:after="0" w:line="259" w:lineRule="auto"/>
              <w:ind w:right="0" w:firstLine="0"/>
              <w:jc w:val="left"/>
              <w:rPr>
                <w:sz w:val="20"/>
                <w:szCs w:val="20"/>
              </w:rPr>
            </w:pPr>
            <w:r w:rsidRPr="000765A1">
              <w:rPr>
                <w:sz w:val="20"/>
                <w:szCs w:val="20"/>
              </w:rPr>
              <w:t xml:space="preserve">Председатель: </w:t>
            </w:r>
          </w:p>
        </w:tc>
        <w:tc>
          <w:tcPr>
            <w:tcW w:w="3094" w:type="dxa"/>
            <w:tcBorders>
              <w:top w:val="nil"/>
              <w:left w:val="nil"/>
              <w:bottom w:val="nil"/>
              <w:right w:val="nil"/>
            </w:tcBorders>
          </w:tcPr>
          <w:p w14:paraId="0638BE19" w14:textId="77777777" w:rsidR="004424AC" w:rsidRPr="000765A1" w:rsidRDefault="003B313F">
            <w:pPr>
              <w:spacing w:after="0" w:line="259" w:lineRule="auto"/>
              <w:ind w:right="0" w:firstLine="0"/>
              <w:jc w:val="left"/>
              <w:rPr>
                <w:sz w:val="20"/>
                <w:szCs w:val="20"/>
              </w:rPr>
            </w:pPr>
            <w:r w:rsidRPr="000765A1">
              <w:rPr>
                <w:sz w:val="20"/>
                <w:szCs w:val="20"/>
              </w:rPr>
              <w:t xml:space="preserve">Ф.И.О </w:t>
            </w:r>
          </w:p>
        </w:tc>
        <w:tc>
          <w:tcPr>
            <w:tcW w:w="3757" w:type="dxa"/>
            <w:tcBorders>
              <w:top w:val="nil"/>
              <w:left w:val="nil"/>
              <w:bottom w:val="nil"/>
              <w:right w:val="nil"/>
            </w:tcBorders>
          </w:tcPr>
          <w:p w14:paraId="49E178A2" w14:textId="77777777" w:rsidR="004424AC" w:rsidRPr="000765A1" w:rsidRDefault="003B313F">
            <w:pPr>
              <w:spacing w:after="0" w:line="259" w:lineRule="auto"/>
              <w:ind w:right="0" w:firstLine="0"/>
              <w:jc w:val="left"/>
              <w:rPr>
                <w:sz w:val="20"/>
                <w:szCs w:val="20"/>
              </w:rPr>
            </w:pPr>
            <w:r w:rsidRPr="000765A1">
              <w:rPr>
                <w:sz w:val="20"/>
                <w:szCs w:val="20"/>
              </w:rPr>
              <w:t xml:space="preserve">должность </w:t>
            </w:r>
          </w:p>
        </w:tc>
      </w:tr>
      <w:tr w:rsidR="004424AC" w:rsidRPr="000765A1" w14:paraId="603CB82B" w14:textId="77777777">
        <w:trPr>
          <w:trHeight w:val="371"/>
        </w:trPr>
        <w:tc>
          <w:tcPr>
            <w:tcW w:w="3176" w:type="dxa"/>
            <w:tcBorders>
              <w:top w:val="nil"/>
              <w:left w:val="nil"/>
              <w:bottom w:val="nil"/>
              <w:right w:val="nil"/>
            </w:tcBorders>
          </w:tcPr>
          <w:p w14:paraId="79D5320A" w14:textId="77777777" w:rsidR="004424AC" w:rsidRPr="000765A1" w:rsidRDefault="003B313F">
            <w:pPr>
              <w:spacing w:after="0" w:line="259" w:lineRule="auto"/>
              <w:ind w:right="0" w:firstLine="0"/>
              <w:jc w:val="left"/>
              <w:rPr>
                <w:sz w:val="20"/>
                <w:szCs w:val="20"/>
              </w:rPr>
            </w:pPr>
            <w:r w:rsidRPr="000765A1">
              <w:rPr>
                <w:sz w:val="20"/>
                <w:szCs w:val="20"/>
              </w:rPr>
              <w:t xml:space="preserve">Члены комиссии: </w:t>
            </w:r>
          </w:p>
        </w:tc>
        <w:tc>
          <w:tcPr>
            <w:tcW w:w="3094" w:type="dxa"/>
            <w:tcBorders>
              <w:top w:val="nil"/>
              <w:left w:val="nil"/>
              <w:bottom w:val="nil"/>
              <w:right w:val="nil"/>
            </w:tcBorders>
          </w:tcPr>
          <w:p w14:paraId="02ED9E9A" w14:textId="77777777" w:rsidR="004424AC" w:rsidRPr="000765A1" w:rsidRDefault="003B313F">
            <w:pPr>
              <w:spacing w:after="0" w:line="259" w:lineRule="auto"/>
              <w:ind w:right="0" w:firstLine="0"/>
              <w:jc w:val="left"/>
              <w:rPr>
                <w:sz w:val="20"/>
                <w:szCs w:val="20"/>
              </w:rPr>
            </w:pPr>
            <w:r w:rsidRPr="000765A1">
              <w:rPr>
                <w:sz w:val="20"/>
                <w:szCs w:val="20"/>
              </w:rPr>
              <w:t xml:space="preserve">Ф.И.О </w:t>
            </w:r>
          </w:p>
        </w:tc>
        <w:tc>
          <w:tcPr>
            <w:tcW w:w="3757" w:type="dxa"/>
            <w:tcBorders>
              <w:top w:val="nil"/>
              <w:left w:val="nil"/>
              <w:bottom w:val="nil"/>
              <w:right w:val="nil"/>
            </w:tcBorders>
          </w:tcPr>
          <w:p w14:paraId="70EA1BE3" w14:textId="77777777" w:rsidR="004424AC" w:rsidRPr="000765A1" w:rsidRDefault="003B313F">
            <w:pPr>
              <w:spacing w:after="0" w:line="259" w:lineRule="auto"/>
              <w:ind w:right="0" w:firstLine="0"/>
              <w:jc w:val="left"/>
              <w:rPr>
                <w:sz w:val="20"/>
                <w:szCs w:val="20"/>
              </w:rPr>
            </w:pPr>
            <w:r w:rsidRPr="000765A1">
              <w:rPr>
                <w:sz w:val="20"/>
                <w:szCs w:val="20"/>
              </w:rPr>
              <w:t xml:space="preserve">должность </w:t>
            </w:r>
          </w:p>
        </w:tc>
      </w:tr>
      <w:tr w:rsidR="004424AC" w:rsidRPr="000765A1" w14:paraId="1943912C" w14:textId="77777777">
        <w:trPr>
          <w:trHeight w:val="710"/>
        </w:trPr>
        <w:tc>
          <w:tcPr>
            <w:tcW w:w="3176" w:type="dxa"/>
            <w:tcBorders>
              <w:top w:val="nil"/>
              <w:left w:val="nil"/>
              <w:bottom w:val="nil"/>
              <w:right w:val="nil"/>
            </w:tcBorders>
          </w:tcPr>
          <w:p w14:paraId="14723F56" w14:textId="77777777" w:rsidR="004424AC" w:rsidRPr="000765A1" w:rsidRDefault="003B313F">
            <w:pPr>
              <w:spacing w:after="18" w:line="259" w:lineRule="auto"/>
              <w:ind w:right="0" w:firstLine="0"/>
              <w:jc w:val="left"/>
              <w:rPr>
                <w:sz w:val="20"/>
                <w:szCs w:val="20"/>
              </w:rPr>
            </w:pPr>
            <w:r w:rsidRPr="000765A1">
              <w:rPr>
                <w:sz w:val="20"/>
                <w:szCs w:val="20"/>
              </w:rPr>
              <w:t xml:space="preserve"> </w:t>
            </w:r>
          </w:p>
          <w:p w14:paraId="7DF4876D" w14:textId="77777777" w:rsidR="004424AC" w:rsidRPr="000765A1" w:rsidRDefault="003B313F">
            <w:pPr>
              <w:spacing w:after="0" w:line="259" w:lineRule="auto"/>
              <w:ind w:right="0" w:firstLine="0"/>
              <w:jc w:val="left"/>
              <w:rPr>
                <w:sz w:val="20"/>
                <w:szCs w:val="20"/>
              </w:rPr>
            </w:pPr>
            <w:r w:rsidRPr="000765A1">
              <w:rPr>
                <w:sz w:val="20"/>
                <w:szCs w:val="20"/>
              </w:rPr>
              <w:t xml:space="preserve"> </w:t>
            </w:r>
          </w:p>
        </w:tc>
        <w:tc>
          <w:tcPr>
            <w:tcW w:w="3094" w:type="dxa"/>
            <w:tcBorders>
              <w:top w:val="nil"/>
              <w:left w:val="nil"/>
              <w:bottom w:val="nil"/>
              <w:right w:val="nil"/>
            </w:tcBorders>
          </w:tcPr>
          <w:p w14:paraId="28FC61DA" w14:textId="77777777" w:rsidR="004424AC" w:rsidRPr="000765A1" w:rsidRDefault="003B313F">
            <w:pPr>
              <w:spacing w:after="0" w:line="259" w:lineRule="auto"/>
              <w:ind w:right="0" w:firstLine="0"/>
              <w:jc w:val="left"/>
              <w:rPr>
                <w:sz w:val="20"/>
                <w:szCs w:val="20"/>
              </w:rPr>
            </w:pPr>
            <w:r w:rsidRPr="000765A1">
              <w:rPr>
                <w:sz w:val="20"/>
                <w:szCs w:val="20"/>
              </w:rPr>
              <w:t xml:space="preserve">Ф.И.О </w:t>
            </w:r>
          </w:p>
        </w:tc>
        <w:tc>
          <w:tcPr>
            <w:tcW w:w="3757" w:type="dxa"/>
            <w:tcBorders>
              <w:top w:val="nil"/>
              <w:left w:val="nil"/>
              <w:bottom w:val="nil"/>
              <w:right w:val="nil"/>
            </w:tcBorders>
          </w:tcPr>
          <w:p w14:paraId="7542A868" w14:textId="77777777" w:rsidR="004424AC" w:rsidRPr="000765A1" w:rsidRDefault="003B313F">
            <w:pPr>
              <w:spacing w:after="0" w:line="259" w:lineRule="auto"/>
              <w:ind w:right="0" w:firstLine="0"/>
              <w:jc w:val="left"/>
              <w:rPr>
                <w:sz w:val="20"/>
                <w:szCs w:val="20"/>
              </w:rPr>
            </w:pPr>
            <w:r w:rsidRPr="000765A1">
              <w:rPr>
                <w:sz w:val="20"/>
                <w:szCs w:val="20"/>
              </w:rPr>
              <w:t xml:space="preserve">должность </w:t>
            </w:r>
          </w:p>
        </w:tc>
      </w:tr>
    </w:tbl>
    <w:p w14:paraId="50251455" w14:textId="77777777" w:rsidR="004424AC" w:rsidRPr="000765A1" w:rsidRDefault="003B313F">
      <w:pPr>
        <w:ind w:left="-3" w:right="65" w:firstLine="0"/>
        <w:rPr>
          <w:sz w:val="20"/>
          <w:szCs w:val="20"/>
        </w:rPr>
      </w:pPr>
      <w:r w:rsidRPr="000765A1">
        <w:rPr>
          <w:sz w:val="20"/>
          <w:szCs w:val="20"/>
        </w:rPr>
        <w:t xml:space="preserve">составила настоящий акт об утилизации (уничтожении) нефинансовых активов: </w:t>
      </w:r>
    </w:p>
    <w:p w14:paraId="3989E86E" w14:textId="77777777" w:rsidR="004424AC" w:rsidRPr="000765A1" w:rsidRDefault="003B313F">
      <w:pPr>
        <w:spacing w:after="0" w:line="259" w:lineRule="auto"/>
        <w:ind w:right="0" w:firstLine="0"/>
        <w:jc w:val="left"/>
        <w:rPr>
          <w:sz w:val="20"/>
          <w:szCs w:val="20"/>
        </w:rPr>
      </w:pPr>
      <w:r w:rsidRPr="000765A1">
        <w:rPr>
          <w:sz w:val="20"/>
          <w:szCs w:val="20"/>
        </w:rPr>
        <w:t xml:space="preserve"> </w:t>
      </w:r>
    </w:p>
    <w:tbl>
      <w:tblPr>
        <w:tblW w:w="10068" w:type="dxa"/>
        <w:tblCellMar>
          <w:top w:w="11" w:type="dxa"/>
          <w:left w:w="72" w:type="dxa"/>
          <w:bottom w:w="49" w:type="dxa"/>
          <w:right w:w="18" w:type="dxa"/>
        </w:tblCellMar>
        <w:tblLook w:val="04A0" w:firstRow="1" w:lastRow="0" w:firstColumn="1" w:lastColumn="0" w:noHBand="0" w:noVBand="1"/>
      </w:tblPr>
      <w:tblGrid>
        <w:gridCol w:w="709"/>
        <w:gridCol w:w="1418"/>
        <w:gridCol w:w="1702"/>
        <w:gridCol w:w="2552"/>
        <w:gridCol w:w="1418"/>
        <w:gridCol w:w="2269"/>
      </w:tblGrid>
      <w:tr w:rsidR="004424AC" w:rsidRPr="000765A1" w14:paraId="2AA8E2A6" w14:textId="77777777">
        <w:trPr>
          <w:trHeight w:val="968"/>
        </w:trPr>
        <w:tc>
          <w:tcPr>
            <w:tcW w:w="708" w:type="dxa"/>
            <w:tcBorders>
              <w:top w:val="single" w:sz="6" w:space="0" w:color="000000"/>
              <w:left w:val="single" w:sz="6" w:space="0" w:color="000000"/>
              <w:bottom w:val="single" w:sz="6" w:space="0" w:color="000000"/>
              <w:right w:val="single" w:sz="6" w:space="0" w:color="000000"/>
            </w:tcBorders>
            <w:vAlign w:val="bottom"/>
          </w:tcPr>
          <w:p w14:paraId="7AA69ED8" w14:textId="77777777" w:rsidR="004424AC" w:rsidRPr="000765A1" w:rsidRDefault="003B313F">
            <w:pPr>
              <w:spacing w:after="65" w:line="259" w:lineRule="auto"/>
              <w:ind w:left="161" w:right="0" w:firstLine="0"/>
              <w:jc w:val="left"/>
              <w:rPr>
                <w:sz w:val="20"/>
                <w:szCs w:val="20"/>
              </w:rPr>
            </w:pPr>
            <w:r w:rsidRPr="000765A1">
              <w:rPr>
                <w:b/>
                <w:sz w:val="20"/>
                <w:szCs w:val="20"/>
              </w:rPr>
              <w:t xml:space="preserve">№ </w:t>
            </w:r>
          </w:p>
          <w:p w14:paraId="6528D155" w14:textId="77777777" w:rsidR="004424AC" w:rsidRPr="000765A1" w:rsidRDefault="003B313F">
            <w:pPr>
              <w:spacing w:after="0" w:line="259" w:lineRule="auto"/>
              <w:ind w:left="31" w:right="0" w:firstLine="0"/>
              <w:rPr>
                <w:sz w:val="20"/>
                <w:szCs w:val="20"/>
              </w:rPr>
            </w:pPr>
            <w:r w:rsidRPr="000765A1">
              <w:rPr>
                <w:b/>
                <w:sz w:val="20"/>
                <w:szCs w:val="20"/>
              </w:rPr>
              <w:t xml:space="preserve">акта </w:t>
            </w:r>
          </w:p>
        </w:tc>
        <w:tc>
          <w:tcPr>
            <w:tcW w:w="1418" w:type="dxa"/>
            <w:tcBorders>
              <w:top w:val="single" w:sz="6" w:space="0" w:color="000000"/>
              <w:left w:val="single" w:sz="6" w:space="0" w:color="000000"/>
              <w:bottom w:val="single" w:sz="6" w:space="0" w:color="000000"/>
              <w:right w:val="single" w:sz="6" w:space="0" w:color="000000"/>
            </w:tcBorders>
            <w:vAlign w:val="center"/>
          </w:tcPr>
          <w:p w14:paraId="69F3964C" w14:textId="77777777" w:rsidR="004424AC" w:rsidRPr="000765A1" w:rsidRDefault="003B313F">
            <w:pPr>
              <w:spacing w:after="0" w:line="259" w:lineRule="auto"/>
              <w:ind w:left="96" w:right="0" w:firstLine="0"/>
              <w:jc w:val="left"/>
              <w:rPr>
                <w:sz w:val="20"/>
                <w:szCs w:val="20"/>
              </w:rPr>
            </w:pPr>
            <w:r w:rsidRPr="000765A1">
              <w:rPr>
                <w:b/>
                <w:sz w:val="20"/>
                <w:szCs w:val="20"/>
              </w:rPr>
              <w:t xml:space="preserve">Дата акта </w:t>
            </w:r>
          </w:p>
        </w:tc>
        <w:tc>
          <w:tcPr>
            <w:tcW w:w="1702" w:type="dxa"/>
            <w:tcBorders>
              <w:top w:val="single" w:sz="6" w:space="0" w:color="000000"/>
              <w:left w:val="single" w:sz="6" w:space="0" w:color="000000"/>
              <w:bottom w:val="single" w:sz="6" w:space="0" w:color="000000"/>
              <w:right w:val="single" w:sz="6" w:space="0" w:color="000000"/>
            </w:tcBorders>
            <w:vAlign w:val="center"/>
          </w:tcPr>
          <w:p w14:paraId="40D9DB71" w14:textId="77777777" w:rsidR="004424AC" w:rsidRPr="000765A1" w:rsidRDefault="003B313F">
            <w:pPr>
              <w:spacing w:after="0" w:line="259" w:lineRule="auto"/>
              <w:ind w:right="0" w:firstLine="0"/>
              <w:jc w:val="center"/>
              <w:rPr>
                <w:sz w:val="20"/>
                <w:szCs w:val="20"/>
              </w:rPr>
            </w:pPr>
            <w:r w:rsidRPr="000765A1">
              <w:rPr>
                <w:b/>
                <w:sz w:val="20"/>
                <w:szCs w:val="20"/>
              </w:rPr>
              <w:t xml:space="preserve">Инвентарный номер </w:t>
            </w:r>
          </w:p>
        </w:tc>
        <w:tc>
          <w:tcPr>
            <w:tcW w:w="2552" w:type="dxa"/>
            <w:tcBorders>
              <w:top w:val="single" w:sz="6" w:space="0" w:color="000000"/>
              <w:left w:val="single" w:sz="6" w:space="0" w:color="000000"/>
              <w:bottom w:val="single" w:sz="6" w:space="0" w:color="000000"/>
              <w:right w:val="single" w:sz="6" w:space="0" w:color="000000"/>
            </w:tcBorders>
          </w:tcPr>
          <w:p w14:paraId="00C4653B" w14:textId="77777777" w:rsidR="004424AC" w:rsidRPr="000765A1" w:rsidRDefault="003B313F">
            <w:pPr>
              <w:spacing w:after="0" w:line="259" w:lineRule="auto"/>
              <w:ind w:right="0" w:firstLine="0"/>
              <w:jc w:val="center"/>
              <w:rPr>
                <w:sz w:val="20"/>
                <w:szCs w:val="20"/>
              </w:rPr>
            </w:pPr>
            <w:r w:rsidRPr="000765A1">
              <w:rPr>
                <w:b/>
                <w:sz w:val="20"/>
                <w:szCs w:val="20"/>
              </w:rPr>
              <w:t xml:space="preserve">Наименование объекта основных средств </w:t>
            </w:r>
          </w:p>
        </w:tc>
        <w:tc>
          <w:tcPr>
            <w:tcW w:w="1418" w:type="dxa"/>
            <w:tcBorders>
              <w:top w:val="single" w:sz="6" w:space="0" w:color="000000"/>
              <w:left w:val="single" w:sz="6" w:space="0" w:color="000000"/>
              <w:bottom w:val="single" w:sz="6" w:space="0" w:color="000000"/>
              <w:right w:val="single" w:sz="6" w:space="0" w:color="000000"/>
            </w:tcBorders>
          </w:tcPr>
          <w:p w14:paraId="096C407C" w14:textId="77777777" w:rsidR="004424AC" w:rsidRPr="000765A1" w:rsidRDefault="003B313F">
            <w:pPr>
              <w:spacing w:after="0" w:line="259" w:lineRule="auto"/>
              <w:ind w:right="0" w:firstLine="21"/>
              <w:jc w:val="center"/>
              <w:rPr>
                <w:sz w:val="20"/>
                <w:szCs w:val="20"/>
              </w:rPr>
            </w:pPr>
            <w:r w:rsidRPr="000765A1">
              <w:rPr>
                <w:b/>
                <w:sz w:val="20"/>
                <w:szCs w:val="20"/>
              </w:rPr>
              <w:t xml:space="preserve">Дата постановки на баланс </w:t>
            </w:r>
          </w:p>
        </w:tc>
        <w:tc>
          <w:tcPr>
            <w:tcW w:w="2269" w:type="dxa"/>
            <w:tcBorders>
              <w:top w:val="single" w:sz="6" w:space="0" w:color="000000"/>
              <w:left w:val="single" w:sz="6" w:space="0" w:color="000000"/>
              <w:bottom w:val="single" w:sz="6" w:space="0" w:color="000000"/>
              <w:right w:val="single" w:sz="6" w:space="0" w:color="000000"/>
            </w:tcBorders>
            <w:vAlign w:val="center"/>
          </w:tcPr>
          <w:p w14:paraId="18F2836E" w14:textId="77777777" w:rsidR="004424AC" w:rsidRPr="000765A1" w:rsidRDefault="003B313F">
            <w:pPr>
              <w:spacing w:after="0" w:line="259" w:lineRule="auto"/>
              <w:ind w:right="0" w:firstLine="0"/>
              <w:jc w:val="center"/>
              <w:rPr>
                <w:sz w:val="20"/>
                <w:szCs w:val="20"/>
              </w:rPr>
            </w:pPr>
            <w:r w:rsidRPr="000765A1">
              <w:rPr>
                <w:b/>
                <w:sz w:val="20"/>
                <w:szCs w:val="20"/>
              </w:rPr>
              <w:t xml:space="preserve">Балансовая стоимость, руб. </w:t>
            </w:r>
          </w:p>
        </w:tc>
      </w:tr>
      <w:tr w:rsidR="004424AC" w:rsidRPr="000765A1" w14:paraId="7D38FE3D" w14:textId="77777777">
        <w:trPr>
          <w:trHeight w:val="384"/>
        </w:trPr>
        <w:tc>
          <w:tcPr>
            <w:tcW w:w="708" w:type="dxa"/>
            <w:tcBorders>
              <w:top w:val="single" w:sz="6" w:space="0" w:color="000000"/>
              <w:left w:val="single" w:sz="6" w:space="0" w:color="000000"/>
              <w:bottom w:val="single" w:sz="6" w:space="0" w:color="000000"/>
              <w:right w:val="single" w:sz="6" w:space="0" w:color="000000"/>
            </w:tcBorders>
          </w:tcPr>
          <w:p w14:paraId="2C0BC7AB" w14:textId="77777777" w:rsidR="004424AC" w:rsidRPr="000765A1" w:rsidRDefault="004424AC">
            <w:pPr>
              <w:spacing w:after="160" w:line="259" w:lineRule="auto"/>
              <w:ind w:right="0" w:firstLine="0"/>
              <w:jc w:val="left"/>
              <w:rPr>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5AF7C6A5" w14:textId="77777777" w:rsidR="004424AC" w:rsidRPr="000765A1" w:rsidRDefault="003B313F">
            <w:pPr>
              <w:spacing w:after="0" w:line="259" w:lineRule="auto"/>
              <w:ind w:left="38" w:right="0" w:firstLine="0"/>
              <w:jc w:val="center"/>
              <w:rPr>
                <w:sz w:val="20"/>
                <w:szCs w:val="20"/>
              </w:rPr>
            </w:pPr>
            <w:r w:rsidRPr="000765A1">
              <w:rPr>
                <w:i/>
                <w:sz w:val="20"/>
                <w:szCs w:val="20"/>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6E8C9020" w14:textId="77777777" w:rsidR="004424AC" w:rsidRPr="000765A1" w:rsidRDefault="003B313F">
            <w:pPr>
              <w:spacing w:after="0" w:line="259" w:lineRule="auto"/>
              <w:ind w:right="246" w:firstLine="0"/>
              <w:jc w:val="center"/>
              <w:rPr>
                <w:sz w:val="20"/>
                <w:szCs w:val="20"/>
              </w:rPr>
            </w:pPr>
            <w:r w:rsidRPr="000765A1">
              <w:rPr>
                <w:i/>
                <w:sz w:val="20"/>
                <w:szCs w:val="20"/>
              </w:rPr>
              <w:t xml:space="preserve"> </w:t>
            </w:r>
          </w:p>
        </w:tc>
        <w:tc>
          <w:tcPr>
            <w:tcW w:w="2552" w:type="dxa"/>
            <w:tcBorders>
              <w:top w:val="single" w:sz="6" w:space="0" w:color="000000"/>
              <w:left w:val="single" w:sz="6" w:space="0" w:color="000000"/>
              <w:bottom w:val="single" w:sz="6" w:space="0" w:color="000000"/>
              <w:right w:val="single" w:sz="6" w:space="0" w:color="000000"/>
            </w:tcBorders>
          </w:tcPr>
          <w:p w14:paraId="21821E9A" w14:textId="77777777" w:rsidR="004424AC" w:rsidRPr="000765A1" w:rsidRDefault="003B313F">
            <w:pPr>
              <w:spacing w:after="0" w:line="259" w:lineRule="auto"/>
              <w:ind w:left="646" w:right="0" w:firstLine="0"/>
              <w:jc w:val="left"/>
              <w:rPr>
                <w:sz w:val="20"/>
                <w:szCs w:val="20"/>
              </w:rPr>
            </w:pPr>
            <w:r w:rsidRPr="000765A1">
              <w:rPr>
                <w:i/>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17DCC0E8" w14:textId="77777777" w:rsidR="004424AC" w:rsidRPr="000765A1" w:rsidRDefault="003B313F">
            <w:pPr>
              <w:spacing w:after="0" w:line="259" w:lineRule="auto"/>
              <w:ind w:left="33" w:right="0" w:firstLine="0"/>
              <w:jc w:val="center"/>
              <w:rPr>
                <w:sz w:val="20"/>
                <w:szCs w:val="20"/>
              </w:rPr>
            </w:pPr>
            <w:r w:rsidRPr="000765A1">
              <w:rPr>
                <w:i/>
                <w:sz w:val="20"/>
                <w:szCs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0AE13849" w14:textId="77777777" w:rsidR="004424AC" w:rsidRPr="000765A1" w:rsidRDefault="003B313F">
            <w:pPr>
              <w:spacing w:after="0" w:line="259" w:lineRule="auto"/>
              <w:ind w:left="646" w:right="0" w:firstLine="0"/>
              <w:jc w:val="left"/>
              <w:rPr>
                <w:sz w:val="20"/>
                <w:szCs w:val="20"/>
              </w:rPr>
            </w:pPr>
            <w:r w:rsidRPr="000765A1">
              <w:rPr>
                <w:i/>
                <w:sz w:val="20"/>
                <w:szCs w:val="20"/>
              </w:rPr>
              <w:t xml:space="preserve"> </w:t>
            </w:r>
          </w:p>
        </w:tc>
      </w:tr>
      <w:tr w:rsidR="004424AC" w:rsidRPr="000765A1" w14:paraId="57B6CE04" w14:textId="77777777">
        <w:trPr>
          <w:trHeight w:val="386"/>
        </w:trPr>
        <w:tc>
          <w:tcPr>
            <w:tcW w:w="708" w:type="dxa"/>
            <w:tcBorders>
              <w:top w:val="single" w:sz="6" w:space="0" w:color="000000"/>
              <w:left w:val="single" w:sz="6" w:space="0" w:color="000000"/>
              <w:bottom w:val="single" w:sz="6" w:space="0" w:color="000000"/>
              <w:right w:val="single" w:sz="6" w:space="0" w:color="000000"/>
            </w:tcBorders>
          </w:tcPr>
          <w:p w14:paraId="0E7E736F" w14:textId="77777777" w:rsidR="004424AC" w:rsidRPr="000765A1" w:rsidRDefault="004424AC">
            <w:pPr>
              <w:spacing w:after="160" w:line="259" w:lineRule="auto"/>
              <w:ind w:right="0" w:firstLine="0"/>
              <w:jc w:val="left"/>
              <w:rPr>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241F13D0" w14:textId="77777777" w:rsidR="004424AC" w:rsidRPr="000765A1" w:rsidRDefault="003B313F">
            <w:pPr>
              <w:spacing w:after="0" w:line="259" w:lineRule="auto"/>
              <w:ind w:left="38" w:right="0" w:firstLine="0"/>
              <w:jc w:val="center"/>
              <w:rPr>
                <w:sz w:val="20"/>
                <w:szCs w:val="20"/>
              </w:rPr>
            </w:pPr>
            <w:r w:rsidRPr="000765A1">
              <w:rPr>
                <w:i/>
                <w:sz w:val="20"/>
                <w:szCs w:val="20"/>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5747C5AA" w14:textId="77777777" w:rsidR="004424AC" w:rsidRPr="000765A1" w:rsidRDefault="003B313F">
            <w:pPr>
              <w:spacing w:after="0" w:line="259" w:lineRule="auto"/>
              <w:ind w:right="246" w:firstLine="0"/>
              <w:jc w:val="center"/>
              <w:rPr>
                <w:sz w:val="20"/>
                <w:szCs w:val="20"/>
              </w:rPr>
            </w:pPr>
            <w:r w:rsidRPr="000765A1">
              <w:rPr>
                <w:i/>
                <w:sz w:val="20"/>
                <w:szCs w:val="20"/>
              </w:rPr>
              <w:t xml:space="preserve"> </w:t>
            </w:r>
          </w:p>
        </w:tc>
        <w:tc>
          <w:tcPr>
            <w:tcW w:w="2552" w:type="dxa"/>
            <w:tcBorders>
              <w:top w:val="single" w:sz="6" w:space="0" w:color="000000"/>
              <w:left w:val="single" w:sz="6" w:space="0" w:color="000000"/>
              <w:bottom w:val="single" w:sz="6" w:space="0" w:color="000000"/>
              <w:right w:val="single" w:sz="6" w:space="0" w:color="000000"/>
            </w:tcBorders>
          </w:tcPr>
          <w:p w14:paraId="7776DFF3" w14:textId="77777777" w:rsidR="004424AC" w:rsidRPr="000765A1" w:rsidRDefault="003B313F">
            <w:pPr>
              <w:spacing w:after="0" w:line="259" w:lineRule="auto"/>
              <w:ind w:left="646" w:right="0" w:firstLine="0"/>
              <w:jc w:val="left"/>
              <w:rPr>
                <w:sz w:val="20"/>
                <w:szCs w:val="20"/>
              </w:rPr>
            </w:pPr>
            <w:r w:rsidRPr="000765A1">
              <w:rPr>
                <w:i/>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267A5B46" w14:textId="77777777" w:rsidR="004424AC" w:rsidRPr="000765A1" w:rsidRDefault="003B313F">
            <w:pPr>
              <w:spacing w:after="0" w:line="259" w:lineRule="auto"/>
              <w:ind w:left="33" w:right="0" w:firstLine="0"/>
              <w:jc w:val="center"/>
              <w:rPr>
                <w:sz w:val="20"/>
                <w:szCs w:val="20"/>
              </w:rPr>
            </w:pPr>
            <w:r w:rsidRPr="000765A1">
              <w:rPr>
                <w:i/>
                <w:sz w:val="20"/>
                <w:szCs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3F0C58C8" w14:textId="77777777" w:rsidR="004424AC" w:rsidRPr="000765A1" w:rsidRDefault="003B313F">
            <w:pPr>
              <w:spacing w:after="0" w:line="259" w:lineRule="auto"/>
              <w:ind w:left="646" w:right="0" w:firstLine="0"/>
              <w:jc w:val="left"/>
              <w:rPr>
                <w:sz w:val="20"/>
                <w:szCs w:val="20"/>
              </w:rPr>
            </w:pPr>
            <w:r w:rsidRPr="000765A1">
              <w:rPr>
                <w:i/>
                <w:sz w:val="20"/>
                <w:szCs w:val="20"/>
              </w:rPr>
              <w:t xml:space="preserve"> </w:t>
            </w:r>
          </w:p>
        </w:tc>
      </w:tr>
    </w:tbl>
    <w:p w14:paraId="1B0A55BC" w14:textId="77777777" w:rsidR="004424AC" w:rsidRPr="000765A1" w:rsidRDefault="003B313F">
      <w:pPr>
        <w:spacing w:after="18" w:line="259" w:lineRule="auto"/>
        <w:ind w:left="680" w:right="0" w:firstLine="0"/>
        <w:jc w:val="left"/>
        <w:rPr>
          <w:sz w:val="20"/>
          <w:szCs w:val="20"/>
        </w:rPr>
      </w:pPr>
      <w:r w:rsidRPr="000765A1">
        <w:rPr>
          <w:sz w:val="20"/>
          <w:szCs w:val="20"/>
        </w:rPr>
        <w:t xml:space="preserve"> </w:t>
      </w:r>
    </w:p>
    <w:p w14:paraId="7687BE72" w14:textId="77777777" w:rsidR="004424AC" w:rsidRPr="000765A1" w:rsidRDefault="003B313F">
      <w:pPr>
        <w:spacing w:after="40"/>
        <w:ind w:left="-3" w:right="3"/>
        <w:rPr>
          <w:sz w:val="20"/>
          <w:szCs w:val="20"/>
        </w:rPr>
      </w:pPr>
      <w:r w:rsidRPr="000765A1">
        <w:rPr>
          <w:sz w:val="20"/>
          <w:szCs w:val="20"/>
        </w:rPr>
        <w:t xml:space="preserve">С вышеперечисленных нефинансовых активов были удалены инвентарные номера. При разборке все резиновые (пластмассовые и т.п.) детали были отделены и выброшены в мусорный контейнер. Металлические части были взвешены. </w:t>
      </w:r>
    </w:p>
    <w:p w14:paraId="50A2219C" w14:textId="77777777" w:rsidR="004424AC" w:rsidRPr="000765A1" w:rsidRDefault="003B313F">
      <w:pPr>
        <w:tabs>
          <w:tab w:val="center" w:pos="2125"/>
          <w:tab w:val="center" w:pos="3862"/>
          <w:tab w:val="center" w:pos="5940"/>
          <w:tab w:val="right" w:pos="10067"/>
        </w:tabs>
        <w:spacing w:after="73"/>
        <w:ind w:left="-3" w:right="0" w:firstLine="0"/>
        <w:jc w:val="left"/>
        <w:rPr>
          <w:sz w:val="20"/>
          <w:szCs w:val="20"/>
        </w:rPr>
      </w:pPr>
      <w:r w:rsidRPr="000765A1">
        <w:rPr>
          <w:sz w:val="20"/>
          <w:szCs w:val="20"/>
        </w:rPr>
        <w:t xml:space="preserve">Общий </w:t>
      </w:r>
      <w:r w:rsidRPr="000765A1">
        <w:rPr>
          <w:sz w:val="20"/>
          <w:szCs w:val="20"/>
        </w:rPr>
        <w:tab/>
        <w:t xml:space="preserve">вес </w:t>
      </w:r>
      <w:r w:rsidRPr="000765A1">
        <w:rPr>
          <w:sz w:val="20"/>
          <w:szCs w:val="20"/>
        </w:rPr>
        <w:tab/>
        <w:t xml:space="preserve">металла </w:t>
      </w:r>
      <w:r w:rsidRPr="000765A1">
        <w:rPr>
          <w:sz w:val="20"/>
          <w:szCs w:val="20"/>
        </w:rPr>
        <w:tab/>
        <w:t xml:space="preserve">составил </w:t>
      </w:r>
      <w:r w:rsidRPr="000765A1">
        <w:rPr>
          <w:sz w:val="20"/>
          <w:szCs w:val="20"/>
        </w:rPr>
        <w:tab/>
        <w:t xml:space="preserve">__________________ </w:t>
      </w:r>
    </w:p>
    <w:p w14:paraId="76F043CC" w14:textId="77777777" w:rsidR="004424AC" w:rsidRPr="000765A1" w:rsidRDefault="003B313F">
      <w:pPr>
        <w:ind w:left="-3" w:right="65" w:firstLine="0"/>
        <w:rPr>
          <w:sz w:val="20"/>
          <w:szCs w:val="20"/>
        </w:rPr>
      </w:pPr>
      <w:r w:rsidRPr="000765A1">
        <w:rPr>
          <w:sz w:val="20"/>
          <w:szCs w:val="20"/>
        </w:rPr>
        <w:t xml:space="preserve">(_________________________________________________) кг. </w:t>
      </w:r>
    </w:p>
    <w:p w14:paraId="7A65D90D" w14:textId="77777777" w:rsidR="004424AC" w:rsidRPr="000765A1" w:rsidRDefault="003B313F">
      <w:pPr>
        <w:spacing w:after="53"/>
        <w:ind w:left="-3" w:right="4"/>
        <w:rPr>
          <w:sz w:val="20"/>
          <w:szCs w:val="20"/>
        </w:rPr>
      </w:pPr>
      <w:r w:rsidRPr="000765A1">
        <w:rPr>
          <w:sz w:val="20"/>
          <w:szCs w:val="20"/>
        </w:rPr>
        <w:t xml:space="preserve">Комиссия пришла к выводу, что металл в количестве ______ кг, образовавшийся в результате разборки и взвешивания, подлежит оприходованию и дальнейшей сдаче в металлолом. </w:t>
      </w:r>
    </w:p>
    <w:p w14:paraId="3044AFF3" w14:textId="77777777" w:rsidR="004424AC" w:rsidRPr="000765A1" w:rsidRDefault="003B313F">
      <w:pPr>
        <w:ind w:left="-3" w:right="0"/>
        <w:rPr>
          <w:sz w:val="20"/>
          <w:szCs w:val="20"/>
        </w:rPr>
      </w:pPr>
      <w:r w:rsidRPr="000765A1">
        <w:rPr>
          <w:sz w:val="20"/>
          <w:szCs w:val="20"/>
        </w:rPr>
        <w:t xml:space="preserve">____________________ представляет собой оборудование с электронным оборудованием, которое может содержать вредные для жизни и здоровья человека вещества и в зависимости от степени негативного воздействия на окружающую среду оно может быть отнесено к одному из классов опасных отходов (ст. 1, 4.1 Федерального закона от 24.06.1998 № 89-ФЗ «Об отходах производства и потребления»). В связи с этим комиссией было принято решение о передаче ________________________ на утилизацию. </w:t>
      </w:r>
    </w:p>
    <w:p w14:paraId="561ECA3A" w14:textId="77777777" w:rsidR="004424AC" w:rsidRPr="000765A1" w:rsidRDefault="003B313F">
      <w:pPr>
        <w:ind w:left="-3" w:right="0"/>
        <w:rPr>
          <w:sz w:val="20"/>
          <w:szCs w:val="20"/>
        </w:rPr>
      </w:pPr>
      <w:r w:rsidRPr="000765A1">
        <w:rPr>
          <w:sz w:val="20"/>
          <w:szCs w:val="20"/>
        </w:rPr>
        <w:t xml:space="preserve">Ответственным за сдачу металлолома и передачу списанного нефинансового актива в утилизацию назначен _____________________________. </w:t>
      </w:r>
    </w:p>
    <w:p w14:paraId="764101D0" w14:textId="77777777" w:rsidR="004424AC" w:rsidRPr="000765A1" w:rsidRDefault="003B313F">
      <w:pPr>
        <w:spacing w:after="55"/>
        <w:ind w:left="-3" w:right="65"/>
        <w:rPr>
          <w:sz w:val="20"/>
          <w:szCs w:val="20"/>
        </w:rPr>
      </w:pPr>
      <w:r w:rsidRPr="000765A1">
        <w:rPr>
          <w:sz w:val="20"/>
          <w:szCs w:val="20"/>
        </w:rPr>
        <w:t xml:space="preserve">Компоненты, содержащие драгметаллы в извлекаемом виде ______________ </w:t>
      </w:r>
      <w:r w:rsidRPr="000765A1">
        <w:rPr>
          <w:i/>
          <w:sz w:val="20"/>
          <w:szCs w:val="20"/>
        </w:rPr>
        <w:t xml:space="preserve">(обнаружены/не обнаружены). </w:t>
      </w:r>
    </w:p>
    <w:p w14:paraId="36EF743C" w14:textId="77777777" w:rsidR="004424AC" w:rsidRPr="000765A1" w:rsidRDefault="003B313F">
      <w:pPr>
        <w:spacing w:after="5"/>
        <w:ind w:left="717" w:right="61" w:hanging="10"/>
        <w:rPr>
          <w:sz w:val="20"/>
          <w:szCs w:val="20"/>
        </w:rPr>
      </w:pPr>
      <w:r w:rsidRPr="000765A1">
        <w:rPr>
          <w:i/>
          <w:sz w:val="20"/>
          <w:szCs w:val="20"/>
        </w:rPr>
        <w:t xml:space="preserve">Вариант 1 (указывается, если драгметаллы обнаружены): </w:t>
      </w:r>
    </w:p>
    <w:p w14:paraId="1B4AFC63" w14:textId="77777777" w:rsidR="004424AC" w:rsidRPr="000765A1" w:rsidRDefault="003B313F">
      <w:pPr>
        <w:spacing w:after="59"/>
        <w:ind w:left="-3" w:right="1"/>
        <w:rPr>
          <w:sz w:val="20"/>
          <w:szCs w:val="20"/>
        </w:rPr>
      </w:pPr>
      <w:r w:rsidRPr="000765A1">
        <w:rPr>
          <w:sz w:val="20"/>
          <w:szCs w:val="20"/>
        </w:rPr>
        <w:t xml:space="preserve">Лом и отходы драгоценных металлов подлежат сбору и обязательному учету учреждением согласно п. 1.1 ст. 20 Федеральный закон от 26.03.1998  № 41-ФЗ «О драгоценных металлах и драгоценных камнях» и в соответствии  с Правилами, утвержденными постановлением Правительства Российской Федерации от 28.09.2000 № 731. </w:t>
      </w:r>
    </w:p>
    <w:p w14:paraId="26C12C98" w14:textId="77777777" w:rsidR="004424AC" w:rsidRPr="000765A1" w:rsidRDefault="003B313F">
      <w:pPr>
        <w:spacing w:after="52"/>
        <w:ind w:left="-3" w:right="0"/>
        <w:rPr>
          <w:sz w:val="20"/>
          <w:szCs w:val="20"/>
        </w:rPr>
      </w:pPr>
      <w:r w:rsidRPr="000765A1">
        <w:rPr>
          <w:sz w:val="20"/>
          <w:szCs w:val="20"/>
        </w:rPr>
        <w:t xml:space="preserve">Драгоценные металлы __________ в количестве _______ подлежат оприходованию. </w:t>
      </w:r>
    </w:p>
    <w:p w14:paraId="5BD899C2" w14:textId="77777777" w:rsidR="004424AC" w:rsidRPr="000765A1" w:rsidRDefault="003B313F">
      <w:pPr>
        <w:spacing w:after="71" w:line="259" w:lineRule="auto"/>
        <w:ind w:left="680" w:right="0" w:firstLine="0"/>
        <w:jc w:val="left"/>
        <w:rPr>
          <w:sz w:val="20"/>
          <w:szCs w:val="20"/>
        </w:rPr>
      </w:pPr>
      <w:r w:rsidRPr="000765A1">
        <w:rPr>
          <w:sz w:val="20"/>
          <w:szCs w:val="20"/>
        </w:rPr>
        <w:t xml:space="preserve"> </w:t>
      </w:r>
    </w:p>
    <w:p w14:paraId="1F8F9FD0" w14:textId="77777777" w:rsidR="004424AC" w:rsidRPr="000765A1" w:rsidRDefault="003B313F">
      <w:pPr>
        <w:spacing w:after="66"/>
        <w:ind w:left="717" w:right="61" w:hanging="10"/>
        <w:rPr>
          <w:sz w:val="20"/>
          <w:szCs w:val="20"/>
        </w:rPr>
      </w:pPr>
      <w:r w:rsidRPr="000765A1">
        <w:rPr>
          <w:i/>
          <w:sz w:val="20"/>
          <w:szCs w:val="20"/>
        </w:rPr>
        <w:lastRenderedPageBreak/>
        <w:t xml:space="preserve">Вариант 2 (указывается, если драгметаллы не обнаружены): </w:t>
      </w:r>
    </w:p>
    <w:p w14:paraId="63F2BD76" w14:textId="77777777" w:rsidR="004424AC" w:rsidRPr="000765A1" w:rsidRDefault="003B313F">
      <w:pPr>
        <w:spacing w:after="53"/>
        <w:ind w:left="-3" w:right="65"/>
        <w:rPr>
          <w:sz w:val="20"/>
          <w:szCs w:val="20"/>
        </w:rPr>
      </w:pPr>
      <w:r w:rsidRPr="000765A1">
        <w:rPr>
          <w:sz w:val="20"/>
          <w:szCs w:val="20"/>
        </w:rPr>
        <w:t xml:space="preserve">Отсутствие драгметаллов подтверждено техническими заключениями  к указанным объектам основных средств. </w:t>
      </w:r>
    </w:p>
    <w:p w14:paraId="725B3BF8" w14:textId="77777777" w:rsidR="004424AC" w:rsidRPr="000765A1" w:rsidRDefault="003B313F">
      <w:pPr>
        <w:spacing w:after="75" w:line="259" w:lineRule="auto"/>
        <w:ind w:left="680" w:right="0" w:firstLine="0"/>
        <w:jc w:val="left"/>
        <w:rPr>
          <w:sz w:val="20"/>
          <w:szCs w:val="20"/>
        </w:rPr>
      </w:pPr>
      <w:r w:rsidRPr="000765A1">
        <w:rPr>
          <w:sz w:val="20"/>
          <w:szCs w:val="20"/>
        </w:rPr>
        <w:t xml:space="preserve"> </w:t>
      </w:r>
    </w:p>
    <w:p w14:paraId="31188CB6" w14:textId="77777777" w:rsidR="004424AC" w:rsidRPr="000765A1" w:rsidRDefault="003B313F">
      <w:pPr>
        <w:spacing w:after="53"/>
        <w:ind w:left="-3" w:right="0"/>
        <w:rPr>
          <w:sz w:val="20"/>
          <w:szCs w:val="20"/>
        </w:rPr>
      </w:pPr>
      <w:r w:rsidRPr="000765A1">
        <w:rPr>
          <w:sz w:val="20"/>
          <w:szCs w:val="20"/>
        </w:rPr>
        <w:t xml:space="preserve">Детали и агрегаты, пригодные для дальнейшего использования, в утилизированном оборудовании ______________ </w:t>
      </w:r>
      <w:r w:rsidRPr="000765A1">
        <w:rPr>
          <w:i/>
          <w:sz w:val="20"/>
          <w:szCs w:val="20"/>
        </w:rPr>
        <w:t xml:space="preserve">(обнаружены/не обнаружены).  </w:t>
      </w:r>
    </w:p>
    <w:p w14:paraId="15DAE016" w14:textId="77777777" w:rsidR="004424AC" w:rsidRPr="000765A1" w:rsidRDefault="003B313F">
      <w:pPr>
        <w:spacing w:after="73" w:line="259" w:lineRule="auto"/>
        <w:ind w:left="680" w:right="0" w:firstLine="0"/>
        <w:jc w:val="left"/>
        <w:rPr>
          <w:sz w:val="20"/>
          <w:szCs w:val="20"/>
        </w:rPr>
      </w:pPr>
      <w:r w:rsidRPr="000765A1">
        <w:rPr>
          <w:sz w:val="20"/>
          <w:szCs w:val="20"/>
        </w:rPr>
        <w:t xml:space="preserve"> </w:t>
      </w:r>
    </w:p>
    <w:p w14:paraId="08D367CA" w14:textId="77777777" w:rsidR="004424AC" w:rsidRPr="000765A1" w:rsidRDefault="003B313F">
      <w:pPr>
        <w:spacing w:after="53"/>
        <w:ind w:right="61" w:firstLine="680"/>
        <w:rPr>
          <w:sz w:val="20"/>
          <w:szCs w:val="20"/>
        </w:rPr>
      </w:pPr>
      <w:r w:rsidRPr="000765A1">
        <w:rPr>
          <w:i/>
          <w:sz w:val="20"/>
          <w:szCs w:val="20"/>
        </w:rPr>
        <w:t xml:space="preserve">Вариант (указывается, если детали и агрегаты, пригодные для дальнейшего использования, в утилизированном оборудовании обнаружены): </w:t>
      </w:r>
    </w:p>
    <w:p w14:paraId="314161E9" w14:textId="77777777" w:rsidR="004424AC" w:rsidRPr="000765A1" w:rsidRDefault="003B313F">
      <w:pPr>
        <w:ind w:left="680" w:right="65" w:firstLine="0"/>
        <w:rPr>
          <w:sz w:val="20"/>
          <w:szCs w:val="20"/>
        </w:rPr>
      </w:pPr>
      <w:r w:rsidRPr="000765A1">
        <w:rPr>
          <w:sz w:val="20"/>
          <w:szCs w:val="20"/>
        </w:rPr>
        <w:t xml:space="preserve">Для дальнейшего использования оприходованы следующие материалы: </w:t>
      </w:r>
    </w:p>
    <w:p w14:paraId="345603F5" w14:textId="77777777" w:rsidR="004424AC" w:rsidRPr="000765A1" w:rsidRDefault="003B313F">
      <w:pPr>
        <w:spacing w:after="0" w:line="259" w:lineRule="auto"/>
        <w:ind w:left="680" w:right="0" w:firstLine="0"/>
        <w:jc w:val="left"/>
        <w:rPr>
          <w:sz w:val="20"/>
          <w:szCs w:val="20"/>
        </w:rPr>
      </w:pPr>
      <w:r w:rsidRPr="000765A1">
        <w:rPr>
          <w:sz w:val="20"/>
          <w:szCs w:val="20"/>
        </w:rPr>
        <w:t xml:space="preserve"> </w:t>
      </w:r>
    </w:p>
    <w:tbl>
      <w:tblPr>
        <w:tblW w:w="9936" w:type="dxa"/>
        <w:tblCellMar>
          <w:top w:w="9" w:type="dxa"/>
          <w:left w:w="214" w:type="dxa"/>
          <w:right w:w="96" w:type="dxa"/>
        </w:tblCellMar>
        <w:tblLook w:val="04A0" w:firstRow="1" w:lastRow="0" w:firstColumn="1" w:lastColumn="0" w:noHBand="0" w:noVBand="1"/>
      </w:tblPr>
      <w:tblGrid>
        <w:gridCol w:w="853"/>
        <w:gridCol w:w="2552"/>
        <w:gridCol w:w="1699"/>
        <w:gridCol w:w="1714"/>
        <w:gridCol w:w="3118"/>
      </w:tblGrid>
      <w:tr w:rsidR="004424AC" w:rsidRPr="000765A1" w14:paraId="79EB5355" w14:textId="77777777">
        <w:trPr>
          <w:trHeight w:val="643"/>
        </w:trPr>
        <w:tc>
          <w:tcPr>
            <w:tcW w:w="852" w:type="dxa"/>
            <w:tcBorders>
              <w:top w:val="single" w:sz="4" w:space="0" w:color="000000"/>
              <w:left w:val="single" w:sz="4" w:space="0" w:color="000000"/>
              <w:bottom w:val="single" w:sz="4" w:space="0" w:color="000000"/>
              <w:right w:val="single" w:sz="4" w:space="0" w:color="000000"/>
            </w:tcBorders>
          </w:tcPr>
          <w:p w14:paraId="62E29F73" w14:textId="77777777" w:rsidR="004424AC" w:rsidRPr="000765A1" w:rsidRDefault="003B313F">
            <w:pPr>
              <w:spacing w:after="60" w:line="259" w:lineRule="auto"/>
              <w:ind w:right="119" w:firstLine="0"/>
              <w:jc w:val="center"/>
              <w:rPr>
                <w:sz w:val="20"/>
                <w:szCs w:val="20"/>
              </w:rPr>
            </w:pPr>
            <w:r w:rsidRPr="000765A1">
              <w:rPr>
                <w:b/>
                <w:sz w:val="20"/>
                <w:szCs w:val="20"/>
              </w:rPr>
              <w:t xml:space="preserve">№ </w:t>
            </w:r>
          </w:p>
          <w:p w14:paraId="2B0BE9A0" w14:textId="77777777" w:rsidR="004424AC" w:rsidRPr="000765A1" w:rsidRDefault="003B313F">
            <w:pPr>
              <w:spacing w:after="0" w:line="259" w:lineRule="auto"/>
              <w:ind w:right="117" w:firstLine="0"/>
              <w:jc w:val="center"/>
              <w:rPr>
                <w:sz w:val="20"/>
                <w:szCs w:val="20"/>
              </w:rPr>
            </w:pPr>
            <w:r w:rsidRPr="000765A1">
              <w:rPr>
                <w:b/>
                <w:sz w:val="20"/>
                <w:szCs w:val="20"/>
              </w:rPr>
              <w:t xml:space="preserve">п/п </w:t>
            </w:r>
          </w:p>
        </w:tc>
        <w:tc>
          <w:tcPr>
            <w:tcW w:w="2552" w:type="dxa"/>
            <w:tcBorders>
              <w:top w:val="single" w:sz="4" w:space="0" w:color="000000"/>
              <w:left w:val="single" w:sz="4" w:space="0" w:color="000000"/>
              <w:bottom w:val="single" w:sz="4" w:space="0" w:color="000000"/>
              <w:right w:val="single" w:sz="4" w:space="0" w:color="000000"/>
            </w:tcBorders>
          </w:tcPr>
          <w:p w14:paraId="030E79B8" w14:textId="77777777" w:rsidR="004424AC" w:rsidRPr="000765A1" w:rsidRDefault="003B313F">
            <w:pPr>
              <w:spacing w:after="0" w:line="259" w:lineRule="auto"/>
              <w:ind w:right="121" w:firstLine="0"/>
              <w:jc w:val="center"/>
              <w:rPr>
                <w:sz w:val="20"/>
                <w:szCs w:val="20"/>
              </w:rPr>
            </w:pPr>
            <w:r w:rsidRPr="000765A1">
              <w:rPr>
                <w:b/>
                <w:sz w:val="20"/>
                <w:szCs w:val="20"/>
              </w:rPr>
              <w:t xml:space="preserve">Наименование </w:t>
            </w:r>
          </w:p>
        </w:tc>
        <w:tc>
          <w:tcPr>
            <w:tcW w:w="1699" w:type="dxa"/>
            <w:tcBorders>
              <w:top w:val="single" w:sz="4" w:space="0" w:color="000000"/>
              <w:left w:val="single" w:sz="4" w:space="0" w:color="000000"/>
              <w:bottom w:val="single" w:sz="4" w:space="0" w:color="000000"/>
              <w:right w:val="single" w:sz="4" w:space="0" w:color="000000"/>
            </w:tcBorders>
          </w:tcPr>
          <w:p w14:paraId="5D602C1C" w14:textId="77777777" w:rsidR="004424AC" w:rsidRPr="000765A1" w:rsidRDefault="003B313F">
            <w:pPr>
              <w:spacing w:after="0" w:line="259" w:lineRule="auto"/>
              <w:ind w:right="0" w:firstLine="0"/>
              <w:jc w:val="center"/>
              <w:rPr>
                <w:sz w:val="20"/>
                <w:szCs w:val="20"/>
              </w:rPr>
            </w:pPr>
            <w:r w:rsidRPr="000765A1">
              <w:rPr>
                <w:b/>
                <w:sz w:val="20"/>
                <w:szCs w:val="20"/>
              </w:rPr>
              <w:t xml:space="preserve">Единица измерения  </w:t>
            </w:r>
          </w:p>
        </w:tc>
        <w:tc>
          <w:tcPr>
            <w:tcW w:w="1714" w:type="dxa"/>
            <w:tcBorders>
              <w:top w:val="single" w:sz="4" w:space="0" w:color="000000"/>
              <w:left w:val="single" w:sz="4" w:space="0" w:color="000000"/>
              <w:bottom w:val="single" w:sz="4" w:space="0" w:color="000000"/>
              <w:right w:val="single" w:sz="4" w:space="0" w:color="000000"/>
            </w:tcBorders>
          </w:tcPr>
          <w:p w14:paraId="4D8904B7" w14:textId="77777777" w:rsidR="004424AC" w:rsidRPr="000765A1" w:rsidRDefault="003B313F">
            <w:pPr>
              <w:spacing w:after="0" w:line="259" w:lineRule="auto"/>
              <w:ind w:right="0" w:firstLine="0"/>
              <w:jc w:val="left"/>
              <w:rPr>
                <w:sz w:val="20"/>
                <w:szCs w:val="20"/>
              </w:rPr>
            </w:pPr>
            <w:r w:rsidRPr="000765A1">
              <w:rPr>
                <w:b/>
                <w:sz w:val="20"/>
                <w:szCs w:val="20"/>
              </w:rPr>
              <w:t xml:space="preserve">Количество  </w:t>
            </w:r>
          </w:p>
        </w:tc>
        <w:tc>
          <w:tcPr>
            <w:tcW w:w="3118" w:type="dxa"/>
            <w:tcBorders>
              <w:top w:val="single" w:sz="4" w:space="0" w:color="000000"/>
              <w:left w:val="single" w:sz="4" w:space="0" w:color="000000"/>
              <w:bottom w:val="single" w:sz="4" w:space="0" w:color="000000"/>
              <w:right w:val="single" w:sz="4" w:space="0" w:color="000000"/>
            </w:tcBorders>
          </w:tcPr>
          <w:p w14:paraId="1C86C975" w14:textId="77777777" w:rsidR="004424AC" w:rsidRPr="000765A1" w:rsidRDefault="003B313F">
            <w:pPr>
              <w:spacing w:after="0" w:line="259" w:lineRule="auto"/>
              <w:ind w:right="0" w:firstLine="0"/>
              <w:jc w:val="center"/>
              <w:rPr>
                <w:sz w:val="20"/>
                <w:szCs w:val="20"/>
              </w:rPr>
            </w:pPr>
            <w:r w:rsidRPr="000765A1">
              <w:rPr>
                <w:b/>
                <w:sz w:val="20"/>
                <w:szCs w:val="20"/>
              </w:rPr>
              <w:t xml:space="preserve">Материально - ответственное лицо </w:t>
            </w:r>
          </w:p>
        </w:tc>
      </w:tr>
      <w:tr w:rsidR="004424AC" w:rsidRPr="000765A1" w14:paraId="507EEDD7" w14:textId="77777777">
        <w:trPr>
          <w:trHeight w:val="329"/>
        </w:trPr>
        <w:tc>
          <w:tcPr>
            <w:tcW w:w="852" w:type="dxa"/>
            <w:tcBorders>
              <w:top w:val="single" w:sz="4" w:space="0" w:color="000000"/>
              <w:left w:val="single" w:sz="4" w:space="0" w:color="000000"/>
              <w:bottom w:val="single" w:sz="4" w:space="0" w:color="000000"/>
              <w:right w:val="single" w:sz="4" w:space="0" w:color="000000"/>
            </w:tcBorders>
          </w:tcPr>
          <w:p w14:paraId="53E8EF2B" w14:textId="77777777" w:rsidR="004424AC" w:rsidRPr="000765A1" w:rsidRDefault="003B313F">
            <w:pPr>
              <w:spacing w:after="0" w:line="259" w:lineRule="auto"/>
              <w:ind w:right="60" w:firstLine="0"/>
              <w:jc w:val="center"/>
              <w:rPr>
                <w:sz w:val="20"/>
                <w:szCs w:val="20"/>
              </w:rPr>
            </w:pPr>
            <w:r w:rsidRPr="000765A1">
              <w:rPr>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A2C383D" w14:textId="77777777" w:rsidR="004424AC" w:rsidRPr="000765A1" w:rsidRDefault="003B313F">
            <w:pPr>
              <w:spacing w:after="0" w:line="259" w:lineRule="auto"/>
              <w:ind w:right="65" w:firstLine="0"/>
              <w:jc w:val="center"/>
              <w:rPr>
                <w:sz w:val="20"/>
                <w:szCs w:val="20"/>
              </w:rPr>
            </w:pPr>
            <w:r w:rsidRPr="000765A1">
              <w:rPr>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D763A0C" w14:textId="77777777" w:rsidR="004424AC" w:rsidRPr="000765A1" w:rsidRDefault="003B313F">
            <w:pPr>
              <w:spacing w:after="0" w:line="259" w:lineRule="auto"/>
              <w:ind w:right="62" w:firstLine="0"/>
              <w:jc w:val="center"/>
              <w:rPr>
                <w:sz w:val="20"/>
                <w:szCs w:val="20"/>
              </w:rPr>
            </w:pPr>
            <w:r w:rsidRPr="000765A1">
              <w:rPr>
                <w:sz w:val="20"/>
                <w:szCs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3B9DDFE9" w14:textId="77777777" w:rsidR="004424AC" w:rsidRPr="000765A1" w:rsidRDefault="003B313F">
            <w:pPr>
              <w:spacing w:after="0" w:line="259" w:lineRule="auto"/>
              <w:ind w:right="57" w:firstLine="0"/>
              <w:jc w:val="center"/>
              <w:rPr>
                <w:sz w:val="20"/>
                <w:szCs w:val="20"/>
              </w:rPr>
            </w:pPr>
            <w:r w:rsidRPr="000765A1">
              <w:rPr>
                <w:sz w:val="20"/>
                <w:szCs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2A3C9BC" w14:textId="77777777" w:rsidR="004424AC" w:rsidRPr="000765A1" w:rsidRDefault="003B313F">
            <w:pPr>
              <w:spacing w:after="0" w:line="259" w:lineRule="auto"/>
              <w:ind w:right="59" w:firstLine="0"/>
              <w:jc w:val="center"/>
              <w:rPr>
                <w:sz w:val="20"/>
                <w:szCs w:val="20"/>
              </w:rPr>
            </w:pPr>
            <w:r w:rsidRPr="000765A1">
              <w:rPr>
                <w:sz w:val="20"/>
                <w:szCs w:val="20"/>
              </w:rPr>
              <w:t xml:space="preserve"> </w:t>
            </w:r>
          </w:p>
        </w:tc>
      </w:tr>
      <w:tr w:rsidR="004424AC" w:rsidRPr="000765A1" w14:paraId="71C51245" w14:textId="77777777">
        <w:trPr>
          <w:trHeight w:val="326"/>
        </w:trPr>
        <w:tc>
          <w:tcPr>
            <w:tcW w:w="852" w:type="dxa"/>
            <w:tcBorders>
              <w:top w:val="single" w:sz="4" w:space="0" w:color="000000"/>
              <w:left w:val="single" w:sz="4" w:space="0" w:color="000000"/>
              <w:bottom w:val="single" w:sz="4" w:space="0" w:color="000000"/>
              <w:right w:val="single" w:sz="4" w:space="0" w:color="000000"/>
            </w:tcBorders>
          </w:tcPr>
          <w:p w14:paraId="307721F4" w14:textId="77777777" w:rsidR="004424AC" w:rsidRPr="000765A1" w:rsidRDefault="003B313F">
            <w:pPr>
              <w:spacing w:after="0" w:line="259" w:lineRule="auto"/>
              <w:ind w:right="60" w:firstLine="0"/>
              <w:jc w:val="center"/>
              <w:rPr>
                <w:sz w:val="20"/>
                <w:szCs w:val="20"/>
              </w:rPr>
            </w:pPr>
            <w:r w:rsidRPr="000765A1">
              <w:rPr>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55E671A" w14:textId="77777777" w:rsidR="004424AC" w:rsidRPr="000765A1" w:rsidRDefault="003B313F">
            <w:pPr>
              <w:spacing w:after="0" w:line="259" w:lineRule="auto"/>
              <w:ind w:right="65" w:firstLine="0"/>
              <w:jc w:val="center"/>
              <w:rPr>
                <w:sz w:val="20"/>
                <w:szCs w:val="20"/>
              </w:rPr>
            </w:pPr>
            <w:r w:rsidRPr="000765A1">
              <w:rPr>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1A64C00" w14:textId="77777777" w:rsidR="004424AC" w:rsidRPr="000765A1" w:rsidRDefault="003B313F">
            <w:pPr>
              <w:spacing w:after="0" w:line="259" w:lineRule="auto"/>
              <w:ind w:right="62" w:firstLine="0"/>
              <w:jc w:val="center"/>
              <w:rPr>
                <w:sz w:val="20"/>
                <w:szCs w:val="20"/>
              </w:rPr>
            </w:pPr>
            <w:r w:rsidRPr="000765A1">
              <w:rPr>
                <w:sz w:val="20"/>
                <w:szCs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13BE89FF" w14:textId="77777777" w:rsidR="004424AC" w:rsidRPr="000765A1" w:rsidRDefault="003B313F">
            <w:pPr>
              <w:spacing w:after="0" w:line="259" w:lineRule="auto"/>
              <w:ind w:right="57" w:firstLine="0"/>
              <w:jc w:val="center"/>
              <w:rPr>
                <w:sz w:val="20"/>
                <w:szCs w:val="20"/>
              </w:rPr>
            </w:pPr>
            <w:r w:rsidRPr="000765A1">
              <w:rPr>
                <w:sz w:val="20"/>
                <w:szCs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FC0C7FE" w14:textId="77777777" w:rsidR="004424AC" w:rsidRPr="000765A1" w:rsidRDefault="003B313F">
            <w:pPr>
              <w:spacing w:after="0" w:line="259" w:lineRule="auto"/>
              <w:ind w:right="59" w:firstLine="0"/>
              <w:jc w:val="center"/>
              <w:rPr>
                <w:sz w:val="20"/>
                <w:szCs w:val="20"/>
              </w:rPr>
            </w:pPr>
            <w:r w:rsidRPr="000765A1">
              <w:rPr>
                <w:sz w:val="20"/>
                <w:szCs w:val="20"/>
              </w:rPr>
              <w:t xml:space="preserve"> </w:t>
            </w:r>
          </w:p>
        </w:tc>
      </w:tr>
    </w:tbl>
    <w:p w14:paraId="305AC758" w14:textId="77777777" w:rsidR="004424AC" w:rsidRPr="000765A1" w:rsidRDefault="003B313F">
      <w:pPr>
        <w:spacing w:after="18" w:line="259" w:lineRule="auto"/>
        <w:ind w:left="680" w:right="0" w:firstLine="0"/>
        <w:jc w:val="left"/>
        <w:rPr>
          <w:sz w:val="20"/>
          <w:szCs w:val="20"/>
        </w:rPr>
      </w:pPr>
      <w:r w:rsidRPr="000765A1">
        <w:rPr>
          <w:i/>
          <w:sz w:val="20"/>
          <w:szCs w:val="20"/>
        </w:rPr>
        <w:t xml:space="preserve"> </w:t>
      </w:r>
    </w:p>
    <w:p w14:paraId="259E5290" w14:textId="77777777" w:rsidR="004424AC" w:rsidRPr="000765A1" w:rsidRDefault="003B313F">
      <w:pPr>
        <w:spacing w:after="72" w:line="259" w:lineRule="auto"/>
        <w:ind w:right="0" w:firstLine="0"/>
        <w:jc w:val="left"/>
        <w:rPr>
          <w:sz w:val="20"/>
          <w:szCs w:val="20"/>
        </w:rPr>
      </w:pPr>
      <w:r w:rsidRPr="000765A1">
        <w:rPr>
          <w:sz w:val="20"/>
          <w:szCs w:val="20"/>
        </w:rPr>
        <w:t xml:space="preserve"> </w:t>
      </w:r>
    </w:p>
    <w:p w14:paraId="45D21EC0" w14:textId="77777777" w:rsidR="004424AC" w:rsidRPr="000765A1" w:rsidRDefault="003B313F">
      <w:pPr>
        <w:ind w:left="-3" w:right="65" w:firstLine="0"/>
        <w:rPr>
          <w:sz w:val="20"/>
          <w:szCs w:val="20"/>
        </w:rPr>
      </w:pPr>
      <w:r w:rsidRPr="000765A1">
        <w:rPr>
          <w:sz w:val="20"/>
          <w:szCs w:val="20"/>
        </w:rPr>
        <w:t xml:space="preserve">Акт составили: </w:t>
      </w:r>
    </w:p>
    <w:p w14:paraId="28F28DAF" w14:textId="77777777" w:rsidR="00C3713C" w:rsidRPr="000765A1" w:rsidRDefault="003B313F" w:rsidP="00F976DA">
      <w:pPr>
        <w:spacing w:after="80" w:line="259" w:lineRule="auto"/>
        <w:ind w:right="0" w:firstLine="0"/>
        <w:jc w:val="left"/>
        <w:rPr>
          <w:sz w:val="20"/>
          <w:szCs w:val="20"/>
        </w:rPr>
      </w:pPr>
      <w:r w:rsidRPr="000765A1">
        <w:rPr>
          <w:sz w:val="20"/>
          <w:szCs w:val="20"/>
        </w:rPr>
        <w:t xml:space="preserve">Председатель: </w:t>
      </w:r>
      <w:r w:rsidRPr="000765A1">
        <w:rPr>
          <w:sz w:val="20"/>
          <w:szCs w:val="20"/>
        </w:rPr>
        <w:tab/>
        <w:t xml:space="preserve"> </w:t>
      </w:r>
      <w:r w:rsidRPr="000765A1">
        <w:rPr>
          <w:sz w:val="20"/>
          <w:szCs w:val="20"/>
        </w:rPr>
        <w:tab/>
      </w:r>
      <w:r w:rsidR="00C3713C" w:rsidRPr="000765A1">
        <w:rPr>
          <w:sz w:val="20"/>
          <w:szCs w:val="20"/>
        </w:rPr>
        <w:t xml:space="preserve">         </w:t>
      </w:r>
      <w:r w:rsidRPr="000765A1">
        <w:rPr>
          <w:sz w:val="20"/>
          <w:szCs w:val="20"/>
        </w:rPr>
        <w:t>И.О. Фамилия</w:t>
      </w:r>
    </w:p>
    <w:p w14:paraId="7C32358F" w14:textId="77777777" w:rsidR="004424AC" w:rsidRPr="000765A1" w:rsidRDefault="003B313F" w:rsidP="00F976DA">
      <w:pPr>
        <w:spacing w:after="80" w:line="259" w:lineRule="auto"/>
        <w:ind w:right="0" w:firstLine="0"/>
        <w:jc w:val="left"/>
        <w:rPr>
          <w:sz w:val="20"/>
          <w:szCs w:val="20"/>
        </w:rPr>
      </w:pPr>
      <w:r w:rsidRPr="000765A1">
        <w:rPr>
          <w:sz w:val="20"/>
          <w:szCs w:val="20"/>
        </w:rPr>
        <w:t xml:space="preserve"> Члены комиссии: </w:t>
      </w:r>
      <w:r w:rsidRPr="000765A1">
        <w:rPr>
          <w:sz w:val="20"/>
          <w:szCs w:val="20"/>
        </w:rPr>
        <w:tab/>
        <w:t xml:space="preserve"> </w:t>
      </w:r>
      <w:r w:rsidRPr="000765A1">
        <w:rPr>
          <w:sz w:val="20"/>
          <w:szCs w:val="20"/>
        </w:rPr>
        <w:tab/>
        <w:t xml:space="preserve">И.О. Фамилия </w:t>
      </w:r>
    </w:p>
    <w:p w14:paraId="2D3D97A0" w14:textId="77777777" w:rsidR="00F976DA" w:rsidRPr="000765A1" w:rsidRDefault="003B313F">
      <w:pPr>
        <w:ind w:left="-3" w:right="65" w:firstLine="0"/>
        <w:rPr>
          <w:sz w:val="20"/>
          <w:szCs w:val="20"/>
        </w:rPr>
      </w:pPr>
      <w:r w:rsidRPr="000765A1">
        <w:rPr>
          <w:b/>
          <w:sz w:val="20"/>
          <w:szCs w:val="20"/>
        </w:rPr>
        <w:t xml:space="preserve"> </w:t>
      </w:r>
      <w:r w:rsidRPr="000765A1">
        <w:rPr>
          <w:b/>
          <w:sz w:val="20"/>
          <w:szCs w:val="20"/>
        </w:rPr>
        <w:tab/>
        <w:t xml:space="preserve"> </w:t>
      </w:r>
      <w:r w:rsidRPr="000765A1">
        <w:rPr>
          <w:b/>
          <w:sz w:val="20"/>
          <w:szCs w:val="20"/>
        </w:rPr>
        <w:tab/>
      </w:r>
      <w:r w:rsidR="00C3713C" w:rsidRPr="000765A1">
        <w:rPr>
          <w:b/>
          <w:sz w:val="20"/>
          <w:szCs w:val="20"/>
        </w:rPr>
        <w:t xml:space="preserve">                               </w:t>
      </w:r>
      <w:r w:rsidRPr="000765A1">
        <w:rPr>
          <w:sz w:val="20"/>
          <w:szCs w:val="20"/>
        </w:rPr>
        <w:t>И.О. Фамилия</w:t>
      </w:r>
      <w:r w:rsidR="00F976DA" w:rsidRPr="000765A1">
        <w:rPr>
          <w:sz w:val="20"/>
          <w:szCs w:val="20"/>
        </w:rPr>
        <w:t xml:space="preserve">                                                                                   </w:t>
      </w:r>
    </w:p>
    <w:p w14:paraId="2EEEA586" w14:textId="77777777" w:rsidR="000765A1" w:rsidRDefault="000765A1">
      <w:pPr>
        <w:ind w:left="-3" w:right="65" w:firstLine="0"/>
        <w:rPr>
          <w:b/>
          <w:sz w:val="24"/>
          <w:szCs w:val="24"/>
        </w:rPr>
        <w:sectPr w:rsidR="000765A1" w:rsidSect="005B32AA">
          <w:headerReference w:type="even" r:id="rId243"/>
          <w:headerReference w:type="first" r:id="rId244"/>
          <w:pgSz w:w="11906" w:h="16838"/>
          <w:pgMar w:top="1312" w:right="987" w:bottom="1209" w:left="852" w:header="720" w:footer="720" w:gutter="0"/>
          <w:cols w:space="720"/>
          <w:docGrid w:linePitch="381"/>
        </w:sectPr>
      </w:pPr>
    </w:p>
    <w:p w14:paraId="1450DBB3" w14:textId="77777777" w:rsidR="00F976DA" w:rsidRPr="00C11D44" w:rsidRDefault="00F976DA">
      <w:pPr>
        <w:ind w:left="-3" w:right="65" w:firstLine="0"/>
        <w:rPr>
          <w:b/>
          <w:sz w:val="24"/>
          <w:szCs w:val="24"/>
        </w:rPr>
      </w:pPr>
    </w:p>
    <w:p w14:paraId="7D092995" w14:textId="77777777" w:rsidR="00C11677" w:rsidRPr="000765A1" w:rsidRDefault="00C11677" w:rsidP="00C11677">
      <w:pPr>
        <w:spacing w:after="132" w:line="259" w:lineRule="auto"/>
        <w:ind w:left="4382" w:right="0" w:firstLine="0"/>
        <w:jc w:val="center"/>
        <w:rPr>
          <w:sz w:val="24"/>
          <w:szCs w:val="24"/>
        </w:rPr>
      </w:pPr>
      <w:r w:rsidRPr="000765A1">
        <w:rPr>
          <w:sz w:val="24"/>
          <w:szCs w:val="24"/>
        </w:rPr>
        <w:t>Форма № 10.12</w:t>
      </w:r>
    </w:p>
    <w:p w14:paraId="638D24E0" w14:textId="77777777" w:rsidR="004424AC" w:rsidRPr="00C11D44" w:rsidRDefault="004424AC" w:rsidP="00F976DA">
      <w:pPr>
        <w:ind w:left="-3" w:right="65" w:firstLine="0"/>
        <w:jc w:val="right"/>
      </w:pPr>
    </w:p>
    <w:tbl>
      <w:tblPr>
        <w:tblW w:w="10220" w:type="dxa"/>
        <w:tblInd w:w="8" w:type="dxa"/>
        <w:tblCellMar>
          <w:top w:w="17" w:type="dxa"/>
          <w:bottom w:w="18" w:type="dxa"/>
        </w:tblCellMar>
        <w:tblLook w:val="04A0" w:firstRow="1" w:lastRow="0" w:firstColumn="1" w:lastColumn="0" w:noHBand="0" w:noVBand="1"/>
      </w:tblPr>
      <w:tblGrid>
        <w:gridCol w:w="1450"/>
        <w:gridCol w:w="506"/>
        <w:gridCol w:w="1056"/>
        <w:gridCol w:w="1125"/>
        <w:gridCol w:w="1798"/>
        <w:gridCol w:w="1833"/>
        <w:gridCol w:w="1455"/>
        <w:gridCol w:w="1602"/>
      </w:tblGrid>
      <w:tr w:rsidR="004424AC" w:rsidRPr="00C11D44" w14:paraId="19642535" w14:textId="77777777">
        <w:trPr>
          <w:trHeight w:val="593"/>
        </w:trPr>
        <w:tc>
          <w:tcPr>
            <w:tcW w:w="10220" w:type="dxa"/>
            <w:gridSpan w:val="8"/>
            <w:tcBorders>
              <w:top w:val="single" w:sz="5" w:space="0" w:color="D0D7E5"/>
              <w:left w:val="single" w:sz="6" w:space="0" w:color="D0D7E5"/>
              <w:bottom w:val="single" w:sz="5" w:space="0" w:color="D0D7E5"/>
              <w:right w:val="single" w:sz="6" w:space="0" w:color="D0D7E5"/>
            </w:tcBorders>
            <w:vAlign w:val="center"/>
          </w:tcPr>
          <w:p w14:paraId="38CC8702" w14:textId="77777777" w:rsidR="004424AC" w:rsidRPr="00C11677" w:rsidRDefault="003B313F">
            <w:pPr>
              <w:spacing w:after="0" w:line="259" w:lineRule="auto"/>
              <w:ind w:left="9" w:right="0" w:firstLine="0"/>
              <w:jc w:val="center"/>
              <w:rPr>
                <w:sz w:val="20"/>
                <w:szCs w:val="20"/>
              </w:rPr>
            </w:pPr>
            <w:r w:rsidRPr="00C11677">
              <w:rPr>
                <w:b/>
                <w:sz w:val="20"/>
                <w:szCs w:val="20"/>
              </w:rPr>
              <w:t>Полное наименование учреждения</w:t>
            </w:r>
          </w:p>
        </w:tc>
      </w:tr>
      <w:tr w:rsidR="004424AC" w:rsidRPr="00C11D44" w14:paraId="7E2B98EE" w14:textId="77777777">
        <w:trPr>
          <w:trHeight w:val="284"/>
        </w:trPr>
        <w:tc>
          <w:tcPr>
            <w:tcW w:w="1450" w:type="dxa"/>
            <w:tcBorders>
              <w:top w:val="single" w:sz="5" w:space="0" w:color="D0D7E5"/>
              <w:left w:val="single" w:sz="6" w:space="0" w:color="D0D7E5"/>
              <w:bottom w:val="single" w:sz="5" w:space="0" w:color="D0D7E5"/>
              <w:right w:val="single" w:sz="6" w:space="0" w:color="D0D7E5"/>
            </w:tcBorders>
          </w:tcPr>
          <w:p w14:paraId="31F40EB0" w14:textId="77777777" w:rsidR="004424AC" w:rsidRPr="00C11D44" w:rsidRDefault="004424AC">
            <w:pPr>
              <w:spacing w:after="160" w:line="259" w:lineRule="auto"/>
              <w:ind w:right="0" w:firstLine="0"/>
              <w:jc w:val="left"/>
              <w:rPr>
                <w:sz w:val="24"/>
                <w:szCs w:val="24"/>
              </w:rPr>
            </w:pPr>
          </w:p>
        </w:tc>
        <w:tc>
          <w:tcPr>
            <w:tcW w:w="662" w:type="dxa"/>
            <w:tcBorders>
              <w:top w:val="single" w:sz="5" w:space="0" w:color="D0D7E5"/>
              <w:left w:val="single" w:sz="6" w:space="0" w:color="D0D7E5"/>
              <w:bottom w:val="single" w:sz="5" w:space="0" w:color="D0D7E5"/>
              <w:right w:val="single" w:sz="6" w:space="0" w:color="D0D7E5"/>
            </w:tcBorders>
          </w:tcPr>
          <w:p w14:paraId="7AE444C2" w14:textId="77777777" w:rsidR="004424AC" w:rsidRPr="00C11D44" w:rsidRDefault="004424AC">
            <w:pPr>
              <w:spacing w:after="160" w:line="259" w:lineRule="auto"/>
              <w:ind w:right="0" w:firstLine="0"/>
              <w:jc w:val="left"/>
              <w:rPr>
                <w:sz w:val="24"/>
                <w:szCs w:val="24"/>
              </w:rPr>
            </w:pPr>
          </w:p>
        </w:tc>
        <w:tc>
          <w:tcPr>
            <w:tcW w:w="1056" w:type="dxa"/>
            <w:tcBorders>
              <w:top w:val="single" w:sz="5" w:space="0" w:color="D0D7E5"/>
              <w:left w:val="single" w:sz="6" w:space="0" w:color="D0D7E5"/>
              <w:bottom w:val="single" w:sz="5" w:space="0" w:color="D0D7E5"/>
              <w:right w:val="single" w:sz="6" w:space="0" w:color="D0D7E5"/>
            </w:tcBorders>
          </w:tcPr>
          <w:p w14:paraId="222EC9FA" w14:textId="77777777" w:rsidR="004424AC" w:rsidRPr="00C11D44" w:rsidRDefault="004424AC">
            <w:pPr>
              <w:spacing w:after="160" w:line="259" w:lineRule="auto"/>
              <w:ind w:right="0" w:firstLine="0"/>
              <w:jc w:val="left"/>
              <w:rPr>
                <w:sz w:val="24"/>
                <w:szCs w:val="24"/>
              </w:rPr>
            </w:pPr>
          </w:p>
        </w:tc>
        <w:tc>
          <w:tcPr>
            <w:tcW w:w="1183" w:type="dxa"/>
            <w:tcBorders>
              <w:top w:val="single" w:sz="5" w:space="0" w:color="D0D7E5"/>
              <w:left w:val="single" w:sz="6" w:space="0" w:color="D0D7E5"/>
              <w:bottom w:val="single" w:sz="5" w:space="0" w:color="D0D7E5"/>
              <w:right w:val="single" w:sz="6" w:space="0" w:color="D0D7E5"/>
            </w:tcBorders>
          </w:tcPr>
          <w:p w14:paraId="78074D44" w14:textId="77777777" w:rsidR="004424AC" w:rsidRPr="00C11D44" w:rsidRDefault="004424AC">
            <w:pPr>
              <w:spacing w:after="160" w:line="259" w:lineRule="auto"/>
              <w:ind w:right="0" w:firstLine="0"/>
              <w:jc w:val="left"/>
              <w:rPr>
                <w:sz w:val="24"/>
                <w:szCs w:val="24"/>
              </w:rPr>
            </w:pPr>
          </w:p>
        </w:tc>
        <w:tc>
          <w:tcPr>
            <w:tcW w:w="1253" w:type="dxa"/>
            <w:tcBorders>
              <w:top w:val="single" w:sz="5" w:space="0" w:color="D0D7E5"/>
              <w:left w:val="single" w:sz="6" w:space="0" w:color="D0D7E5"/>
              <w:bottom w:val="single" w:sz="5" w:space="0" w:color="D0D7E5"/>
              <w:right w:val="single" w:sz="6" w:space="0" w:color="D0D7E5"/>
            </w:tcBorders>
          </w:tcPr>
          <w:p w14:paraId="4B2C148D" w14:textId="77777777" w:rsidR="004424AC" w:rsidRPr="00C11D44" w:rsidRDefault="004424AC">
            <w:pPr>
              <w:spacing w:after="160" w:line="259" w:lineRule="auto"/>
              <w:ind w:right="0" w:firstLine="0"/>
              <w:jc w:val="left"/>
              <w:rPr>
                <w:sz w:val="24"/>
                <w:szCs w:val="24"/>
              </w:rPr>
            </w:pPr>
          </w:p>
        </w:tc>
        <w:tc>
          <w:tcPr>
            <w:tcW w:w="4617" w:type="dxa"/>
            <w:gridSpan w:val="3"/>
            <w:tcBorders>
              <w:top w:val="single" w:sz="5" w:space="0" w:color="D0D7E5"/>
              <w:left w:val="single" w:sz="6" w:space="0" w:color="D0D7E5"/>
              <w:bottom w:val="single" w:sz="5" w:space="0" w:color="D0D7E5"/>
              <w:right w:val="single" w:sz="6" w:space="0" w:color="D0D7E5"/>
            </w:tcBorders>
          </w:tcPr>
          <w:p w14:paraId="751D3FF5" w14:textId="77777777" w:rsidR="004424AC" w:rsidRPr="00C11677" w:rsidRDefault="003B313F">
            <w:pPr>
              <w:spacing w:after="0" w:line="259" w:lineRule="auto"/>
              <w:ind w:left="25" w:right="0" w:firstLine="0"/>
              <w:jc w:val="center"/>
              <w:rPr>
                <w:sz w:val="20"/>
                <w:szCs w:val="20"/>
              </w:rPr>
            </w:pPr>
            <w:r w:rsidRPr="00C11677">
              <w:rPr>
                <w:b/>
                <w:sz w:val="20"/>
                <w:szCs w:val="20"/>
              </w:rPr>
              <w:t>УТВЕРЖДЕН</w:t>
            </w:r>
          </w:p>
        </w:tc>
      </w:tr>
      <w:tr w:rsidR="004424AC" w:rsidRPr="00C11D44" w14:paraId="021F7648" w14:textId="77777777">
        <w:trPr>
          <w:trHeight w:val="258"/>
        </w:trPr>
        <w:tc>
          <w:tcPr>
            <w:tcW w:w="1450" w:type="dxa"/>
            <w:tcBorders>
              <w:top w:val="single" w:sz="5" w:space="0" w:color="D0D7E5"/>
              <w:left w:val="single" w:sz="6" w:space="0" w:color="D0D7E5"/>
              <w:bottom w:val="single" w:sz="5" w:space="0" w:color="D0D7E5"/>
              <w:right w:val="single" w:sz="6" w:space="0" w:color="D0D7E5"/>
            </w:tcBorders>
          </w:tcPr>
          <w:p w14:paraId="6996D746" w14:textId="77777777" w:rsidR="004424AC" w:rsidRPr="00C11D44" w:rsidRDefault="004424AC">
            <w:pPr>
              <w:spacing w:after="160" w:line="259" w:lineRule="auto"/>
              <w:ind w:right="0" w:firstLine="0"/>
              <w:jc w:val="left"/>
              <w:rPr>
                <w:sz w:val="24"/>
                <w:szCs w:val="24"/>
              </w:rPr>
            </w:pPr>
          </w:p>
        </w:tc>
        <w:tc>
          <w:tcPr>
            <w:tcW w:w="662" w:type="dxa"/>
            <w:tcBorders>
              <w:top w:val="single" w:sz="5" w:space="0" w:color="D0D7E5"/>
              <w:left w:val="single" w:sz="6" w:space="0" w:color="D0D7E5"/>
              <w:bottom w:val="single" w:sz="5" w:space="0" w:color="D0D7E5"/>
              <w:right w:val="single" w:sz="6" w:space="0" w:color="D0D7E5"/>
            </w:tcBorders>
          </w:tcPr>
          <w:p w14:paraId="5ACD7929" w14:textId="77777777" w:rsidR="004424AC" w:rsidRPr="00C11D44" w:rsidRDefault="004424AC">
            <w:pPr>
              <w:spacing w:after="160" w:line="259" w:lineRule="auto"/>
              <w:ind w:right="0" w:firstLine="0"/>
              <w:jc w:val="left"/>
              <w:rPr>
                <w:sz w:val="24"/>
                <w:szCs w:val="24"/>
              </w:rPr>
            </w:pPr>
          </w:p>
        </w:tc>
        <w:tc>
          <w:tcPr>
            <w:tcW w:w="1056" w:type="dxa"/>
            <w:tcBorders>
              <w:top w:val="single" w:sz="5" w:space="0" w:color="D0D7E5"/>
              <w:left w:val="single" w:sz="6" w:space="0" w:color="D0D7E5"/>
              <w:bottom w:val="single" w:sz="5" w:space="0" w:color="D0D7E5"/>
              <w:right w:val="single" w:sz="6" w:space="0" w:color="D0D7E5"/>
            </w:tcBorders>
          </w:tcPr>
          <w:p w14:paraId="17AE06D8" w14:textId="77777777" w:rsidR="004424AC" w:rsidRPr="00C11D44" w:rsidRDefault="004424AC">
            <w:pPr>
              <w:spacing w:after="160" w:line="259" w:lineRule="auto"/>
              <w:ind w:right="0" w:firstLine="0"/>
              <w:jc w:val="left"/>
              <w:rPr>
                <w:sz w:val="24"/>
                <w:szCs w:val="24"/>
              </w:rPr>
            </w:pPr>
          </w:p>
        </w:tc>
        <w:tc>
          <w:tcPr>
            <w:tcW w:w="1183" w:type="dxa"/>
            <w:tcBorders>
              <w:top w:val="single" w:sz="5" w:space="0" w:color="D0D7E5"/>
              <w:left w:val="single" w:sz="6" w:space="0" w:color="D0D7E5"/>
              <w:bottom w:val="single" w:sz="5" w:space="0" w:color="D0D7E5"/>
              <w:right w:val="single" w:sz="6" w:space="0" w:color="D0D7E5"/>
            </w:tcBorders>
          </w:tcPr>
          <w:p w14:paraId="0A4943FF" w14:textId="77777777" w:rsidR="004424AC" w:rsidRPr="00C11D44" w:rsidRDefault="004424AC">
            <w:pPr>
              <w:spacing w:after="160" w:line="259" w:lineRule="auto"/>
              <w:ind w:right="0" w:firstLine="0"/>
              <w:jc w:val="left"/>
              <w:rPr>
                <w:sz w:val="24"/>
                <w:szCs w:val="24"/>
              </w:rPr>
            </w:pPr>
          </w:p>
        </w:tc>
        <w:tc>
          <w:tcPr>
            <w:tcW w:w="1253" w:type="dxa"/>
            <w:tcBorders>
              <w:top w:val="single" w:sz="5" w:space="0" w:color="D0D7E5"/>
              <w:left w:val="single" w:sz="6" w:space="0" w:color="D0D7E5"/>
              <w:bottom w:val="single" w:sz="5" w:space="0" w:color="D0D7E5"/>
              <w:right w:val="single" w:sz="6" w:space="0" w:color="D0D7E5"/>
            </w:tcBorders>
          </w:tcPr>
          <w:p w14:paraId="37C2319A" w14:textId="77777777" w:rsidR="004424AC" w:rsidRPr="00C11D44" w:rsidRDefault="004424AC">
            <w:pPr>
              <w:spacing w:after="160" w:line="259" w:lineRule="auto"/>
              <w:ind w:right="0" w:firstLine="0"/>
              <w:jc w:val="left"/>
              <w:rPr>
                <w:sz w:val="24"/>
                <w:szCs w:val="24"/>
              </w:rPr>
            </w:pPr>
          </w:p>
        </w:tc>
        <w:tc>
          <w:tcPr>
            <w:tcW w:w="4617" w:type="dxa"/>
            <w:gridSpan w:val="3"/>
            <w:vMerge w:val="restart"/>
            <w:tcBorders>
              <w:top w:val="single" w:sz="5" w:space="0" w:color="D0D7E5"/>
              <w:left w:val="single" w:sz="6" w:space="0" w:color="D0D7E5"/>
              <w:bottom w:val="single" w:sz="5" w:space="0" w:color="D0D7E5"/>
              <w:right w:val="single" w:sz="6" w:space="0" w:color="D0D7E5"/>
            </w:tcBorders>
          </w:tcPr>
          <w:p w14:paraId="2FF5C1FB" w14:textId="77777777" w:rsidR="004424AC" w:rsidRPr="00C11677" w:rsidRDefault="003B313F">
            <w:pPr>
              <w:spacing w:after="0" w:line="259" w:lineRule="auto"/>
              <w:ind w:left="809" w:right="0" w:firstLine="42"/>
              <w:rPr>
                <w:sz w:val="20"/>
                <w:szCs w:val="20"/>
              </w:rPr>
            </w:pPr>
            <w:r w:rsidRPr="00C11677">
              <w:rPr>
                <w:sz w:val="20"/>
                <w:szCs w:val="20"/>
              </w:rPr>
              <w:t>наименование должности руководителя учреждения</w:t>
            </w:r>
          </w:p>
        </w:tc>
      </w:tr>
      <w:tr w:rsidR="004424AC" w:rsidRPr="00C11D44" w14:paraId="77B78EB5" w14:textId="77777777">
        <w:trPr>
          <w:trHeight w:val="464"/>
        </w:trPr>
        <w:tc>
          <w:tcPr>
            <w:tcW w:w="1450" w:type="dxa"/>
            <w:tcBorders>
              <w:top w:val="single" w:sz="5" w:space="0" w:color="D0D7E5"/>
              <w:left w:val="single" w:sz="6" w:space="0" w:color="D0D7E5"/>
              <w:bottom w:val="single" w:sz="5" w:space="0" w:color="D0D7E5"/>
              <w:right w:val="single" w:sz="6" w:space="0" w:color="D0D7E5"/>
            </w:tcBorders>
          </w:tcPr>
          <w:p w14:paraId="0C094F33" w14:textId="77777777" w:rsidR="004424AC" w:rsidRPr="00C11D44" w:rsidRDefault="004424AC">
            <w:pPr>
              <w:spacing w:after="160" w:line="259" w:lineRule="auto"/>
              <w:ind w:right="0" w:firstLine="0"/>
              <w:jc w:val="left"/>
              <w:rPr>
                <w:sz w:val="24"/>
                <w:szCs w:val="24"/>
              </w:rPr>
            </w:pPr>
          </w:p>
        </w:tc>
        <w:tc>
          <w:tcPr>
            <w:tcW w:w="662" w:type="dxa"/>
            <w:tcBorders>
              <w:top w:val="single" w:sz="5" w:space="0" w:color="D0D7E5"/>
              <w:left w:val="single" w:sz="6" w:space="0" w:color="D0D7E5"/>
              <w:bottom w:val="single" w:sz="5" w:space="0" w:color="D0D7E5"/>
              <w:right w:val="single" w:sz="6" w:space="0" w:color="D0D7E5"/>
            </w:tcBorders>
          </w:tcPr>
          <w:p w14:paraId="5C2FFCFE" w14:textId="77777777" w:rsidR="004424AC" w:rsidRPr="00C11D44" w:rsidRDefault="004424AC">
            <w:pPr>
              <w:spacing w:after="160" w:line="259" w:lineRule="auto"/>
              <w:ind w:right="0" w:firstLine="0"/>
              <w:jc w:val="left"/>
              <w:rPr>
                <w:sz w:val="24"/>
                <w:szCs w:val="24"/>
              </w:rPr>
            </w:pPr>
          </w:p>
        </w:tc>
        <w:tc>
          <w:tcPr>
            <w:tcW w:w="1056" w:type="dxa"/>
            <w:tcBorders>
              <w:top w:val="single" w:sz="5" w:space="0" w:color="D0D7E5"/>
              <w:left w:val="single" w:sz="6" w:space="0" w:color="D0D7E5"/>
              <w:bottom w:val="single" w:sz="5" w:space="0" w:color="D0D7E5"/>
              <w:right w:val="single" w:sz="6" w:space="0" w:color="D0D7E5"/>
            </w:tcBorders>
          </w:tcPr>
          <w:p w14:paraId="38098637" w14:textId="77777777" w:rsidR="004424AC" w:rsidRPr="00C11D44" w:rsidRDefault="004424AC">
            <w:pPr>
              <w:spacing w:after="160" w:line="259" w:lineRule="auto"/>
              <w:ind w:right="0" w:firstLine="0"/>
              <w:jc w:val="left"/>
              <w:rPr>
                <w:sz w:val="24"/>
                <w:szCs w:val="24"/>
              </w:rPr>
            </w:pPr>
          </w:p>
        </w:tc>
        <w:tc>
          <w:tcPr>
            <w:tcW w:w="1183" w:type="dxa"/>
            <w:tcBorders>
              <w:top w:val="single" w:sz="5" w:space="0" w:color="D0D7E5"/>
              <w:left w:val="single" w:sz="6" w:space="0" w:color="D0D7E5"/>
              <w:bottom w:val="single" w:sz="5" w:space="0" w:color="D0D7E5"/>
              <w:right w:val="single" w:sz="6" w:space="0" w:color="D0D7E5"/>
            </w:tcBorders>
          </w:tcPr>
          <w:p w14:paraId="606EB063" w14:textId="77777777" w:rsidR="004424AC" w:rsidRPr="00C11D44" w:rsidRDefault="004424AC">
            <w:pPr>
              <w:spacing w:after="160" w:line="259" w:lineRule="auto"/>
              <w:ind w:right="0" w:firstLine="0"/>
              <w:jc w:val="left"/>
              <w:rPr>
                <w:sz w:val="24"/>
                <w:szCs w:val="24"/>
              </w:rPr>
            </w:pPr>
          </w:p>
        </w:tc>
        <w:tc>
          <w:tcPr>
            <w:tcW w:w="1253" w:type="dxa"/>
            <w:tcBorders>
              <w:top w:val="single" w:sz="5" w:space="0" w:color="D0D7E5"/>
              <w:left w:val="single" w:sz="6" w:space="0" w:color="D0D7E5"/>
              <w:bottom w:val="single" w:sz="5" w:space="0" w:color="D0D7E5"/>
              <w:right w:val="single" w:sz="6" w:space="0" w:color="D0D7E5"/>
            </w:tcBorders>
          </w:tcPr>
          <w:p w14:paraId="1171BFF4" w14:textId="77777777" w:rsidR="004424AC" w:rsidRPr="00C11D44" w:rsidRDefault="004424AC">
            <w:pPr>
              <w:spacing w:after="160" w:line="259" w:lineRule="auto"/>
              <w:ind w:right="0" w:firstLine="0"/>
              <w:jc w:val="left"/>
              <w:rPr>
                <w:sz w:val="24"/>
                <w:szCs w:val="24"/>
              </w:rPr>
            </w:pPr>
          </w:p>
        </w:tc>
        <w:tc>
          <w:tcPr>
            <w:tcW w:w="0" w:type="auto"/>
            <w:gridSpan w:val="3"/>
            <w:vMerge/>
            <w:tcBorders>
              <w:top w:val="nil"/>
              <w:left w:val="single" w:sz="6" w:space="0" w:color="D0D7E5"/>
              <w:bottom w:val="single" w:sz="5" w:space="0" w:color="D0D7E5"/>
              <w:right w:val="single" w:sz="6" w:space="0" w:color="D0D7E5"/>
            </w:tcBorders>
          </w:tcPr>
          <w:p w14:paraId="53DD9C07" w14:textId="77777777" w:rsidR="004424AC" w:rsidRPr="00C11677" w:rsidRDefault="004424AC">
            <w:pPr>
              <w:spacing w:after="160" w:line="259" w:lineRule="auto"/>
              <w:ind w:right="0" w:firstLine="0"/>
              <w:jc w:val="left"/>
              <w:rPr>
                <w:sz w:val="20"/>
                <w:szCs w:val="20"/>
              </w:rPr>
            </w:pPr>
          </w:p>
        </w:tc>
      </w:tr>
      <w:tr w:rsidR="004424AC" w:rsidRPr="00C11D44" w14:paraId="1F91971F" w14:textId="77777777">
        <w:trPr>
          <w:trHeight w:val="258"/>
        </w:trPr>
        <w:tc>
          <w:tcPr>
            <w:tcW w:w="1450" w:type="dxa"/>
            <w:tcBorders>
              <w:top w:val="single" w:sz="5" w:space="0" w:color="D0D7E5"/>
              <w:left w:val="single" w:sz="6" w:space="0" w:color="D0D7E5"/>
              <w:bottom w:val="single" w:sz="5" w:space="0" w:color="D0D7E5"/>
              <w:right w:val="single" w:sz="6" w:space="0" w:color="D0D7E5"/>
            </w:tcBorders>
          </w:tcPr>
          <w:p w14:paraId="57EAB19C" w14:textId="77777777" w:rsidR="004424AC" w:rsidRPr="00C11D44" w:rsidRDefault="004424AC">
            <w:pPr>
              <w:spacing w:after="160" w:line="259" w:lineRule="auto"/>
              <w:ind w:right="0" w:firstLine="0"/>
              <w:jc w:val="left"/>
              <w:rPr>
                <w:sz w:val="24"/>
                <w:szCs w:val="24"/>
              </w:rPr>
            </w:pPr>
          </w:p>
        </w:tc>
        <w:tc>
          <w:tcPr>
            <w:tcW w:w="662" w:type="dxa"/>
            <w:tcBorders>
              <w:top w:val="single" w:sz="5" w:space="0" w:color="D0D7E5"/>
              <w:left w:val="single" w:sz="6" w:space="0" w:color="D0D7E5"/>
              <w:bottom w:val="single" w:sz="5" w:space="0" w:color="D0D7E5"/>
              <w:right w:val="single" w:sz="6" w:space="0" w:color="D0D7E5"/>
            </w:tcBorders>
          </w:tcPr>
          <w:p w14:paraId="61AC9140" w14:textId="77777777" w:rsidR="004424AC" w:rsidRPr="00C11D44" w:rsidRDefault="004424AC">
            <w:pPr>
              <w:spacing w:after="160" w:line="259" w:lineRule="auto"/>
              <w:ind w:right="0" w:firstLine="0"/>
              <w:jc w:val="left"/>
              <w:rPr>
                <w:sz w:val="24"/>
                <w:szCs w:val="24"/>
              </w:rPr>
            </w:pPr>
          </w:p>
        </w:tc>
        <w:tc>
          <w:tcPr>
            <w:tcW w:w="1056" w:type="dxa"/>
            <w:tcBorders>
              <w:top w:val="single" w:sz="5" w:space="0" w:color="D0D7E5"/>
              <w:left w:val="single" w:sz="6" w:space="0" w:color="D0D7E5"/>
              <w:bottom w:val="single" w:sz="5" w:space="0" w:color="D0D7E5"/>
              <w:right w:val="single" w:sz="6" w:space="0" w:color="D0D7E5"/>
            </w:tcBorders>
          </w:tcPr>
          <w:p w14:paraId="344D2D73" w14:textId="77777777" w:rsidR="004424AC" w:rsidRPr="00C11D44" w:rsidRDefault="004424AC">
            <w:pPr>
              <w:spacing w:after="160" w:line="259" w:lineRule="auto"/>
              <w:ind w:right="0" w:firstLine="0"/>
              <w:jc w:val="left"/>
              <w:rPr>
                <w:sz w:val="24"/>
                <w:szCs w:val="24"/>
              </w:rPr>
            </w:pPr>
          </w:p>
        </w:tc>
        <w:tc>
          <w:tcPr>
            <w:tcW w:w="1183" w:type="dxa"/>
            <w:tcBorders>
              <w:top w:val="single" w:sz="5" w:space="0" w:color="D0D7E5"/>
              <w:left w:val="single" w:sz="6" w:space="0" w:color="D0D7E5"/>
              <w:bottom w:val="single" w:sz="5" w:space="0" w:color="D0D7E5"/>
              <w:right w:val="single" w:sz="6" w:space="0" w:color="D0D7E5"/>
            </w:tcBorders>
          </w:tcPr>
          <w:p w14:paraId="0FD56F85" w14:textId="77777777" w:rsidR="004424AC" w:rsidRPr="00C11D44" w:rsidRDefault="004424AC">
            <w:pPr>
              <w:spacing w:after="160" w:line="259" w:lineRule="auto"/>
              <w:ind w:right="0" w:firstLine="0"/>
              <w:jc w:val="left"/>
              <w:rPr>
                <w:sz w:val="24"/>
                <w:szCs w:val="24"/>
              </w:rPr>
            </w:pPr>
          </w:p>
        </w:tc>
        <w:tc>
          <w:tcPr>
            <w:tcW w:w="1253" w:type="dxa"/>
            <w:tcBorders>
              <w:top w:val="single" w:sz="5" w:space="0" w:color="D0D7E5"/>
              <w:left w:val="single" w:sz="6" w:space="0" w:color="D0D7E5"/>
              <w:bottom w:val="single" w:sz="5" w:space="0" w:color="D0D7E5"/>
              <w:right w:val="single" w:sz="6" w:space="0" w:color="D0D7E5"/>
            </w:tcBorders>
          </w:tcPr>
          <w:p w14:paraId="0A23F386" w14:textId="77777777" w:rsidR="004424AC" w:rsidRPr="00C11D44" w:rsidRDefault="004424AC">
            <w:pPr>
              <w:spacing w:after="160" w:line="259" w:lineRule="auto"/>
              <w:ind w:right="0" w:firstLine="0"/>
              <w:jc w:val="left"/>
              <w:rPr>
                <w:sz w:val="24"/>
                <w:szCs w:val="24"/>
              </w:rPr>
            </w:pPr>
          </w:p>
        </w:tc>
        <w:tc>
          <w:tcPr>
            <w:tcW w:w="4617" w:type="dxa"/>
            <w:gridSpan w:val="3"/>
            <w:tcBorders>
              <w:top w:val="single" w:sz="5" w:space="0" w:color="D0D7E5"/>
              <w:left w:val="single" w:sz="6" w:space="0" w:color="D0D7E5"/>
              <w:bottom w:val="single" w:sz="5" w:space="0" w:color="D0D7E5"/>
              <w:right w:val="single" w:sz="6" w:space="0" w:color="D0D7E5"/>
            </w:tcBorders>
          </w:tcPr>
          <w:p w14:paraId="2042039E" w14:textId="77777777" w:rsidR="004424AC" w:rsidRPr="00C11677" w:rsidRDefault="003B313F">
            <w:pPr>
              <w:spacing w:after="0" w:line="259" w:lineRule="auto"/>
              <w:ind w:left="161" w:right="0" w:firstLine="0"/>
              <w:jc w:val="left"/>
              <w:rPr>
                <w:sz w:val="20"/>
                <w:szCs w:val="20"/>
              </w:rPr>
            </w:pPr>
            <w:r w:rsidRPr="00C11677">
              <w:rPr>
                <w:sz w:val="20"/>
                <w:szCs w:val="20"/>
              </w:rPr>
              <w:t>___________________И.О. Фамилия</w:t>
            </w:r>
          </w:p>
        </w:tc>
      </w:tr>
      <w:tr w:rsidR="004424AC" w:rsidRPr="00C11D44" w14:paraId="17613248" w14:textId="77777777">
        <w:trPr>
          <w:trHeight w:val="167"/>
        </w:trPr>
        <w:tc>
          <w:tcPr>
            <w:tcW w:w="1450" w:type="dxa"/>
            <w:tcBorders>
              <w:top w:val="single" w:sz="5" w:space="0" w:color="D0D7E5"/>
              <w:left w:val="single" w:sz="6" w:space="0" w:color="D0D7E5"/>
              <w:bottom w:val="single" w:sz="5" w:space="0" w:color="D0D7E5"/>
              <w:right w:val="single" w:sz="6" w:space="0" w:color="D0D7E5"/>
            </w:tcBorders>
          </w:tcPr>
          <w:p w14:paraId="2F5F481F" w14:textId="77777777" w:rsidR="004424AC" w:rsidRPr="00C11D44" w:rsidRDefault="004424AC">
            <w:pPr>
              <w:spacing w:after="160" w:line="259" w:lineRule="auto"/>
              <w:ind w:right="0" w:firstLine="0"/>
              <w:jc w:val="left"/>
              <w:rPr>
                <w:sz w:val="24"/>
                <w:szCs w:val="24"/>
              </w:rPr>
            </w:pPr>
          </w:p>
        </w:tc>
        <w:tc>
          <w:tcPr>
            <w:tcW w:w="662" w:type="dxa"/>
            <w:tcBorders>
              <w:top w:val="single" w:sz="5" w:space="0" w:color="D0D7E5"/>
              <w:left w:val="single" w:sz="6" w:space="0" w:color="D0D7E5"/>
              <w:bottom w:val="single" w:sz="5" w:space="0" w:color="D0D7E5"/>
              <w:right w:val="single" w:sz="6" w:space="0" w:color="D0D7E5"/>
            </w:tcBorders>
          </w:tcPr>
          <w:p w14:paraId="755E8827" w14:textId="77777777" w:rsidR="004424AC" w:rsidRPr="00C11D44" w:rsidRDefault="004424AC">
            <w:pPr>
              <w:spacing w:after="160" w:line="259" w:lineRule="auto"/>
              <w:ind w:right="0" w:firstLine="0"/>
              <w:jc w:val="left"/>
              <w:rPr>
                <w:sz w:val="24"/>
                <w:szCs w:val="24"/>
              </w:rPr>
            </w:pPr>
          </w:p>
        </w:tc>
        <w:tc>
          <w:tcPr>
            <w:tcW w:w="1056" w:type="dxa"/>
            <w:tcBorders>
              <w:top w:val="single" w:sz="5" w:space="0" w:color="D0D7E5"/>
              <w:left w:val="single" w:sz="6" w:space="0" w:color="D0D7E5"/>
              <w:bottom w:val="single" w:sz="5" w:space="0" w:color="D0D7E5"/>
              <w:right w:val="single" w:sz="6" w:space="0" w:color="D0D7E5"/>
            </w:tcBorders>
          </w:tcPr>
          <w:p w14:paraId="469A3787" w14:textId="77777777" w:rsidR="004424AC" w:rsidRPr="00C11D44" w:rsidRDefault="004424AC">
            <w:pPr>
              <w:spacing w:after="160" w:line="259" w:lineRule="auto"/>
              <w:ind w:right="0" w:firstLine="0"/>
              <w:jc w:val="left"/>
              <w:rPr>
                <w:sz w:val="24"/>
                <w:szCs w:val="24"/>
              </w:rPr>
            </w:pPr>
          </w:p>
        </w:tc>
        <w:tc>
          <w:tcPr>
            <w:tcW w:w="1183" w:type="dxa"/>
            <w:tcBorders>
              <w:top w:val="single" w:sz="5" w:space="0" w:color="D0D7E5"/>
              <w:left w:val="single" w:sz="6" w:space="0" w:color="D0D7E5"/>
              <w:bottom w:val="single" w:sz="5" w:space="0" w:color="D0D7E5"/>
              <w:right w:val="single" w:sz="6" w:space="0" w:color="D0D7E5"/>
            </w:tcBorders>
          </w:tcPr>
          <w:p w14:paraId="25511D85" w14:textId="77777777" w:rsidR="004424AC" w:rsidRPr="00C11D44" w:rsidRDefault="004424AC">
            <w:pPr>
              <w:spacing w:after="160" w:line="259" w:lineRule="auto"/>
              <w:ind w:right="0" w:firstLine="0"/>
              <w:jc w:val="left"/>
              <w:rPr>
                <w:sz w:val="24"/>
                <w:szCs w:val="24"/>
              </w:rPr>
            </w:pPr>
          </w:p>
        </w:tc>
        <w:tc>
          <w:tcPr>
            <w:tcW w:w="1253" w:type="dxa"/>
            <w:tcBorders>
              <w:top w:val="single" w:sz="5" w:space="0" w:color="D0D7E5"/>
              <w:left w:val="single" w:sz="6" w:space="0" w:color="D0D7E5"/>
              <w:bottom w:val="single" w:sz="5" w:space="0" w:color="D0D7E5"/>
              <w:right w:val="single" w:sz="6" w:space="0" w:color="D0D7E5"/>
            </w:tcBorders>
          </w:tcPr>
          <w:p w14:paraId="33E64B3D" w14:textId="77777777" w:rsidR="004424AC" w:rsidRPr="00C11D44" w:rsidRDefault="004424AC">
            <w:pPr>
              <w:spacing w:after="160" w:line="259" w:lineRule="auto"/>
              <w:ind w:right="0" w:firstLine="0"/>
              <w:jc w:val="left"/>
              <w:rPr>
                <w:sz w:val="24"/>
                <w:szCs w:val="24"/>
              </w:rPr>
            </w:pPr>
          </w:p>
        </w:tc>
        <w:tc>
          <w:tcPr>
            <w:tcW w:w="1774" w:type="dxa"/>
            <w:tcBorders>
              <w:top w:val="single" w:sz="5" w:space="0" w:color="D0D7E5"/>
              <w:left w:val="single" w:sz="6" w:space="0" w:color="D0D7E5"/>
              <w:bottom w:val="single" w:sz="5" w:space="0" w:color="D0D7E5"/>
              <w:right w:val="single" w:sz="6" w:space="0" w:color="D0D7E5"/>
            </w:tcBorders>
          </w:tcPr>
          <w:p w14:paraId="24E1276C" w14:textId="77777777" w:rsidR="004424AC" w:rsidRPr="00C11677" w:rsidRDefault="004424AC">
            <w:pPr>
              <w:spacing w:after="160" w:line="259" w:lineRule="auto"/>
              <w:ind w:right="0" w:firstLine="0"/>
              <w:jc w:val="left"/>
              <w:rPr>
                <w:sz w:val="20"/>
                <w:szCs w:val="20"/>
              </w:rPr>
            </w:pPr>
          </w:p>
        </w:tc>
        <w:tc>
          <w:tcPr>
            <w:tcW w:w="1380" w:type="dxa"/>
            <w:tcBorders>
              <w:top w:val="single" w:sz="5" w:space="0" w:color="D0D7E5"/>
              <w:left w:val="single" w:sz="6" w:space="0" w:color="D0D7E5"/>
              <w:bottom w:val="single" w:sz="5" w:space="0" w:color="D0D7E5"/>
              <w:right w:val="single" w:sz="6" w:space="0" w:color="D0D7E5"/>
            </w:tcBorders>
          </w:tcPr>
          <w:p w14:paraId="6CB21FEA" w14:textId="77777777" w:rsidR="004424AC" w:rsidRPr="00C11677" w:rsidRDefault="004424AC">
            <w:pPr>
              <w:spacing w:after="160" w:line="259" w:lineRule="auto"/>
              <w:ind w:right="0" w:firstLine="0"/>
              <w:jc w:val="left"/>
              <w:rPr>
                <w:sz w:val="20"/>
                <w:szCs w:val="20"/>
              </w:rPr>
            </w:pPr>
          </w:p>
        </w:tc>
        <w:tc>
          <w:tcPr>
            <w:tcW w:w="1464" w:type="dxa"/>
            <w:tcBorders>
              <w:top w:val="single" w:sz="5" w:space="0" w:color="D0D7E5"/>
              <w:left w:val="single" w:sz="6" w:space="0" w:color="D0D7E5"/>
              <w:bottom w:val="single" w:sz="5" w:space="0" w:color="D0D7E5"/>
              <w:right w:val="single" w:sz="6" w:space="0" w:color="D0D7E5"/>
            </w:tcBorders>
          </w:tcPr>
          <w:p w14:paraId="087F515E" w14:textId="77777777" w:rsidR="004424AC" w:rsidRPr="00C11D44" w:rsidRDefault="004424AC">
            <w:pPr>
              <w:spacing w:after="160" w:line="259" w:lineRule="auto"/>
              <w:ind w:right="0" w:firstLine="0"/>
              <w:jc w:val="left"/>
              <w:rPr>
                <w:sz w:val="24"/>
                <w:szCs w:val="24"/>
              </w:rPr>
            </w:pPr>
          </w:p>
        </w:tc>
      </w:tr>
      <w:tr w:rsidR="004424AC" w:rsidRPr="00C11D44" w14:paraId="3337DAFE" w14:textId="77777777">
        <w:trPr>
          <w:trHeight w:val="490"/>
        </w:trPr>
        <w:tc>
          <w:tcPr>
            <w:tcW w:w="1450" w:type="dxa"/>
            <w:tcBorders>
              <w:top w:val="single" w:sz="5" w:space="0" w:color="D0D7E5"/>
              <w:left w:val="single" w:sz="6" w:space="0" w:color="D0D7E5"/>
              <w:bottom w:val="single" w:sz="5" w:space="0" w:color="D0D7E5"/>
              <w:right w:val="single" w:sz="6" w:space="0" w:color="D0D7E5"/>
            </w:tcBorders>
          </w:tcPr>
          <w:p w14:paraId="06D2B14D" w14:textId="77777777" w:rsidR="004424AC" w:rsidRPr="00C11D44" w:rsidRDefault="004424AC">
            <w:pPr>
              <w:spacing w:after="160" w:line="259" w:lineRule="auto"/>
              <w:ind w:right="0" w:firstLine="0"/>
              <w:jc w:val="left"/>
              <w:rPr>
                <w:sz w:val="24"/>
                <w:szCs w:val="24"/>
              </w:rPr>
            </w:pPr>
          </w:p>
        </w:tc>
        <w:tc>
          <w:tcPr>
            <w:tcW w:w="662" w:type="dxa"/>
            <w:tcBorders>
              <w:top w:val="single" w:sz="5" w:space="0" w:color="D0D7E5"/>
              <w:left w:val="single" w:sz="6" w:space="0" w:color="D0D7E5"/>
              <w:bottom w:val="single" w:sz="5" w:space="0" w:color="D0D7E5"/>
              <w:right w:val="single" w:sz="6" w:space="0" w:color="D0D7E5"/>
            </w:tcBorders>
          </w:tcPr>
          <w:p w14:paraId="5BE892D7" w14:textId="77777777" w:rsidR="004424AC" w:rsidRPr="00C11D44" w:rsidRDefault="004424AC">
            <w:pPr>
              <w:spacing w:after="160" w:line="259" w:lineRule="auto"/>
              <w:ind w:right="0" w:firstLine="0"/>
              <w:jc w:val="left"/>
              <w:rPr>
                <w:sz w:val="24"/>
                <w:szCs w:val="24"/>
              </w:rPr>
            </w:pPr>
          </w:p>
        </w:tc>
        <w:tc>
          <w:tcPr>
            <w:tcW w:w="1056" w:type="dxa"/>
            <w:tcBorders>
              <w:top w:val="single" w:sz="5" w:space="0" w:color="D0D7E5"/>
              <w:left w:val="single" w:sz="6" w:space="0" w:color="D0D7E5"/>
              <w:bottom w:val="single" w:sz="5" w:space="0" w:color="D0D7E5"/>
              <w:right w:val="single" w:sz="6" w:space="0" w:color="D0D7E5"/>
            </w:tcBorders>
          </w:tcPr>
          <w:p w14:paraId="045620F8" w14:textId="77777777" w:rsidR="004424AC" w:rsidRPr="00C11D44" w:rsidRDefault="004424AC">
            <w:pPr>
              <w:spacing w:after="160" w:line="259" w:lineRule="auto"/>
              <w:ind w:right="0" w:firstLine="0"/>
              <w:jc w:val="left"/>
              <w:rPr>
                <w:sz w:val="24"/>
                <w:szCs w:val="24"/>
              </w:rPr>
            </w:pPr>
          </w:p>
        </w:tc>
        <w:tc>
          <w:tcPr>
            <w:tcW w:w="1183" w:type="dxa"/>
            <w:tcBorders>
              <w:top w:val="single" w:sz="5" w:space="0" w:color="D0D7E5"/>
              <w:left w:val="single" w:sz="6" w:space="0" w:color="D0D7E5"/>
              <w:bottom w:val="single" w:sz="5" w:space="0" w:color="D0D7E5"/>
              <w:right w:val="single" w:sz="6" w:space="0" w:color="D0D7E5"/>
            </w:tcBorders>
          </w:tcPr>
          <w:p w14:paraId="773B7BEB" w14:textId="77777777" w:rsidR="004424AC" w:rsidRPr="00C11D44" w:rsidRDefault="004424AC">
            <w:pPr>
              <w:spacing w:after="160" w:line="259" w:lineRule="auto"/>
              <w:ind w:right="0" w:firstLine="0"/>
              <w:jc w:val="left"/>
              <w:rPr>
                <w:sz w:val="24"/>
                <w:szCs w:val="24"/>
              </w:rPr>
            </w:pPr>
          </w:p>
        </w:tc>
        <w:tc>
          <w:tcPr>
            <w:tcW w:w="1253" w:type="dxa"/>
            <w:tcBorders>
              <w:top w:val="single" w:sz="5" w:space="0" w:color="D0D7E5"/>
              <w:left w:val="single" w:sz="6" w:space="0" w:color="D0D7E5"/>
              <w:bottom w:val="single" w:sz="5" w:space="0" w:color="D0D7E5"/>
              <w:right w:val="single" w:sz="6" w:space="0" w:color="D0D7E5"/>
            </w:tcBorders>
          </w:tcPr>
          <w:p w14:paraId="400DDE8E" w14:textId="77777777" w:rsidR="004424AC" w:rsidRPr="00C11D44" w:rsidRDefault="004424AC">
            <w:pPr>
              <w:spacing w:after="160" w:line="259" w:lineRule="auto"/>
              <w:ind w:right="0" w:firstLine="0"/>
              <w:jc w:val="left"/>
              <w:rPr>
                <w:sz w:val="24"/>
                <w:szCs w:val="24"/>
              </w:rPr>
            </w:pPr>
          </w:p>
        </w:tc>
        <w:tc>
          <w:tcPr>
            <w:tcW w:w="4617" w:type="dxa"/>
            <w:gridSpan w:val="3"/>
            <w:tcBorders>
              <w:top w:val="single" w:sz="5" w:space="0" w:color="D0D7E5"/>
              <w:left w:val="single" w:sz="6" w:space="0" w:color="D0D7E5"/>
              <w:bottom w:val="single" w:sz="5" w:space="0" w:color="D0D7E5"/>
              <w:right w:val="single" w:sz="6" w:space="0" w:color="D0D7E5"/>
            </w:tcBorders>
            <w:vAlign w:val="bottom"/>
          </w:tcPr>
          <w:p w14:paraId="6F1FD4E9" w14:textId="77777777" w:rsidR="004424AC" w:rsidRPr="00C11677" w:rsidRDefault="003B313F">
            <w:pPr>
              <w:spacing w:after="0" w:line="259" w:lineRule="auto"/>
              <w:ind w:right="7" w:firstLine="0"/>
              <w:jc w:val="center"/>
              <w:rPr>
                <w:sz w:val="20"/>
                <w:szCs w:val="20"/>
              </w:rPr>
            </w:pPr>
            <w:r w:rsidRPr="00C11677">
              <w:rPr>
                <w:sz w:val="20"/>
                <w:szCs w:val="20"/>
              </w:rPr>
              <w:t>"___" __________ 20____ года</w:t>
            </w:r>
          </w:p>
        </w:tc>
      </w:tr>
      <w:tr w:rsidR="004424AC" w:rsidRPr="00C11D44" w14:paraId="221E6CF8" w14:textId="77777777">
        <w:trPr>
          <w:trHeight w:val="348"/>
        </w:trPr>
        <w:tc>
          <w:tcPr>
            <w:tcW w:w="10220" w:type="dxa"/>
            <w:gridSpan w:val="8"/>
            <w:tcBorders>
              <w:top w:val="single" w:sz="5" w:space="0" w:color="D0D7E5"/>
              <w:left w:val="single" w:sz="6" w:space="0" w:color="D0D7E5"/>
              <w:bottom w:val="single" w:sz="5" w:space="0" w:color="D0D7E5"/>
              <w:right w:val="single" w:sz="6" w:space="0" w:color="D0D7E5"/>
            </w:tcBorders>
          </w:tcPr>
          <w:p w14:paraId="00D90EEE" w14:textId="77777777" w:rsidR="004424AC" w:rsidRPr="00C11677" w:rsidRDefault="003B313F">
            <w:pPr>
              <w:spacing w:after="0" w:line="259" w:lineRule="auto"/>
              <w:ind w:left="8" w:right="0" w:firstLine="0"/>
              <w:jc w:val="center"/>
              <w:rPr>
                <w:sz w:val="20"/>
                <w:szCs w:val="20"/>
              </w:rPr>
            </w:pPr>
            <w:r w:rsidRPr="00C11677">
              <w:rPr>
                <w:b/>
                <w:sz w:val="20"/>
                <w:szCs w:val="20"/>
              </w:rPr>
              <w:t>А    К    Т</w:t>
            </w:r>
          </w:p>
        </w:tc>
      </w:tr>
      <w:tr w:rsidR="004424AC" w:rsidRPr="00C11D44" w14:paraId="3BD157FB" w14:textId="77777777">
        <w:trPr>
          <w:trHeight w:val="387"/>
        </w:trPr>
        <w:tc>
          <w:tcPr>
            <w:tcW w:w="10220" w:type="dxa"/>
            <w:gridSpan w:val="8"/>
            <w:tcBorders>
              <w:top w:val="single" w:sz="5" w:space="0" w:color="D0D7E5"/>
              <w:left w:val="single" w:sz="6" w:space="0" w:color="D0D7E5"/>
              <w:bottom w:val="single" w:sz="5" w:space="0" w:color="D0D7E5"/>
              <w:right w:val="single" w:sz="6" w:space="0" w:color="D0D7E5"/>
            </w:tcBorders>
          </w:tcPr>
          <w:p w14:paraId="04473BE4" w14:textId="77777777" w:rsidR="004424AC" w:rsidRPr="00C11677" w:rsidRDefault="003B313F">
            <w:pPr>
              <w:spacing w:after="0" w:line="259" w:lineRule="auto"/>
              <w:ind w:right="17" w:firstLine="0"/>
              <w:jc w:val="center"/>
              <w:rPr>
                <w:sz w:val="20"/>
                <w:szCs w:val="20"/>
              </w:rPr>
            </w:pPr>
            <w:r w:rsidRPr="00C11677">
              <w:rPr>
                <w:b/>
                <w:sz w:val="20"/>
                <w:szCs w:val="20"/>
              </w:rPr>
              <w:t xml:space="preserve"> балансового разделения (объединениия) объекта нефинансового актива</w:t>
            </w:r>
          </w:p>
        </w:tc>
      </w:tr>
      <w:tr w:rsidR="004424AC" w:rsidRPr="00C11D44" w14:paraId="7CB43AB4" w14:textId="77777777">
        <w:trPr>
          <w:trHeight w:val="90"/>
        </w:trPr>
        <w:tc>
          <w:tcPr>
            <w:tcW w:w="1450" w:type="dxa"/>
            <w:tcBorders>
              <w:top w:val="single" w:sz="5" w:space="0" w:color="D0D7E5"/>
              <w:left w:val="single" w:sz="6" w:space="0" w:color="D0D7E5"/>
              <w:bottom w:val="single" w:sz="5" w:space="0" w:color="D0D7E5"/>
              <w:right w:val="single" w:sz="6" w:space="0" w:color="D0D7E5"/>
            </w:tcBorders>
          </w:tcPr>
          <w:p w14:paraId="69291894" w14:textId="77777777" w:rsidR="004424AC" w:rsidRPr="00C11D44" w:rsidRDefault="004424AC">
            <w:pPr>
              <w:spacing w:after="160" w:line="259" w:lineRule="auto"/>
              <w:ind w:right="0" w:firstLine="0"/>
              <w:jc w:val="left"/>
              <w:rPr>
                <w:sz w:val="24"/>
                <w:szCs w:val="24"/>
              </w:rPr>
            </w:pPr>
          </w:p>
        </w:tc>
        <w:tc>
          <w:tcPr>
            <w:tcW w:w="662" w:type="dxa"/>
            <w:tcBorders>
              <w:top w:val="single" w:sz="5" w:space="0" w:color="D0D7E5"/>
              <w:left w:val="single" w:sz="6" w:space="0" w:color="D0D7E5"/>
              <w:bottom w:val="single" w:sz="5" w:space="0" w:color="D0D7E5"/>
              <w:right w:val="single" w:sz="6" w:space="0" w:color="D0D7E5"/>
            </w:tcBorders>
          </w:tcPr>
          <w:p w14:paraId="68A0C692" w14:textId="77777777" w:rsidR="004424AC" w:rsidRPr="00C11D44" w:rsidRDefault="004424AC">
            <w:pPr>
              <w:spacing w:after="160" w:line="259" w:lineRule="auto"/>
              <w:ind w:right="0" w:firstLine="0"/>
              <w:jc w:val="left"/>
              <w:rPr>
                <w:sz w:val="24"/>
                <w:szCs w:val="24"/>
              </w:rPr>
            </w:pPr>
          </w:p>
        </w:tc>
        <w:tc>
          <w:tcPr>
            <w:tcW w:w="1056" w:type="dxa"/>
            <w:tcBorders>
              <w:top w:val="single" w:sz="5" w:space="0" w:color="D0D7E5"/>
              <w:left w:val="single" w:sz="6" w:space="0" w:color="D0D7E5"/>
              <w:bottom w:val="single" w:sz="5" w:space="0" w:color="D0D7E5"/>
              <w:right w:val="single" w:sz="6" w:space="0" w:color="D0D7E5"/>
            </w:tcBorders>
          </w:tcPr>
          <w:p w14:paraId="7AEEC2F3" w14:textId="77777777" w:rsidR="004424AC" w:rsidRPr="00C11D44" w:rsidRDefault="004424AC">
            <w:pPr>
              <w:spacing w:after="160" w:line="259" w:lineRule="auto"/>
              <w:ind w:right="0" w:firstLine="0"/>
              <w:jc w:val="left"/>
              <w:rPr>
                <w:sz w:val="24"/>
                <w:szCs w:val="24"/>
              </w:rPr>
            </w:pPr>
          </w:p>
        </w:tc>
        <w:tc>
          <w:tcPr>
            <w:tcW w:w="1183" w:type="dxa"/>
            <w:tcBorders>
              <w:top w:val="single" w:sz="5" w:space="0" w:color="D0D7E5"/>
              <w:left w:val="single" w:sz="6" w:space="0" w:color="D0D7E5"/>
              <w:bottom w:val="single" w:sz="5" w:space="0" w:color="D0D7E5"/>
              <w:right w:val="single" w:sz="6" w:space="0" w:color="D0D7E5"/>
            </w:tcBorders>
          </w:tcPr>
          <w:p w14:paraId="34B9E468" w14:textId="77777777" w:rsidR="004424AC" w:rsidRPr="00C11D44" w:rsidRDefault="004424AC">
            <w:pPr>
              <w:spacing w:after="160" w:line="259" w:lineRule="auto"/>
              <w:ind w:right="0" w:firstLine="0"/>
              <w:jc w:val="left"/>
              <w:rPr>
                <w:sz w:val="24"/>
                <w:szCs w:val="24"/>
              </w:rPr>
            </w:pPr>
          </w:p>
        </w:tc>
        <w:tc>
          <w:tcPr>
            <w:tcW w:w="1253" w:type="dxa"/>
            <w:tcBorders>
              <w:top w:val="single" w:sz="5" w:space="0" w:color="D0D7E5"/>
              <w:left w:val="single" w:sz="6" w:space="0" w:color="D0D7E5"/>
              <w:bottom w:val="single" w:sz="5" w:space="0" w:color="D0D7E5"/>
              <w:right w:val="single" w:sz="6" w:space="0" w:color="D0D7E5"/>
            </w:tcBorders>
          </w:tcPr>
          <w:p w14:paraId="5A7C34A2" w14:textId="77777777" w:rsidR="004424AC" w:rsidRPr="00C11D44" w:rsidRDefault="004424AC">
            <w:pPr>
              <w:spacing w:after="160" w:line="259" w:lineRule="auto"/>
              <w:ind w:right="0" w:firstLine="0"/>
              <w:jc w:val="left"/>
              <w:rPr>
                <w:sz w:val="24"/>
                <w:szCs w:val="24"/>
              </w:rPr>
            </w:pPr>
          </w:p>
        </w:tc>
        <w:tc>
          <w:tcPr>
            <w:tcW w:w="1774" w:type="dxa"/>
            <w:tcBorders>
              <w:top w:val="single" w:sz="5" w:space="0" w:color="D0D7E5"/>
              <w:left w:val="single" w:sz="6" w:space="0" w:color="D0D7E5"/>
              <w:bottom w:val="single" w:sz="5" w:space="0" w:color="D0D7E5"/>
              <w:right w:val="single" w:sz="6" w:space="0" w:color="D0D7E5"/>
            </w:tcBorders>
          </w:tcPr>
          <w:p w14:paraId="69FC164C" w14:textId="77777777" w:rsidR="004424AC" w:rsidRPr="00C11677" w:rsidRDefault="004424AC">
            <w:pPr>
              <w:spacing w:after="160" w:line="259" w:lineRule="auto"/>
              <w:ind w:right="0" w:firstLine="0"/>
              <w:jc w:val="left"/>
              <w:rPr>
                <w:sz w:val="20"/>
                <w:szCs w:val="20"/>
              </w:rPr>
            </w:pPr>
          </w:p>
        </w:tc>
        <w:tc>
          <w:tcPr>
            <w:tcW w:w="1380" w:type="dxa"/>
            <w:tcBorders>
              <w:top w:val="single" w:sz="5" w:space="0" w:color="D0D7E5"/>
              <w:left w:val="single" w:sz="6" w:space="0" w:color="D0D7E5"/>
              <w:bottom w:val="single" w:sz="5" w:space="0" w:color="D0D7E5"/>
              <w:right w:val="single" w:sz="6" w:space="0" w:color="D0D7E5"/>
            </w:tcBorders>
          </w:tcPr>
          <w:p w14:paraId="06F04D96" w14:textId="77777777" w:rsidR="004424AC" w:rsidRPr="00C11677" w:rsidRDefault="004424AC">
            <w:pPr>
              <w:spacing w:after="160" w:line="259" w:lineRule="auto"/>
              <w:ind w:right="0" w:firstLine="0"/>
              <w:jc w:val="left"/>
              <w:rPr>
                <w:sz w:val="20"/>
                <w:szCs w:val="20"/>
              </w:rPr>
            </w:pPr>
          </w:p>
        </w:tc>
        <w:tc>
          <w:tcPr>
            <w:tcW w:w="1464" w:type="dxa"/>
            <w:tcBorders>
              <w:top w:val="single" w:sz="5" w:space="0" w:color="D0D7E5"/>
              <w:left w:val="single" w:sz="6" w:space="0" w:color="D0D7E5"/>
              <w:bottom w:val="single" w:sz="5" w:space="0" w:color="D0D7E5"/>
              <w:right w:val="single" w:sz="6" w:space="0" w:color="D0D7E5"/>
            </w:tcBorders>
          </w:tcPr>
          <w:p w14:paraId="4BDD1D27" w14:textId="77777777" w:rsidR="004424AC" w:rsidRPr="00C11D44" w:rsidRDefault="004424AC">
            <w:pPr>
              <w:spacing w:after="160" w:line="259" w:lineRule="auto"/>
              <w:ind w:right="0" w:firstLine="0"/>
              <w:jc w:val="left"/>
              <w:rPr>
                <w:sz w:val="24"/>
                <w:szCs w:val="24"/>
              </w:rPr>
            </w:pPr>
          </w:p>
        </w:tc>
      </w:tr>
      <w:tr w:rsidR="004424AC" w:rsidRPr="00C11D44" w14:paraId="6A7C74B0" w14:textId="77777777">
        <w:trPr>
          <w:trHeight w:val="400"/>
        </w:trPr>
        <w:tc>
          <w:tcPr>
            <w:tcW w:w="1450" w:type="dxa"/>
            <w:tcBorders>
              <w:top w:val="single" w:sz="5" w:space="0" w:color="D0D7E5"/>
              <w:left w:val="single" w:sz="6" w:space="0" w:color="D0D7E5"/>
              <w:bottom w:val="single" w:sz="5" w:space="0" w:color="D0D7E5"/>
              <w:right w:val="single" w:sz="6" w:space="0" w:color="D0D7E5"/>
            </w:tcBorders>
          </w:tcPr>
          <w:p w14:paraId="293D0DEB" w14:textId="77777777" w:rsidR="004424AC" w:rsidRPr="00C11D44" w:rsidRDefault="004424AC">
            <w:pPr>
              <w:spacing w:after="160" w:line="259" w:lineRule="auto"/>
              <w:ind w:right="0" w:firstLine="0"/>
              <w:jc w:val="left"/>
              <w:rPr>
                <w:sz w:val="24"/>
                <w:szCs w:val="24"/>
              </w:rPr>
            </w:pPr>
          </w:p>
        </w:tc>
        <w:tc>
          <w:tcPr>
            <w:tcW w:w="662" w:type="dxa"/>
            <w:tcBorders>
              <w:top w:val="single" w:sz="5" w:space="0" w:color="D0D7E5"/>
              <w:left w:val="single" w:sz="6" w:space="0" w:color="D0D7E5"/>
              <w:bottom w:val="single" w:sz="5" w:space="0" w:color="D0D7E5"/>
              <w:right w:val="single" w:sz="6" w:space="0" w:color="D0D7E5"/>
            </w:tcBorders>
          </w:tcPr>
          <w:p w14:paraId="264BB409" w14:textId="77777777" w:rsidR="004424AC" w:rsidRPr="00C11D44" w:rsidRDefault="004424AC">
            <w:pPr>
              <w:spacing w:after="160" w:line="259" w:lineRule="auto"/>
              <w:ind w:right="0" w:firstLine="0"/>
              <w:jc w:val="left"/>
              <w:rPr>
                <w:sz w:val="24"/>
                <w:szCs w:val="24"/>
              </w:rPr>
            </w:pPr>
          </w:p>
        </w:tc>
        <w:tc>
          <w:tcPr>
            <w:tcW w:w="1056" w:type="dxa"/>
            <w:tcBorders>
              <w:top w:val="single" w:sz="5" w:space="0" w:color="D0D7E5"/>
              <w:left w:val="single" w:sz="6" w:space="0" w:color="D0D7E5"/>
              <w:bottom w:val="single" w:sz="5" w:space="0" w:color="D0D7E5"/>
              <w:right w:val="single" w:sz="6" w:space="0" w:color="D0D7E5"/>
            </w:tcBorders>
          </w:tcPr>
          <w:p w14:paraId="41467192" w14:textId="77777777" w:rsidR="004424AC" w:rsidRPr="00C11D44" w:rsidRDefault="004424AC">
            <w:pPr>
              <w:spacing w:after="160" w:line="259" w:lineRule="auto"/>
              <w:ind w:right="0" w:firstLine="0"/>
              <w:jc w:val="left"/>
              <w:rPr>
                <w:sz w:val="24"/>
                <w:szCs w:val="24"/>
              </w:rPr>
            </w:pPr>
          </w:p>
        </w:tc>
        <w:tc>
          <w:tcPr>
            <w:tcW w:w="1183" w:type="dxa"/>
            <w:tcBorders>
              <w:top w:val="single" w:sz="5" w:space="0" w:color="D0D7E5"/>
              <w:left w:val="single" w:sz="6" w:space="0" w:color="D0D7E5"/>
              <w:bottom w:val="single" w:sz="5" w:space="0" w:color="D0D7E5"/>
              <w:right w:val="single" w:sz="6" w:space="0" w:color="D0D7E5"/>
            </w:tcBorders>
          </w:tcPr>
          <w:p w14:paraId="467FBFA3" w14:textId="77777777" w:rsidR="004424AC" w:rsidRPr="00C11D44" w:rsidRDefault="004424AC">
            <w:pPr>
              <w:spacing w:after="160" w:line="259" w:lineRule="auto"/>
              <w:ind w:right="0" w:firstLine="0"/>
              <w:jc w:val="left"/>
              <w:rPr>
                <w:sz w:val="24"/>
                <w:szCs w:val="24"/>
              </w:rPr>
            </w:pPr>
          </w:p>
        </w:tc>
        <w:tc>
          <w:tcPr>
            <w:tcW w:w="1253" w:type="dxa"/>
            <w:tcBorders>
              <w:top w:val="single" w:sz="5" w:space="0" w:color="D0D7E5"/>
              <w:left w:val="single" w:sz="6" w:space="0" w:color="D0D7E5"/>
              <w:bottom w:val="single" w:sz="5" w:space="0" w:color="D0D7E5"/>
              <w:right w:val="single" w:sz="6" w:space="0" w:color="D0D7E5"/>
            </w:tcBorders>
          </w:tcPr>
          <w:p w14:paraId="2DE7A2A3" w14:textId="77777777" w:rsidR="004424AC" w:rsidRPr="00C11D44" w:rsidRDefault="004424AC">
            <w:pPr>
              <w:spacing w:after="160" w:line="259" w:lineRule="auto"/>
              <w:ind w:right="0" w:firstLine="0"/>
              <w:jc w:val="left"/>
              <w:rPr>
                <w:sz w:val="24"/>
                <w:szCs w:val="24"/>
              </w:rPr>
            </w:pPr>
          </w:p>
        </w:tc>
        <w:tc>
          <w:tcPr>
            <w:tcW w:w="4617" w:type="dxa"/>
            <w:gridSpan w:val="3"/>
            <w:tcBorders>
              <w:top w:val="single" w:sz="5" w:space="0" w:color="D0D7E5"/>
              <w:left w:val="single" w:sz="6" w:space="0" w:color="D0D7E5"/>
              <w:bottom w:val="single" w:sz="5" w:space="0" w:color="D0D7E5"/>
              <w:right w:val="single" w:sz="6" w:space="0" w:color="D0D7E5"/>
            </w:tcBorders>
            <w:vAlign w:val="bottom"/>
          </w:tcPr>
          <w:p w14:paraId="2A571990" w14:textId="77777777" w:rsidR="004424AC" w:rsidRPr="00C11677" w:rsidRDefault="003B313F">
            <w:pPr>
              <w:spacing w:after="0" w:line="259" w:lineRule="auto"/>
              <w:ind w:left="6" w:right="0" w:firstLine="0"/>
              <w:jc w:val="center"/>
              <w:rPr>
                <w:sz w:val="20"/>
                <w:szCs w:val="20"/>
              </w:rPr>
            </w:pPr>
            <w:r w:rsidRPr="00C11677">
              <w:rPr>
                <w:sz w:val="20"/>
                <w:szCs w:val="20"/>
              </w:rPr>
              <w:t>"___" ____________ 20__  года</w:t>
            </w:r>
          </w:p>
        </w:tc>
      </w:tr>
      <w:tr w:rsidR="004424AC" w:rsidRPr="00C11D44" w14:paraId="41015EF7" w14:textId="77777777">
        <w:trPr>
          <w:trHeight w:val="245"/>
        </w:trPr>
        <w:tc>
          <w:tcPr>
            <w:tcW w:w="1450" w:type="dxa"/>
            <w:tcBorders>
              <w:top w:val="single" w:sz="5" w:space="0" w:color="D0D7E5"/>
              <w:left w:val="single" w:sz="6" w:space="0" w:color="D0D7E5"/>
              <w:bottom w:val="single" w:sz="5" w:space="0" w:color="D0D7E5"/>
              <w:right w:val="single" w:sz="6" w:space="0" w:color="D0D7E5"/>
            </w:tcBorders>
          </w:tcPr>
          <w:p w14:paraId="439579CD" w14:textId="77777777" w:rsidR="004424AC" w:rsidRPr="00C11D44" w:rsidRDefault="004424AC">
            <w:pPr>
              <w:spacing w:after="160" w:line="259" w:lineRule="auto"/>
              <w:ind w:right="0" w:firstLine="0"/>
              <w:jc w:val="left"/>
              <w:rPr>
                <w:sz w:val="24"/>
                <w:szCs w:val="24"/>
              </w:rPr>
            </w:pPr>
          </w:p>
        </w:tc>
        <w:tc>
          <w:tcPr>
            <w:tcW w:w="662" w:type="dxa"/>
            <w:tcBorders>
              <w:top w:val="single" w:sz="5" w:space="0" w:color="D0D7E5"/>
              <w:left w:val="single" w:sz="6" w:space="0" w:color="D0D7E5"/>
              <w:bottom w:val="single" w:sz="5" w:space="0" w:color="D0D7E5"/>
              <w:right w:val="single" w:sz="6" w:space="0" w:color="D0D7E5"/>
            </w:tcBorders>
          </w:tcPr>
          <w:p w14:paraId="586E7C99" w14:textId="77777777" w:rsidR="004424AC" w:rsidRPr="00C11D44" w:rsidRDefault="004424AC">
            <w:pPr>
              <w:spacing w:after="160" w:line="259" w:lineRule="auto"/>
              <w:ind w:right="0" w:firstLine="0"/>
              <w:jc w:val="left"/>
              <w:rPr>
                <w:sz w:val="24"/>
                <w:szCs w:val="24"/>
              </w:rPr>
            </w:pPr>
          </w:p>
        </w:tc>
        <w:tc>
          <w:tcPr>
            <w:tcW w:w="1056" w:type="dxa"/>
            <w:tcBorders>
              <w:top w:val="single" w:sz="5" w:space="0" w:color="D0D7E5"/>
              <w:left w:val="single" w:sz="6" w:space="0" w:color="D0D7E5"/>
              <w:bottom w:val="single" w:sz="5" w:space="0" w:color="D0D7E5"/>
              <w:right w:val="single" w:sz="6" w:space="0" w:color="D0D7E5"/>
            </w:tcBorders>
          </w:tcPr>
          <w:p w14:paraId="21AECC3B" w14:textId="77777777" w:rsidR="004424AC" w:rsidRPr="00C11D44" w:rsidRDefault="004424AC">
            <w:pPr>
              <w:spacing w:after="160" w:line="259" w:lineRule="auto"/>
              <w:ind w:right="0" w:firstLine="0"/>
              <w:jc w:val="left"/>
              <w:rPr>
                <w:sz w:val="24"/>
                <w:szCs w:val="24"/>
              </w:rPr>
            </w:pPr>
          </w:p>
        </w:tc>
        <w:tc>
          <w:tcPr>
            <w:tcW w:w="1183" w:type="dxa"/>
            <w:tcBorders>
              <w:top w:val="single" w:sz="5" w:space="0" w:color="D0D7E5"/>
              <w:left w:val="single" w:sz="6" w:space="0" w:color="D0D7E5"/>
              <w:bottom w:val="single" w:sz="5" w:space="0" w:color="D0D7E5"/>
              <w:right w:val="single" w:sz="6" w:space="0" w:color="D0D7E5"/>
            </w:tcBorders>
          </w:tcPr>
          <w:p w14:paraId="49DDB452" w14:textId="77777777" w:rsidR="004424AC" w:rsidRPr="00C11D44" w:rsidRDefault="004424AC">
            <w:pPr>
              <w:spacing w:after="160" w:line="259" w:lineRule="auto"/>
              <w:ind w:right="0" w:firstLine="0"/>
              <w:jc w:val="left"/>
              <w:rPr>
                <w:sz w:val="24"/>
                <w:szCs w:val="24"/>
              </w:rPr>
            </w:pPr>
          </w:p>
        </w:tc>
        <w:tc>
          <w:tcPr>
            <w:tcW w:w="1253" w:type="dxa"/>
            <w:tcBorders>
              <w:top w:val="single" w:sz="5" w:space="0" w:color="D0D7E5"/>
              <w:left w:val="single" w:sz="6" w:space="0" w:color="D0D7E5"/>
              <w:bottom w:val="single" w:sz="5" w:space="0" w:color="D0D7E5"/>
              <w:right w:val="single" w:sz="6" w:space="0" w:color="D0D7E5"/>
            </w:tcBorders>
          </w:tcPr>
          <w:p w14:paraId="595B932A" w14:textId="77777777" w:rsidR="004424AC" w:rsidRPr="00C11D44" w:rsidRDefault="004424AC">
            <w:pPr>
              <w:spacing w:after="160" w:line="259" w:lineRule="auto"/>
              <w:ind w:right="0" w:firstLine="0"/>
              <w:jc w:val="left"/>
              <w:rPr>
                <w:sz w:val="24"/>
                <w:szCs w:val="24"/>
              </w:rPr>
            </w:pPr>
          </w:p>
        </w:tc>
        <w:tc>
          <w:tcPr>
            <w:tcW w:w="1774" w:type="dxa"/>
            <w:tcBorders>
              <w:top w:val="single" w:sz="5" w:space="0" w:color="D0D7E5"/>
              <w:left w:val="single" w:sz="6" w:space="0" w:color="D0D7E5"/>
              <w:bottom w:val="single" w:sz="5" w:space="0" w:color="D0D7E5"/>
              <w:right w:val="single" w:sz="6" w:space="0" w:color="D0D7E5"/>
            </w:tcBorders>
          </w:tcPr>
          <w:p w14:paraId="2929A93F" w14:textId="77777777" w:rsidR="004424AC" w:rsidRPr="00C11677" w:rsidRDefault="004424AC">
            <w:pPr>
              <w:spacing w:after="160" w:line="259" w:lineRule="auto"/>
              <w:ind w:right="0" w:firstLine="0"/>
              <w:jc w:val="left"/>
              <w:rPr>
                <w:sz w:val="20"/>
                <w:szCs w:val="20"/>
              </w:rPr>
            </w:pPr>
          </w:p>
        </w:tc>
        <w:tc>
          <w:tcPr>
            <w:tcW w:w="1380" w:type="dxa"/>
            <w:tcBorders>
              <w:top w:val="single" w:sz="5" w:space="0" w:color="D0D7E5"/>
              <w:left w:val="single" w:sz="6" w:space="0" w:color="D0D7E5"/>
              <w:bottom w:val="single" w:sz="5" w:space="0" w:color="D0D7E5"/>
              <w:right w:val="single" w:sz="6" w:space="0" w:color="D0D7E5"/>
            </w:tcBorders>
          </w:tcPr>
          <w:p w14:paraId="3E4E9A72" w14:textId="77777777" w:rsidR="004424AC" w:rsidRPr="00C11677" w:rsidRDefault="004424AC">
            <w:pPr>
              <w:spacing w:after="160" w:line="259" w:lineRule="auto"/>
              <w:ind w:right="0" w:firstLine="0"/>
              <w:jc w:val="left"/>
              <w:rPr>
                <w:sz w:val="20"/>
                <w:szCs w:val="20"/>
              </w:rPr>
            </w:pPr>
          </w:p>
        </w:tc>
        <w:tc>
          <w:tcPr>
            <w:tcW w:w="1464" w:type="dxa"/>
            <w:tcBorders>
              <w:top w:val="single" w:sz="5" w:space="0" w:color="D0D7E5"/>
              <w:left w:val="single" w:sz="6" w:space="0" w:color="D0D7E5"/>
              <w:bottom w:val="single" w:sz="5" w:space="0" w:color="D0D7E5"/>
              <w:right w:val="single" w:sz="6" w:space="0" w:color="D0D7E5"/>
            </w:tcBorders>
          </w:tcPr>
          <w:p w14:paraId="6887E8F8" w14:textId="77777777" w:rsidR="004424AC" w:rsidRPr="00C11D44" w:rsidRDefault="004424AC">
            <w:pPr>
              <w:spacing w:after="160" w:line="259" w:lineRule="auto"/>
              <w:ind w:right="0" w:firstLine="0"/>
              <w:jc w:val="left"/>
              <w:rPr>
                <w:sz w:val="24"/>
                <w:szCs w:val="24"/>
              </w:rPr>
            </w:pPr>
          </w:p>
        </w:tc>
      </w:tr>
      <w:tr w:rsidR="004424AC" w:rsidRPr="00C11D44" w14:paraId="28E9056B" w14:textId="77777777">
        <w:trPr>
          <w:trHeight w:val="322"/>
        </w:trPr>
        <w:tc>
          <w:tcPr>
            <w:tcW w:w="3167" w:type="dxa"/>
            <w:gridSpan w:val="3"/>
            <w:tcBorders>
              <w:top w:val="single" w:sz="5" w:space="0" w:color="D0D7E5"/>
              <w:left w:val="single" w:sz="6" w:space="0" w:color="D0D7E5"/>
              <w:bottom w:val="single" w:sz="5" w:space="0" w:color="D0D7E5"/>
              <w:right w:val="single" w:sz="6" w:space="0" w:color="D0D7E5"/>
            </w:tcBorders>
          </w:tcPr>
          <w:p w14:paraId="6CA500A5" w14:textId="77777777" w:rsidR="004424AC" w:rsidRPr="00C11D44" w:rsidRDefault="003B313F">
            <w:pPr>
              <w:spacing w:after="0" w:line="259" w:lineRule="auto"/>
              <w:ind w:left="49" w:right="0" w:firstLine="0"/>
              <w:jc w:val="left"/>
              <w:rPr>
                <w:sz w:val="24"/>
                <w:szCs w:val="24"/>
              </w:rPr>
            </w:pPr>
            <w:r w:rsidRPr="00C11D44">
              <w:rPr>
                <w:sz w:val="24"/>
                <w:szCs w:val="24"/>
              </w:rPr>
              <w:t>Комиссия в составе :</w:t>
            </w:r>
          </w:p>
        </w:tc>
        <w:tc>
          <w:tcPr>
            <w:tcW w:w="4209" w:type="dxa"/>
            <w:gridSpan w:val="3"/>
            <w:tcBorders>
              <w:top w:val="single" w:sz="5" w:space="0" w:color="D0D7E5"/>
              <w:left w:val="single" w:sz="6" w:space="0" w:color="D0D7E5"/>
              <w:bottom w:val="single" w:sz="5" w:space="0" w:color="D0D7E5"/>
              <w:right w:val="single" w:sz="6" w:space="0" w:color="D0D7E5"/>
            </w:tcBorders>
          </w:tcPr>
          <w:p w14:paraId="1116AEC2" w14:textId="77777777" w:rsidR="004424AC" w:rsidRPr="00C11677" w:rsidRDefault="003B313F">
            <w:pPr>
              <w:spacing w:after="0" w:line="259" w:lineRule="auto"/>
              <w:ind w:left="50" w:right="0" w:firstLine="0"/>
              <w:jc w:val="left"/>
              <w:rPr>
                <w:sz w:val="20"/>
                <w:szCs w:val="20"/>
              </w:rPr>
            </w:pPr>
            <w:r w:rsidRPr="00C11677">
              <w:rPr>
                <w:sz w:val="20"/>
                <w:szCs w:val="20"/>
              </w:rPr>
              <w:t>Председатель:</w:t>
            </w:r>
          </w:p>
        </w:tc>
        <w:tc>
          <w:tcPr>
            <w:tcW w:w="2843" w:type="dxa"/>
            <w:gridSpan w:val="2"/>
            <w:tcBorders>
              <w:top w:val="single" w:sz="5" w:space="0" w:color="D0D7E5"/>
              <w:left w:val="single" w:sz="6" w:space="0" w:color="D0D7E5"/>
              <w:bottom w:val="single" w:sz="5" w:space="0" w:color="D0D7E5"/>
              <w:right w:val="single" w:sz="6" w:space="0" w:color="D0D7E5"/>
            </w:tcBorders>
          </w:tcPr>
          <w:p w14:paraId="2E3B02D9" w14:textId="77777777" w:rsidR="004424AC" w:rsidRPr="00C11677" w:rsidRDefault="003B313F">
            <w:pPr>
              <w:spacing w:after="0" w:line="259" w:lineRule="auto"/>
              <w:ind w:left="49" w:right="0" w:firstLine="0"/>
              <w:jc w:val="left"/>
              <w:rPr>
                <w:sz w:val="20"/>
                <w:szCs w:val="20"/>
              </w:rPr>
            </w:pPr>
            <w:r w:rsidRPr="00C11677">
              <w:rPr>
                <w:sz w:val="20"/>
                <w:szCs w:val="20"/>
              </w:rPr>
              <w:t>И.О. Фамилия</w:t>
            </w:r>
          </w:p>
        </w:tc>
      </w:tr>
      <w:tr w:rsidR="004424AC" w:rsidRPr="00C11D44" w14:paraId="3396714A" w14:textId="77777777">
        <w:trPr>
          <w:trHeight w:val="322"/>
        </w:trPr>
        <w:tc>
          <w:tcPr>
            <w:tcW w:w="3167" w:type="dxa"/>
            <w:gridSpan w:val="3"/>
            <w:tcBorders>
              <w:top w:val="single" w:sz="5" w:space="0" w:color="D0D7E5"/>
              <w:left w:val="single" w:sz="6" w:space="0" w:color="D0D7E5"/>
              <w:bottom w:val="single" w:sz="5" w:space="0" w:color="D0D7E5"/>
              <w:right w:val="single" w:sz="6" w:space="0" w:color="D0D7E5"/>
            </w:tcBorders>
          </w:tcPr>
          <w:p w14:paraId="0E819165" w14:textId="77777777" w:rsidR="004424AC" w:rsidRPr="00C11D44" w:rsidRDefault="004424AC">
            <w:pPr>
              <w:spacing w:after="160" w:line="259" w:lineRule="auto"/>
              <w:ind w:right="0" w:firstLine="0"/>
              <w:jc w:val="left"/>
              <w:rPr>
                <w:sz w:val="24"/>
                <w:szCs w:val="24"/>
              </w:rPr>
            </w:pPr>
          </w:p>
        </w:tc>
        <w:tc>
          <w:tcPr>
            <w:tcW w:w="4209" w:type="dxa"/>
            <w:gridSpan w:val="3"/>
            <w:tcBorders>
              <w:top w:val="single" w:sz="5" w:space="0" w:color="D0D7E5"/>
              <w:left w:val="single" w:sz="6" w:space="0" w:color="D0D7E5"/>
              <w:bottom w:val="single" w:sz="5" w:space="0" w:color="D0D7E5"/>
              <w:right w:val="single" w:sz="6" w:space="0" w:color="D0D7E5"/>
            </w:tcBorders>
          </w:tcPr>
          <w:p w14:paraId="1BB39A06" w14:textId="77777777" w:rsidR="004424AC" w:rsidRPr="00C11677" w:rsidRDefault="003B313F">
            <w:pPr>
              <w:spacing w:after="0" w:line="259" w:lineRule="auto"/>
              <w:ind w:left="50" w:right="0" w:firstLine="0"/>
              <w:jc w:val="left"/>
              <w:rPr>
                <w:sz w:val="20"/>
                <w:szCs w:val="20"/>
              </w:rPr>
            </w:pPr>
            <w:r w:rsidRPr="00C11677">
              <w:rPr>
                <w:sz w:val="20"/>
                <w:szCs w:val="20"/>
              </w:rPr>
              <w:t>Члены комисии:</w:t>
            </w:r>
          </w:p>
        </w:tc>
        <w:tc>
          <w:tcPr>
            <w:tcW w:w="2843" w:type="dxa"/>
            <w:gridSpan w:val="2"/>
            <w:tcBorders>
              <w:top w:val="single" w:sz="5" w:space="0" w:color="D0D7E5"/>
              <w:left w:val="single" w:sz="6" w:space="0" w:color="D0D7E5"/>
              <w:bottom w:val="single" w:sz="5" w:space="0" w:color="D0D7E5"/>
              <w:right w:val="single" w:sz="6" w:space="0" w:color="D0D7E5"/>
            </w:tcBorders>
          </w:tcPr>
          <w:p w14:paraId="542892D9" w14:textId="77777777" w:rsidR="004424AC" w:rsidRPr="00C11677" w:rsidRDefault="003B313F">
            <w:pPr>
              <w:spacing w:after="0" w:line="259" w:lineRule="auto"/>
              <w:ind w:left="49" w:right="0" w:firstLine="0"/>
              <w:jc w:val="left"/>
              <w:rPr>
                <w:sz w:val="20"/>
                <w:szCs w:val="20"/>
              </w:rPr>
            </w:pPr>
            <w:r w:rsidRPr="00C11677">
              <w:rPr>
                <w:sz w:val="20"/>
                <w:szCs w:val="20"/>
              </w:rPr>
              <w:t>И.О. Фамилия</w:t>
            </w:r>
          </w:p>
        </w:tc>
      </w:tr>
      <w:tr w:rsidR="004424AC" w:rsidRPr="00C11D44" w14:paraId="47FDB68E" w14:textId="77777777">
        <w:trPr>
          <w:trHeight w:val="283"/>
        </w:trPr>
        <w:tc>
          <w:tcPr>
            <w:tcW w:w="5603" w:type="dxa"/>
            <w:gridSpan w:val="5"/>
            <w:tcBorders>
              <w:top w:val="single" w:sz="5" w:space="0" w:color="D0D7E5"/>
              <w:left w:val="single" w:sz="6" w:space="0" w:color="D0D7E5"/>
              <w:bottom w:val="single" w:sz="5" w:space="0" w:color="D0D7E5"/>
              <w:right w:val="single" w:sz="6" w:space="0" w:color="D0D7E5"/>
            </w:tcBorders>
          </w:tcPr>
          <w:p w14:paraId="2D84F149" w14:textId="77777777" w:rsidR="004424AC" w:rsidRPr="00C11D44" w:rsidRDefault="003B313F">
            <w:pPr>
              <w:spacing w:after="0" w:line="259" w:lineRule="auto"/>
              <w:ind w:left="35" w:right="0" w:firstLine="0"/>
              <w:jc w:val="left"/>
              <w:rPr>
                <w:sz w:val="24"/>
                <w:szCs w:val="24"/>
              </w:rPr>
            </w:pPr>
            <w:r w:rsidRPr="00C11D44">
              <w:rPr>
                <w:color w:val="FF0000"/>
                <w:sz w:val="24"/>
                <w:szCs w:val="24"/>
              </w:rPr>
              <w:t>В состав комиссии должно входить не менее 3 человек</w:t>
            </w:r>
          </w:p>
        </w:tc>
        <w:tc>
          <w:tcPr>
            <w:tcW w:w="1774" w:type="dxa"/>
            <w:tcBorders>
              <w:top w:val="single" w:sz="5" w:space="0" w:color="D0D7E5"/>
              <w:left w:val="single" w:sz="6" w:space="0" w:color="D0D7E5"/>
              <w:bottom w:val="single" w:sz="5" w:space="0" w:color="D0D7E5"/>
              <w:right w:val="single" w:sz="6" w:space="0" w:color="D0D7E5"/>
            </w:tcBorders>
          </w:tcPr>
          <w:p w14:paraId="60294958" w14:textId="77777777" w:rsidR="004424AC" w:rsidRPr="00C11677" w:rsidRDefault="004424AC">
            <w:pPr>
              <w:spacing w:after="160" w:line="259" w:lineRule="auto"/>
              <w:ind w:right="0" w:firstLine="0"/>
              <w:jc w:val="left"/>
              <w:rPr>
                <w:sz w:val="20"/>
                <w:szCs w:val="20"/>
              </w:rPr>
            </w:pPr>
          </w:p>
        </w:tc>
        <w:tc>
          <w:tcPr>
            <w:tcW w:w="2843" w:type="dxa"/>
            <w:gridSpan w:val="2"/>
            <w:tcBorders>
              <w:top w:val="single" w:sz="5" w:space="0" w:color="D0D7E5"/>
              <w:left w:val="single" w:sz="6" w:space="0" w:color="D0D7E5"/>
              <w:bottom w:val="single" w:sz="5" w:space="0" w:color="D0D7E5"/>
              <w:right w:val="single" w:sz="6" w:space="0" w:color="D0D7E5"/>
            </w:tcBorders>
          </w:tcPr>
          <w:p w14:paraId="2AEFAE47" w14:textId="77777777" w:rsidR="004424AC" w:rsidRPr="00C11677" w:rsidRDefault="003B313F">
            <w:pPr>
              <w:spacing w:after="0" w:line="259" w:lineRule="auto"/>
              <w:ind w:left="49" w:right="0" w:firstLine="0"/>
              <w:jc w:val="left"/>
              <w:rPr>
                <w:sz w:val="20"/>
                <w:szCs w:val="20"/>
              </w:rPr>
            </w:pPr>
            <w:r w:rsidRPr="00C11677">
              <w:rPr>
                <w:sz w:val="20"/>
                <w:szCs w:val="20"/>
              </w:rPr>
              <w:t>И.О. Фамилия</w:t>
            </w:r>
          </w:p>
        </w:tc>
      </w:tr>
      <w:tr w:rsidR="004424AC" w:rsidRPr="00C11D44" w14:paraId="199E85AD" w14:textId="77777777">
        <w:trPr>
          <w:trHeight w:val="361"/>
        </w:trPr>
        <w:tc>
          <w:tcPr>
            <w:tcW w:w="2111" w:type="dxa"/>
            <w:gridSpan w:val="2"/>
            <w:tcBorders>
              <w:top w:val="single" w:sz="5" w:space="0" w:color="D0D7E5"/>
              <w:left w:val="single" w:sz="6" w:space="0" w:color="D0D7E5"/>
              <w:bottom w:val="single" w:sz="5" w:space="0" w:color="D0D7E5"/>
              <w:right w:val="single" w:sz="6" w:space="0" w:color="D0D7E5"/>
            </w:tcBorders>
            <w:vAlign w:val="bottom"/>
          </w:tcPr>
          <w:p w14:paraId="6B513A7A" w14:textId="77777777" w:rsidR="004424AC" w:rsidRPr="00C11D44" w:rsidRDefault="003B313F">
            <w:pPr>
              <w:spacing w:after="0" w:line="259" w:lineRule="auto"/>
              <w:ind w:left="49" w:right="0" w:firstLine="0"/>
              <w:jc w:val="left"/>
              <w:rPr>
                <w:sz w:val="24"/>
                <w:szCs w:val="24"/>
              </w:rPr>
            </w:pPr>
            <w:r w:rsidRPr="00C11D44">
              <w:rPr>
                <w:sz w:val="24"/>
                <w:szCs w:val="24"/>
              </w:rPr>
              <w:t>на основании</w:t>
            </w:r>
          </w:p>
        </w:tc>
        <w:tc>
          <w:tcPr>
            <w:tcW w:w="8108" w:type="dxa"/>
            <w:gridSpan w:val="6"/>
            <w:tcBorders>
              <w:top w:val="single" w:sz="5" w:space="0" w:color="D0D7E5"/>
              <w:left w:val="single" w:sz="6" w:space="0" w:color="D0D7E5"/>
              <w:bottom w:val="single" w:sz="5" w:space="0" w:color="000000"/>
              <w:right w:val="single" w:sz="6" w:space="0" w:color="D0D7E5"/>
            </w:tcBorders>
          </w:tcPr>
          <w:p w14:paraId="263D52CF" w14:textId="77777777" w:rsidR="004424AC" w:rsidRPr="00C11677" w:rsidRDefault="004424AC">
            <w:pPr>
              <w:spacing w:after="160" w:line="259" w:lineRule="auto"/>
              <w:ind w:right="0" w:firstLine="0"/>
              <w:jc w:val="left"/>
              <w:rPr>
                <w:sz w:val="20"/>
                <w:szCs w:val="20"/>
              </w:rPr>
            </w:pPr>
          </w:p>
        </w:tc>
      </w:tr>
      <w:tr w:rsidR="004424AC" w:rsidRPr="00C11D44" w14:paraId="14D66B56" w14:textId="77777777">
        <w:trPr>
          <w:trHeight w:val="219"/>
        </w:trPr>
        <w:tc>
          <w:tcPr>
            <w:tcW w:w="10220" w:type="dxa"/>
            <w:gridSpan w:val="8"/>
            <w:tcBorders>
              <w:top w:val="single" w:sz="5" w:space="0" w:color="000000"/>
              <w:left w:val="single" w:sz="6" w:space="0" w:color="D0D7E5"/>
              <w:bottom w:val="single" w:sz="5" w:space="0" w:color="D0D7E5"/>
              <w:right w:val="single" w:sz="6" w:space="0" w:color="D0D7E5"/>
            </w:tcBorders>
          </w:tcPr>
          <w:p w14:paraId="717AF358" w14:textId="77777777" w:rsidR="004424AC" w:rsidRPr="00C11677" w:rsidRDefault="004424AC">
            <w:pPr>
              <w:spacing w:after="160" w:line="259" w:lineRule="auto"/>
              <w:ind w:right="0" w:firstLine="0"/>
              <w:jc w:val="left"/>
              <w:rPr>
                <w:sz w:val="20"/>
                <w:szCs w:val="20"/>
              </w:rPr>
            </w:pPr>
          </w:p>
        </w:tc>
      </w:tr>
      <w:tr w:rsidR="004424AC" w:rsidRPr="00C11D44" w14:paraId="74E5BCFB" w14:textId="77777777">
        <w:trPr>
          <w:trHeight w:val="670"/>
        </w:trPr>
        <w:tc>
          <w:tcPr>
            <w:tcW w:w="5603" w:type="dxa"/>
            <w:gridSpan w:val="5"/>
            <w:tcBorders>
              <w:top w:val="single" w:sz="5" w:space="0" w:color="D0D7E5"/>
              <w:left w:val="single" w:sz="6" w:space="0" w:color="D0D7E5"/>
              <w:bottom w:val="single" w:sz="5" w:space="0" w:color="D0D7E5"/>
              <w:right w:val="single" w:sz="6" w:space="0" w:color="D0D7E5"/>
            </w:tcBorders>
          </w:tcPr>
          <w:p w14:paraId="00E0792B" w14:textId="77777777" w:rsidR="004424AC" w:rsidRPr="00C11D44" w:rsidRDefault="003B313F">
            <w:pPr>
              <w:spacing w:after="0" w:line="259" w:lineRule="auto"/>
              <w:ind w:left="49" w:right="0" w:firstLine="0"/>
              <w:rPr>
                <w:sz w:val="24"/>
                <w:szCs w:val="24"/>
              </w:rPr>
            </w:pPr>
            <w:r w:rsidRPr="00C11D44">
              <w:rPr>
                <w:sz w:val="24"/>
                <w:szCs w:val="24"/>
              </w:rPr>
              <w:t xml:space="preserve">произвела разделение (объединение) объекта нефинансового актива: </w:t>
            </w:r>
          </w:p>
        </w:tc>
        <w:tc>
          <w:tcPr>
            <w:tcW w:w="4617" w:type="dxa"/>
            <w:gridSpan w:val="3"/>
            <w:tcBorders>
              <w:top w:val="single" w:sz="5" w:space="0" w:color="D0D7E5"/>
              <w:left w:val="single" w:sz="6" w:space="0" w:color="D0D7E5"/>
              <w:bottom w:val="single" w:sz="5" w:space="0" w:color="D0D7E5"/>
              <w:right w:val="single" w:sz="6" w:space="0" w:color="D0D7E5"/>
            </w:tcBorders>
          </w:tcPr>
          <w:p w14:paraId="3E951F91" w14:textId="77777777" w:rsidR="004424AC" w:rsidRPr="00C11677" w:rsidRDefault="003B313F">
            <w:pPr>
              <w:spacing w:after="15" w:line="259" w:lineRule="auto"/>
              <w:ind w:left="49" w:right="0" w:firstLine="0"/>
              <w:rPr>
                <w:sz w:val="20"/>
                <w:szCs w:val="20"/>
              </w:rPr>
            </w:pPr>
            <w:r w:rsidRPr="00C11677">
              <w:rPr>
                <w:sz w:val="20"/>
                <w:szCs w:val="20"/>
              </w:rPr>
              <w:t>________________________________</w:t>
            </w:r>
          </w:p>
          <w:p w14:paraId="79E8D950" w14:textId="77777777" w:rsidR="004424AC" w:rsidRPr="00C11677" w:rsidRDefault="003B313F">
            <w:pPr>
              <w:spacing w:after="0" w:line="259" w:lineRule="auto"/>
              <w:ind w:left="49" w:right="0" w:firstLine="0"/>
              <w:rPr>
                <w:sz w:val="20"/>
                <w:szCs w:val="20"/>
              </w:rPr>
            </w:pPr>
            <w:r w:rsidRPr="00C11677">
              <w:rPr>
                <w:sz w:val="20"/>
                <w:szCs w:val="20"/>
              </w:rPr>
              <w:t>________________________________</w:t>
            </w:r>
          </w:p>
        </w:tc>
      </w:tr>
      <w:tr w:rsidR="004424AC" w:rsidRPr="00C11D44" w14:paraId="395109F5" w14:textId="77777777">
        <w:trPr>
          <w:trHeight w:val="180"/>
        </w:trPr>
        <w:tc>
          <w:tcPr>
            <w:tcW w:w="1450" w:type="dxa"/>
            <w:tcBorders>
              <w:top w:val="single" w:sz="5" w:space="0" w:color="D0D7E5"/>
              <w:left w:val="single" w:sz="6" w:space="0" w:color="D0D7E5"/>
              <w:bottom w:val="single" w:sz="5" w:space="0" w:color="D0D7E5"/>
              <w:right w:val="single" w:sz="6" w:space="0" w:color="D0D7E5"/>
            </w:tcBorders>
          </w:tcPr>
          <w:p w14:paraId="2C8FF12E" w14:textId="77777777" w:rsidR="004424AC" w:rsidRPr="00C11D44" w:rsidRDefault="004424AC">
            <w:pPr>
              <w:spacing w:after="160" w:line="259" w:lineRule="auto"/>
              <w:ind w:right="0" w:firstLine="0"/>
              <w:jc w:val="left"/>
              <w:rPr>
                <w:sz w:val="24"/>
                <w:szCs w:val="24"/>
              </w:rPr>
            </w:pPr>
          </w:p>
        </w:tc>
        <w:tc>
          <w:tcPr>
            <w:tcW w:w="662" w:type="dxa"/>
            <w:tcBorders>
              <w:top w:val="single" w:sz="5" w:space="0" w:color="D0D7E5"/>
              <w:left w:val="single" w:sz="6" w:space="0" w:color="D0D7E5"/>
              <w:bottom w:val="single" w:sz="5" w:space="0" w:color="D0D7E5"/>
              <w:right w:val="single" w:sz="6" w:space="0" w:color="D0D7E5"/>
            </w:tcBorders>
          </w:tcPr>
          <w:p w14:paraId="29243F43" w14:textId="77777777" w:rsidR="004424AC" w:rsidRPr="00C11D44" w:rsidRDefault="004424AC">
            <w:pPr>
              <w:spacing w:after="160" w:line="259" w:lineRule="auto"/>
              <w:ind w:right="0" w:firstLine="0"/>
              <w:jc w:val="left"/>
              <w:rPr>
                <w:sz w:val="24"/>
                <w:szCs w:val="24"/>
              </w:rPr>
            </w:pPr>
          </w:p>
        </w:tc>
        <w:tc>
          <w:tcPr>
            <w:tcW w:w="1056" w:type="dxa"/>
            <w:tcBorders>
              <w:top w:val="single" w:sz="5" w:space="0" w:color="D0D7E5"/>
              <w:left w:val="single" w:sz="6" w:space="0" w:color="D0D7E5"/>
              <w:bottom w:val="single" w:sz="5" w:space="0" w:color="D0D7E5"/>
              <w:right w:val="single" w:sz="6" w:space="0" w:color="D0D7E5"/>
            </w:tcBorders>
          </w:tcPr>
          <w:p w14:paraId="6E9BC71A" w14:textId="77777777" w:rsidR="004424AC" w:rsidRPr="00C11D44" w:rsidRDefault="004424AC">
            <w:pPr>
              <w:spacing w:after="160" w:line="259" w:lineRule="auto"/>
              <w:ind w:right="0" w:firstLine="0"/>
              <w:jc w:val="left"/>
              <w:rPr>
                <w:sz w:val="24"/>
                <w:szCs w:val="24"/>
              </w:rPr>
            </w:pPr>
          </w:p>
        </w:tc>
        <w:tc>
          <w:tcPr>
            <w:tcW w:w="1183" w:type="dxa"/>
            <w:tcBorders>
              <w:top w:val="single" w:sz="5" w:space="0" w:color="D0D7E5"/>
              <w:left w:val="single" w:sz="6" w:space="0" w:color="D0D7E5"/>
              <w:bottom w:val="single" w:sz="5" w:space="0" w:color="D0D7E5"/>
              <w:right w:val="single" w:sz="6" w:space="0" w:color="D0D7E5"/>
            </w:tcBorders>
          </w:tcPr>
          <w:p w14:paraId="69322183" w14:textId="77777777" w:rsidR="004424AC" w:rsidRPr="00C11D44" w:rsidRDefault="004424AC">
            <w:pPr>
              <w:spacing w:after="160" w:line="259" w:lineRule="auto"/>
              <w:ind w:right="0" w:firstLine="0"/>
              <w:jc w:val="left"/>
              <w:rPr>
                <w:sz w:val="24"/>
                <w:szCs w:val="24"/>
              </w:rPr>
            </w:pPr>
          </w:p>
        </w:tc>
        <w:tc>
          <w:tcPr>
            <w:tcW w:w="1253" w:type="dxa"/>
            <w:tcBorders>
              <w:top w:val="single" w:sz="5" w:space="0" w:color="D0D7E5"/>
              <w:left w:val="single" w:sz="6" w:space="0" w:color="D0D7E5"/>
              <w:bottom w:val="single" w:sz="5" w:space="0" w:color="D0D7E5"/>
              <w:right w:val="single" w:sz="6" w:space="0" w:color="D0D7E5"/>
            </w:tcBorders>
          </w:tcPr>
          <w:p w14:paraId="433C7C2D" w14:textId="77777777" w:rsidR="004424AC" w:rsidRPr="00C11D44" w:rsidRDefault="004424AC">
            <w:pPr>
              <w:spacing w:after="160" w:line="259" w:lineRule="auto"/>
              <w:ind w:right="0" w:firstLine="0"/>
              <w:jc w:val="left"/>
              <w:rPr>
                <w:sz w:val="24"/>
                <w:szCs w:val="24"/>
              </w:rPr>
            </w:pPr>
          </w:p>
        </w:tc>
        <w:tc>
          <w:tcPr>
            <w:tcW w:w="1774" w:type="dxa"/>
            <w:tcBorders>
              <w:top w:val="single" w:sz="5" w:space="0" w:color="D0D7E5"/>
              <w:left w:val="single" w:sz="6" w:space="0" w:color="D0D7E5"/>
              <w:bottom w:val="single" w:sz="5" w:space="0" w:color="D0D7E5"/>
              <w:right w:val="single" w:sz="6" w:space="0" w:color="D0D7E5"/>
            </w:tcBorders>
          </w:tcPr>
          <w:p w14:paraId="02749F2C" w14:textId="77777777" w:rsidR="004424AC" w:rsidRPr="00C11677" w:rsidRDefault="004424AC">
            <w:pPr>
              <w:spacing w:after="160" w:line="259" w:lineRule="auto"/>
              <w:ind w:right="0" w:firstLine="0"/>
              <w:jc w:val="left"/>
              <w:rPr>
                <w:sz w:val="20"/>
                <w:szCs w:val="20"/>
              </w:rPr>
            </w:pPr>
          </w:p>
        </w:tc>
        <w:tc>
          <w:tcPr>
            <w:tcW w:w="1380" w:type="dxa"/>
            <w:tcBorders>
              <w:top w:val="single" w:sz="5" w:space="0" w:color="D0D7E5"/>
              <w:left w:val="single" w:sz="6" w:space="0" w:color="D0D7E5"/>
              <w:bottom w:val="single" w:sz="5" w:space="0" w:color="D0D7E5"/>
              <w:right w:val="single" w:sz="6" w:space="0" w:color="D0D7E5"/>
            </w:tcBorders>
          </w:tcPr>
          <w:p w14:paraId="4F0AFFC6" w14:textId="77777777" w:rsidR="004424AC" w:rsidRPr="00C11677" w:rsidRDefault="004424AC">
            <w:pPr>
              <w:spacing w:after="160" w:line="259" w:lineRule="auto"/>
              <w:ind w:right="0" w:firstLine="0"/>
              <w:jc w:val="left"/>
              <w:rPr>
                <w:sz w:val="20"/>
                <w:szCs w:val="20"/>
              </w:rPr>
            </w:pPr>
          </w:p>
        </w:tc>
        <w:tc>
          <w:tcPr>
            <w:tcW w:w="1464" w:type="dxa"/>
            <w:tcBorders>
              <w:top w:val="single" w:sz="5" w:space="0" w:color="D0D7E5"/>
              <w:left w:val="single" w:sz="6" w:space="0" w:color="D0D7E5"/>
              <w:bottom w:val="single" w:sz="5" w:space="0" w:color="D0D7E5"/>
              <w:right w:val="single" w:sz="6" w:space="0" w:color="D0D7E5"/>
            </w:tcBorders>
          </w:tcPr>
          <w:p w14:paraId="74032FE3" w14:textId="77777777" w:rsidR="004424AC" w:rsidRPr="00C11D44" w:rsidRDefault="004424AC">
            <w:pPr>
              <w:spacing w:after="160" w:line="259" w:lineRule="auto"/>
              <w:ind w:right="0" w:firstLine="0"/>
              <w:jc w:val="left"/>
              <w:rPr>
                <w:sz w:val="24"/>
                <w:szCs w:val="24"/>
              </w:rPr>
            </w:pPr>
          </w:p>
        </w:tc>
      </w:tr>
      <w:tr w:rsidR="004424AC" w:rsidRPr="00C11D44" w14:paraId="6038AF24" w14:textId="77777777">
        <w:trPr>
          <w:trHeight w:val="425"/>
        </w:trPr>
        <w:tc>
          <w:tcPr>
            <w:tcW w:w="10220" w:type="dxa"/>
            <w:gridSpan w:val="8"/>
            <w:tcBorders>
              <w:top w:val="single" w:sz="5" w:space="0" w:color="D0D7E5"/>
              <w:left w:val="single" w:sz="6" w:space="0" w:color="D0D7E5"/>
              <w:bottom w:val="single" w:sz="5" w:space="0" w:color="D0D7E5"/>
              <w:right w:val="single" w:sz="6" w:space="0" w:color="D0D7E5"/>
            </w:tcBorders>
            <w:vAlign w:val="bottom"/>
          </w:tcPr>
          <w:p w14:paraId="74F7C475" w14:textId="77777777" w:rsidR="004424AC" w:rsidRPr="00C11677" w:rsidRDefault="003B313F">
            <w:pPr>
              <w:spacing w:after="0" w:line="259" w:lineRule="auto"/>
              <w:ind w:left="49" w:right="0" w:firstLine="0"/>
              <w:jc w:val="left"/>
              <w:rPr>
                <w:sz w:val="20"/>
                <w:szCs w:val="20"/>
              </w:rPr>
            </w:pPr>
            <w:r w:rsidRPr="00C11677">
              <w:rPr>
                <w:sz w:val="20"/>
                <w:szCs w:val="20"/>
              </w:rPr>
              <w:t>Данные об объекте нефинансового актива по состоянию на __.___.20___</w:t>
            </w:r>
          </w:p>
        </w:tc>
      </w:tr>
      <w:tr w:rsidR="004424AC" w:rsidRPr="00C11D44" w14:paraId="16E0C1E8" w14:textId="77777777">
        <w:trPr>
          <w:trHeight w:val="219"/>
        </w:trPr>
        <w:tc>
          <w:tcPr>
            <w:tcW w:w="1450" w:type="dxa"/>
            <w:tcBorders>
              <w:top w:val="single" w:sz="5" w:space="0" w:color="D0D7E5"/>
              <w:left w:val="single" w:sz="6" w:space="0" w:color="D0D7E5"/>
              <w:bottom w:val="single" w:sz="5" w:space="0" w:color="000000"/>
              <w:right w:val="single" w:sz="6" w:space="0" w:color="D0D7E5"/>
            </w:tcBorders>
          </w:tcPr>
          <w:p w14:paraId="79A3F4FB" w14:textId="77777777" w:rsidR="004424AC" w:rsidRPr="00C11D44" w:rsidRDefault="004424AC">
            <w:pPr>
              <w:spacing w:after="160" w:line="259" w:lineRule="auto"/>
              <w:ind w:right="0" w:firstLine="0"/>
              <w:jc w:val="left"/>
              <w:rPr>
                <w:sz w:val="24"/>
                <w:szCs w:val="24"/>
              </w:rPr>
            </w:pPr>
          </w:p>
        </w:tc>
        <w:tc>
          <w:tcPr>
            <w:tcW w:w="662" w:type="dxa"/>
            <w:tcBorders>
              <w:top w:val="single" w:sz="5" w:space="0" w:color="D0D7E5"/>
              <w:left w:val="single" w:sz="6" w:space="0" w:color="D0D7E5"/>
              <w:bottom w:val="single" w:sz="5" w:space="0" w:color="000000"/>
              <w:right w:val="single" w:sz="6" w:space="0" w:color="D0D7E5"/>
            </w:tcBorders>
          </w:tcPr>
          <w:p w14:paraId="21FA3985" w14:textId="77777777" w:rsidR="004424AC" w:rsidRPr="00C11D44" w:rsidRDefault="004424AC">
            <w:pPr>
              <w:spacing w:after="160" w:line="259" w:lineRule="auto"/>
              <w:ind w:right="0" w:firstLine="0"/>
              <w:jc w:val="left"/>
              <w:rPr>
                <w:sz w:val="24"/>
                <w:szCs w:val="24"/>
              </w:rPr>
            </w:pPr>
          </w:p>
        </w:tc>
        <w:tc>
          <w:tcPr>
            <w:tcW w:w="1056" w:type="dxa"/>
            <w:tcBorders>
              <w:top w:val="single" w:sz="5" w:space="0" w:color="D0D7E5"/>
              <w:left w:val="single" w:sz="6" w:space="0" w:color="D0D7E5"/>
              <w:bottom w:val="single" w:sz="5" w:space="0" w:color="000000"/>
              <w:right w:val="single" w:sz="6" w:space="0" w:color="D0D7E5"/>
            </w:tcBorders>
          </w:tcPr>
          <w:p w14:paraId="177D725E" w14:textId="77777777" w:rsidR="004424AC" w:rsidRPr="00C11D44" w:rsidRDefault="004424AC">
            <w:pPr>
              <w:spacing w:after="160" w:line="259" w:lineRule="auto"/>
              <w:ind w:right="0" w:firstLine="0"/>
              <w:jc w:val="left"/>
              <w:rPr>
                <w:sz w:val="24"/>
                <w:szCs w:val="24"/>
              </w:rPr>
            </w:pPr>
          </w:p>
        </w:tc>
        <w:tc>
          <w:tcPr>
            <w:tcW w:w="1183" w:type="dxa"/>
            <w:tcBorders>
              <w:top w:val="single" w:sz="5" w:space="0" w:color="D0D7E5"/>
              <w:left w:val="single" w:sz="6" w:space="0" w:color="D0D7E5"/>
              <w:bottom w:val="single" w:sz="5" w:space="0" w:color="000000"/>
              <w:right w:val="single" w:sz="6" w:space="0" w:color="D0D7E5"/>
            </w:tcBorders>
          </w:tcPr>
          <w:p w14:paraId="42994BD4" w14:textId="77777777" w:rsidR="004424AC" w:rsidRPr="00C11D44" w:rsidRDefault="004424AC">
            <w:pPr>
              <w:spacing w:after="160" w:line="259" w:lineRule="auto"/>
              <w:ind w:right="0" w:firstLine="0"/>
              <w:jc w:val="left"/>
              <w:rPr>
                <w:sz w:val="24"/>
                <w:szCs w:val="24"/>
              </w:rPr>
            </w:pPr>
          </w:p>
        </w:tc>
        <w:tc>
          <w:tcPr>
            <w:tcW w:w="1253" w:type="dxa"/>
            <w:tcBorders>
              <w:top w:val="single" w:sz="5" w:space="0" w:color="D0D7E5"/>
              <w:left w:val="single" w:sz="6" w:space="0" w:color="D0D7E5"/>
              <w:bottom w:val="single" w:sz="5" w:space="0" w:color="000000"/>
              <w:right w:val="single" w:sz="6" w:space="0" w:color="D0D7E5"/>
            </w:tcBorders>
          </w:tcPr>
          <w:p w14:paraId="0DFEC907" w14:textId="77777777" w:rsidR="004424AC" w:rsidRPr="00C11D44" w:rsidRDefault="004424AC">
            <w:pPr>
              <w:spacing w:after="160" w:line="259" w:lineRule="auto"/>
              <w:ind w:right="0" w:firstLine="0"/>
              <w:jc w:val="left"/>
              <w:rPr>
                <w:sz w:val="24"/>
                <w:szCs w:val="24"/>
              </w:rPr>
            </w:pPr>
          </w:p>
        </w:tc>
        <w:tc>
          <w:tcPr>
            <w:tcW w:w="1774" w:type="dxa"/>
            <w:tcBorders>
              <w:top w:val="single" w:sz="5" w:space="0" w:color="D0D7E5"/>
              <w:left w:val="single" w:sz="6" w:space="0" w:color="D0D7E5"/>
              <w:bottom w:val="single" w:sz="5" w:space="0" w:color="000000"/>
              <w:right w:val="single" w:sz="6" w:space="0" w:color="D0D7E5"/>
            </w:tcBorders>
          </w:tcPr>
          <w:p w14:paraId="0272D030" w14:textId="77777777" w:rsidR="004424AC" w:rsidRPr="00C11677" w:rsidRDefault="004424AC">
            <w:pPr>
              <w:spacing w:after="160" w:line="259" w:lineRule="auto"/>
              <w:ind w:right="0" w:firstLine="0"/>
              <w:jc w:val="left"/>
              <w:rPr>
                <w:sz w:val="20"/>
                <w:szCs w:val="20"/>
              </w:rPr>
            </w:pPr>
          </w:p>
        </w:tc>
        <w:tc>
          <w:tcPr>
            <w:tcW w:w="1380" w:type="dxa"/>
            <w:tcBorders>
              <w:top w:val="single" w:sz="5" w:space="0" w:color="D0D7E5"/>
              <w:left w:val="single" w:sz="6" w:space="0" w:color="D0D7E5"/>
              <w:bottom w:val="single" w:sz="5" w:space="0" w:color="000000"/>
              <w:right w:val="single" w:sz="6" w:space="0" w:color="D0D7E5"/>
            </w:tcBorders>
          </w:tcPr>
          <w:p w14:paraId="09A96F39" w14:textId="77777777" w:rsidR="004424AC" w:rsidRPr="00C11677" w:rsidRDefault="004424AC">
            <w:pPr>
              <w:spacing w:after="160" w:line="259" w:lineRule="auto"/>
              <w:ind w:right="0" w:firstLine="0"/>
              <w:jc w:val="left"/>
              <w:rPr>
                <w:sz w:val="20"/>
                <w:szCs w:val="20"/>
              </w:rPr>
            </w:pPr>
          </w:p>
        </w:tc>
        <w:tc>
          <w:tcPr>
            <w:tcW w:w="1464" w:type="dxa"/>
            <w:tcBorders>
              <w:top w:val="single" w:sz="5" w:space="0" w:color="D0D7E5"/>
              <w:left w:val="single" w:sz="6" w:space="0" w:color="D0D7E5"/>
              <w:bottom w:val="single" w:sz="5" w:space="0" w:color="000000"/>
              <w:right w:val="single" w:sz="6" w:space="0" w:color="D0D7E5"/>
            </w:tcBorders>
          </w:tcPr>
          <w:p w14:paraId="441C9083" w14:textId="77777777" w:rsidR="004424AC" w:rsidRPr="00C11D44" w:rsidRDefault="004424AC">
            <w:pPr>
              <w:spacing w:after="160" w:line="259" w:lineRule="auto"/>
              <w:ind w:right="0" w:firstLine="0"/>
              <w:jc w:val="left"/>
              <w:rPr>
                <w:sz w:val="24"/>
                <w:szCs w:val="24"/>
              </w:rPr>
            </w:pPr>
          </w:p>
        </w:tc>
      </w:tr>
      <w:tr w:rsidR="004424AC" w:rsidRPr="00C11D44" w14:paraId="6E0FB94E" w14:textId="77777777">
        <w:trPr>
          <w:trHeight w:val="760"/>
        </w:trPr>
        <w:tc>
          <w:tcPr>
            <w:tcW w:w="2111" w:type="dxa"/>
            <w:gridSpan w:val="2"/>
            <w:tcBorders>
              <w:top w:val="single" w:sz="5" w:space="0" w:color="000000"/>
              <w:left w:val="single" w:sz="6" w:space="0" w:color="000000"/>
              <w:bottom w:val="single" w:sz="5" w:space="0" w:color="000000"/>
              <w:right w:val="single" w:sz="6" w:space="0" w:color="000000"/>
            </w:tcBorders>
            <w:vAlign w:val="center"/>
          </w:tcPr>
          <w:p w14:paraId="477BA10C" w14:textId="77777777" w:rsidR="004424AC" w:rsidRPr="00C11D44" w:rsidRDefault="003B313F">
            <w:pPr>
              <w:spacing w:after="0" w:line="259" w:lineRule="auto"/>
              <w:ind w:left="15" w:right="0" w:firstLine="0"/>
              <w:jc w:val="center"/>
              <w:rPr>
                <w:sz w:val="24"/>
                <w:szCs w:val="24"/>
              </w:rPr>
            </w:pPr>
            <w:r w:rsidRPr="00C11D44">
              <w:rPr>
                <w:b/>
                <w:sz w:val="24"/>
                <w:szCs w:val="24"/>
              </w:rPr>
              <w:t>Инвентарный номер</w:t>
            </w:r>
          </w:p>
        </w:tc>
        <w:tc>
          <w:tcPr>
            <w:tcW w:w="2239" w:type="dxa"/>
            <w:gridSpan w:val="2"/>
            <w:tcBorders>
              <w:top w:val="single" w:sz="5" w:space="0" w:color="000000"/>
              <w:left w:val="single" w:sz="6" w:space="0" w:color="000000"/>
              <w:bottom w:val="single" w:sz="5" w:space="0" w:color="000000"/>
              <w:right w:val="single" w:sz="6" w:space="0" w:color="000000"/>
            </w:tcBorders>
            <w:vAlign w:val="center"/>
          </w:tcPr>
          <w:p w14:paraId="6CDE12F0" w14:textId="77777777" w:rsidR="004424AC" w:rsidRPr="00C11D44" w:rsidRDefault="003B313F">
            <w:pPr>
              <w:spacing w:after="0" w:line="259" w:lineRule="auto"/>
              <w:ind w:right="0" w:firstLine="0"/>
              <w:jc w:val="center"/>
              <w:rPr>
                <w:sz w:val="24"/>
                <w:szCs w:val="24"/>
              </w:rPr>
            </w:pPr>
            <w:r w:rsidRPr="00C11D44">
              <w:rPr>
                <w:b/>
                <w:sz w:val="24"/>
                <w:szCs w:val="24"/>
              </w:rPr>
              <w:t>Наименование объекта /местонахождение объекта</w:t>
            </w:r>
          </w:p>
        </w:tc>
        <w:tc>
          <w:tcPr>
            <w:tcW w:w="1253" w:type="dxa"/>
            <w:tcBorders>
              <w:top w:val="single" w:sz="5" w:space="0" w:color="000000"/>
              <w:left w:val="single" w:sz="6" w:space="0" w:color="000000"/>
              <w:bottom w:val="single" w:sz="5" w:space="0" w:color="000000"/>
              <w:right w:val="single" w:sz="6" w:space="0" w:color="000000"/>
            </w:tcBorders>
          </w:tcPr>
          <w:p w14:paraId="1E896944" w14:textId="77777777" w:rsidR="004424AC" w:rsidRPr="00C11D44" w:rsidRDefault="003B313F">
            <w:pPr>
              <w:spacing w:after="0" w:line="259" w:lineRule="auto"/>
              <w:ind w:left="191" w:right="0" w:hanging="43"/>
              <w:jc w:val="left"/>
              <w:rPr>
                <w:sz w:val="24"/>
                <w:szCs w:val="24"/>
              </w:rPr>
            </w:pPr>
            <w:r w:rsidRPr="00C11D44">
              <w:rPr>
                <w:b/>
                <w:sz w:val="24"/>
                <w:szCs w:val="24"/>
              </w:rPr>
              <w:t>Балансовая стоимость,    руб.</w:t>
            </w:r>
          </w:p>
        </w:tc>
        <w:tc>
          <w:tcPr>
            <w:tcW w:w="1774" w:type="dxa"/>
            <w:tcBorders>
              <w:top w:val="single" w:sz="5" w:space="0" w:color="000000"/>
              <w:left w:val="single" w:sz="6" w:space="0" w:color="000000"/>
              <w:bottom w:val="single" w:sz="5" w:space="0" w:color="000000"/>
              <w:right w:val="single" w:sz="6" w:space="0" w:color="000000"/>
            </w:tcBorders>
            <w:vAlign w:val="center"/>
          </w:tcPr>
          <w:p w14:paraId="189814B8" w14:textId="77777777" w:rsidR="004424AC" w:rsidRPr="00C11677" w:rsidRDefault="003B313F">
            <w:pPr>
              <w:spacing w:after="0" w:line="259" w:lineRule="auto"/>
              <w:ind w:right="342" w:firstLine="0"/>
              <w:jc w:val="right"/>
              <w:rPr>
                <w:sz w:val="20"/>
                <w:szCs w:val="20"/>
              </w:rPr>
            </w:pPr>
            <w:r w:rsidRPr="00C11677">
              <w:rPr>
                <w:b/>
                <w:sz w:val="20"/>
                <w:szCs w:val="20"/>
              </w:rPr>
              <w:t xml:space="preserve">Амортизация,        </w:t>
            </w:r>
          </w:p>
          <w:p w14:paraId="1D5FA778" w14:textId="77777777" w:rsidR="004424AC" w:rsidRPr="00C11677" w:rsidRDefault="003B313F">
            <w:pPr>
              <w:spacing w:after="0" w:line="259" w:lineRule="auto"/>
              <w:ind w:left="-23" w:right="0" w:firstLine="0"/>
              <w:jc w:val="left"/>
              <w:rPr>
                <w:sz w:val="20"/>
                <w:szCs w:val="20"/>
              </w:rPr>
            </w:pPr>
            <w:r w:rsidRPr="00C11677">
              <w:rPr>
                <w:b/>
                <w:sz w:val="20"/>
                <w:szCs w:val="20"/>
              </w:rPr>
              <w:t xml:space="preserve"> </w:t>
            </w:r>
          </w:p>
          <w:p w14:paraId="79A86B26" w14:textId="77777777" w:rsidR="004424AC" w:rsidRPr="00C11677" w:rsidRDefault="003B313F">
            <w:pPr>
              <w:spacing w:after="0" w:line="259" w:lineRule="auto"/>
              <w:ind w:left="3" w:right="0" w:firstLine="0"/>
              <w:jc w:val="center"/>
              <w:rPr>
                <w:sz w:val="20"/>
                <w:szCs w:val="20"/>
              </w:rPr>
            </w:pPr>
            <w:r w:rsidRPr="00C11677">
              <w:rPr>
                <w:b/>
                <w:sz w:val="20"/>
                <w:szCs w:val="20"/>
              </w:rPr>
              <w:t>руб.</w:t>
            </w:r>
          </w:p>
        </w:tc>
        <w:tc>
          <w:tcPr>
            <w:tcW w:w="1380" w:type="dxa"/>
            <w:tcBorders>
              <w:top w:val="single" w:sz="5" w:space="0" w:color="000000"/>
              <w:left w:val="single" w:sz="6" w:space="0" w:color="000000"/>
              <w:bottom w:val="single" w:sz="5" w:space="0" w:color="000000"/>
              <w:right w:val="single" w:sz="6" w:space="0" w:color="000000"/>
            </w:tcBorders>
            <w:vAlign w:val="center"/>
          </w:tcPr>
          <w:p w14:paraId="4D2398B9" w14:textId="77777777" w:rsidR="004424AC" w:rsidRPr="00C11677" w:rsidRDefault="003B313F">
            <w:pPr>
              <w:tabs>
                <w:tab w:val="center" w:pos="686"/>
              </w:tabs>
              <w:spacing w:line="259" w:lineRule="auto"/>
              <w:ind w:left="-9" w:right="0" w:firstLine="0"/>
              <w:jc w:val="left"/>
              <w:rPr>
                <w:sz w:val="20"/>
                <w:szCs w:val="20"/>
              </w:rPr>
            </w:pPr>
            <w:r w:rsidRPr="00C11677">
              <w:rPr>
                <w:b/>
                <w:sz w:val="20"/>
                <w:szCs w:val="20"/>
              </w:rPr>
              <w:t xml:space="preserve"> </w:t>
            </w:r>
            <w:r w:rsidRPr="00C11677">
              <w:rPr>
                <w:b/>
                <w:sz w:val="20"/>
                <w:szCs w:val="20"/>
              </w:rPr>
              <w:tab/>
              <w:t xml:space="preserve">Единица </w:t>
            </w:r>
          </w:p>
          <w:p w14:paraId="69A6DE3A" w14:textId="77777777" w:rsidR="004424AC" w:rsidRPr="00C11677" w:rsidRDefault="003B313F">
            <w:pPr>
              <w:spacing w:after="0" w:line="259" w:lineRule="auto"/>
              <w:ind w:right="15" w:firstLine="0"/>
              <w:jc w:val="center"/>
              <w:rPr>
                <w:sz w:val="20"/>
                <w:szCs w:val="20"/>
              </w:rPr>
            </w:pPr>
            <w:r w:rsidRPr="00C11677">
              <w:rPr>
                <w:b/>
                <w:sz w:val="20"/>
                <w:szCs w:val="20"/>
              </w:rPr>
              <w:t>измерения</w:t>
            </w:r>
          </w:p>
        </w:tc>
        <w:tc>
          <w:tcPr>
            <w:tcW w:w="1464" w:type="dxa"/>
            <w:tcBorders>
              <w:top w:val="single" w:sz="5" w:space="0" w:color="000000"/>
              <w:left w:val="single" w:sz="6" w:space="0" w:color="000000"/>
              <w:bottom w:val="single" w:sz="5" w:space="0" w:color="000000"/>
              <w:right w:val="single" w:sz="6" w:space="0" w:color="000000"/>
            </w:tcBorders>
            <w:vAlign w:val="center"/>
          </w:tcPr>
          <w:p w14:paraId="41A83BED" w14:textId="77777777" w:rsidR="004424AC" w:rsidRPr="00C11D44" w:rsidRDefault="003B313F">
            <w:pPr>
              <w:spacing w:after="0" w:line="259" w:lineRule="auto"/>
              <w:ind w:right="19" w:firstLine="0"/>
              <w:jc w:val="center"/>
              <w:rPr>
                <w:sz w:val="24"/>
                <w:szCs w:val="24"/>
              </w:rPr>
            </w:pPr>
            <w:r w:rsidRPr="00C11D44">
              <w:rPr>
                <w:b/>
                <w:sz w:val="24"/>
                <w:szCs w:val="24"/>
              </w:rPr>
              <w:t>Примечание</w:t>
            </w:r>
          </w:p>
        </w:tc>
      </w:tr>
      <w:tr w:rsidR="004424AC" w:rsidRPr="00C11D44" w14:paraId="5E0FEA9C" w14:textId="77777777">
        <w:trPr>
          <w:trHeight w:val="477"/>
        </w:trPr>
        <w:tc>
          <w:tcPr>
            <w:tcW w:w="2111" w:type="dxa"/>
            <w:gridSpan w:val="2"/>
            <w:tcBorders>
              <w:top w:val="single" w:sz="5" w:space="0" w:color="000000"/>
              <w:left w:val="single" w:sz="6" w:space="0" w:color="000000"/>
              <w:bottom w:val="single" w:sz="5" w:space="0" w:color="000000"/>
              <w:right w:val="single" w:sz="6" w:space="0" w:color="000000"/>
            </w:tcBorders>
          </w:tcPr>
          <w:p w14:paraId="6C44C6BE" w14:textId="77777777" w:rsidR="004424AC" w:rsidRPr="00C11D44" w:rsidRDefault="004424AC">
            <w:pPr>
              <w:spacing w:after="160" w:line="259" w:lineRule="auto"/>
              <w:ind w:right="0" w:firstLine="0"/>
              <w:jc w:val="left"/>
              <w:rPr>
                <w:sz w:val="24"/>
                <w:szCs w:val="24"/>
              </w:rPr>
            </w:pPr>
          </w:p>
        </w:tc>
        <w:tc>
          <w:tcPr>
            <w:tcW w:w="2239" w:type="dxa"/>
            <w:gridSpan w:val="2"/>
            <w:tcBorders>
              <w:top w:val="single" w:sz="5" w:space="0" w:color="000000"/>
              <w:left w:val="single" w:sz="6" w:space="0" w:color="000000"/>
              <w:bottom w:val="single" w:sz="5" w:space="0" w:color="000000"/>
              <w:right w:val="single" w:sz="6" w:space="0" w:color="000000"/>
            </w:tcBorders>
          </w:tcPr>
          <w:p w14:paraId="258945F6" w14:textId="77777777" w:rsidR="004424AC" w:rsidRPr="00C11D44" w:rsidRDefault="004424AC">
            <w:pPr>
              <w:spacing w:after="160" w:line="259" w:lineRule="auto"/>
              <w:ind w:right="0" w:firstLine="0"/>
              <w:jc w:val="left"/>
              <w:rPr>
                <w:sz w:val="24"/>
                <w:szCs w:val="24"/>
              </w:rPr>
            </w:pPr>
          </w:p>
        </w:tc>
        <w:tc>
          <w:tcPr>
            <w:tcW w:w="1253" w:type="dxa"/>
            <w:tcBorders>
              <w:top w:val="single" w:sz="5" w:space="0" w:color="000000"/>
              <w:left w:val="single" w:sz="6" w:space="0" w:color="000000"/>
              <w:bottom w:val="single" w:sz="5" w:space="0" w:color="000000"/>
              <w:right w:val="single" w:sz="6" w:space="0" w:color="000000"/>
            </w:tcBorders>
          </w:tcPr>
          <w:p w14:paraId="1E4DA73D" w14:textId="77777777" w:rsidR="004424AC" w:rsidRPr="00C11D44" w:rsidRDefault="004424AC">
            <w:pPr>
              <w:spacing w:after="160" w:line="259" w:lineRule="auto"/>
              <w:ind w:right="0" w:firstLine="0"/>
              <w:jc w:val="left"/>
              <w:rPr>
                <w:sz w:val="24"/>
                <w:szCs w:val="24"/>
              </w:rPr>
            </w:pPr>
          </w:p>
        </w:tc>
        <w:tc>
          <w:tcPr>
            <w:tcW w:w="1774" w:type="dxa"/>
            <w:tcBorders>
              <w:top w:val="single" w:sz="5" w:space="0" w:color="000000"/>
              <w:left w:val="single" w:sz="6" w:space="0" w:color="000000"/>
              <w:bottom w:val="single" w:sz="5" w:space="0" w:color="000000"/>
              <w:right w:val="single" w:sz="6" w:space="0" w:color="000000"/>
            </w:tcBorders>
          </w:tcPr>
          <w:p w14:paraId="2415A3D5" w14:textId="77777777" w:rsidR="004424AC" w:rsidRPr="00C11677" w:rsidRDefault="004424AC">
            <w:pPr>
              <w:spacing w:after="160" w:line="259" w:lineRule="auto"/>
              <w:ind w:right="0" w:firstLine="0"/>
              <w:jc w:val="left"/>
              <w:rPr>
                <w:sz w:val="20"/>
                <w:szCs w:val="20"/>
              </w:rPr>
            </w:pPr>
          </w:p>
        </w:tc>
        <w:tc>
          <w:tcPr>
            <w:tcW w:w="1380" w:type="dxa"/>
            <w:tcBorders>
              <w:top w:val="single" w:sz="5" w:space="0" w:color="000000"/>
              <w:left w:val="single" w:sz="6" w:space="0" w:color="000000"/>
              <w:bottom w:val="single" w:sz="5" w:space="0" w:color="000000"/>
              <w:right w:val="single" w:sz="6" w:space="0" w:color="000000"/>
            </w:tcBorders>
          </w:tcPr>
          <w:p w14:paraId="6D3ADF98" w14:textId="77777777" w:rsidR="004424AC" w:rsidRPr="00C11677" w:rsidRDefault="004424AC">
            <w:pPr>
              <w:spacing w:after="160" w:line="259" w:lineRule="auto"/>
              <w:ind w:right="0" w:firstLine="0"/>
              <w:jc w:val="left"/>
              <w:rPr>
                <w:sz w:val="20"/>
                <w:szCs w:val="20"/>
              </w:rPr>
            </w:pPr>
          </w:p>
        </w:tc>
        <w:tc>
          <w:tcPr>
            <w:tcW w:w="1464" w:type="dxa"/>
            <w:tcBorders>
              <w:top w:val="single" w:sz="5" w:space="0" w:color="000000"/>
              <w:left w:val="single" w:sz="6" w:space="0" w:color="000000"/>
              <w:bottom w:val="single" w:sz="5" w:space="0" w:color="000000"/>
              <w:right w:val="single" w:sz="6" w:space="0" w:color="000000"/>
            </w:tcBorders>
          </w:tcPr>
          <w:p w14:paraId="06A0B36C" w14:textId="77777777" w:rsidR="004424AC" w:rsidRPr="00C11D44" w:rsidRDefault="004424AC">
            <w:pPr>
              <w:spacing w:after="160" w:line="259" w:lineRule="auto"/>
              <w:ind w:right="0" w:firstLine="0"/>
              <w:jc w:val="left"/>
              <w:rPr>
                <w:sz w:val="24"/>
                <w:szCs w:val="24"/>
              </w:rPr>
            </w:pPr>
          </w:p>
        </w:tc>
      </w:tr>
      <w:tr w:rsidR="004424AC" w:rsidRPr="00C11D44" w14:paraId="1CE806B3" w14:textId="77777777">
        <w:trPr>
          <w:trHeight w:val="129"/>
        </w:trPr>
        <w:tc>
          <w:tcPr>
            <w:tcW w:w="1450" w:type="dxa"/>
            <w:tcBorders>
              <w:top w:val="single" w:sz="5" w:space="0" w:color="000000"/>
              <w:left w:val="single" w:sz="6" w:space="0" w:color="D0D7E5"/>
              <w:bottom w:val="single" w:sz="5" w:space="0" w:color="D0D7E5"/>
              <w:right w:val="single" w:sz="6" w:space="0" w:color="D0D7E5"/>
            </w:tcBorders>
          </w:tcPr>
          <w:p w14:paraId="23A83B3D" w14:textId="77777777" w:rsidR="004424AC" w:rsidRPr="00C11D44" w:rsidRDefault="004424AC">
            <w:pPr>
              <w:spacing w:after="160" w:line="259" w:lineRule="auto"/>
              <w:ind w:right="0" w:firstLine="0"/>
              <w:jc w:val="left"/>
              <w:rPr>
                <w:sz w:val="24"/>
                <w:szCs w:val="24"/>
              </w:rPr>
            </w:pPr>
          </w:p>
        </w:tc>
        <w:tc>
          <w:tcPr>
            <w:tcW w:w="662" w:type="dxa"/>
            <w:tcBorders>
              <w:top w:val="single" w:sz="5" w:space="0" w:color="000000"/>
              <w:left w:val="single" w:sz="6" w:space="0" w:color="D0D7E5"/>
              <w:bottom w:val="single" w:sz="5" w:space="0" w:color="D0D7E5"/>
              <w:right w:val="single" w:sz="6" w:space="0" w:color="D0D7E5"/>
            </w:tcBorders>
          </w:tcPr>
          <w:p w14:paraId="07F56177" w14:textId="77777777" w:rsidR="004424AC" w:rsidRPr="00C11D44" w:rsidRDefault="004424AC">
            <w:pPr>
              <w:spacing w:after="160" w:line="259" w:lineRule="auto"/>
              <w:ind w:right="0" w:firstLine="0"/>
              <w:jc w:val="left"/>
              <w:rPr>
                <w:sz w:val="24"/>
                <w:szCs w:val="24"/>
              </w:rPr>
            </w:pPr>
          </w:p>
        </w:tc>
        <w:tc>
          <w:tcPr>
            <w:tcW w:w="1056" w:type="dxa"/>
            <w:tcBorders>
              <w:top w:val="single" w:sz="5" w:space="0" w:color="000000"/>
              <w:left w:val="single" w:sz="6" w:space="0" w:color="D0D7E5"/>
              <w:bottom w:val="single" w:sz="5" w:space="0" w:color="D0D7E5"/>
              <w:right w:val="single" w:sz="6" w:space="0" w:color="D0D7E5"/>
            </w:tcBorders>
          </w:tcPr>
          <w:p w14:paraId="6BA8BE96" w14:textId="77777777" w:rsidR="004424AC" w:rsidRPr="00C11D44" w:rsidRDefault="004424AC">
            <w:pPr>
              <w:spacing w:after="160" w:line="259" w:lineRule="auto"/>
              <w:ind w:right="0" w:firstLine="0"/>
              <w:jc w:val="left"/>
              <w:rPr>
                <w:sz w:val="24"/>
                <w:szCs w:val="24"/>
              </w:rPr>
            </w:pPr>
          </w:p>
        </w:tc>
        <w:tc>
          <w:tcPr>
            <w:tcW w:w="1183" w:type="dxa"/>
            <w:tcBorders>
              <w:top w:val="single" w:sz="5" w:space="0" w:color="000000"/>
              <w:left w:val="single" w:sz="6" w:space="0" w:color="D0D7E5"/>
              <w:bottom w:val="single" w:sz="5" w:space="0" w:color="D0D7E5"/>
              <w:right w:val="single" w:sz="6" w:space="0" w:color="D0D7E5"/>
            </w:tcBorders>
          </w:tcPr>
          <w:p w14:paraId="43A46EB6" w14:textId="77777777" w:rsidR="004424AC" w:rsidRPr="00C11D44" w:rsidRDefault="004424AC">
            <w:pPr>
              <w:spacing w:after="160" w:line="259" w:lineRule="auto"/>
              <w:ind w:right="0" w:firstLine="0"/>
              <w:jc w:val="left"/>
              <w:rPr>
                <w:sz w:val="24"/>
                <w:szCs w:val="24"/>
              </w:rPr>
            </w:pPr>
          </w:p>
        </w:tc>
        <w:tc>
          <w:tcPr>
            <w:tcW w:w="1253" w:type="dxa"/>
            <w:tcBorders>
              <w:top w:val="single" w:sz="5" w:space="0" w:color="000000"/>
              <w:left w:val="single" w:sz="6" w:space="0" w:color="D0D7E5"/>
              <w:bottom w:val="single" w:sz="5" w:space="0" w:color="D0D7E5"/>
              <w:right w:val="single" w:sz="6" w:space="0" w:color="D0D7E5"/>
            </w:tcBorders>
          </w:tcPr>
          <w:p w14:paraId="16381D74" w14:textId="77777777" w:rsidR="004424AC" w:rsidRPr="00C11D44" w:rsidRDefault="004424AC">
            <w:pPr>
              <w:spacing w:after="160" w:line="259" w:lineRule="auto"/>
              <w:ind w:right="0" w:firstLine="0"/>
              <w:jc w:val="left"/>
              <w:rPr>
                <w:sz w:val="24"/>
                <w:szCs w:val="24"/>
              </w:rPr>
            </w:pPr>
          </w:p>
        </w:tc>
        <w:tc>
          <w:tcPr>
            <w:tcW w:w="1774" w:type="dxa"/>
            <w:tcBorders>
              <w:top w:val="single" w:sz="5" w:space="0" w:color="000000"/>
              <w:left w:val="single" w:sz="6" w:space="0" w:color="D0D7E5"/>
              <w:bottom w:val="single" w:sz="5" w:space="0" w:color="D0D7E5"/>
              <w:right w:val="single" w:sz="6" w:space="0" w:color="D0D7E5"/>
            </w:tcBorders>
          </w:tcPr>
          <w:p w14:paraId="01CE9CBF" w14:textId="77777777" w:rsidR="004424AC" w:rsidRPr="00C11677" w:rsidRDefault="004424AC">
            <w:pPr>
              <w:spacing w:after="160" w:line="259" w:lineRule="auto"/>
              <w:ind w:right="0" w:firstLine="0"/>
              <w:jc w:val="left"/>
              <w:rPr>
                <w:sz w:val="20"/>
                <w:szCs w:val="20"/>
              </w:rPr>
            </w:pPr>
          </w:p>
        </w:tc>
        <w:tc>
          <w:tcPr>
            <w:tcW w:w="1380" w:type="dxa"/>
            <w:tcBorders>
              <w:top w:val="single" w:sz="5" w:space="0" w:color="000000"/>
              <w:left w:val="single" w:sz="6" w:space="0" w:color="D0D7E5"/>
              <w:bottom w:val="single" w:sz="5" w:space="0" w:color="D0D7E5"/>
              <w:right w:val="single" w:sz="6" w:space="0" w:color="D0D7E5"/>
            </w:tcBorders>
          </w:tcPr>
          <w:p w14:paraId="6E60084D" w14:textId="77777777" w:rsidR="004424AC" w:rsidRPr="00C11677" w:rsidRDefault="004424AC">
            <w:pPr>
              <w:spacing w:after="160" w:line="259" w:lineRule="auto"/>
              <w:ind w:right="0" w:firstLine="0"/>
              <w:jc w:val="left"/>
              <w:rPr>
                <w:sz w:val="20"/>
                <w:szCs w:val="20"/>
              </w:rPr>
            </w:pPr>
          </w:p>
        </w:tc>
        <w:tc>
          <w:tcPr>
            <w:tcW w:w="1464" w:type="dxa"/>
            <w:tcBorders>
              <w:top w:val="single" w:sz="5" w:space="0" w:color="000000"/>
              <w:left w:val="single" w:sz="6" w:space="0" w:color="D0D7E5"/>
              <w:bottom w:val="single" w:sz="5" w:space="0" w:color="D0D7E5"/>
              <w:right w:val="single" w:sz="6" w:space="0" w:color="D0D7E5"/>
            </w:tcBorders>
          </w:tcPr>
          <w:p w14:paraId="752B65A9" w14:textId="77777777" w:rsidR="004424AC" w:rsidRPr="00C11D44" w:rsidRDefault="004424AC">
            <w:pPr>
              <w:spacing w:after="160" w:line="259" w:lineRule="auto"/>
              <w:ind w:right="0" w:firstLine="0"/>
              <w:jc w:val="left"/>
              <w:rPr>
                <w:sz w:val="24"/>
                <w:szCs w:val="24"/>
              </w:rPr>
            </w:pPr>
          </w:p>
        </w:tc>
      </w:tr>
      <w:tr w:rsidR="004424AC" w:rsidRPr="00C11D44" w14:paraId="4E4292D0" w14:textId="77777777">
        <w:trPr>
          <w:trHeight w:val="902"/>
        </w:trPr>
        <w:tc>
          <w:tcPr>
            <w:tcW w:w="10220" w:type="dxa"/>
            <w:gridSpan w:val="8"/>
            <w:tcBorders>
              <w:top w:val="single" w:sz="5" w:space="0" w:color="D0D7E5"/>
              <w:left w:val="single" w:sz="6" w:space="0" w:color="D0D7E5"/>
              <w:bottom w:val="single" w:sz="5" w:space="0" w:color="D0D7E5"/>
              <w:right w:val="single" w:sz="6" w:space="0" w:color="D0D7E5"/>
            </w:tcBorders>
          </w:tcPr>
          <w:p w14:paraId="0C55AFB6" w14:textId="77777777" w:rsidR="004424AC" w:rsidRPr="00C11677" w:rsidRDefault="003B313F">
            <w:pPr>
              <w:spacing w:after="0" w:line="259" w:lineRule="auto"/>
              <w:ind w:left="49" w:right="186" w:firstLine="0"/>
              <w:rPr>
                <w:sz w:val="20"/>
                <w:szCs w:val="20"/>
              </w:rPr>
            </w:pPr>
            <w:r w:rsidRPr="00C11677">
              <w:rPr>
                <w:sz w:val="20"/>
                <w:szCs w:val="20"/>
              </w:rPr>
              <w:lastRenderedPageBreak/>
              <w:t>Произведено разделение (объединение) методом разделения (объединения) балансовой стоимости пропорционально количественнному показателю , в результате которого сформировались новый(е) объекты нефинансовых активов:</w:t>
            </w:r>
          </w:p>
        </w:tc>
      </w:tr>
      <w:tr w:rsidR="004424AC" w:rsidRPr="00C11D44" w14:paraId="6A2714F6" w14:textId="77777777">
        <w:trPr>
          <w:trHeight w:val="207"/>
        </w:trPr>
        <w:tc>
          <w:tcPr>
            <w:tcW w:w="1450" w:type="dxa"/>
            <w:tcBorders>
              <w:top w:val="single" w:sz="5" w:space="0" w:color="D0D7E5"/>
              <w:left w:val="single" w:sz="6" w:space="0" w:color="D0D7E5"/>
              <w:bottom w:val="single" w:sz="5" w:space="0" w:color="000000"/>
              <w:right w:val="single" w:sz="6" w:space="0" w:color="D0D7E5"/>
            </w:tcBorders>
          </w:tcPr>
          <w:p w14:paraId="6B070A27" w14:textId="77777777" w:rsidR="004424AC" w:rsidRPr="00C11D44" w:rsidRDefault="004424AC">
            <w:pPr>
              <w:spacing w:after="160" w:line="259" w:lineRule="auto"/>
              <w:ind w:right="0" w:firstLine="0"/>
              <w:jc w:val="left"/>
              <w:rPr>
                <w:sz w:val="24"/>
                <w:szCs w:val="24"/>
              </w:rPr>
            </w:pPr>
          </w:p>
        </w:tc>
        <w:tc>
          <w:tcPr>
            <w:tcW w:w="662" w:type="dxa"/>
            <w:tcBorders>
              <w:top w:val="single" w:sz="5" w:space="0" w:color="D0D7E5"/>
              <w:left w:val="single" w:sz="6" w:space="0" w:color="D0D7E5"/>
              <w:bottom w:val="single" w:sz="5" w:space="0" w:color="000000"/>
              <w:right w:val="single" w:sz="6" w:space="0" w:color="D0D7E5"/>
            </w:tcBorders>
          </w:tcPr>
          <w:p w14:paraId="081D7D25" w14:textId="77777777" w:rsidR="004424AC" w:rsidRPr="00C11D44" w:rsidRDefault="004424AC">
            <w:pPr>
              <w:spacing w:after="160" w:line="259" w:lineRule="auto"/>
              <w:ind w:right="0" w:firstLine="0"/>
              <w:jc w:val="left"/>
              <w:rPr>
                <w:sz w:val="24"/>
                <w:szCs w:val="24"/>
              </w:rPr>
            </w:pPr>
          </w:p>
        </w:tc>
        <w:tc>
          <w:tcPr>
            <w:tcW w:w="1056" w:type="dxa"/>
            <w:tcBorders>
              <w:top w:val="single" w:sz="5" w:space="0" w:color="D0D7E5"/>
              <w:left w:val="single" w:sz="6" w:space="0" w:color="D0D7E5"/>
              <w:bottom w:val="single" w:sz="5" w:space="0" w:color="000000"/>
              <w:right w:val="single" w:sz="6" w:space="0" w:color="D0D7E5"/>
            </w:tcBorders>
          </w:tcPr>
          <w:p w14:paraId="6E56BB65" w14:textId="77777777" w:rsidR="004424AC" w:rsidRPr="00C11D44" w:rsidRDefault="004424AC">
            <w:pPr>
              <w:spacing w:after="160" w:line="259" w:lineRule="auto"/>
              <w:ind w:right="0" w:firstLine="0"/>
              <w:jc w:val="left"/>
              <w:rPr>
                <w:sz w:val="24"/>
                <w:szCs w:val="24"/>
              </w:rPr>
            </w:pPr>
          </w:p>
        </w:tc>
        <w:tc>
          <w:tcPr>
            <w:tcW w:w="1183" w:type="dxa"/>
            <w:tcBorders>
              <w:top w:val="single" w:sz="5" w:space="0" w:color="D0D7E5"/>
              <w:left w:val="single" w:sz="6" w:space="0" w:color="D0D7E5"/>
              <w:bottom w:val="single" w:sz="5" w:space="0" w:color="000000"/>
              <w:right w:val="single" w:sz="6" w:space="0" w:color="D0D7E5"/>
            </w:tcBorders>
          </w:tcPr>
          <w:p w14:paraId="1060126C" w14:textId="77777777" w:rsidR="004424AC" w:rsidRPr="00C11D44" w:rsidRDefault="004424AC">
            <w:pPr>
              <w:spacing w:after="160" w:line="259" w:lineRule="auto"/>
              <w:ind w:right="0" w:firstLine="0"/>
              <w:jc w:val="left"/>
              <w:rPr>
                <w:sz w:val="24"/>
                <w:szCs w:val="24"/>
              </w:rPr>
            </w:pPr>
          </w:p>
        </w:tc>
        <w:tc>
          <w:tcPr>
            <w:tcW w:w="1253" w:type="dxa"/>
            <w:tcBorders>
              <w:top w:val="single" w:sz="5" w:space="0" w:color="D0D7E5"/>
              <w:left w:val="single" w:sz="6" w:space="0" w:color="D0D7E5"/>
              <w:bottom w:val="single" w:sz="5" w:space="0" w:color="000000"/>
              <w:right w:val="single" w:sz="6" w:space="0" w:color="D0D7E5"/>
            </w:tcBorders>
          </w:tcPr>
          <w:p w14:paraId="50AF6F1B" w14:textId="77777777" w:rsidR="004424AC" w:rsidRPr="00C11D44" w:rsidRDefault="004424AC">
            <w:pPr>
              <w:spacing w:after="160" w:line="259" w:lineRule="auto"/>
              <w:ind w:right="0" w:firstLine="0"/>
              <w:jc w:val="left"/>
              <w:rPr>
                <w:sz w:val="24"/>
                <w:szCs w:val="24"/>
              </w:rPr>
            </w:pPr>
          </w:p>
        </w:tc>
        <w:tc>
          <w:tcPr>
            <w:tcW w:w="1774" w:type="dxa"/>
            <w:tcBorders>
              <w:top w:val="single" w:sz="5" w:space="0" w:color="D0D7E5"/>
              <w:left w:val="single" w:sz="6" w:space="0" w:color="D0D7E5"/>
              <w:bottom w:val="single" w:sz="5" w:space="0" w:color="000000"/>
              <w:right w:val="single" w:sz="6" w:space="0" w:color="D0D7E5"/>
            </w:tcBorders>
          </w:tcPr>
          <w:p w14:paraId="75464FA6" w14:textId="77777777" w:rsidR="004424AC" w:rsidRPr="00C11677" w:rsidRDefault="004424AC">
            <w:pPr>
              <w:spacing w:after="160" w:line="259" w:lineRule="auto"/>
              <w:ind w:right="0" w:firstLine="0"/>
              <w:jc w:val="left"/>
              <w:rPr>
                <w:sz w:val="20"/>
                <w:szCs w:val="20"/>
              </w:rPr>
            </w:pPr>
          </w:p>
        </w:tc>
        <w:tc>
          <w:tcPr>
            <w:tcW w:w="1380" w:type="dxa"/>
            <w:tcBorders>
              <w:top w:val="single" w:sz="5" w:space="0" w:color="D0D7E5"/>
              <w:left w:val="single" w:sz="6" w:space="0" w:color="D0D7E5"/>
              <w:bottom w:val="single" w:sz="5" w:space="0" w:color="000000"/>
              <w:right w:val="single" w:sz="6" w:space="0" w:color="D0D7E5"/>
            </w:tcBorders>
          </w:tcPr>
          <w:p w14:paraId="256A8247" w14:textId="77777777" w:rsidR="004424AC" w:rsidRPr="00C11677" w:rsidRDefault="004424AC">
            <w:pPr>
              <w:spacing w:after="160" w:line="259" w:lineRule="auto"/>
              <w:ind w:right="0" w:firstLine="0"/>
              <w:jc w:val="left"/>
              <w:rPr>
                <w:sz w:val="20"/>
                <w:szCs w:val="20"/>
              </w:rPr>
            </w:pPr>
          </w:p>
        </w:tc>
        <w:tc>
          <w:tcPr>
            <w:tcW w:w="1464" w:type="dxa"/>
            <w:tcBorders>
              <w:top w:val="single" w:sz="5" w:space="0" w:color="D0D7E5"/>
              <w:left w:val="single" w:sz="6" w:space="0" w:color="D0D7E5"/>
              <w:bottom w:val="single" w:sz="5" w:space="0" w:color="000000"/>
              <w:right w:val="single" w:sz="6" w:space="0" w:color="D0D7E5"/>
            </w:tcBorders>
          </w:tcPr>
          <w:p w14:paraId="021491B9" w14:textId="77777777" w:rsidR="004424AC" w:rsidRPr="00C11D44" w:rsidRDefault="004424AC">
            <w:pPr>
              <w:spacing w:after="160" w:line="259" w:lineRule="auto"/>
              <w:ind w:right="0" w:firstLine="0"/>
              <w:jc w:val="left"/>
              <w:rPr>
                <w:sz w:val="24"/>
                <w:szCs w:val="24"/>
              </w:rPr>
            </w:pPr>
          </w:p>
        </w:tc>
      </w:tr>
      <w:tr w:rsidR="004424AC" w:rsidRPr="00C11D44" w14:paraId="036AD7A2" w14:textId="77777777">
        <w:trPr>
          <w:trHeight w:val="773"/>
        </w:trPr>
        <w:tc>
          <w:tcPr>
            <w:tcW w:w="2111" w:type="dxa"/>
            <w:gridSpan w:val="2"/>
            <w:tcBorders>
              <w:top w:val="single" w:sz="5" w:space="0" w:color="000000"/>
              <w:left w:val="single" w:sz="6" w:space="0" w:color="000000"/>
              <w:bottom w:val="single" w:sz="5" w:space="0" w:color="000000"/>
              <w:right w:val="single" w:sz="6" w:space="0" w:color="000000"/>
            </w:tcBorders>
            <w:vAlign w:val="center"/>
          </w:tcPr>
          <w:p w14:paraId="785C0865" w14:textId="77777777" w:rsidR="004424AC" w:rsidRPr="00C11D44" w:rsidRDefault="003B313F">
            <w:pPr>
              <w:spacing w:after="0" w:line="259" w:lineRule="auto"/>
              <w:ind w:left="134" w:right="0" w:firstLine="0"/>
              <w:jc w:val="left"/>
              <w:rPr>
                <w:sz w:val="24"/>
                <w:szCs w:val="24"/>
              </w:rPr>
            </w:pPr>
            <w:r w:rsidRPr="00C11D44">
              <w:rPr>
                <w:b/>
                <w:sz w:val="24"/>
                <w:szCs w:val="24"/>
              </w:rPr>
              <w:t>Наименование объекта</w:t>
            </w:r>
          </w:p>
        </w:tc>
        <w:tc>
          <w:tcPr>
            <w:tcW w:w="2239" w:type="dxa"/>
            <w:gridSpan w:val="2"/>
            <w:tcBorders>
              <w:top w:val="single" w:sz="5" w:space="0" w:color="000000"/>
              <w:left w:val="single" w:sz="6" w:space="0" w:color="000000"/>
              <w:bottom w:val="single" w:sz="5" w:space="0" w:color="000000"/>
              <w:right w:val="single" w:sz="6" w:space="0" w:color="000000"/>
            </w:tcBorders>
            <w:vAlign w:val="center"/>
          </w:tcPr>
          <w:p w14:paraId="7DBAF22A" w14:textId="77777777" w:rsidR="004424AC" w:rsidRPr="00C11D44" w:rsidRDefault="003B313F">
            <w:pPr>
              <w:spacing w:after="9" w:line="259" w:lineRule="auto"/>
              <w:ind w:right="223" w:firstLine="0"/>
              <w:jc w:val="right"/>
              <w:rPr>
                <w:sz w:val="24"/>
                <w:szCs w:val="24"/>
              </w:rPr>
            </w:pPr>
            <w:r w:rsidRPr="00C11D44">
              <w:rPr>
                <w:b/>
                <w:sz w:val="24"/>
                <w:szCs w:val="24"/>
              </w:rPr>
              <w:t xml:space="preserve">Балансовая стоимость     </w:t>
            </w:r>
          </w:p>
          <w:p w14:paraId="07E92F9F" w14:textId="77777777" w:rsidR="004424AC" w:rsidRPr="00C11D44" w:rsidRDefault="003B313F">
            <w:pPr>
              <w:spacing w:after="0" w:line="259" w:lineRule="auto"/>
              <w:ind w:right="9" w:firstLine="0"/>
              <w:jc w:val="center"/>
              <w:rPr>
                <w:sz w:val="24"/>
                <w:szCs w:val="24"/>
              </w:rPr>
            </w:pPr>
            <w:r w:rsidRPr="00C11D44">
              <w:rPr>
                <w:b/>
                <w:sz w:val="24"/>
                <w:szCs w:val="24"/>
              </w:rPr>
              <w:t>(руб.)</w:t>
            </w:r>
          </w:p>
        </w:tc>
        <w:tc>
          <w:tcPr>
            <w:tcW w:w="1253" w:type="dxa"/>
            <w:tcBorders>
              <w:top w:val="single" w:sz="5" w:space="0" w:color="000000"/>
              <w:left w:val="single" w:sz="6" w:space="0" w:color="000000"/>
              <w:bottom w:val="single" w:sz="5" w:space="0" w:color="000000"/>
              <w:right w:val="single" w:sz="6" w:space="0" w:color="000000"/>
            </w:tcBorders>
            <w:vAlign w:val="center"/>
          </w:tcPr>
          <w:p w14:paraId="17D48BB4" w14:textId="77777777" w:rsidR="004424AC" w:rsidRPr="00C11D44" w:rsidRDefault="003B313F">
            <w:pPr>
              <w:spacing w:after="0" w:line="259" w:lineRule="auto"/>
              <w:ind w:left="36" w:right="0" w:hanging="46"/>
              <w:jc w:val="left"/>
              <w:rPr>
                <w:sz w:val="24"/>
                <w:szCs w:val="24"/>
              </w:rPr>
            </w:pPr>
            <w:r w:rsidRPr="00C11D44">
              <w:rPr>
                <w:b/>
                <w:sz w:val="24"/>
                <w:szCs w:val="24"/>
              </w:rPr>
              <w:t xml:space="preserve"> Количественн ый показатель</w:t>
            </w:r>
          </w:p>
        </w:tc>
        <w:tc>
          <w:tcPr>
            <w:tcW w:w="1774" w:type="dxa"/>
            <w:tcBorders>
              <w:top w:val="single" w:sz="5" w:space="0" w:color="000000"/>
              <w:left w:val="single" w:sz="6" w:space="0" w:color="000000"/>
              <w:bottom w:val="single" w:sz="5" w:space="0" w:color="000000"/>
              <w:right w:val="single" w:sz="6" w:space="0" w:color="000000"/>
            </w:tcBorders>
            <w:vAlign w:val="center"/>
          </w:tcPr>
          <w:p w14:paraId="500040EC" w14:textId="77777777" w:rsidR="004424AC" w:rsidRPr="00C11677" w:rsidRDefault="003B313F">
            <w:pPr>
              <w:spacing w:after="9" w:line="259" w:lineRule="auto"/>
              <w:ind w:right="360" w:firstLine="0"/>
              <w:jc w:val="right"/>
              <w:rPr>
                <w:sz w:val="20"/>
                <w:szCs w:val="20"/>
              </w:rPr>
            </w:pPr>
            <w:r w:rsidRPr="00C11677">
              <w:rPr>
                <w:b/>
                <w:sz w:val="20"/>
                <w:szCs w:val="20"/>
              </w:rPr>
              <w:t xml:space="preserve">Амортизация         </w:t>
            </w:r>
          </w:p>
          <w:p w14:paraId="34C770FB" w14:textId="77777777" w:rsidR="004424AC" w:rsidRPr="00C11677" w:rsidRDefault="003B313F">
            <w:pPr>
              <w:spacing w:after="0" w:line="259" w:lineRule="auto"/>
              <w:ind w:left="5" w:right="0" w:firstLine="0"/>
              <w:jc w:val="center"/>
              <w:rPr>
                <w:sz w:val="20"/>
                <w:szCs w:val="20"/>
              </w:rPr>
            </w:pPr>
            <w:r w:rsidRPr="00C11677">
              <w:rPr>
                <w:b/>
                <w:sz w:val="20"/>
                <w:szCs w:val="20"/>
              </w:rPr>
              <w:t>(руб.)</w:t>
            </w:r>
          </w:p>
        </w:tc>
        <w:tc>
          <w:tcPr>
            <w:tcW w:w="1380" w:type="dxa"/>
            <w:tcBorders>
              <w:top w:val="single" w:sz="5" w:space="0" w:color="000000"/>
              <w:left w:val="single" w:sz="6" w:space="0" w:color="000000"/>
              <w:bottom w:val="single" w:sz="5" w:space="0" w:color="000000"/>
              <w:right w:val="single" w:sz="6" w:space="0" w:color="000000"/>
            </w:tcBorders>
          </w:tcPr>
          <w:p w14:paraId="62461F74" w14:textId="77777777" w:rsidR="004424AC" w:rsidRPr="00C11677" w:rsidRDefault="003B313F">
            <w:pPr>
              <w:spacing w:after="0" w:line="259" w:lineRule="auto"/>
              <w:ind w:right="0" w:firstLine="0"/>
              <w:jc w:val="center"/>
              <w:rPr>
                <w:sz w:val="20"/>
                <w:szCs w:val="20"/>
              </w:rPr>
            </w:pPr>
            <w:r w:rsidRPr="00C11677">
              <w:rPr>
                <w:b/>
                <w:sz w:val="20"/>
                <w:szCs w:val="20"/>
              </w:rPr>
              <w:t>Присвоен инвентарный номер</w:t>
            </w:r>
          </w:p>
        </w:tc>
        <w:tc>
          <w:tcPr>
            <w:tcW w:w="1464" w:type="dxa"/>
            <w:tcBorders>
              <w:top w:val="single" w:sz="5" w:space="0" w:color="000000"/>
              <w:left w:val="single" w:sz="6" w:space="0" w:color="000000"/>
              <w:bottom w:val="single" w:sz="5" w:space="0" w:color="000000"/>
              <w:right w:val="single" w:sz="6" w:space="0" w:color="000000"/>
            </w:tcBorders>
            <w:vAlign w:val="center"/>
          </w:tcPr>
          <w:p w14:paraId="37318FEA" w14:textId="77777777" w:rsidR="004424AC" w:rsidRPr="00C11D44" w:rsidRDefault="003B313F">
            <w:pPr>
              <w:spacing w:after="0" w:line="259" w:lineRule="auto"/>
              <w:ind w:right="19" w:firstLine="0"/>
              <w:jc w:val="center"/>
              <w:rPr>
                <w:sz w:val="24"/>
                <w:szCs w:val="24"/>
              </w:rPr>
            </w:pPr>
            <w:r w:rsidRPr="00C11D44">
              <w:rPr>
                <w:b/>
                <w:sz w:val="24"/>
                <w:szCs w:val="24"/>
              </w:rPr>
              <w:t>Примечание</w:t>
            </w:r>
          </w:p>
        </w:tc>
      </w:tr>
      <w:tr w:rsidR="004424AC" w:rsidRPr="00C11D44" w14:paraId="76E196DD" w14:textId="77777777">
        <w:trPr>
          <w:trHeight w:val="400"/>
        </w:trPr>
        <w:tc>
          <w:tcPr>
            <w:tcW w:w="2111" w:type="dxa"/>
            <w:gridSpan w:val="2"/>
            <w:tcBorders>
              <w:top w:val="single" w:sz="5" w:space="0" w:color="000000"/>
              <w:left w:val="single" w:sz="6" w:space="0" w:color="000000"/>
              <w:bottom w:val="single" w:sz="5" w:space="0" w:color="000000"/>
              <w:right w:val="single" w:sz="6" w:space="0" w:color="000000"/>
            </w:tcBorders>
          </w:tcPr>
          <w:p w14:paraId="34DF0A3D" w14:textId="77777777" w:rsidR="004424AC" w:rsidRPr="00C11D44" w:rsidRDefault="004424AC">
            <w:pPr>
              <w:spacing w:after="160" w:line="259" w:lineRule="auto"/>
              <w:ind w:right="0" w:firstLine="0"/>
              <w:jc w:val="left"/>
              <w:rPr>
                <w:sz w:val="24"/>
                <w:szCs w:val="24"/>
              </w:rPr>
            </w:pPr>
          </w:p>
        </w:tc>
        <w:tc>
          <w:tcPr>
            <w:tcW w:w="2239" w:type="dxa"/>
            <w:gridSpan w:val="2"/>
            <w:tcBorders>
              <w:top w:val="single" w:sz="5" w:space="0" w:color="000000"/>
              <w:left w:val="single" w:sz="6" w:space="0" w:color="000000"/>
              <w:bottom w:val="single" w:sz="5" w:space="0" w:color="000000"/>
              <w:right w:val="single" w:sz="6" w:space="0" w:color="000000"/>
            </w:tcBorders>
          </w:tcPr>
          <w:p w14:paraId="6B989C53" w14:textId="77777777" w:rsidR="004424AC" w:rsidRPr="00C11D44" w:rsidRDefault="004424AC">
            <w:pPr>
              <w:spacing w:after="160" w:line="259" w:lineRule="auto"/>
              <w:ind w:right="0" w:firstLine="0"/>
              <w:jc w:val="left"/>
              <w:rPr>
                <w:sz w:val="24"/>
                <w:szCs w:val="24"/>
              </w:rPr>
            </w:pPr>
          </w:p>
        </w:tc>
        <w:tc>
          <w:tcPr>
            <w:tcW w:w="1253" w:type="dxa"/>
            <w:tcBorders>
              <w:top w:val="single" w:sz="5" w:space="0" w:color="000000"/>
              <w:left w:val="single" w:sz="6" w:space="0" w:color="000000"/>
              <w:bottom w:val="single" w:sz="5" w:space="0" w:color="000000"/>
              <w:right w:val="single" w:sz="6" w:space="0" w:color="000000"/>
            </w:tcBorders>
          </w:tcPr>
          <w:p w14:paraId="58B21802" w14:textId="77777777" w:rsidR="004424AC" w:rsidRPr="00C11D44" w:rsidRDefault="004424AC">
            <w:pPr>
              <w:spacing w:after="160" w:line="259" w:lineRule="auto"/>
              <w:ind w:right="0" w:firstLine="0"/>
              <w:jc w:val="left"/>
              <w:rPr>
                <w:sz w:val="24"/>
                <w:szCs w:val="24"/>
              </w:rPr>
            </w:pPr>
          </w:p>
        </w:tc>
        <w:tc>
          <w:tcPr>
            <w:tcW w:w="1774" w:type="dxa"/>
            <w:tcBorders>
              <w:top w:val="single" w:sz="5" w:space="0" w:color="000000"/>
              <w:left w:val="single" w:sz="6" w:space="0" w:color="000000"/>
              <w:bottom w:val="single" w:sz="5" w:space="0" w:color="000000"/>
              <w:right w:val="single" w:sz="6" w:space="0" w:color="000000"/>
            </w:tcBorders>
          </w:tcPr>
          <w:p w14:paraId="434FE84E" w14:textId="77777777" w:rsidR="004424AC" w:rsidRPr="00C11677" w:rsidRDefault="004424AC">
            <w:pPr>
              <w:spacing w:after="160" w:line="259" w:lineRule="auto"/>
              <w:ind w:right="0" w:firstLine="0"/>
              <w:jc w:val="left"/>
              <w:rPr>
                <w:sz w:val="20"/>
                <w:szCs w:val="20"/>
              </w:rPr>
            </w:pPr>
          </w:p>
        </w:tc>
        <w:tc>
          <w:tcPr>
            <w:tcW w:w="1380" w:type="dxa"/>
            <w:tcBorders>
              <w:top w:val="single" w:sz="5" w:space="0" w:color="000000"/>
              <w:left w:val="single" w:sz="6" w:space="0" w:color="000000"/>
              <w:bottom w:val="single" w:sz="5" w:space="0" w:color="000000"/>
              <w:right w:val="single" w:sz="6" w:space="0" w:color="000000"/>
            </w:tcBorders>
          </w:tcPr>
          <w:p w14:paraId="6B8FE188" w14:textId="77777777" w:rsidR="004424AC" w:rsidRPr="00C11677" w:rsidRDefault="004424AC">
            <w:pPr>
              <w:spacing w:after="160" w:line="259" w:lineRule="auto"/>
              <w:ind w:right="0" w:firstLine="0"/>
              <w:jc w:val="left"/>
              <w:rPr>
                <w:sz w:val="20"/>
                <w:szCs w:val="20"/>
              </w:rPr>
            </w:pPr>
          </w:p>
        </w:tc>
        <w:tc>
          <w:tcPr>
            <w:tcW w:w="1464" w:type="dxa"/>
            <w:tcBorders>
              <w:top w:val="single" w:sz="5" w:space="0" w:color="000000"/>
              <w:left w:val="single" w:sz="6" w:space="0" w:color="000000"/>
              <w:bottom w:val="single" w:sz="5" w:space="0" w:color="000000"/>
              <w:right w:val="single" w:sz="6" w:space="0" w:color="000000"/>
            </w:tcBorders>
          </w:tcPr>
          <w:p w14:paraId="09CC1F83" w14:textId="77777777" w:rsidR="004424AC" w:rsidRPr="00C11D44" w:rsidRDefault="004424AC">
            <w:pPr>
              <w:spacing w:after="160" w:line="259" w:lineRule="auto"/>
              <w:ind w:right="0" w:firstLine="0"/>
              <w:jc w:val="left"/>
              <w:rPr>
                <w:sz w:val="24"/>
                <w:szCs w:val="24"/>
              </w:rPr>
            </w:pPr>
          </w:p>
        </w:tc>
      </w:tr>
      <w:tr w:rsidR="004424AC" w:rsidRPr="00C11D44" w14:paraId="6372FEF5" w14:textId="77777777">
        <w:trPr>
          <w:trHeight w:val="219"/>
        </w:trPr>
        <w:tc>
          <w:tcPr>
            <w:tcW w:w="1450" w:type="dxa"/>
            <w:tcBorders>
              <w:top w:val="single" w:sz="5" w:space="0" w:color="000000"/>
              <w:left w:val="single" w:sz="6" w:space="0" w:color="D0D7E5"/>
              <w:bottom w:val="single" w:sz="5" w:space="0" w:color="D0D7E5"/>
              <w:right w:val="single" w:sz="6" w:space="0" w:color="D0D7E5"/>
            </w:tcBorders>
          </w:tcPr>
          <w:p w14:paraId="476597EB" w14:textId="77777777" w:rsidR="004424AC" w:rsidRPr="00C11D44" w:rsidRDefault="004424AC">
            <w:pPr>
              <w:spacing w:after="160" w:line="259" w:lineRule="auto"/>
              <w:ind w:right="0" w:firstLine="0"/>
              <w:jc w:val="left"/>
              <w:rPr>
                <w:sz w:val="24"/>
                <w:szCs w:val="24"/>
              </w:rPr>
            </w:pPr>
          </w:p>
        </w:tc>
        <w:tc>
          <w:tcPr>
            <w:tcW w:w="662" w:type="dxa"/>
            <w:tcBorders>
              <w:top w:val="single" w:sz="5" w:space="0" w:color="000000"/>
              <w:left w:val="single" w:sz="6" w:space="0" w:color="D0D7E5"/>
              <w:bottom w:val="single" w:sz="5" w:space="0" w:color="D0D7E5"/>
              <w:right w:val="single" w:sz="6" w:space="0" w:color="D0D7E5"/>
            </w:tcBorders>
          </w:tcPr>
          <w:p w14:paraId="1F81E11F" w14:textId="77777777" w:rsidR="004424AC" w:rsidRPr="00C11D44" w:rsidRDefault="004424AC">
            <w:pPr>
              <w:spacing w:after="160" w:line="259" w:lineRule="auto"/>
              <w:ind w:right="0" w:firstLine="0"/>
              <w:jc w:val="left"/>
              <w:rPr>
                <w:sz w:val="24"/>
                <w:szCs w:val="24"/>
              </w:rPr>
            </w:pPr>
          </w:p>
        </w:tc>
        <w:tc>
          <w:tcPr>
            <w:tcW w:w="1056" w:type="dxa"/>
            <w:tcBorders>
              <w:top w:val="single" w:sz="5" w:space="0" w:color="000000"/>
              <w:left w:val="single" w:sz="6" w:space="0" w:color="D0D7E5"/>
              <w:bottom w:val="single" w:sz="5" w:space="0" w:color="D0D7E5"/>
              <w:right w:val="single" w:sz="6" w:space="0" w:color="D0D7E5"/>
            </w:tcBorders>
          </w:tcPr>
          <w:p w14:paraId="54A6386E" w14:textId="77777777" w:rsidR="004424AC" w:rsidRPr="00C11D44" w:rsidRDefault="004424AC">
            <w:pPr>
              <w:spacing w:after="160" w:line="259" w:lineRule="auto"/>
              <w:ind w:right="0" w:firstLine="0"/>
              <w:jc w:val="left"/>
              <w:rPr>
                <w:sz w:val="24"/>
                <w:szCs w:val="24"/>
              </w:rPr>
            </w:pPr>
          </w:p>
        </w:tc>
        <w:tc>
          <w:tcPr>
            <w:tcW w:w="1183" w:type="dxa"/>
            <w:tcBorders>
              <w:top w:val="single" w:sz="5" w:space="0" w:color="000000"/>
              <w:left w:val="single" w:sz="6" w:space="0" w:color="D0D7E5"/>
              <w:bottom w:val="single" w:sz="5" w:space="0" w:color="D0D7E5"/>
              <w:right w:val="single" w:sz="6" w:space="0" w:color="D0D7E5"/>
            </w:tcBorders>
          </w:tcPr>
          <w:p w14:paraId="07CFA975" w14:textId="77777777" w:rsidR="004424AC" w:rsidRPr="00C11D44" w:rsidRDefault="004424AC">
            <w:pPr>
              <w:spacing w:after="160" w:line="259" w:lineRule="auto"/>
              <w:ind w:right="0" w:firstLine="0"/>
              <w:jc w:val="left"/>
              <w:rPr>
                <w:sz w:val="24"/>
                <w:szCs w:val="24"/>
              </w:rPr>
            </w:pPr>
          </w:p>
        </w:tc>
        <w:tc>
          <w:tcPr>
            <w:tcW w:w="1253" w:type="dxa"/>
            <w:tcBorders>
              <w:top w:val="single" w:sz="5" w:space="0" w:color="000000"/>
              <w:left w:val="single" w:sz="6" w:space="0" w:color="D0D7E5"/>
              <w:bottom w:val="single" w:sz="5" w:space="0" w:color="D0D7E5"/>
              <w:right w:val="single" w:sz="6" w:space="0" w:color="D0D7E5"/>
            </w:tcBorders>
          </w:tcPr>
          <w:p w14:paraId="44A4AAA5" w14:textId="77777777" w:rsidR="004424AC" w:rsidRPr="00C11D44" w:rsidRDefault="004424AC">
            <w:pPr>
              <w:spacing w:after="160" w:line="259" w:lineRule="auto"/>
              <w:ind w:right="0" w:firstLine="0"/>
              <w:jc w:val="left"/>
              <w:rPr>
                <w:sz w:val="24"/>
                <w:szCs w:val="24"/>
              </w:rPr>
            </w:pPr>
          </w:p>
        </w:tc>
        <w:tc>
          <w:tcPr>
            <w:tcW w:w="1774" w:type="dxa"/>
            <w:tcBorders>
              <w:top w:val="single" w:sz="5" w:space="0" w:color="000000"/>
              <w:left w:val="single" w:sz="6" w:space="0" w:color="D0D7E5"/>
              <w:bottom w:val="single" w:sz="5" w:space="0" w:color="D0D7E5"/>
              <w:right w:val="single" w:sz="6" w:space="0" w:color="D0D7E5"/>
            </w:tcBorders>
          </w:tcPr>
          <w:p w14:paraId="7C335E2B" w14:textId="77777777" w:rsidR="004424AC" w:rsidRPr="00C11677" w:rsidRDefault="004424AC">
            <w:pPr>
              <w:spacing w:after="160" w:line="259" w:lineRule="auto"/>
              <w:ind w:right="0" w:firstLine="0"/>
              <w:jc w:val="left"/>
              <w:rPr>
                <w:sz w:val="20"/>
                <w:szCs w:val="20"/>
              </w:rPr>
            </w:pPr>
          </w:p>
        </w:tc>
        <w:tc>
          <w:tcPr>
            <w:tcW w:w="1380" w:type="dxa"/>
            <w:tcBorders>
              <w:top w:val="single" w:sz="5" w:space="0" w:color="000000"/>
              <w:left w:val="single" w:sz="6" w:space="0" w:color="D0D7E5"/>
              <w:bottom w:val="single" w:sz="5" w:space="0" w:color="D0D7E5"/>
              <w:right w:val="single" w:sz="6" w:space="0" w:color="D0D7E5"/>
            </w:tcBorders>
          </w:tcPr>
          <w:p w14:paraId="59B09CD8" w14:textId="77777777" w:rsidR="004424AC" w:rsidRPr="00C11677" w:rsidRDefault="004424AC">
            <w:pPr>
              <w:spacing w:after="160" w:line="259" w:lineRule="auto"/>
              <w:ind w:right="0" w:firstLine="0"/>
              <w:jc w:val="left"/>
              <w:rPr>
                <w:sz w:val="20"/>
                <w:szCs w:val="20"/>
              </w:rPr>
            </w:pPr>
          </w:p>
        </w:tc>
        <w:tc>
          <w:tcPr>
            <w:tcW w:w="1464" w:type="dxa"/>
            <w:tcBorders>
              <w:top w:val="single" w:sz="5" w:space="0" w:color="000000"/>
              <w:left w:val="single" w:sz="6" w:space="0" w:color="D0D7E5"/>
              <w:bottom w:val="single" w:sz="5" w:space="0" w:color="D0D7E5"/>
              <w:right w:val="single" w:sz="6" w:space="0" w:color="D0D7E5"/>
            </w:tcBorders>
          </w:tcPr>
          <w:p w14:paraId="677DE2CF" w14:textId="77777777" w:rsidR="004424AC" w:rsidRPr="00C11D44" w:rsidRDefault="004424AC">
            <w:pPr>
              <w:spacing w:after="160" w:line="259" w:lineRule="auto"/>
              <w:ind w:right="0" w:firstLine="0"/>
              <w:jc w:val="left"/>
              <w:rPr>
                <w:sz w:val="24"/>
                <w:szCs w:val="24"/>
              </w:rPr>
            </w:pPr>
          </w:p>
        </w:tc>
      </w:tr>
      <w:tr w:rsidR="004424AC" w:rsidRPr="00C11D44" w14:paraId="040A80E0" w14:textId="77777777">
        <w:trPr>
          <w:trHeight w:val="322"/>
        </w:trPr>
        <w:tc>
          <w:tcPr>
            <w:tcW w:w="1450" w:type="dxa"/>
            <w:tcBorders>
              <w:top w:val="single" w:sz="5" w:space="0" w:color="D0D7E5"/>
              <w:left w:val="single" w:sz="6" w:space="0" w:color="D0D7E5"/>
              <w:bottom w:val="single" w:sz="5" w:space="0" w:color="D0D7E5"/>
              <w:right w:val="single" w:sz="6" w:space="0" w:color="D0D7E5"/>
            </w:tcBorders>
          </w:tcPr>
          <w:p w14:paraId="4DABDC16" w14:textId="77777777" w:rsidR="004424AC" w:rsidRPr="00C11D44" w:rsidRDefault="003B313F">
            <w:pPr>
              <w:spacing w:after="0" w:line="259" w:lineRule="auto"/>
              <w:ind w:left="49" w:right="0" w:firstLine="0"/>
              <w:rPr>
                <w:sz w:val="24"/>
                <w:szCs w:val="24"/>
              </w:rPr>
            </w:pPr>
            <w:r w:rsidRPr="00C11D44">
              <w:rPr>
                <w:b/>
                <w:sz w:val="24"/>
                <w:szCs w:val="24"/>
              </w:rPr>
              <w:t>Комиссия:</w:t>
            </w:r>
          </w:p>
        </w:tc>
        <w:tc>
          <w:tcPr>
            <w:tcW w:w="2900" w:type="dxa"/>
            <w:gridSpan w:val="3"/>
            <w:tcBorders>
              <w:top w:val="single" w:sz="5" w:space="0" w:color="D0D7E5"/>
              <w:left w:val="single" w:sz="6" w:space="0" w:color="D0D7E5"/>
              <w:bottom w:val="single" w:sz="5" w:space="0" w:color="D0D7E5"/>
              <w:right w:val="single" w:sz="6" w:space="0" w:color="D0D7E5"/>
            </w:tcBorders>
          </w:tcPr>
          <w:p w14:paraId="55272516" w14:textId="77777777" w:rsidR="004424AC" w:rsidRPr="00C11D44" w:rsidRDefault="003B313F">
            <w:pPr>
              <w:spacing w:after="0" w:line="259" w:lineRule="auto"/>
              <w:ind w:left="49" w:right="0" w:firstLine="0"/>
              <w:jc w:val="left"/>
              <w:rPr>
                <w:sz w:val="24"/>
                <w:szCs w:val="24"/>
              </w:rPr>
            </w:pPr>
            <w:r w:rsidRPr="00C11D44">
              <w:rPr>
                <w:b/>
                <w:sz w:val="24"/>
                <w:szCs w:val="24"/>
              </w:rPr>
              <w:t>Председатель:</w:t>
            </w:r>
          </w:p>
        </w:tc>
        <w:tc>
          <w:tcPr>
            <w:tcW w:w="3027" w:type="dxa"/>
            <w:gridSpan w:val="2"/>
            <w:tcBorders>
              <w:top w:val="single" w:sz="5" w:space="0" w:color="D0D7E5"/>
              <w:left w:val="single" w:sz="6" w:space="0" w:color="D0D7E5"/>
              <w:bottom w:val="single" w:sz="5" w:space="0" w:color="D0D7E5"/>
              <w:right w:val="single" w:sz="6" w:space="0" w:color="D0D7E5"/>
            </w:tcBorders>
          </w:tcPr>
          <w:p w14:paraId="59C6A8D0" w14:textId="77777777" w:rsidR="004424AC" w:rsidRPr="00C11677" w:rsidRDefault="003B313F">
            <w:pPr>
              <w:spacing w:after="0" w:line="259" w:lineRule="auto"/>
              <w:ind w:left="5" w:right="0" w:firstLine="0"/>
              <w:jc w:val="center"/>
              <w:rPr>
                <w:sz w:val="20"/>
                <w:szCs w:val="20"/>
              </w:rPr>
            </w:pPr>
            <w:r w:rsidRPr="00C11677">
              <w:rPr>
                <w:sz w:val="20"/>
                <w:szCs w:val="20"/>
              </w:rPr>
              <w:t>___________________</w:t>
            </w:r>
          </w:p>
        </w:tc>
        <w:tc>
          <w:tcPr>
            <w:tcW w:w="2843" w:type="dxa"/>
            <w:gridSpan w:val="2"/>
            <w:tcBorders>
              <w:top w:val="single" w:sz="5" w:space="0" w:color="D0D7E5"/>
              <w:left w:val="single" w:sz="6" w:space="0" w:color="D0D7E5"/>
              <w:bottom w:val="single" w:sz="5" w:space="0" w:color="D0D7E5"/>
              <w:right w:val="single" w:sz="6" w:space="0" w:color="D0D7E5"/>
            </w:tcBorders>
          </w:tcPr>
          <w:p w14:paraId="35471C03" w14:textId="77777777" w:rsidR="004424AC" w:rsidRPr="00C11677" w:rsidRDefault="003B313F">
            <w:pPr>
              <w:spacing w:after="0" w:line="259" w:lineRule="auto"/>
              <w:ind w:left="2" w:right="0" w:firstLine="0"/>
              <w:jc w:val="center"/>
              <w:rPr>
                <w:sz w:val="20"/>
                <w:szCs w:val="20"/>
              </w:rPr>
            </w:pPr>
            <w:r w:rsidRPr="00C11677">
              <w:rPr>
                <w:b/>
                <w:sz w:val="20"/>
                <w:szCs w:val="20"/>
              </w:rPr>
              <w:t>И.О. Фамилия</w:t>
            </w:r>
          </w:p>
        </w:tc>
      </w:tr>
      <w:tr w:rsidR="004424AC" w:rsidRPr="00C11D44" w14:paraId="65F8656C" w14:textId="77777777">
        <w:trPr>
          <w:trHeight w:val="335"/>
        </w:trPr>
        <w:tc>
          <w:tcPr>
            <w:tcW w:w="1450" w:type="dxa"/>
            <w:tcBorders>
              <w:top w:val="single" w:sz="5" w:space="0" w:color="D0D7E5"/>
              <w:left w:val="single" w:sz="6" w:space="0" w:color="D0D7E5"/>
              <w:bottom w:val="single" w:sz="5" w:space="0" w:color="D0D7E5"/>
              <w:right w:val="single" w:sz="6" w:space="0" w:color="D0D7E5"/>
            </w:tcBorders>
          </w:tcPr>
          <w:p w14:paraId="21FEC66D" w14:textId="77777777" w:rsidR="004424AC" w:rsidRPr="00C11D44" w:rsidRDefault="004424AC">
            <w:pPr>
              <w:spacing w:after="160" w:line="259" w:lineRule="auto"/>
              <w:ind w:right="0" w:firstLine="0"/>
              <w:jc w:val="left"/>
              <w:rPr>
                <w:sz w:val="24"/>
                <w:szCs w:val="24"/>
              </w:rPr>
            </w:pPr>
          </w:p>
        </w:tc>
        <w:tc>
          <w:tcPr>
            <w:tcW w:w="2900" w:type="dxa"/>
            <w:gridSpan w:val="3"/>
            <w:tcBorders>
              <w:top w:val="single" w:sz="5" w:space="0" w:color="D0D7E5"/>
              <w:left w:val="single" w:sz="6" w:space="0" w:color="D0D7E5"/>
              <w:bottom w:val="single" w:sz="5" w:space="0" w:color="D0D7E5"/>
              <w:right w:val="single" w:sz="6" w:space="0" w:color="D0D7E5"/>
            </w:tcBorders>
          </w:tcPr>
          <w:p w14:paraId="460F0E27" w14:textId="77777777" w:rsidR="004424AC" w:rsidRPr="00C11D44" w:rsidRDefault="003B313F">
            <w:pPr>
              <w:spacing w:after="0" w:line="259" w:lineRule="auto"/>
              <w:ind w:left="49" w:right="0" w:firstLine="0"/>
              <w:jc w:val="left"/>
              <w:rPr>
                <w:sz w:val="24"/>
                <w:szCs w:val="24"/>
              </w:rPr>
            </w:pPr>
            <w:r w:rsidRPr="00C11D44">
              <w:rPr>
                <w:b/>
                <w:sz w:val="24"/>
                <w:szCs w:val="24"/>
              </w:rPr>
              <w:t>Члены комисии</w:t>
            </w:r>
          </w:p>
        </w:tc>
        <w:tc>
          <w:tcPr>
            <w:tcW w:w="3027" w:type="dxa"/>
            <w:gridSpan w:val="2"/>
            <w:tcBorders>
              <w:top w:val="single" w:sz="5" w:space="0" w:color="D0D7E5"/>
              <w:left w:val="single" w:sz="6" w:space="0" w:color="D0D7E5"/>
              <w:bottom w:val="single" w:sz="5" w:space="0" w:color="D0D7E5"/>
              <w:right w:val="single" w:sz="6" w:space="0" w:color="D0D7E5"/>
            </w:tcBorders>
          </w:tcPr>
          <w:p w14:paraId="4A9EBDBE" w14:textId="77777777" w:rsidR="004424AC" w:rsidRPr="00C11677" w:rsidRDefault="003B313F">
            <w:pPr>
              <w:spacing w:after="0" w:line="259" w:lineRule="auto"/>
              <w:ind w:left="5" w:right="0" w:firstLine="0"/>
              <w:jc w:val="center"/>
              <w:rPr>
                <w:sz w:val="20"/>
                <w:szCs w:val="20"/>
              </w:rPr>
            </w:pPr>
            <w:r w:rsidRPr="00C11677">
              <w:rPr>
                <w:sz w:val="20"/>
                <w:szCs w:val="20"/>
              </w:rPr>
              <w:t>___________________</w:t>
            </w:r>
          </w:p>
        </w:tc>
        <w:tc>
          <w:tcPr>
            <w:tcW w:w="2843" w:type="dxa"/>
            <w:gridSpan w:val="2"/>
            <w:tcBorders>
              <w:top w:val="single" w:sz="5" w:space="0" w:color="D0D7E5"/>
              <w:left w:val="single" w:sz="6" w:space="0" w:color="D0D7E5"/>
              <w:bottom w:val="single" w:sz="5" w:space="0" w:color="D0D7E5"/>
              <w:right w:val="single" w:sz="6" w:space="0" w:color="D0D7E5"/>
            </w:tcBorders>
          </w:tcPr>
          <w:p w14:paraId="46E1F81E" w14:textId="77777777" w:rsidR="004424AC" w:rsidRPr="00C11677" w:rsidRDefault="003B313F">
            <w:pPr>
              <w:spacing w:after="0" w:line="259" w:lineRule="auto"/>
              <w:ind w:left="2" w:right="0" w:firstLine="0"/>
              <w:jc w:val="center"/>
              <w:rPr>
                <w:sz w:val="20"/>
                <w:szCs w:val="20"/>
              </w:rPr>
            </w:pPr>
            <w:r w:rsidRPr="00C11677">
              <w:rPr>
                <w:b/>
                <w:sz w:val="20"/>
                <w:szCs w:val="20"/>
              </w:rPr>
              <w:t>И.О. Фамилия</w:t>
            </w:r>
          </w:p>
        </w:tc>
      </w:tr>
      <w:tr w:rsidR="004424AC" w:rsidRPr="00C11D44" w14:paraId="3F5CC086" w14:textId="77777777">
        <w:trPr>
          <w:trHeight w:val="322"/>
        </w:trPr>
        <w:tc>
          <w:tcPr>
            <w:tcW w:w="1450" w:type="dxa"/>
            <w:tcBorders>
              <w:top w:val="single" w:sz="5" w:space="0" w:color="D0D7E5"/>
              <w:left w:val="single" w:sz="6" w:space="0" w:color="D0D7E5"/>
              <w:bottom w:val="single" w:sz="5" w:space="0" w:color="D0D7E5"/>
              <w:right w:val="single" w:sz="6" w:space="0" w:color="D0D7E5"/>
            </w:tcBorders>
          </w:tcPr>
          <w:p w14:paraId="0557C7DD" w14:textId="77777777" w:rsidR="004424AC" w:rsidRPr="00C11D44" w:rsidRDefault="004424AC">
            <w:pPr>
              <w:spacing w:after="160" w:line="259" w:lineRule="auto"/>
              <w:ind w:right="0" w:firstLine="0"/>
              <w:jc w:val="left"/>
              <w:rPr>
                <w:sz w:val="24"/>
                <w:szCs w:val="24"/>
              </w:rPr>
            </w:pPr>
          </w:p>
        </w:tc>
        <w:tc>
          <w:tcPr>
            <w:tcW w:w="662" w:type="dxa"/>
            <w:tcBorders>
              <w:top w:val="single" w:sz="5" w:space="0" w:color="D0D7E5"/>
              <w:left w:val="single" w:sz="6" w:space="0" w:color="D0D7E5"/>
              <w:bottom w:val="single" w:sz="5" w:space="0" w:color="D0D7E5"/>
              <w:right w:val="single" w:sz="6" w:space="0" w:color="D0D7E5"/>
            </w:tcBorders>
          </w:tcPr>
          <w:p w14:paraId="139B24C8" w14:textId="77777777" w:rsidR="004424AC" w:rsidRPr="00C11D44" w:rsidRDefault="004424AC">
            <w:pPr>
              <w:spacing w:after="160" w:line="259" w:lineRule="auto"/>
              <w:ind w:right="0" w:firstLine="0"/>
              <w:jc w:val="left"/>
              <w:rPr>
                <w:sz w:val="24"/>
                <w:szCs w:val="24"/>
              </w:rPr>
            </w:pPr>
          </w:p>
        </w:tc>
        <w:tc>
          <w:tcPr>
            <w:tcW w:w="1056" w:type="dxa"/>
            <w:tcBorders>
              <w:top w:val="single" w:sz="5" w:space="0" w:color="D0D7E5"/>
              <w:left w:val="single" w:sz="6" w:space="0" w:color="D0D7E5"/>
              <w:bottom w:val="single" w:sz="5" w:space="0" w:color="D0D7E5"/>
              <w:right w:val="single" w:sz="6" w:space="0" w:color="D0D7E5"/>
            </w:tcBorders>
          </w:tcPr>
          <w:p w14:paraId="41DEC8AD" w14:textId="77777777" w:rsidR="004424AC" w:rsidRPr="00C11D44" w:rsidRDefault="004424AC">
            <w:pPr>
              <w:spacing w:after="160" w:line="259" w:lineRule="auto"/>
              <w:ind w:right="0" w:firstLine="0"/>
              <w:jc w:val="left"/>
              <w:rPr>
                <w:sz w:val="24"/>
                <w:szCs w:val="24"/>
              </w:rPr>
            </w:pPr>
          </w:p>
        </w:tc>
        <w:tc>
          <w:tcPr>
            <w:tcW w:w="1183" w:type="dxa"/>
            <w:tcBorders>
              <w:top w:val="single" w:sz="5" w:space="0" w:color="D0D7E5"/>
              <w:left w:val="single" w:sz="6" w:space="0" w:color="D0D7E5"/>
              <w:bottom w:val="single" w:sz="5" w:space="0" w:color="D0D7E5"/>
              <w:right w:val="single" w:sz="6" w:space="0" w:color="D0D7E5"/>
            </w:tcBorders>
          </w:tcPr>
          <w:p w14:paraId="1AC55B48" w14:textId="77777777" w:rsidR="004424AC" w:rsidRPr="00C11D44" w:rsidRDefault="004424AC">
            <w:pPr>
              <w:spacing w:after="160" w:line="259" w:lineRule="auto"/>
              <w:ind w:right="0" w:firstLine="0"/>
              <w:jc w:val="left"/>
              <w:rPr>
                <w:sz w:val="24"/>
                <w:szCs w:val="24"/>
              </w:rPr>
            </w:pPr>
          </w:p>
        </w:tc>
        <w:tc>
          <w:tcPr>
            <w:tcW w:w="3027" w:type="dxa"/>
            <w:gridSpan w:val="2"/>
            <w:tcBorders>
              <w:top w:val="single" w:sz="5" w:space="0" w:color="D0D7E5"/>
              <w:left w:val="single" w:sz="6" w:space="0" w:color="D0D7E5"/>
              <w:bottom w:val="single" w:sz="5" w:space="0" w:color="D0D7E5"/>
              <w:right w:val="single" w:sz="6" w:space="0" w:color="D0D7E5"/>
            </w:tcBorders>
          </w:tcPr>
          <w:p w14:paraId="204BA91B" w14:textId="77777777" w:rsidR="004424AC" w:rsidRPr="00C11677" w:rsidRDefault="003B313F">
            <w:pPr>
              <w:spacing w:after="0" w:line="259" w:lineRule="auto"/>
              <w:ind w:left="5" w:right="0" w:firstLine="0"/>
              <w:jc w:val="center"/>
              <w:rPr>
                <w:sz w:val="20"/>
                <w:szCs w:val="20"/>
              </w:rPr>
            </w:pPr>
            <w:r w:rsidRPr="00C11677">
              <w:rPr>
                <w:sz w:val="20"/>
                <w:szCs w:val="20"/>
              </w:rPr>
              <w:t>___________________</w:t>
            </w:r>
          </w:p>
        </w:tc>
        <w:tc>
          <w:tcPr>
            <w:tcW w:w="2843" w:type="dxa"/>
            <w:gridSpan w:val="2"/>
            <w:tcBorders>
              <w:top w:val="single" w:sz="5" w:space="0" w:color="D0D7E5"/>
              <w:left w:val="single" w:sz="6" w:space="0" w:color="D0D7E5"/>
              <w:bottom w:val="single" w:sz="5" w:space="0" w:color="D0D7E5"/>
              <w:right w:val="single" w:sz="6" w:space="0" w:color="D0D7E5"/>
            </w:tcBorders>
          </w:tcPr>
          <w:p w14:paraId="11A34362" w14:textId="77777777" w:rsidR="004424AC" w:rsidRPr="00C11677" w:rsidRDefault="003B313F">
            <w:pPr>
              <w:spacing w:after="0" w:line="259" w:lineRule="auto"/>
              <w:ind w:left="2" w:right="0" w:firstLine="0"/>
              <w:jc w:val="center"/>
              <w:rPr>
                <w:sz w:val="20"/>
                <w:szCs w:val="20"/>
              </w:rPr>
            </w:pPr>
            <w:r w:rsidRPr="00C11677">
              <w:rPr>
                <w:b/>
                <w:sz w:val="20"/>
                <w:szCs w:val="20"/>
              </w:rPr>
              <w:t>И.О. Фамилия</w:t>
            </w:r>
          </w:p>
        </w:tc>
      </w:tr>
      <w:tr w:rsidR="004424AC" w:rsidRPr="00C11D44" w14:paraId="413498B2" w14:textId="77777777">
        <w:trPr>
          <w:trHeight w:val="219"/>
        </w:trPr>
        <w:tc>
          <w:tcPr>
            <w:tcW w:w="1450" w:type="dxa"/>
            <w:tcBorders>
              <w:top w:val="single" w:sz="5" w:space="0" w:color="D0D7E5"/>
              <w:left w:val="single" w:sz="6" w:space="0" w:color="D0D7E5"/>
              <w:bottom w:val="single" w:sz="5" w:space="0" w:color="D0D7E5"/>
              <w:right w:val="single" w:sz="6" w:space="0" w:color="D0D7E5"/>
            </w:tcBorders>
          </w:tcPr>
          <w:p w14:paraId="645297D0" w14:textId="77777777" w:rsidR="004424AC" w:rsidRPr="00C11D44" w:rsidRDefault="004424AC">
            <w:pPr>
              <w:spacing w:after="160" w:line="259" w:lineRule="auto"/>
              <w:ind w:right="0" w:firstLine="0"/>
              <w:jc w:val="left"/>
              <w:rPr>
                <w:sz w:val="24"/>
                <w:szCs w:val="24"/>
              </w:rPr>
            </w:pPr>
          </w:p>
        </w:tc>
        <w:tc>
          <w:tcPr>
            <w:tcW w:w="662" w:type="dxa"/>
            <w:tcBorders>
              <w:top w:val="single" w:sz="5" w:space="0" w:color="D0D7E5"/>
              <w:left w:val="single" w:sz="6" w:space="0" w:color="D0D7E5"/>
              <w:bottom w:val="single" w:sz="5" w:space="0" w:color="D0D7E5"/>
              <w:right w:val="single" w:sz="6" w:space="0" w:color="D0D7E5"/>
            </w:tcBorders>
          </w:tcPr>
          <w:p w14:paraId="4F96FD2C" w14:textId="77777777" w:rsidR="004424AC" w:rsidRPr="00C11D44" w:rsidRDefault="004424AC">
            <w:pPr>
              <w:spacing w:after="160" w:line="259" w:lineRule="auto"/>
              <w:ind w:right="0" w:firstLine="0"/>
              <w:jc w:val="left"/>
              <w:rPr>
                <w:sz w:val="24"/>
                <w:szCs w:val="24"/>
              </w:rPr>
            </w:pPr>
          </w:p>
        </w:tc>
        <w:tc>
          <w:tcPr>
            <w:tcW w:w="1056" w:type="dxa"/>
            <w:tcBorders>
              <w:top w:val="single" w:sz="5" w:space="0" w:color="D0D7E5"/>
              <w:left w:val="single" w:sz="6" w:space="0" w:color="D0D7E5"/>
              <w:bottom w:val="single" w:sz="5" w:space="0" w:color="D0D7E5"/>
              <w:right w:val="single" w:sz="6" w:space="0" w:color="D0D7E5"/>
            </w:tcBorders>
          </w:tcPr>
          <w:p w14:paraId="6E7B6F6D" w14:textId="77777777" w:rsidR="004424AC" w:rsidRPr="00C11D44" w:rsidRDefault="004424AC">
            <w:pPr>
              <w:spacing w:after="160" w:line="259" w:lineRule="auto"/>
              <w:ind w:right="0" w:firstLine="0"/>
              <w:jc w:val="left"/>
              <w:rPr>
                <w:sz w:val="24"/>
                <w:szCs w:val="24"/>
              </w:rPr>
            </w:pPr>
          </w:p>
        </w:tc>
        <w:tc>
          <w:tcPr>
            <w:tcW w:w="1183" w:type="dxa"/>
            <w:tcBorders>
              <w:top w:val="single" w:sz="5" w:space="0" w:color="D0D7E5"/>
              <w:left w:val="single" w:sz="6" w:space="0" w:color="D0D7E5"/>
              <w:bottom w:val="single" w:sz="5" w:space="0" w:color="D0D7E5"/>
              <w:right w:val="single" w:sz="6" w:space="0" w:color="D0D7E5"/>
            </w:tcBorders>
          </w:tcPr>
          <w:p w14:paraId="106E9EC3" w14:textId="77777777" w:rsidR="004424AC" w:rsidRPr="00C11D44" w:rsidRDefault="004424AC">
            <w:pPr>
              <w:spacing w:after="160" w:line="259" w:lineRule="auto"/>
              <w:ind w:right="0" w:firstLine="0"/>
              <w:jc w:val="left"/>
              <w:rPr>
                <w:sz w:val="24"/>
                <w:szCs w:val="24"/>
              </w:rPr>
            </w:pPr>
          </w:p>
        </w:tc>
        <w:tc>
          <w:tcPr>
            <w:tcW w:w="1253" w:type="dxa"/>
            <w:tcBorders>
              <w:top w:val="single" w:sz="5" w:space="0" w:color="D0D7E5"/>
              <w:left w:val="single" w:sz="6" w:space="0" w:color="D0D7E5"/>
              <w:bottom w:val="single" w:sz="5" w:space="0" w:color="D0D7E5"/>
              <w:right w:val="single" w:sz="6" w:space="0" w:color="D0D7E5"/>
            </w:tcBorders>
          </w:tcPr>
          <w:p w14:paraId="7ECD638C" w14:textId="77777777" w:rsidR="004424AC" w:rsidRPr="00C11D44" w:rsidRDefault="004424AC">
            <w:pPr>
              <w:spacing w:after="160" w:line="259" w:lineRule="auto"/>
              <w:ind w:right="0" w:firstLine="0"/>
              <w:jc w:val="left"/>
              <w:rPr>
                <w:sz w:val="24"/>
                <w:szCs w:val="24"/>
              </w:rPr>
            </w:pPr>
          </w:p>
        </w:tc>
        <w:tc>
          <w:tcPr>
            <w:tcW w:w="1774" w:type="dxa"/>
            <w:tcBorders>
              <w:top w:val="single" w:sz="5" w:space="0" w:color="D0D7E5"/>
              <w:left w:val="single" w:sz="6" w:space="0" w:color="D0D7E5"/>
              <w:bottom w:val="single" w:sz="5" w:space="0" w:color="D0D7E5"/>
              <w:right w:val="single" w:sz="6" w:space="0" w:color="D0D7E5"/>
            </w:tcBorders>
          </w:tcPr>
          <w:p w14:paraId="2870E15B" w14:textId="77777777" w:rsidR="004424AC" w:rsidRPr="00C11677" w:rsidRDefault="004424AC">
            <w:pPr>
              <w:spacing w:after="160" w:line="259" w:lineRule="auto"/>
              <w:ind w:right="0" w:firstLine="0"/>
              <w:jc w:val="left"/>
              <w:rPr>
                <w:sz w:val="20"/>
                <w:szCs w:val="20"/>
              </w:rPr>
            </w:pPr>
          </w:p>
        </w:tc>
        <w:tc>
          <w:tcPr>
            <w:tcW w:w="1380" w:type="dxa"/>
            <w:tcBorders>
              <w:top w:val="single" w:sz="5" w:space="0" w:color="D0D7E5"/>
              <w:left w:val="single" w:sz="6" w:space="0" w:color="D0D7E5"/>
              <w:bottom w:val="single" w:sz="5" w:space="0" w:color="D0D7E5"/>
              <w:right w:val="single" w:sz="6" w:space="0" w:color="D0D7E5"/>
            </w:tcBorders>
          </w:tcPr>
          <w:p w14:paraId="0D821E54" w14:textId="77777777" w:rsidR="004424AC" w:rsidRPr="00C11677" w:rsidRDefault="004424AC">
            <w:pPr>
              <w:spacing w:after="160" w:line="259" w:lineRule="auto"/>
              <w:ind w:right="0" w:firstLine="0"/>
              <w:jc w:val="left"/>
              <w:rPr>
                <w:sz w:val="20"/>
                <w:szCs w:val="20"/>
              </w:rPr>
            </w:pPr>
          </w:p>
        </w:tc>
        <w:tc>
          <w:tcPr>
            <w:tcW w:w="1464" w:type="dxa"/>
            <w:tcBorders>
              <w:top w:val="single" w:sz="5" w:space="0" w:color="D0D7E5"/>
              <w:left w:val="single" w:sz="6" w:space="0" w:color="D0D7E5"/>
              <w:bottom w:val="single" w:sz="5" w:space="0" w:color="D0D7E5"/>
              <w:right w:val="single" w:sz="6" w:space="0" w:color="D0D7E5"/>
            </w:tcBorders>
          </w:tcPr>
          <w:p w14:paraId="53D22DD1" w14:textId="77777777" w:rsidR="004424AC" w:rsidRPr="00C11D44" w:rsidRDefault="004424AC">
            <w:pPr>
              <w:spacing w:after="160" w:line="259" w:lineRule="auto"/>
              <w:ind w:right="0" w:firstLine="0"/>
              <w:jc w:val="left"/>
              <w:rPr>
                <w:sz w:val="24"/>
                <w:szCs w:val="24"/>
              </w:rPr>
            </w:pPr>
          </w:p>
        </w:tc>
      </w:tr>
    </w:tbl>
    <w:p w14:paraId="19D2C27A" w14:textId="77777777" w:rsidR="004424AC" w:rsidRPr="00C11D44" w:rsidRDefault="003B313F">
      <w:pPr>
        <w:spacing w:after="18" w:line="259" w:lineRule="auto"/>
        <w:ind w:right="0" w:firstLine="0"/>
        <w:jc w:val="left"/>
        <w:rPr>
          <w:sz w:val="24"/>
          <w:szCs w:val="24"/>
        </w:rPr>
      </w:pPr>
      <w:r w:rsidRPr="00C11D44">
        <w:rPr>
          <w:sz w:val="24"/>
          <w:szCs w:val="24"/>
        </w:rPr>
        <w:t xml:space="preserve"> </w:t>
      </w:r>
    </w:p>
    <w:p w14:paraId="457B85AE" w14:textId="77777777" w:rsidR="004424AC" w:rsidRPr="00C11D44" w:rsidRDefault="003B313F">
      <w:pPr>
        <w:spacing w:after="0" w:line="259" w:lineRule="auto"/>
        <w:ind w:right="0" w:firstLine="0"/>
        <w:jc w:val="left"/>
        <w:rPr>
          <w:sz w:val="24"/>
          <w:szCs w:val="24"/>
        </w:rPr>
      </w:pPr>
      <w:r w:rsidRPr="00C11D44">
        <w:rPr>
          <w:sz w:val="24"/>
          <w:szCs w:val="24"/>
        </w:rPr>
        <w:t xml:space="preserve"> </w:t>
      </w:r>
      <w:r w:rsidRPr="00C11D44">
        <w:rPr>
          <w:sz w:val="24"/>
          <w:szCs w:val="24"/>
        </w:rPr>
        <w:tab/>
        <w:t xml:space="preserve"> </w:t>
      </w:r>
    </w:p>
    <w:p w14:paraId="2EC4495E" w14:textId="77777777" w:rsidR="004424AC" w:rsidRDefault="004424AC">
      <w:pPr>
        <w:sectPr w:rsidR="004424AC" w:rsidSect="005B32AA">
          <w:headerReference w:type="first" r:id="rId245"/>
          <w:pgSz w:w="11906" w:h="16838"/>
          <w:pgMar w:top="1312" w:right="987" w:bottom="1209" w:left="852" w:header="720" w:footer="720" w:gutter="0"/>
          <w:cols w:space="720"/>
          <w:docGrid w:linePitch="381"/>
        </w:sectPr>
      </w:pPr>
    </w:p>
    <w:p w14:paraId="3B3F56DE" w14:textId="77777777" w:rsidR="004424AC" w:rsidRDefault="0045663D">
      <w:pPr>
        <w:spacing w:after="2" w:line="259" w:lineRule="auto"/>
        <w:ind w:left="-9" w:right="-306" w:firstLine="0"/>
        <w:jc w:val="left"/>
      </w:pPr>
      <w:r w:rsidRPr="0045663D">
        <w:rPr>
          <w:noProof/>
          <w:sz w:val="20"/>
          <w:szCs w:val="20"/>
        </w:rPr>
        <w:lastRenderedPageBreak/>
        <w:t xml:space="preserve">                                                                                                                          </w:t>
      </w:r>
      <w:r>
        <w:rPr>
          <w:noProof/>
          <w:sz w:val="20"/>
          <w:szCs w:val="20"/>
        </w:rPr>
        <w:t xml:space="preserve">                                                              </w:t>
      </w:r>
      <w:r w:rsidRPr="0045663D">
        <w:rPr>
          <w:noProof/>
          <w:sz w:val="20"/>
          <w:szCs w:val="20"/>
        </w:rPr>
        <w:t xml:space="preserve">  </w:t>
      </w:r>
      <w:r w:rsidR="00A3672A" w:rsidRPr="0045663D">
        <w:rPr>
          <w:noProof/>
          <w:sz w:val="20"/>
          <w:szCs w:val="20"/>
        </w:rPr>
        <w:t>Форма 10.13</w:t>
      </w:r>
      <w:r w:rsidR="003B313F">
        <w:rPr>
          <w:noProof/>
        </w:rPr>
        <w:drawing>
          <wp:inline distT="0" distB="0" distL="0" distR="0" wp14:anchorId="5E9023F5" wp14:editId="5AC045F8">
            <wp:extent cx="6767195" cy="7920705"/>
            <wp:effectExtent l="0" t="0" r="0" b="4445"/>
            <wp:docPr id="334875" name="Picture 334875"/>
            <wp:cNvGraphicFramePr/>
            <a:graphic xmlns:a="http://schemas.openxmlformats.org/drawingml/2006/main">
              <a:graphicData uri="http://schemas.openxmlformats.org/drawingml/2006/picture">
                <pic:pic xmlns:pic="http://schemas.openxmlformats.org/drawingml/2006/picture">
                  <pic:nvPicPr>
                    <pic:cNvPr id="334875" name="Picture 334875"/>
                    <pic:cNvPicPr/>
                  </pic:nvPicPr>
                  <pic:blipFill>
                    <a:blip r:embed="rId246"/>
                    <a:stretch>
                      <a:fillRect/>
                    </a:stretch>
                  </pic:blipFill>
                  <pic:spPr>
                    <a:xfrm>
                      <a:off x="0" y="0"/>
                      <a:ext cx="6775336" cy="7930233"/>
                    </a:xfrm>
                    <a:prstGeom prst="rect">
                      <a:avLst/>
                    </a:prstGeom>
                  </pic:spPr>
                </pic:pic>
              </a:graphicData>
            </a:graphic>
          </wp:inline>
        </w:drawing>
      </w:r>
    </w:p>
    <w:p w14:paraId="07F45393" w14:textId="77777777" w:rsidR="004424AC" w:rsidRDefault="003B313F">
      <w:pPr>
        <w:spacing w:after="18" w:line="259" w:lineRule="auto"/>
        <w:ind w:right="0" w:firstLine="0"/>
        <w:jc w:val="left"/>
      </w:pPr>
      <w:r>
        <w:t xml:space="preserve"> </w:t>
      </w:r>
    </w:p>
    <w:p w14:paraId="4336E879" w14:textId="77777777" w:rsidR="004424AC" w:rsidRDefault="003B313F">
      <w:pPr>
        <w:spacing w:after="0" w:line="259" w:lineRule="auto"/>
        <w:ind w:right="0" w:firstLine="0"/>
      </w:pPr>
      <w:r>
        <w:t xml:space="preserve"> </w:t>
      </w:r>
      <w:r>
        <w:tab/>
        <w:t xml:space="preserve"> </w:t>
      </w:r>
    </w:p>
    <w:p w14:paraId="2C813B08" w14:textId="77777777" w:rsidR="00F976DA" w:rsidRDefault="00F976DA">
      <w:pPr>
        <w:spacing w:after="83" w:line="322" w:lineRule="auto"/>
        <w:ind w:left="2823" w:right="0" w:firstLine="5402"/>
        <w:jc w:val="left"/>
      </w:pPr>
    </w:p>
    <w:p w14:paraId="74C269E9" w14:textId="77777777" w:rsidR="004424AC" w:rsidRDefault="003B313F">
      <w:pPr>
        <w:spacing w:after="83" w:line="322" w:lineRule="auto"/>
        <w:ind w:left="2823" w:right="0" w:firstLine="5402"/>
        <w:jc w:val="left"/>
      </w:pPr>
      <w:r>
        <w:lastRenderedPageBreak/>
        <w:t xml:space="preserve">Форма № 10.14 </w:t>
      </w:r>
      <w:r>
        <w:rPr>
          <w:b/>
        </w:rPr>
        <w:t xml:space="preserve">Полное наименование учреждения </w:t>
      </w:r>
    </w:p>
    <w:p w14:paraId="6165FED6" w14:textId="77777777" w:rsidR="004424AC" w:rsidRDefault="003B313F">
      <w:pPr>
        <w:spacing w:after="323" w:line="259" w:lineRule="auto"/>
        <w:ind w:right="0" w:firstLine="0"/>
        <w:jc w:val="left"/>
      </w:pPr>
      <w:r>
        <w:rPr>
          <w:rFonts w:ascii="Calibri" w:eastAsia="Calibri" w:hAnsi="Calibri" w:cs="Calibri"/>
          <w:sz w:val="22"/>
        </w:rPr>
        <w:t xml:space="preserve"> </w:t>
      </w:r>
    </w:p>
    <w:p w14:paraId="20EE46DD" w14:textId="77777777" w:rsidR="004424AC" w:rsidRDefault="003B313F">
      <w:pPr>
        <w:pStyle w:val="1"/>
        <w:ind w:left="1036" w:right="1030"/>
      </w:pPr>
      <w:r>
        <w:t xml:space="preserve">А К Т №___ перевода единиц измерения для прекурсоров </w:t>
      </w:r>
    </w:p>
    <w:p w14:paraId="70214E12" w14:textId="77777777" w:rsidR="004424AC" w:rsidRDefault="003B313F">
      <w:pPr>
        <w:spacing w:after="126" w:line="259" w:lineRule="auto"/>
        <w:ind w:left="35" w:right="0" w:firstLine="0"/>
        <w:jc w:val="center"/>
      </w:pPr>
      <w:r>
        <w:rPr>
          <w:sz w:val="16"/>
        </w:rPr>
        <w:t xml:space="preserve"> </w:t>
      </w:r>
    </w:p>
    <w:p w14:paraId="48BCF4CF" w14:textId="77777777" w:rsidR="004424AC" w:rsidRDefault="003B313F">
      <w:pPr>
        <w:tabs>
          <w:tab w:val="center" w:pos="6657"/>
        </w:tabs>
        <w:spacing w:after="20" w:line="259" w:lineRule="auto"/>
        <w:ind w:left="-15" w:right="0" w:firstLine="0"/>
        <w:jc w:val="left"/>
      </w:pPr>
      <w:r>
        <w:rPr>
          <w:sz w:val="24"/>
        </w:rPr>
        <w:t xml:space="preserve">Место составления </w:t>
      </w:r>
      <w:r>
        <w:rPr>
          <w:sz w:val="24"/>
        </w:rPr>
        <w:tab/>
        <w:t xml:space="preserve">«___» _________________ 20__ года </w:t>
      </w:r>
    </w:p>
    <w:p w14:paraId="1408952D" w14:textId="77777777" w:rsidR="004424AC" w:rsidRDefault="003B313F">
      <w:pPr>
        <w:spacing w:after="63" w:line="259" w:lineRule="auto"/>
        <w:ind w:right="0" w:firstLine="0"/>
        <w:jc w:val="left"/>
      </w:pPr>
      <w:r>
        <w:t xml:space="preserve"> </w:t>
      </w:r>
    </w:p>
    <w:p w14:paraId="284F8902" w14:textId="77777777" w:rsidR="004424AC" w:rsidRDefault="003B313F">
      <w:pPr>
        <w:spacing w:after="53"/>
        <w:ind w:left="-3" w:right="455" w:firstLine="0"/>
      </w:pPr>
      <w:r>
        <w:t xml:space="preserve">Настоящий акт составлен комиссией, утвержденной приказом ____________  от «___» _____________ 20__ года №___, в составе: </w:t>
      </w:r>
    </w:p>
    <w:p w14:paraId="0E47EB45" w14:textId="77777777" w:rsidR="004424AC" w:rsidRDefault="003B313F">
      <w:pPr>
        <w:spacing w:after="170" w:line="259" w:lineRule="auto"/>
        <w:ind w:right="0" w:firstLine="0"/>
        <w:jc w:val="left"/>
      </w:pPr>
      <w:r>
        <w:rPr>
          <w:sz w:val="16"/>
        </w:rPr>
        <w:t xml:space="preserve"> </w:t>
      </w:r>
    </w:p>
    <w:p w14:paraId="78196BDD" w14:textId="77777777" w:rsidR="004424AC" w:rsidRDefault="003B313F">
      <w:pPr>
        <w:tabs>
          <w:tab w:val="center" w:pos="3191"/>
          <w:tab w:val="center" w:pos="7233"/>
        </w:tabs>
        <w:ind w:left="-3" w:right="0" w:firstLine="0"/>
        <w:jc w:val="left"/>
      </w:pPr>
      <w:r>
        <w:t xml:space="preserve">Председатель: </w:t>
      </w:r>
      <w:r>
        <w:tab/>
        <w:t xml:space="preserve"> </w:t>
      </w:r>
      <w:r>
        <w:tab/>
        <w:t xml:space="preserve">И.О. Фамилия </w:t>
      </w:r>
    </w:p>
    <w:p w14:paraId="024BE72A" w14:textId="77777777" w:rsidR="004424AC" w:rsidRDefault="003B313F">
      <w:pPr>
        <w:tabs>
          <w:tab w:val="center" w:pos="3191"/>
          <w:tab w:val="center" w:pos="7233"/>
        </w:tabs>
        <w:ind w:left="-3" w:right="0" w:firstLine="0"/>
        <w:jc w:val="left"/>
      </w:pPr>
      <w:r>
        <w:t xml:space="preserve">Члены комиссии: </w:t>
      </w:r>
      <w:r>
        <w:tab/>
        <w:t xml:space="preserve"> </w:t>
      </w:r>
      <w:r>
        <w:tab/>
        <w:t xml:space="preserve">И.О. Фамилия </w:t>
      </w:r>
    </w:p>
    <w:p w14:paraId="34EFDCB2" w14:textId="77777777" w:rsidR="004424AC" w:rsidRDefault="003B313F">
      <w:pPr>
        <w:tabs>
          <w:tab w:val="center" w:pos="3191"/>
          <w:tab w:val="center" w:pos="7233"/>
        </w:tabs>
        <w:ind w:left="-3" w:right="0" w:firstLine="0"/>
        <w:jc w:val="left"/>
      </w:pPr>
      <w:r>
        <w:t xml:space="preserve"> </w:t>
      </w:r>
      <w:r>
        <w:tab/>
        <w:t xml:space="preserve"> </w:t>
      </w:r>
      <w:r>
        <w:tab/>
        <w:t xml:space="preserve">И.О. Фамилия </w:t>
      </w:r>
    </w:p>
    <w:p w14:paraId="70F27979" w14:textId="77777777" w:rsidR="004424AC" w:rsidRDefault="003B313F">
      <w:pPr>
        <w:spacing w:after="120" w:line="259" w:lineRule="auto"/>
        <w:ind w:right="0" w:firstLine="0"/>
        <w:jc w:val="left"/>
      </w:pPr>
      <w:r>
        <w:rPr>
          <w:sz w:val="16"/>
        </w:rPr>
        <w:t xml:space="preserve"> </w:t>
      </w:r>
    </w:p>
    <w:p w14:paraId="212AFB83" w14:textId="77777777" w:rsidR="004424AC" w:rsidRDefault="003B313F">
      <w:pPr>
        <w:ind w:left="-3" w:right="65" w:firstLine="0"/>
      </w:pPr>
      <w:r>
        <w:t xml:space="preserve">На предмет перевода прекурсоров к единице измерения, принятой в бухгалтерском учете учреждения. </w:t>
      </w:r>
    </w:p>
    <w:tbl>
      <w:tblPr>
        <w:tblW w:w="9573" w:type="dxa"/>
        <w:tblInd w:w="-108" w:type="dxa"/>
        <w:tblCellMar>
          <w:top w:w="7" w:type="dxa"/>
          <w:left w:w="106" w:type="dxa"/>
          <w:right w:w="73" w:type="dxa"/>
        </w:tblCellMar>
        <w:tblLook w:val="04A0" w:firstRow="1" w:lastRow="0" w:firstColumn="1" w:lastColumn="0" w:noHBand="0" w:noVBand="1"/>
      </w:tblPr>
      <w:tblGrid>
        <w:gridCol w:w="1152"/>
        <w:gridCol w:w="888"/>
        <w:gridCol w:w="840"/>
        <w:gridCol w:w="572"/>
        <w:gridCol w:w="1051"/>
        <w:gridCol w:w="1277"/>
        <w:gridCol w:w="991"/>
        <w:gridCol w:w="994"/>
        <w:gridCol w:w="709"/>
        <w:gridCol w:w="1099"/>
      </w:tblGrid>
      <w:tr w:rsidR="004424AC" w14:paraId="0FFBC03A" w14:textId="77777777">
        <w:trPr>
          <w:trHeight w:val="286"/>
        </w:trPr>
        <w:tc>
          <w:tcPr>
            <w:tcW w:w="4503" w:type="dxa"/>
            <w:gridSpan w:val="5"/>
            <w:tcBorders>
              <w:top w:val="single" w:sz="4" w:space="0" w:color="000000"/>
              <w:left w:val="single" w:sz="4" w:space="0" w:color="000000"/>
              <w:bottom w:val="single" w:sz="4" w:space="0" w:color="000000"/>
              <w:right w:val="single" w:sz="4" w:space="0" w:color="000000"/>
            </w:tcBorders>
          </w:tcPr>
          <w:p w14:paraId="08FFA171" w14:textId="77777777" w:rsidR="004424AC" w:rsidRDefault="003B313F">
            <w:pPr>
              <w:spacing w:after="0" w:line="259" w:lineRule="auto"/>
              <w:ind w:right="39" w:firstLine="0"/>
              <w:jc w:val="center"/>
            </w:pPr>
            <w:r>
              <w:rPr>
                <w:b/>
                <w:sz w:val="24"/>
              </w:rPr>
              <w:t xml:space="preserve">По документам поставщика </w:t>
            </w:r>
          </w:p>
        </w:tc>
        <w:tc>
          <w:tcPr>
            <w:tcW w:w="1277" w:type="dxa"/>
            <w:tcBorders>
              <w:top w:val="single" w:sz="4" w:space="0" w:color="000000"/>
              <w:left w:val="single" w:sz="4" w:space="0" w:color="000000"/>
              <w:bottom w:val="single" w:sz="4" w:space="0" w:color="000000"/>
              <w:right w:val="nil"/>
            </w:tcBorders>
          </w:tcPr>
          <w:p w14:paraId="51E11F27" w14:textId="77777777" w:rsidR="004424AC" w:rsidRDefault="004424AC">
            <w:pPr>
              <w:spacing w:after="160" w:line="259" w:lineRule="auto"/>
              <w:ind w:right="0" w:firstLine="0"/>
              <w:jc w:val="left"/>
            </w:pPr>
          </w:p>
        </w:tc>
        <w:tc>
          <w:tcPr>
            <w:tcW w:w="2693" w:type="dxa"/>
            <w:gridSpan w:val="3"/>
            <w:tcBorders>
              <w:top w:val="single" w:sz="4" w:space="0" w:color="000000"/>
              <w:left w:val="nil"/>
              <w:bottom w:val="single" w:sz="4" w:space="0" w:color="000000"/>
              <w:right w:val="nil"/>
            </w:tcBorders>
          </w:tcPr>
          <w:p w14:paraId="4474F05D" w14:textId="77777777" w:rsidR="004424AC" w:rsidRDefault="003B313F">
            <w:pPr>
              <w:spacing w:after="0" w:line="259" w:lineRule="auto"/>
              <w:ind w:left="240" w:right="0" w:firstLine="0"/>
              <w:jc w:val="left"/>
            </w:pPr>
            <w:r>
              <w:rPr>
                <w:b/>
                <w:sz w:val="24"/>
              </w:rPr>
              <w:t xml:space="preserve">Принято к учету </w:t>
            </w:r>
          </w:p>
        </w:tc>
        <w:tc>
          <w:tcPr>
            <w:tcW w:w="1099" w:type="dxa"/>
            <w:tcBorders>
              <w:top w:val="single" w:sz="4" w:space="0" w:color="000000"/>
              <w:left w:val="nil"/>
              <w:bottom w:val="single" w:sz="4" w:space="0" w:color="000000"/>
              <w:right w:val="single" w:sz="4" w:space="0" w:color="000000"/>
            </w:tcBorders>
          </w:tcPr>
          <w:p w14:paraId="5535E76A" w14:textId="77777777" w:rsidR="004424AC" w:rsidRDefault="004424AC">
            <w:pPr>
              <w:spacing w:after="160" w:line="259" w:lineRule="auto"/>
              <w:ind w:right="0" w:firstLine="0"/>
              <w:jc w:val="left"/>
            </w:pPr>
          </w:p>
        </w:tc>
      </w:tr>
      <w:tr w:rsidR="004424AC" w14:paraId="638C4455" w14:textId="77777777">
        <w:trPr>
          <w:trHeight w:val="334"/>
        </w:trPr>
        <w:tc>
          <w:tcPr>
            <w:tcW w:w="1152" w:type="dxa"/>
            <w:tcBorders>
              <w:top w:val="single" w:sz="4" w:space="0" w:color="000000"/>
              <w:left w:val="single" w:sz="4" w:space="0" w:color="000000"/>
              <w:bottom w:val="single" w:sz="4" w:space="0" w:color="000000"/>
              <w:right w:val="single" w:sz="4" w:space="0" w:color="000000"/>
            </w:tcBorders>
          </w:tcPr>
          <w:p w14:paraId="480A2811" w14:textId="77777777" w:rsidR="004424AC" w:rsidRDefault="003B313F">
            <w:pPr>
              <w:spacing w:after="0" w:line="259" w:lineRule="auto"/>
              <w:ind w:left="2" w:right="0" w:firstLine="0"/>
              <w:jc w:val="left"/>
            </w:pPr>
            <w:r>
              <w:rPr>
                <w:b/>
                <w:sz w:val="14"/>
              </w:rPr>
              <w:t xml:space="preserve">Наименование </w:t>
            </w:r>
          </w:p>
        </w:tc>
        <w:tc>
          <w:tcPr>
            <w:tcW w:w="888" w:type="dxa"/>
            <w:tcBorders>
              <w:top w:val="single" w:sz="4" w:space="0" w:color="000000"/>
              <w:left w:val="single" w:sz="4" w:space="0" w:color="000000"/>
              <w:bottom w:val="single" w:sz="4" w:space="0" w:color="000000"/>
              <w:right w:val="single" w:sz="4" w:space="0" w:color="000000"/>
            </w:tcBorders>
          </w:tcPr>
          <w:p w14:paraId="48AFFA74" w14:textId="77777777" w:rsidR="004424AC" w:rsidRDefault="003B313F">
            <w:pPr>
              <w:spacing w:after="15" w:line="259" w:lineRule="auto"/>
              <w:ind w:right="36" w:firstLine="0"/>
              <w:jc w:val="center"/>
            </w:pPr>
            <w:r>
              <w:rPr>
                <w:b/>
                <w:sz w:val="14"/>
              </w:rPr>
              <w:t xml:space="preserve">Ед. </w:t>
            </w:r>
          </w:p>
          <w:p w14:paraId="22280BA9" w14:textId="77777777" w:rsidR="004424AC" w:rsidRDefault="003B313F">
            <w:pPr>
              <w:spacing w:after="0" w:line="259" w:lineRule="auto"/>
              <w:ind w:left="2" w:right="0" w:firstLine="0"/>
              <w:jc w:val="left"/>
            </w:pPr>
            <w:r>
              <w:rPr>
                <w:b/>
                <w:sz w:val="14"/>
              </w:rPr>
              <w:t xml:space="preserve">измерения </w:t>
            </w:r>
          </w:p>
        </w:tc>
        <w:tc>
          <w:tcPr>
            <w:tcW w:w="840" w:type="dxa"/>
            <w:tcBorders>
              <w:top w:val="single" w:sz="4" w:space="0" w:color="000000"/>
              <w:left w:val="single" w:sz="4" w:space="0" w:color="000000"/>
              <w:bottom w:val="single" w:sz="4" w:space="0" w:color="000000"/>
              <w:right w:val="single" w:sz="4" w:space="0" w:color="000000"/>
            </w:tcBorders>
          </w:tcPr>
          <w:p w14:paraId="75540BDD" w14:textId="77777777" w:rsidR="004424AC" w:rsidRDefault="003B313F">
            <w:pPr>
              <w:spacing w:after="0" w:line="259" w:lineRule="auto"/>
              <w:ind w:right="37" w:firstLine="0"/>
              <w:jc w:val="center"/>
            </w:pPr>
            <w:r>
              <w:rPr>
                <w:b/>
                <w:sz w:val="14"/>
              </w:rPr>
              <w:t xml:space="preserve">Кол-во </w:t>
            </w:r>
          </w:p>
        </w:tc>
        <w:tc>
          <w:tcPr>
            <w:tcW w:w="572" w:type="dxa"/>
            <w:tcBorders>
              <w:top w:val="single" w:sz="4" w:space="0" w:color="000000"/>
              <w:left w:val="single" w:sz="4" w:space="0" w:color="000000"/>
              <w:bottom w:val="single" w:sz="4" w:space="0" w:color="000000"/>
              <w:right w:val="single" w:sz="4" w:space="0" w:color="000000"/>
            </w:tcBorders>
          </w:tcPr>
          <w:p w14:paraId="34580357" w14:textId="77777777" w:rsidR="004424AC" w:rsidRDefault="003B313F">
            <w:pPr>
              <w:spacing w:after="0" w:line="259" w:lineRule="auto"/>
              <w:ind w:right="0" w:firstLine="0"/>
              <w:jc w:val="center"/>
            </w:pPr>
            <w:r>
              <w:rPr>
                <w:b/>
                <w:sz w:val="14"/>
              </w:rPr>
              <w:t xml:space="preserve">Цена, руб. </w:t>
            </w:r>
          </w:p>
        </w:tc>
        <w:tc>
          <w:tcPr>
            <w:tcW w:w="1051" w:type="dxa"/>
            <w:tcBorders>
              <w:top w:val="single" w:sz="4" w:space="0" w:color="000000"/>
              <w:left w:val="single" w:sz="4" w:space="0" w:color="000000"/>
              <w:bottom w:val="single" w:sz="4" w:space="0" w:color="000000"/>
              <w:right w:val="single" w:sz="4" w:space="0" w:color="000000"/>
            </w:tcBorders>
          </w:tcPr>
          <w:p w14:paraId="2F84E35E" w14:textId="77777777" w:rsidR="004424AC" w:rsidRDefault="003B313F">
            <w:pPr>
              <w:spacing w:after="0" w:line="259" w:lineRule="auto"/>
              <w:ind w:right="0" w:firstLine="0"/>
              <w:jc w:val="center"/>
            </w:pPr>
            <w:r>
              <w:rPr>
                <w:b/>
                <w:sz w:val="14"/>
              </w:rPr>
              <w:t xml:space="preserve">Стоимость, руб. </w:t>
            </w:r>
          </w:p>
        </w:tc>
        <w:tc>
          <w:tcPr>
            <w:tcW w:w="1277" w:type="dxa"/>
            <w:tcBorders>
              <w:top w:val="single" w:sz="4" w:space="0" w:color="000000"/>
              <w:left w:val="single" w:sz="4" w:space="0" w:color="000000"/>
              <w:bottom w:val="single" w:sz="4" w:space="0" w:color="000000"/>
              <w:right w:val="single" w:sz="4" w:space="0" w:color="000000"/>
            </w:tcBorders>
          </w:tcPr>
          <w:p w14:paraId="181360EC" w14:textId="77777777" w:rsidR="004424AC" w:rsidRDefault="003B313F">
            <w:pPr>
              <w:spacing w:after="0" w:line="259" w:lineRule="auto"/>
              <w:ind w:right="41" w:firstLine="0"/>
              <w:jc w:val="center"/>
            </w:pPr>
            <w:r>
              <w:rPr>
                <w:b/>
                <w:sz w:val="14"/>
              </w:rPr>
              <w:t xml:space="preserve">Наименование </w:t>
            </w:r>
          </w:p>
        </w:tc>
        <w:tc>
          <w:tcPr>
            <w:tcW w:w="991" w:type="dxa"/>
            <w:tcBorders>
              <w:top w:val="single" w:sz="4" w:space="0" w:color="000000"/>
              <w:left w:val="single" w:sz="4" w:space="0" w:color="000000"/>
              <w:bottom w:val="single" w:sz="4" w:space="0" w:color="000000"/>
              <w:right w:val="single" w:sz="4" w:space="0" w:color="000000"/>
            </w:tcBorders>
          </w:tcPr>
          <w:p w14:paraId="3A79F40F" w14:textId="77777777" w:rsidR="004424AC" w:rsidRDefault="003B313F">
            <w:pPr>
              <w:spacing w:after="15" w:line="259" w:lineRule="auto"/>
              <w:ind w:right="39" w:firstLine="0"/>
              <w:jc w:val="center"/>
            </w:pPr>
            <w:r>
              <w:rPr>
                <w:b/>
                <w:sz w:val="14"/>
              </w:rPr>
              <w:t xml:space="preserve">Ед. </w:t>
            </w:r>
          </w:p>
          <w:p w14:paraId="7394B15F" w14:textId="77777777" w:rsidR="004424AC" w:rsidRDefault="003B313F">
            <w:pPr>
              <w:spacing w:after="0" w:line="259" w:lineRule="auto"/>
              <w:ind w:right="37" w:firstLine="0"/>
              <w:jc w:val="center"/>
            </w:pPr>
            <w:r>
              <w:rPr>
                <w:b/>
                <w:sz w:val="14"/>
              </w:rPr>
              <w:t xml:space="preserve">измерения </w:t>
            </w:r>
          </w:p>
        </w:tc>
        <w:tc>
          <w:tcPr>
            <w:tcW w:w="994" w:type="dxa"/>
            <w:tcBorders>
              <w:top w:val="single" w:sz="4" w:space="0" w:color="000000"/>
              <w:left w:val="single" w:sz="4" w:space="0" w:color="000000"/>
              <w:bottom w:val="single" w:sz="4" w:space="0" w:color="000000"/>
              <w:right w:val="single" w:sz="4" w:space="0" w:color="000000"/>
            </w:tcBorders>
          </w:tcPr>
          <w:p w14:paraId="2A65861E" w14:textId="77777777" w:rsidR="004424AC" w:rsidRDefault="003B313F">
            <w:pPr>
              <w:spacing w:after="0" w:line="259" w:lineRule="auto"/>
              <w:ind w:right="37" w:firstLine="0"/>
              <w:jc w:val="center"/>
            </w:pPr>
            <w:r>
              <w:rPr>
                <w:b/>
                <w:sz w:val="14"/>
              </w:rPr>
              <w:t xml:space="preserve">Кол-во </w:t>
            </w:r>
          </w:p>
        </w:tc>
        <w:tc>
          <w:tcPr>
            <w:tcW w:w="709" w:type="dxa"/>
            <w:tcBorders>
              <w:top w:val="single" w:sz="4" w:space="0" w:color="000000"/>
              <w:left w:val="single" w:sz="4" w:space="0" w:color="000000"/>
              <w:bottom w:val="single" w:sz="4" w:space="0" w:color="000000"/>
              <w:right w:val="single" w:sz="4" w:space="0" w:color="000000"/>
            </w:tcBorders>
          </w:tcPr>
          <w:p w14:paraId="13D70970" w14:textId="77777777" w:rsidR="004424AC" w:rsidRDefault="003B313F">
            <w:pPr>
              <w:spacing w:after="0" w:line="259" w:lineRule="auto"/>
              <w:ind w:left="120" w:right="0" w:hanging="53"/>
              <w:jc w:val="left"/>
            </w:pPr>
            <w:r>
              <w:rPr>
                <w:b/>
                <w:sz w:val="14"/>
              </w:rPr>
              <w:t xml:space="preserve">Цена, руб. </w:t>
            </w:r>
          </w:p>
        </w:tc>
        <w:tc>
          <w:tcPr>
            <w:tcW w:w="1099" w:type="dxa"/>
            <w:tcBorders>
              <w:top w:val="single" w:sz="4" w:space="0" w:color="000000"/>
              <w:left w:val="single" w:sz="4" w:space="0" w:color="000000"/>
              <w:bottom w:val="single" w:sz="4" w:space="0" w:color="000000"/>
              <w:right w:val="single" w:sz="4" w:space="0" w:color="000000"/>
            </w:tcBorders>
          </w:tcPr>
          <w:p w14:paraId="3B91CDAD" w14:textId="77777777" w:rsidR="004424AC" w:rsidRDefault="003B313F">
            <w:pPr>
              <w:spacing w:after="0" w:line="259" w:lineRule="auto"/>
              <w:ind w:right="0" w:firstLine="0"/>
              <w:jc w:val="center"/>
            </w:pPr>
            <w:r>
              <w:rPr>
                <w:b/>
                <w:sz w:val="14"/>
              </w:rPr>
              <w:t xml:space="preserve">Стоимость, руб. </w:t>
            </w:r>
          </w:p>
        </w:tc>
      </w:tr>
      <w:tr w:rsidR="004424AC" w14:paraId="77936229" w14:textId="77777777">
        <w:trPr>
          <w:trHeight w:val="262"/>
        </w:trPr>
        <w:tc>
          <w:tcPr>
            <w:tcW w:w="1152" w:type="dxa"/>
            <w:tcBorders>
              <w:top w:val="single" w:sz="4" w:space="0" w:color="000000"/>
              <w:left w:val="single" w:sz="4" w:space="0" w:color="000000"/>
              <w:bottom w:val="single" w:sz="4" w:space="0" w:color="000000"/>
              <w:right w:val="single" w:sz="4" w:space="0" w:color="000000"/>
            </w:tcBorders>
          </w:tcPr>
          <w:p w14:paraId="17264C98" w14:textId="77777777" w:rsidR="004424AC" w:rsidRDefault="003B313F">
            <w:pPr>
              <w:spacing w:after="0" w:line="259" w:lineRule="auto"/>
              <w:ind w:left="2" w:right="0"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33552349" w14:textId="77777777" w:rsidR="004424AC" w:rsidRDefault="003B313F">
            <w:pPr>
              <w:spacing w:after="0" w:line="259" w:lineRule="auto"/>
              <w:ind w:left="2" w:right="0" w:firstLine="0"/>
              <w:jc w:val="left"/>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14:paraId="6437669B" w14:textId="77777777" w:rsidR="004424AC" w:rsidRDefault="003B313F">
            <w:pPr>
              <w:spacing w:after="0" w:line="259" w:lineRule="auto"/>
              <w:ind w:left="2" w:right="0" w:firstLine="0"/>
              <w:jc w:val="left"/>
            </w:pPr>
            <w:r>
              <w:rPr>
                <w:sz w:val="22"/>
              </w:rPr>
              <w:t xml:space="preserve"> </w:t>
            </w:r>
          </w:p>
        </w:tc>
        <w:tc>
          <w:tcPr>
            <w:tcW w:w="572" w:type="dxa"/>
            <w:tcBorders>
              <w:top w:val="single" w:sz="4" w:space="0" w:color="000000"/>
              <w:left w:val="single" w:sz="4" w:space="0" w:color="000000"/>
              <w:bottom w:val="single" w:sz="4" w:space="0" w:color="000000"/>
              <w:right w:val="single" w:sz="4" w:space="0" w:color="000000"/>
            </w:tcBorders>
          </w:tcPr>
          <w:p w14:paraId="3C684643" w14:textId="77777777" w:rsidR="004424AC" w:rsidRDefault="003B313F">
            <w:pPr>
              <w:spacing w:after="0" w:line="259" w:lineRule="auto"/>
              <w:ind w:right="0" w:firstLine="0"/>
              <w:jc w:val="left"/>
            </w:pPr>
            <w:r>
              <w:rPr>
                <w:sz w:val="22"/>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075C5F25" w14:textId="77777777" w:rsidR="004424AC" w:rsidRDefault="003B313F">
            <w:pPr>
              <w:spacing w:after="0" w:line="259" w:lineRule="auto"/>
              <w:ind w:left="2" w:right="0" w:firstLine="0"/>
              <w:jc w:val="left"/>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DBACA02" w14:textId="77777777" w:rsidR="004424AC" w:rsidRDefault="003B313F">
            <w:pPr>
              <w:spacing w:after="0" w:line="259" w:lineRule="auto"/>
              <w:ind w:left="2" w:right="0" w:firstLine="0"/>
              <w:jc w:val="left"/>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1E49814" w14:textId="77777777" w:rsidR="004424AC" w:rsidRDefault="003B313F">
            <w:pPr>
              <w:spacing w:after="0" w:line="259" w:lineRule="auto"/>
              <w:ind w:right="0" w:firstLine="0"/>
              <w:jc w:val="left"/>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39AAF9BA" w14:textId="77777777" w:rsidR="004424AC" w:rsidRDefault="003B313F">
            <w:pPr>
              <w:spacing w:after="0" w:line="259" w:lineRule="auto"/>
              <w:ind w:left="2" w:right="0" w:firstLine="0"/>
              <w:jc w:val="left"/>
            </w:pPr>
            <w:r>
              <w:rPr>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F3B32D4" w14:textId="77777777" w:rsidR="004424AC" w:rsidRDefault="003B313F">
            <w:pPr>
              <w:spacing w:after="0" w:line="259" w:lineRule="auto"/>
              <w:ind w:right="0" w:firstLine="0"/>
              <w:jc w:val="left"/>
            </w:pPr>
            <w:r>
              <w:rPr>
                <w:sz w:val="22"/>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4D19F330" w14:textId="77777777" w:rsidR="004424AC" w:rsidRDefault="003B313F">
            <w:pPr>
              <w:spacing w:after="0" w:line="259" w:lineRule="auto"/>
              <w:ind w:left="2" w:right="0" w:firstLine="0"/>
              <w:jc w:val="left"/>
            </w:pPr>
            <w:r>
              <w:rPr>
                <w:sz w:val="22"/>
              </w:rPr>
              <w:t xml:space="preserve"> </w:t>
            </w:r>
          </w:p>
        </w:tc>
      </w:tr>
      <w:tr w:rsidR="004424AC" w14:paraId="11176546" w14:textId="77777777">
        <w:trPr>
          <w:trHeight w:val="264"/>
        </w:trPr>
        <w:tc>
          <w:tcPr>
            <w:tcW w:w="1152" w:type="dxa"/>
            <w:tcBorders>
              <w:top w:val="single" w:sz="4" w:space="0" w:color="000000"/>
              <w:left w:val="single" w:sz="4" w:space="0" w:color="000000"/>
              <w:bottom w:val="single" w:sz="4" w:space="0" w:color="000000"/>
              <w:right w:val="single" w:sz="4" w:space="0" w:color="000000"/>
            </w:tcBorders>
          </w:tcPr>
          <w:p w14:paraId="6C29A40C" w14:textId="77777777" w:rsidR="004424AC" w:rsidRDefault="003B313F">
            <w:pPr>
              <w:spacing w:after="0" w:line="259" w:lineRule="auto"/>
              <w:ind w:left="2" w:right="0" w:firstLine="0"/>
              <w:jc w:val="left"/>
            </w:pPr>
            <w:r>
              <w:rPr>
                <w:sz w:val="22"/>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14874298" w14:textId="77777777" w:rsidR="004424AC" w:rsidRDefault="003B313F">
            <w:pPr>
              <w:spacing w:after="0" w:line="259" w:lineRule="auto"/>
              <w:ind w:left="2" w:right="0" w:firstLine="0"/>
              <w:jc w:val="left"/>
            </w:pPr>
            <w:r>
              <w:rPr>
                <w:sz w:val="22"/>
              </w:rPr>
              <w:t xml:space="preserve"> </w:t>
            </w:r>
          </w:p>
        </w:tc>
        <w:tc>
          <w:tcPr>
            <w:tcW w:w="840" w:type="dxa"/>
            <w:tcBorders>
              <w:top w:val="single" w:sz="4" w:space="0" w:color="000000"/>
              <w:left w:val="single" w:sz="4" w:space="0" w:color="000000"/>
              <w:bottom w:val="single" w:sz="4" w:space="0" w:color="000000"/>
              <w:right w:val="single" w:sz="4" w:space="0" w:color="000000"/>
            </w:tcBorders>
          </w:tcPr>
          <w:p w14:paraId="241279CB" w14:textId="77777777" w:rsidR="004424AC" w:rsidRDefault="003B313F">
            <w:pPr>
              <w:spacing w:after="0" w:line="259" w:lineRule="auto"/>
              <w:ind w:left="2" w:right="0" w:firstLine="0"/>
              <w:jc w:val="left"/>
            </w:pPr>
            <w:r>
              <w:rPr>
                <w:sz w:val="22"/>
              </w:rPr>
              <w:t xml:space="preserve"> </w:t>
            </w:r>
          </w:p>
        </w:tc>
        <w:tc>
          <w:tcPr>
            <w:tcW w:w="572" w:type="dxa"/>
            <w:tcBorders>
              <w:top w:val="single" w:sz="4" w:space="0" w:color="000000"/>
              <w:left w:val="single" w:sz="4" w:space="0" w:color="000000"/>
              <w:bottom w:val="single" w:sz="4" w:space="0" w:color="000000"/>
              <w:right w:val="single" w:sz="4" w:space="0" w:color="000000"/>
            </w:tcBorders>
          </w:tcPr>
          <w:p w14:paraId="73D7198A" w14:textId="77777777" w:rsidR="004424AC" w:rsidRDefault="003B313F">
            <w:pPr>
              <w:spacing w:after="0" w:line="259" w:lineRule="auto"/>
              <w:ind w:right="0" w:firstLine="0"/>
              <w:jc w:val="left"/>
            </w:pPr>
            <w:r>
              <w:rPr>
                <w:sz w:val="22"/>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1DFBB733" w14:textId="77777777" w:rsidR="004424AC" w:rsidRDefault="003B313F">
            <w:pPr>
              <w:spacing w:after="0" w:line="259" w:lineRule="auto"/>
              <w:ind w:left="2" w:right="0" w:firstLine="0"/>
              <w:jc w:val="left"/>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CAFE0F0" w14:textId="77777777" w:rsidR="004424AC" w:rsidRDefault="003B313F">
            <w:pPr>
              <w:spacing w:after="0" w:line="259" w:lineRule="auto"/>
              <w:ind w:left="2" w:right="0" w:firstLine="0"/>
              <w:jc w:val="left"/>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25546FB" w14:textId="77777777" w:rsidR="004424AC" w:rsidRDefault="003B313F">
            <w:pPr>
              <w:spacing w:after="0" w:line="259" w:lineRule="auto"/>
              <w:ind w:right="0" w:firstLine="0"/>
              <w:jc w:val="left"/>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C90E552" w14:textId="77777777" w:rsidR="004424AC" w:rsidRDefault="003B313F">
            <w:pPr>
              <w:spacing w:after="0" w:line="259" w:lineRule="auto"/>
              <w:ind w:left="2" w:right="0" w:firstLine="0"/>
              <w:jc w:val="left"/>
            </w:pPr>
            <w:r>
              <w:rPr>
                <w:sz w:val="22"/>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DBA6855" w14:textId="77777777" w:rsidR="004424AC" w:rsidRDefault="003B313F">
            <w:pPr>
              <w:spacing w:after="0" w:line="259" w:lineRule="auto"/>
              <w:ind w:right="0" w:firstLine="0"/>
              <w:jc w:val="left"/>
            </w:pPr>
            <w:r>
              <w:rPr>
                <w:sz w:val="22"/>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5341744C" w14:textId="77777777" w:rsidR="004424AC" w:rsidRDefault="003B313F">
            <w:pPr>
              <w:spacing w:after="0" w:line="259" w:lineRule="auto"/>
              <w:ind w:left="2" w:right="0" w:firstLine="0"/>
              <w:jc w:val="left"/>
            </w:pPr>
            <w:r>
              <w:rPr>
                <w:sz w:val="22"/>
              </w:rPr>
              <w:t xml:space="preserve"> </w:t>
            </w:r>
          </w:p>
        </w:tc>
      </w:tr>
    </w:tbl>
    <w:p w14:paraId="4994E3DA" w14:textId="77777777" w:rsidR="004424AC" w:rsidRDefault="003B313F">
      <w:pPr>
        <w:spacing w:after="131" w:line="259" w:lineRule="auto"/>
        <w:ind w:right="0" w:firstLine="0"/>
        <w:jc w:val="left"/>
      </w:pPr>
      <w:r>
        <w:rPr>
          <w:sz w:val="22"/>
        </w:rPr>
        <w:t xml:space="preserve"> </w:t>
      </w:r>
    </w:p>
    <w:p w14:paraId="6FF60F97" w14:textId="77777777" w:rsidR="00C3713C" w:rsidRDefault="003B313F">
      <w:pPr>
        <w:spacing w:after="3" w:line="271" w:lineRule="auto"/>
        <w:ind w:left="10" w:right="0" w:hanging="10"/>
        <w:jc w:val="left"/>
        <w:rPr>
          <w:b/>
        </w:rPr>
      </w:pPr>
      <w:r>
        <w:rPr>
          <w:b/>
        </w:rPr>
        <w:t xml:space="preserve">Председатель: </w:t>
      </w:r>
      <w:r>
        <w:rPr>
          <w:b/>
        </w:rPr>
        <w:tab/>
        <w:t xml:space="preserve"> </w:t>
      </w:r>
      <w:r>
        <w:rPr>
          <w:b/>
        </w:rPr>
        <w:tab/>
      </w:r>
      <w:r w:rsidR="00C3713C">
        <w:rPr>
          <w:b/>
        </w:rPr>
        <w:t xml:space="preserve">          </w:t>
      </w:r>
      <w:r>
        <w:rPr>
          <w:b/>
        </w:rPr>
        <w:t xml:space="preserve">И.О. Фамилия </w:t>
      </w:r>
    </w:p>
    <w:p w14:paraId="4DC0F530" w14:textId="77777777" w:rsidR="00C3713C" w:rsidRDefault="003B313F">
      <w:pPr>
        <w:spacing w:after="3" w:line="271" w:lineRule="auto"/>
        <w:ind w:left="10" w:right="0" w:hanging="10"/>
        <w:jc w:val="left"/>
        <w:rPr>
          <w:b/>
        </w:rPr>
      </w:pPr>
      <w:r>
        <w:rPr>
          <w:b/>
        </w:rPr>
        <w:t xml:space="preserve">Члены комиссии: </w:t>
      </w:r>
      <w:r>
        <w:rPr>
          <w:b/>
        </w:rPr>
        <w:tab/>
        <w:t xml:space="preserve"> </w:t>
      </w:r>
      <w:r>
        <w:rPr>
          <w:b/>
        </w:rPr>
        <w:tab/>
        <w:t xml:space="preserve">И.О. Фамилия  </w:t>
      </w:r>
      <w:r>
        <w:rPr>
          <w:b/>
        </w:rPr>
        <w:tab/>
        <w:t xml:space="preserve"> </w:t>
      </w:r>
      <w:r>
        <w:rPr>
          <w:b/>
        </w:rPr>
        <w:tab/>
      </w:r>
    </w:p>
    <w:p w14:paraId="7E8B0A7A" w14:textId="77777777" w:rsidR="00F976DA" w:rsidRDefault="00C3713C">
      <w:pPr>
        <w:spacing w:after="3" w:line="271" w:lineRule="auto"/>
        <w:ind w:left="10" w:right="0" w:hanging="10"/>
        <w:jc w:val="left"/>
        <w:rPr>
          <w:b/>
        </w:rPr>
      </w:pPr>
      <w:r>
        <w:rPr>
          <w:b/>
        </w:rPr>
        <w:t xml:space="preserve">                                                   </w:t>
      </w:r>
      <w:r w:rsidR="003B313F">
        <w:rPr>
          <w:b/>
        </w:rPr>
        <w:t xml:space="preserve">И.О. Фамилия </w:t>
      </w:r>
      <w:r w:rsidR="00F976DA">
        <w:rPr>
          <w:b/>
        </w:rPr>
        <w:t xml:space="preserve">                                                                                                          </w:t>
      </w:r>
    </w:p>
    <w:p w14:paraId="371DD492" w14:textId="77777777" w:rsidR="005E7ACD" w:rsidRDefault="005E7ACD" w:rsidP="00405F2A">
      <w:pPr>
        <w:pStyle w:val="1"/>
        <w:ind w:left="0" w:right="1033" w:firstLine="0"/>
        <w:jc w:val="both"/>
      </w:pPr>
    </w:p>
    <w:p w14:paraId="0E70AE66" w14:textId="77777777" w:rsidR="005E7ACD" w:rsidRDefault="005E7ACD" w:rsidP="00405F2A">
      <w:pPr>
        <w:pStyle w:val="1"/>
        <w:ind w:left="0" w:right="1033" w:firstLine="0"/>
        <w:jc w:val="both"/>
      </w:pPr>
    </w:p>
    <w:p w14:paraId="13DF2BDD" w14:textId="77777777" w:rsidR="005E7ACD" w:rsidRDefault="005E7ACD" w:rsidP="00405F2A">
      <w:pPr>
        <w:pStyle w:val="1"/>
        <w:ind w:left="0" w:right="1033" w:firstLine="0"/>
        <w:jc w:val="both"/>
      </w:pPr>
    </w:p>
    <w:p w14:paraId="73A28896" w14:textId="77777777" w:rsidR="005E7ACD" w:rsidRDefault="005E7ACD" w:rsidP="00405F2A">
      <w:pPr>
        <w:pStyle w:val="1"/>
        <w:ind w:left="0" w:right="1033" w:firstLine="0"/>
        <w:jc w:val="both"/>
      </w:pPr>
    </w:p>
    <w:p w14:paraId="3D5ED163" w14:textId="77777777" w:rsidR="005E7ACD" w:rsidRDefault="005E7ACD" w:rsidP="00405F2A">
      <w:pPr>
        <w:pStyle w:val="1"/>
        <w:ind w:left="0" w:right="1033" w:firstLine="0"/>
        <w:jc w:val="both"/>
      </w:pPr>
    </w:p>
    <w:p w14:paraId="79939635" w14:textId="77777777" w:rsidR="005E7ACD" w:rsidRDefault="005E7ACD" w:rsidP="00405F2A">
      <w:pPr>
        <w:pStyle w:val="1"/>
        <w:ind w:left="0" w:right="1033" w:firstLine="0"/>
        <w:jc w:val="both"/>
      </w:pPr>
    </w:p>
    <w:p w14:paraId="2DF667E4" w14:textId="77777777" w:rsidR="005E7ACD" w:rsidRDefault="005E7ACD" w:rsidP="00405F2A">
      <w:pPr>
        <w:pStyle w:val="1"/>
        <w:ind w:left="0" w:right="1033" w:firstLine="0"/>
        <w:jc w:val="both"/>
      </w:pPr>
    </w:p>
    <w:p w14:paraId="60FC5A63" w14:textId="77777777" w:rsidR="005E7ACD" w:rsidRDefault="005E7ACD" w:rsidP="00405F2A">
      <w:pPr>
        <w:pStyle w:val="1"/>
        <w:ind w:left="0" w:right="1033" w:firstLine="0"/>
        <w:jc w:val="both"/>
      </w:pPr>
    </w:p>
    <w:p w14:paraId="4C246985" w14:textId="77777777" w:rsidR="00672563" w:rsidRDefault="00672563" w:rsidP="00405F2A">
      <w:pPr>
        <w:pStyle w:val="1"/>
        <w:ind w:left="0" w:right="1033" w:firstLine="0"/>
        <w:jc w:val="both"/>
        <w:sectPr w:rsidR="00672563" w:rsidSect="005B32AA">
          <w:headerReference w:type="even" r:id="rId247"/>
          <w:headerReference w:type="first" r:id="rId248"/>
          <w:pgSz w:w="11906" w:h="16838"/>
          <w:pgMar w:top="993" w:right="987" w:bottom="1321" w:left="852" w:header="720" w:footer="720" w:gutter="0"/>
          <w:cols w:space="720"/>
          <w:docGrid w:linePitch="381"/>
        </w:sectPr>
      </w:pPr>
    </w:p>
    <w:p w14:paraId="2BF10030" w14:textId="77777777" w:rsidR="004424AC" w:rsidRDefault="003B313F" w:rsidP="007B4E3B">
      <w:pPr>
        <w:pStyle w:val="1"/>
        <w:ind w:left="0" w:right="1033" w:firstLine="0"/>
      </w:pPr>
      <w:r>
        <w:lastRenderedPageBreak/>
        <w:t>Реестр списания</w:t>
      </w:r>
      <w:r>
        <w:rPr>
          <w:b w:val="0"/>
        </w:rPr>
        <w:t xml:space="preserve"> </w:t>
      </w:r>
      <w:r>
        <w:t>горюче-смазочных материалов</w:t>
      </w:r>
      <w:r w:rsidR="00C3713C">
        <w:t xml:space="preserve"> по</w:t>
      </w:r>
    </w:p>
    <w:p w14:paraId="57A1085A" w14:textId="77777777" w:rsidR="0045663D" w:rsidRPr="000765A1" w:rsidRDefault="00C3713C" w:rsidP="0045663D">
      <w:pPr>
        <w:spacing w:after="0" w:line="259" w:lineRule="auto"/>
        <w:ind w:right="3" w:firstLine="0"/>
        <w:jc w:val="right"/>
        <w:rPr>
          <w:sz w:val="24"/>
          <w:szCs w:val="24"/>
        </w:rPr>
      </w:pPr>
      <w:r>
        <w:rPr>
          <w:b/>
        </w:rPr>
        <w:t>наименование учреждения</w:t>
      </w:r>
      <w:r w:rsidR="00405F2A">
        <w:rPr>
          <w:b/>
        </w:rPr>
        <w:t xml:space="preserve"> за __________20___г.</w:t>
      </w:r>
      <w:r w:rsidR="0045663D">
        <w:rPr>
          <w:b/>
        </w:rPr>
        <w:t xml:space="preserve">                                          </w:t>
      </w:r>
      <w:r w:rsidR="0045663D" w:rsidRPr="000765A1">
        <w:rPr>
          <w:sz w:val="24"/>
          <w:szCs w:val="24"/>
        </w:rPr>
        <w:t>Форма 10.15</w:t>
      </w:r>
    </w:p>
    <w:p w14:paraId="57CA5982" w14:textId="77777777" w:rsidR="004424AC" w:rsidRDefault="0045663D" w:rsidP="00F976DA">
      <w:pPr>
        <w:spacing w:after="79" w:line="259" w:lineRule="auto"/>
        <w:ind w:left="65" w:right="0" w:firstLine="0"/>
        <w:jc w:val="center"/>
      </w:pPr>
      <w:r>
        <w:rPr>
          <w:b/>
        </w:rPr>
        <w:t xml:space="preserve"> </w:t>
      </w:r>
    </w:p>
    <w:p w14:paraId="08D8B0E3" w14:textId="77777777" w:rsidR="004424AC" w:rsidRDefault="003B313F">
      <w:pPr>
        <w:spacing w:after="0" w:line="259" w:lineRule="auto"/>
        <w:ind w:left="10" w:right="-11" w:hanging="10"/>
        <w:jc w:val="right"/>
      </w:pPr>
      <w:r>
        <w:rPr>
          <w:b/>
        </w:rPr>
        <w:t>«___» __________ 20___года</w:t>
      </w:r>
      <w:r>
        <w:t xml:space="preserve"> </w:t>
      </w:r>
    </w:p>
    <w:p w14:paraId="7C06B413" w14:textId="77777777" w:rsidR="004424AC" w:rsidRDefault="00405F2A" w:rsidP="00405F2A">
      <w:pPr>
        <w:spacing w:after="0" w:line="259" w:lineRule="auto"/>
        <w:ind w:left="65" w:right="0" w:firstLine="0"/>
        <w:jc w:val="left"/>
      </w:pPr>
      <w:r>
        <w:t>Вид топлива</w:t>
      </w:r>
      <w:r w:rsidR="003B313F">
        <w:t xml:space="preserve"> </w:t>
      </w:r>
    </w:p>
    <w:tbl>
      <w:tblPr>
        <w:tblStyle w:val="ac"/>
        <w:tblW w:w="13606" w:type="dxa"/>
        <w:tblInd w:w="-3" w:type="dxa"/>
        <w:tblLayout w:type="fixed"/>
        <w:tblLook w:val="04A0" w:firstRow="1" w:lastRow="0" w:firstColumn="1" w:lastColumn="0" w:noHBand="0" w:noVBand="1"/>
      </w:tblPr>
      <w:tblGrid>
        <w:gridCol w:w="849"/>
        <w:gridCol w:w="992"/>
        <w:gridCol w:w="1134"/>
        <w:gridCol w:w="992"/>
        <w:gridCol w:w="523"/>
        <w:gridCol w:w="611"/>
        <w:gridCol w:w="993"/>
        <w:gridCol w:w="708"/>
        <w:gridCol w:w="851"/>
        <w:gridCol w:w="850"/>
        <w:gridCol w:w="851"/>
        <w:gridCol w:w="850"/>
        <w:gridCol w:w="677"/>
        <w:gridCol w:w="1024"/>
        <w:gridCol w:w="851"/>
        <w:gridCol w:w="850"/>
      </w:tblGrid>
      <w:tr w:rsidR="00517372" w14:paraId="6F04A46E" w14:textId="77777777" w:rsidTr="00517372">
        <w:trPr>
          <w:trHeight w:val="348"/>
        </w:trPr>
        <w:tc>
          <w:tcPr>
            <w:tcW w:w="849" w:type="dxa"/>
            <w:vMerge w:val="restart"/>
          </w:tcPr>
          <w:p w14:paraId="28374546" w14:textId="77777777" w:rsidR="00517372" w:rsidRPr="007B4E3B" w:rsidRDefault="00517372" w:rsidP="008B452E">
            <w:pPr>
              <w:spacing w:after="54"/>
              <w:ind w:right="0" w:firstLine="0"/>
              <w:jc w:val="left"/>
              <w:rPr>
                <w:sz w:val="20"/>
                <w:szCs w:val="20"/>
              </w:rPr>
            </w:pPr>
            <w:r w:rsidRPr="007B4E3B">
              <w:rPr>
                <w:sz w:val="20"/>
                <w:szCs w:val="20"/>
              </w:rPr>
              <w:t>Марка автомобиля</w:t>
            </w:r>
          </w:p>
        </w:tc>
        <w:tc>
          <w:tcPr>
            <w:tcW w:w="992" w:type="dxa"/>
            <w:vMerge w:val="restart"/>
          </w:tcPr>
          <w:p w14:paraId="6B695862" w14:textId="77777777" w:rsidR="00517372" w:rsidRPr="007B4E3B" w:rsidRDefault="00517372" w:rsidP="008B452E">
            <w:pPr>
              <w:spacing w:after="54"/>
              <w:ind w:right="0" w:firstLine="0"/>
              <w:jc w:val="left"/>
              <w:rPr>
                <w:sz w:val="20"/>
                <w:szCs w:val="20"/>
              </w:rPr>
            </w:pPr>
            <w:r w:rsidRPr="007B4E3B">
              <w:rPr>
                <w:sz w:val="20"/>
                <w:szCs w:val="20"/>
              </w:rPr>
              <w:t>Регистрационный номер автомобиля</w:t>
            </w:r>
          </w:p>
        </w:tc>
        <w:tc>
          <w:tcPr>
            <w:tcW w:w="1134" w:type="dxa"/>
            <w:vMerge w:val="restart"/>
          </w:tcPr>
          <w:p w14:paraId="43708C28" w14:textId="77777777" w:rsidR="00517372" w:rsidRPr="007B4E3B" w:rsidRDefault="00517372" w:rsidP="008B452E">
            <w:pPr>
              <w:spacing w:after="54"/>
              <w:ind w:right="0" w:firstLine="0"/>
              <w:jc w:val="left"/>
              <w:rPr>
                <w:sz w:val="20"/>
                <w:szCs w:val="20"/>
              </w:rPr>
            </w:pPr>
            <w:r w:rsidRPr="007B4E3B">
              <w:rPr>
                <w:sz w:val="20"/>
                <w:szCs w:val="20"/>
              </w:rPr>
              <w:t>Дата документа( путевого листа)</w:t>
            </w:r>
          </w:p>
        </w:tc>
        <w:tc>
          <w:tcPr>
            <w:tcW w:w="992" w:type="dxa"/>
            <w:vMerge w:val="restart"/>
          </w:tcPr>
          <w:p w14:paraId="4FBDAB61" w14:textId="77777777" w:rsidR="00517372" w:rsidRPr="007B4E3B" w:rsidRDefault="00517372" w:rsidP="008B452E">
            <w:pPr>
              <w:spacing w:after="54"/>
              <w:ind w:right="0" w:firstLine="0"/>
              <w:jc w:val="left"/>
              <w:rPr>
                <w:sz w:val="20"/>
                <w:szCs w:val="20"/>
              </w:rPr>
            </w:pPr>
            <w:r w:rsidRPr="007B4E3B">
              <w:rPr>
                <w:sz w:val="20"/>
                <w:szCs w:val="20"/>
              </w:rPr>
              <w:t xml:space="preserve">№ документа </w:t>
            </w:r>
          </w:p>
        </w:tc>
        <w:tc>
          <w:tcPr>
            <w:tcW w:w="1134" w:type="dxa"/>
            <w:gridSpan w:val="2"/>
            <w:vMerge w:val="restart"/>
          </w:tcPr>
          <w:p w14:paraId="3A6481B4" w14:textId="77777777" w:rsidR="00517372" w:rsidRPr="007B4E3B" w:rsidRDefault="00517372" w:rsidP="008B452E">
            <w:pPr>
              <w:spacing w:after="54"/>
              <w:ind w:right="0" w:firstLine="0"/>
              <w:jc w:val="left"/>
              <w:rPr>
                <w:sz w:val="20"/>
                <w:szCs w:val="20"/>
              </w:rPr>
            </w:pPr>
            <w:r w:rsidRPr="007B4E3B">
              <w:rPr>
                <w:sz w:val="20"/>
                <w:szCs w:val="20"/>
              </w:rPr>
              <w:t>Показания спидометра</w:t>
            </w:r>
          </w:p>
        </w:tc>
        <w:tc>
          <w:tcPr>
            <w:tcW w:w="993" w:type="dxa"/>
            <w:vMerge w:val="restart"/>
          </w:tcPr>
          <w:p w14:paraId="3CD0AB96" w14:textId="77777777" w:rsidR="00517372" w:rsidRPr="007B4E3B" w:rsidRDefault="00517372" w:rsidP="008B452E">
            <w:pPr>
              <w:spacing w:after="54"/>
              <w:ind w:right="0" w:firstLine="0"/>
              <w:jc w:val="left"/>
              <w:rPr>
                <w:sz w:val="20"/>
                <w:szCs w:val="20"/>
              </w:rPr>
            </w:pPr>
            <w:r w:rsidRPr="007B4E3B">
              <w:rPr>
                <w:sz w:val="20"/>
                <w:szCs w:val="20"/>
              </w:rPr>
              <w:t>пробег</w:t>
            </w:r>
          </w:p>
        </w:tc>
        <w:tc>
          <w:tcPr>
            <w:tcW w:w="1559" w:type="dxa"/>
            <w:gridSpan w:val="2"/>
            <w:vMerge w:val="restart"/>
          </w:tcPr>
          <w:p w14:paraId="2C536120" w14:textId="77777777" w:rsidR="00517372" w:rsidRPr="007B4E3B" w:rsidRDefault="00517372" w:rsidP="008B452E">
            <w:pPr>
              <w:spacing w:after="54"/>
              <w:ind w:right="0" w:firstLine="0"/>
              <w:jc w:val="left"/>
              <w:rPr>
                <w:sz w:val="20"/>
                <w:szCs w:val="20"/>
              </w:rPr>
            </w:pPr>
            <w:r w:rsidRPr="007B4E3B">
              <w:rPr>
                <w:sz w:val="20"/>
                <w:szCs w:val="20"/>
              </w:rPr>
              <w:t>получено</w:t>
            </w:r>
          </w:p>
        </w:tc>
        <w:tc>
          <w:tcPr>
            <w:tcW w:w="1701" w:type="dxa"/>
            <w:gridSpan w:val="2"/>
            <w:vMerge w:val="restart"/>
          </w:tcPr>
          <w:p w14:paraId="15C1D4FB" w14:textId="77777777" w:rsidR="00517372" w:rsidRPr="007B4E3B" w:rsidRDefault="00517372">
            <w:pPr>
              <w:spacing w:after="54"/>
              <w:ind w:right="0" w:firstLine="0"/>
              <w:rPr>
                <w:sz w:val="20"/>
                <w:szCs w:val="20"/>
              </w:rPr>
            </w:pPr>
            <w:r w:rsidRPr="007B4E3B">
              <w:rPr>
                <w:sz w:val="20"/>
                <w:szCs w:val="20"/>
              </w:rPr>
              <w:t>Остаток на начало</w:t>
            </w:r>
          </w:p>
        </w:tc>
        <w:tc>
          <w:tcPr>
            <w:tcW w:w="850" w:type="dxa"/>
            <w:vMerge w:val="restart"/>
          </w:tcPr>
          <w:p w14:paraId="4814582E" w14:textId="77777777" w:rsidR="00517372" w:rsidRPr="007B4E3B" w:rsidRDefault="00517372">
            <w:pPr>
              <w:spacing w:after="54"/>
              <w:ind w:right="0" w:firstLine="0"/>
              <w:rPr>
                <w:sz w:val="20"/>
                <w:szCs w:val="20"/>
              </w:rPr>
            </w:pPr>
            <w:r>
              <w:rPr>
                <w:sz w:val="20"/>
                <w:szCs w:val="20"/>
              </w:rPr>
              <w:t>Норма л.</w:t>
            </w:r>
          </w:p>
        </w:tc>
        <w:tc>
          <w:tcPr>
            <w:tcW w:w="1701" w:type="dxa"/>
            <w:gridSpan w:val="2"/>
          </w:tcPr>
          <w:p w14:paraId="4F87C2FD" w14:textId="77777777" w:rsidR="00517372" w:rsidRPr="007B4E3B" w:rsidRDefault="00517372">
            <w:pPr>
              <w:spacing w:after="54"/>
              <w:ind w:right="0" w:firstLine="0"/>
              <w:rPr>
                <w:sz w:val="20"/>
                <w:szCs w:val="20"/>
              </w:rPr>
            </w:pPr>
            <w:r>
              <w:rPr>
                <w:sz w:val="20"/>
                <w:szCs w:val="20"/>
              </w:rPr>
              <w:t>Факт. израсходовано</w:t>
            </w:r>
          </w:p>
        </w:tc>
        <w:tc>
          <w:tcPr>
            <w:tcW w:w="1701" w:type="dxa"/>
            <w:gridSpan w:val="2"/>
          </w:tcPr>
          <w:p w14:paraId="26503B6E" w14:textId="77777777" w:rsidR="00517372" w:rsidRDefault="00517372">
            <w:pPr>
              <w:spacing w:after="54"/>
              <w:ind w:right="0" w:firstLine="0"/>
              <w:rPr>
                <w:sz w:val="20"/>
                <w:szCs w:val="20"/>
              </w:rPr>
            </w:pPr>
            <w:r>
              <w:rPr>
                <w:sz w:val="20"/>
                <w:szCs w:val="20"/>
              </w:rPr>
              <w:t>остаток</w:t>
            </w:r>
          </w:p>
        </w:tc>
      </w:tr>
      <w:tr w:rsidR="00517372" w14:paraId="11842C4C" w14:textId="77777777" w:rsidTr="00517372">
        <w:trPr>
          <w:trHeight w:val="468"/>
        </w:trPr>
        <w:tc>
          <w:tcPr>
            <w:tcW w:w="849" w:type="dxa"/>
            <w:vMerge/>
          </w:tcPr>
          <w:p w14:paraId="2024F604" w14:textId="77777777" w:rsidR="00517372" w:rsidRPr="007B4E3B" w:rsidRDefault="00517372" w:rsidP="008B452E">
            <w:pPr>
              <w:spacing w:after="54"/>
              <w:ind w:right="0" w:firstLine="0"/>
              <w:jc w:val="left"/>
              <w:rPr>
                <w:sz w:val="20"/>
                <w:szCs w:val="20"/>
              </w:rPr>
            </w:pPr>
          </w:p>
        </w:tc>
        <w:tc>
          <w:tcPr>
            <w:tcW w:w="992" w:type="dxa"/>
            <w:vMerge/>
          </w:tcPr>
          <w:p w14:paraId="44FEBA37" w14:textId="77777777" w:rsidR="00517372" w:rsidRPr="007B4E3B" w:rsidRDefault="00517372" w:rsidP="008B452E">
            <w:pPr>
              <w:spacing w:after="54"/>
              <w:ind w:right="0" w:firstLine="0"/>
              <w:jc w:val="left"/>
              <w:rPr>
                <w:sz w:val="20"/>
                <w:szCs w:val="20"/>
              </w:rPr>
            </w:pPr>
          </w:p>
        </w:tc>
        <w:tc>
          <w:tcPr>
            <w:tcW w:w="1134" w:type="dxa"/>
            <w:vMerge/>
          </w:tcPr>
          <w:p w14:paraId="7B3AA3BF" w14:textId="77777777" w:rsidR="00517372" w:rsidRPr="007B4E3B" w:rsidRDefault="00517372" w:rsidP="008B452E">
            <w:pPr>
              <w:spacing w:after="54"/>
              <w:ind w:right="0" w:firstLine="0"/>
              <w:jc w:val="left"/>
              <w:rPr>
                <w:sz w:val="20"/>
                <w:szCs w:val="20"/>
              </w:rPr>
            </w:pPr>
          </w:p>
        </w:tc>
        <w:tc>
          <w:tcPr>
            <w:tcW w:w="992" w:type="dxa"/>
            <w:vMerge/>
          </w:tcPr>
          <w:p w14:paraId="13A8D970" w14:textId="77777777" w:rsidR="00517372" w:rsidRPr="007B4E3B" w:rsidRDefault="00517372" w:rsidP="008B452E">
            <w:pPr>
              <w:spacing w:after="54"/>
              <w:ind w:right="0" w:firstLine="0"/>
              <w:jc w:val="left"/>
              <w:rPr>
                <w:sz w:val="20"/>
                <w:szCs w:val="20"/>
              </w:rPr>
            </w:pPr>
          </w:p>
        </w:tc>
        <w:tc>
          <w:tcPr>
            <w:tcW w:w="1134" w:type="dxa"/>
            <w:gridSpan w:val="2"/>
            <w:vMerge/>
          </w:tcPr>
          <w:p w14:paraId="4FAA6BB0" w14:textId="77777777" w:rsidR="00517372" w:rsidRPr="007B4E3B" w:rsidRDefault="00517372" w:rsidP="008B452E">
            <w:pPr>
              <w:spacing w:after="54"/>
              <w:ind w:right="0" w:firstLine="0"/>
              <w:jc w:val="left"/>
              <w:rPr>
                <w:sz w:val="20"/>
                <w:szCs w:val="20"/>
              </w:rPr>
            </w:pPr>
          </w:p>
        </w:tc>
        <w:tc>
          <w:tcPr>
            <w:tcW w:w="993" w:type="dxa"/>
            <w:vMerge/>
          </w:tcPr>
          <w:p w14:paraId="57F21C26" w14:textId="77777777" w:rsidR="00517372" w:rsidRPr="007B4E3B" w:rsidRDefault="00517372" w:rsidP="008B452E">
            <w:pPr>
              <w:spacing w:after="54"/>
              <w:ind w:right="0" w:firstLine="0"/>
              <w:jc w:val="left"/>
              <w:rPr>
                <w:sz w:val="20"/>
                <w:szCs w:val="20"/>
              </w:rPr>
            </w:pPr>
          </w:p>
        </w:tc>
        <w:tc>
          <w:tcPr>
            <w:tcW w:w="1559" w:type="dxa"/>
            <w:gridSpan w:val="2"/>
            <w:vMerge/>
          </w:tcPr>
          <w:p w14:paraId="7E2EB624" w14:textId="77777777" w:rsidR="00517372" w:rsidRPr="007B4E3B" w:rsidRDefault="00517372" w:rsidP="008B452E">
            <w:pPr>
              <w:spacing w:after="54"/>
              <w:ind w:right="0" w:firstLine="0"/>
              <w:jc w:val="left"/>
              <w:rPr>
                <w:sz w:val="20"/>
                <w:szCs w:val="20"/>
              </w:rPr>
            </w:pPr>
          </w:p>
        </w:tc>
        <w:tc>
          <w:tcPr>
            <w:tcW w:w="1701" w:type="dxa"/>
            <w:gridSpan w:val="2"/>
            <w:vMerge/>
          </w:tcPr>
          <w:p w14:paraId="610E8933" w14:textId="77777777" w:rsidR="00517372" w:rsidRPr="007B4E3B" w:rsidRDefault="00517372">
            <w:pPr>
              <w:spacing w:after="54"/>
              <w:ind w:right="0" w:firstLine="0"/>
              <w:rPr>
                <w:sz w:val="20"/>
                <w:szCs w:val="20"/>
              </w:rPr>
            </w:pPr>
          </w:p>
        </w:tc>
        <w:tc>
          <w:tcPr>
            <w:tcW w:w="850" w:type="dxa"/>
            <w:vMerge/>
          </w:tcPr>
          <w:p w14:paraId="05B248C4" w14:textId="77777777" w:rsidR="00517372" w:rsidRDefault="00517372">
            <w:pPr>
              <w:spacing w:after="54"/>
              <w:ind w:right="0" w:firstLine="0"/>
              <w:rPr>
                <w:sz w:val="20"/>
                <w:szCs w:val="20"/>
              </w:rPr>
            </w:pPr>
          </w:p>
        </w:tc>
        <w:tc>
          <w:tcPr>
            <w:tcW w:w="677" w:type="dxa"/>
          </w:tcPr>
          <w:p w14:paraId="239E3583" w14:textId="77777777" w:rsidR="00517372" w:rsidRPr="007B4E3B" w:rsidRDefault="00517372">
            <w:pPr>
              <w:spacing w:after="54"/>
              <w:ind w:right="0" w:firstLine="0"/>
              <w:rPr>
                <w:sz w:val="20"/>
                <w:szCs w:val="20"/>
              </w:rPr>
            </w:pPr>
            <w:r>
              <w:rPr>
                <w:sz w:val="20"/>
                <w:szCs w:val="20"/>
              </w:rPr>
              <w:t>Кол-во  л.</w:t>
            </w:r>
          </w:p>
        </w:tc>
        <w:tc>
          <w:tcPr>
            <w:tcW w:w="1024" w:type="dxa"/>
          </w:tcPr>
          <w:p w14:paraId="07779FCF" w14:textId="77777777" w:rsidR="00517372" w:rsidRPr="007B4E3B" w:rsidRDefault="00517372">
            <w:pPr>
              <w:spacing w:after="54"/>
              <w:ind w:right="0" w:firstLine="0"/>
              <w:rPr>
                <w:sz w:val="20"/>
                <w:szCs w:val="20"/>
              </w:rPr>
            </w:pPr>
            <w:r>
              <w:rPr>
                <w:sz w:val="20"/>
                <w:szCs w:val="20"/>
              </w:rPr>
              <w:t>Сумма руб.</w:t>
            </w:r>
          </w:p>
        </w:tc>
        <w:tc>
          <w:tcPr>
            <w:tcW w:w="851" w:type="dxa"/>
          </w:tcPr>
          <w:p w14:paraId="133A8B0A" w14:textId="77777777" w:rsidR="00517372" w:rsidRDefault="00517372">
            <w:pPr>
              <w:spacing w:after="54"/>
              <w:ind w:right="0" w:firstLine="0"/>
              <w:rPr>
                <w:sz w:val="20"/>
                <w:szCs w:val="20"/>
              </w:rPr>
            </w:pPr>
            <w:r>
              <w:rPr>
                <w:sz w:val="20"/>
                <w:szCs w:val="20"/>
              </w:rPr>
              <w:t>Кол-во л.</w:t>
            </w:r>
          </w:p>
        </w:tc>
        <w:tc>
          <w:tcPr>
            <w:tcW w:w="850" w:type="dxa"/>
          </w:tcPr>
          <w:p w14:paraId="47F4B302" w14:textId="77777777" w:rsidR="00517372" w:rsidRDefault="00517372">
            <w:pPr>
              <w:spacing w:after="54"/>
              <w:ind w:right="0" w:firstLine="0"/>
              <w:rPr>
                <w:sz w:val="20"/>
                <w:szCs w:val="20"/>
              </w:rPr>
            </w:pPr>
            <w:r>
              <w:rPr>
                <w:sz w:val="20"/>
                <w:szCs w:val="20"/>
              </w:rPr>
              <w:t>Сумма руб.</w:t>
            </w:r>
          </w:p>
        </w:tc>
      </w:tr>
      <w:tr w:rsidR="00517372" w14:paraId="39BF08DF" w14:textId="77777777" w:rsidTr="00517372">
        <w:trPr>
          <w:trHeight w:val="756"/>
        </w:trPr>
        <w:tc>
          <w:tcPr>
            <w:tcW w:w="849" w:type="dxa"/>
            <w:vMerge/>
          </w:tcPr>
          <w:p w14:paraId="16A4078D" w14:textId="77777777" w:rsidR="00517372" w:rsidRPr="007B4E3B" w:rsidRDefault="00517372" w:rsidP="008B452E">
            <w:pPr>
              <w:spacing w:after="54"/>
              <w:ind w:right="0" w:firstLine="0"/>
              <w:jc w:val="left"/>
              <w:rPr>
                <w:sz w:val="20"/>
                <w:szCs w:val="20"/>
              </w:rPr>
            </w:pPr>
          </w:p>
        </w:tc>
        <w:tc>
          <w:tcPr>
            <w:tcW w:w="992" w:type="dxa"/>
            <w:vMerge/>
          </w:tcPr>
          <w:p w14:paraId="2DC25895" w14:textId="77777777" w:rsidR="00517372" w:rsidRPr="007B4E3B" w:rsidRDefault="00517372" w:rsidP="008B452E">
            <w:pPr>
              <w:spacing w:after="54"/>
              <w:ind w:right="0" w:firstLine="0"/>
              <w:jc w:val="left"/>
              <w:rPr>
                <w:sz w:val="20"/>
                <w:szCs w:val="20"/>
              </w:rPr>
            </w:pPr>
          </w:p>
        </w:tc>
        <w:tc>
          <w:tcPr>
            <w:tcW w:w="1134" w:type="dxa"/>
            <w:vMerge/>
          </w:tcPr>
          <w:p w14:paraId="13CD13FD" w14:textId="77777777" w:rsidR="00517372" w:rsidRPr="007B4E3B" w:rsidRDefault="00517372" w:rsidP="008B452E">
            <w:pPr>
              <w:spacing w:after="54"/>
              <w:ind w:right="0" w:firstLine="0"/>
              <w:jc w:val="left"/>
              <w:rPr>
                <w:sz w:val="20"/>
                <w:szCs w:val="20"/>
              </w:rPr>
            </w:pPr>
          </w:p>
        </w:tc>
        <w:tc>
          <w:tcPr>
            <w:tcW w:w="992" w:type="dxa"/>
            <w:vMerge/>
          </w:tcPr>
          <w:p w14:paraId="3D848BCE" w14:textId="77777777" w:rsidR="00517372" w:rsidRPr="007B4E3B" w:rsidRDefault="00517372" w:rsidP="008B452E">
            <w:pPr>
              <w:spacing w:after="54"/>
              <w:ind w:right="0" w:firstLine="0"/>
              <w:jc w:val="left"/>
              <w:rPr>
                <w:sz w:val="20"/>
                <w:szCs w:val="20"/>
              </w:rPr>
            </w:pPr>
          </w:p>
        </w:tc>
        <w:tc>
          <w:tcPr>
            <w:tcW w:w="523" w:type="dxa"/>
          </w:tcPr>
          <w:p w14:paraId="20F42ED6" w14:textId="77777777" w:rsidR="00517372" w:rsidRPr="007B4E3B" w:rsidRDefault="00517372" w:rsidP="008B452E">
            <w:pPr>
              <w:spacing w:after="54"/>
              <w:ind w:right="0" w:firstLine="0"/>
              <w:jc w:val="left"/>
              <w:rPr>
                <w:sz w:val="20"/>
                <w:szCs w:val="20"/>
              </w:rPr>
            </w:pPr>
            <w:r w:rsidRPr="007B4E3B">
              <w:rPr>
                <w:sz w:val="20"/>
                <w:szCs w:val="20"/>
              </w:rPr>
              <w:t>начало</w:t>
            </w:r>
          </w:p>
        </w:tc>
        <w:tc>
          <w:tcPr>
            <w:tcW w:w="611" w:type="dxa"/>
          </w:tcPr>
          <w:p w14:paraId="52B588C7" w14:textId="77777777" w:rsidR="00517372" w:rsidRPr="007B4E3B" w:rsidRDefault="00517372" w:rsidP="008B452E">
            <w:pPr>
              <w:spacing w:after="54"/>
              <w:ind w:right="0" w:firstLine="0"/>
              <w:jc w:val="left"/>
              <w:rPr>
                <w:sz w:val="20"/>
                <w:szCs w:val="20"/>
              </w:rPr>
            </w:pPr>
            <w:r w:rsidRPr="007B4E3B">
              <w:rPr>
                <w:sz w:val="20"/>
                <w:szCs w:val="20"/>
              </w:rPr>
              <w:t>конец</w:t>
            </w:r>
          </w:p>
        </w:tc>
        <w:tc>
          <w:tcPr>
            <w:tcW w:w="993" w:type="dxa"/>
          </w:tcPr>
          <w:p w14:paraId="194D2D9C" w14:textId="77777777" w:rsidR="00517372" w:rsidRPr="007B4E3B" w:rsidRDefault="00517372" w:rsidP="008B452E">
            <w:pPr>
              <w:spacing w:after="54"/>
              <w:ind w:right="0"/>
              <w:jc w:val="left"/>
              <w:rPr>
                <w:sz w:val="20"/>
                <w:szCs w:val="20"/>
              </w:rPr>
            </w:pPr>
          </w:p>
        </w:tc>
        <w:tc>
          <w:tcPr>
            <w:tcW w:w="708" w:type="dxa"/>
          </w:tcPr>
          <w:p w14:paraId="40DB820E" w14:textId="77777777" w:rsidR="00517372" w:rsidRPr="007B4E3B" w:rsidRDefault="00517372" w:rsidP="007B4E3B">
            <w:pPr>
              <w:spacing w:after="54"/>
              <w:ind w:right="0" w:firstLine="0"/>
              <w:jc w:val="left"/>
              <w:rPr>
                <w:sz w:val="20"/>
                <w:szCs w:val="20"/>
              </w:rPr>
            </w:pPr>
            <w:r w:rsidRPr="007B4E3B">
              <w:rPr>
                <w:sz w:val="20"/>
                <w:szCs w:val="20"/>
              </w:rPr>
              <w:t>Кол-во( л)</w:t>
            </w:r>
          </w:p>
        </w:tc>
        <w:tc>
          <w:tcPr>
            <w:tcW w:w="851" w:type="dxa"/>
          </w:tcPr>
          <w:p w14:paraId="40191865" w14:textId="77777777" w:rsidR="00517372" w:rsidRPr="007B4E3B" w:rsidRDefault="00517372" w:rsidP="007B4E3B">
            <w:pPr>
              <w:spacing w:after="54"/>
              <w:ind w:right="0" w:firstLine="0"/>
              <w:rPr>
                <w:sz w:val="20"/>
                <w:szCs w:val="20"/>
              </w:rPr>
            </w:pPr>
            <w:r w:rsidRPr="007B4E3B">
              <w:rPr>
                <w:sz w:val="20"/>
                <w:szCs w:val="20"/>
              </w:rPr>
              <w:t>Сумма(руб.)</w:t>
            </w:r>
          </w:p>
        </w:tc>
        <w:tc>
          <w:tcPr>
            <w:tcW w:w="850" w:type="dxa"/>
          </w:tcPr>
          <w:p w14:paraId="1DC9B535" w14:textId="77777777" w:rsidR="00517372" w:rsidRPr="007B4E3B" w:rsidRDefault="00517372">
            <w:pPr>
              <w:spacing w:after="54"/>
              <w:ind w:right="0" w:firstLine="0"/>
              <w:rPr>
                <w:sz w:val="20"/>
                <w:szCs w:val="20"/>
              </w:rPr>
            </w:pPr>
            <w:r w:rsidRPr="007B4E3B">
              <w:rPr>
                <w:sz w:val="20"/>
                <w:szCs w:val="20"/>
              </w:rPr>
              <w:t>Кол-во л.</w:t>
            </w:r>
          </w:p>
        </w:tc>
        <w:tc>
          <w:tcPr>
            <w:tcW w:w="851" w:type="dxa"/>
          </w:tcPr>
          <w:p w14:paraId="5E3975EA" w14:textId="77777777" w:rsidR="00517372" w:rsidRPr="007B4E3B" w:rsidRDefault="00517372">
            <w:pPr>
              <w:spacing w:after="54"/>
              <w:ind w:right="0" w:firstLine="0"/>
              <w:rPr>
                <w:sz w:val="20"/>
                <w:szCs w:val="20"/>
              </w:rPr>
            </w:pPr>
            <w:r w:rsidRPr="007B4E3B">
              <w:rPr>
                <w:sz w:val="20"/>
                <w:szCs w:val="20"/>
              </w:rPr>
              <w:t>Сумма руб.</w:t>
            </w:r>
          </w:p>
        </w:tc>
        <w:tc>
          <w:tcPr>
            <w:tcW w:w="850" w:type="dxa"/>
          </w:tcPr>
          <w:p w14:paraId="5D6D6CAB" w14:textId="77777777" w:rsidR="00517372" w:rsidRPr="007B4E3B" w:rsidRDefault="00517372">
            <w:pPr>
              <w:spacing w:after="54"/>
              <w:ind w:right="0" w:firstLine="0"/>
              <w:rPr>
                <w:sz w:val="20"/>
                <w:szCs w:val="20"/>
              </w:rPr>
            </w:pPr>
          </w:p>
        </w:tc>
        <w:tc>
          <w:tcPr>
            <w:tcW w:w="677" w:type="dxa"/>
          </w:tcPr>
          <w:p w14:paraId="49EED415" w14:textId="77777777" w:rsidR="00517372" w:rsidRPr="007B4E3B" w:rsidRDefault="00517372">
            <w:pPr>
              <w:spacing w:after="54"/>
              <w:ind w:right="0" w:firstLine="0"/>
              <w:rPr>
                <w:sz w:val="20"/>
                <w:szCs w:val="20"/>
              </w:rPr>
            </w:pPr>
          </w:p>
        </w:tc>
        <w:tc>
          <w:tcPr>
            <w:tcW w:w="1024" w:type="dxa"/>
          </w:tcPr>
          <w:p w14:paraId="6A4AFC0C" w14:textId="77777777" w:rsidR="00517372" w:rsidRPr="007B4E3B" w:rsidRDefault="00517372">
            <w:pPr>
              <w:spacing w:after="54"/>
              <w:ind w:right="0" w:firstLine="0"/>
              <w:rPr>
                <w:sz w:val="20"/>
                <w:szCs w:val="20"/>
              </w:rPr>
            </w:pPr>
          </w:p>
        </w:tc>
        <w:tc>
          <w:tcPr>
            <w:tcW w:w="851" w:type="dxa"/>
          </w:tcPr>
          <w:p w14:paraId="59B45111" w14:textId="77777777" w:rsidR="00517372" w:rsidRPr="007B4E3B" w:rsidRDefault="00517372">
            <w:pPr>
              <w:spacing w:after="54"/>
              <w:ind w:right="0" w:firstLine="0"/>
              <w:rPr>
                <w:sz w:val="20"/>
                <w:szCs w:val="20"/>
              </w:rPr>
            </w:pPr>
          </w:p>
        </w:tc>
        <w:tc>
          <w:tcPr>
            <w:tcW w:w="850" w:type="dxa"/>
          </w:tcPr>
          <w:p w14:paraId="7596EAEA" w14:textId="77777777" w:rsidR="00517372" w:rsidRPr="007B4E3B" w:rsidRDefault="00517372">
            <w:pPr>
              <w:spacing w:after="54"/>
              <w:ind w:right="0" w:firstLine="0"/>
              <w:rPr>
                <w:sz w:val="20"/>
                <w:szCs w:val="20"/>
              </w:rPr>
            </w:pPr>
          </w:p>
        </w:tc>
      </w:tr>
      <w:tr w:rsidR="00517372" w14:paraId="4BEEB913" w14:textId="77777777" w:rsidTr="00517372">
        <w:tc>
          <w:tcPr>
            <w:tcW w:w="849" w:type="dxa"/>
          </w:tcPr>
          <w:p w14:paraId="70C42235" w14:textId="77777777" w:rsidR="00517372" w:rsidRPr="007B4E3B" w:rsidRDefault="00517372" w:rsidP="008B452E">
            <w:pPr>
              <w:spacing w:after="54"/>
              <w:ind w:right="0" w:firstLine="0"/>
              <w:jc w:val="left"/>
              <w:rPr>
                <w:sz w:val="20"/>
                <w:szCs w:val="20"/>
              </w:rPr>
            </w:pPr>
          </w:p>
        </w:tc>
        <w:tc>
          <w:tcPr>
            <w:tcW w:w="992" w:type="dxa"/>
          </w:tcPr>
          <w:p w14:paraId="2F614B3C" w14:textId="77777777" w:rsidR="00517372" w:rsidRPr="007B4E3B" w:rsidRDefault="00517372" w:rsidP="008B452E">
            <w:pPr>
              <w:spacing w:after="54"/>
              <w:ind w:right="0" w:firstLine="0"/>
              <w:jc w:val="left"/>
              <w:rPr>
                <w:sz w:val="20"/>
                <w:szCs w:val="20"/>
              </w:rPr>
            </w:pPr>
          </w:p>
        </w:tc>
        <w:tc>
          <w:tcPr>
            <w:tcW w:w="1134" w:type="dxa"/>
          </w:tcPr>
          <w:p w14:paraId="428FF990" w14:textId="77777777" w:rsidR="00517372" w:rsidRPr="007B4E3B" w:rsidRDefault="00517372" w:rsidP="008B452E">
            <w:pPr>
              <w:spacing w:after="54"/>
              <w:ind w:right="0" w:firstLine="0"/>
              <w:jc w:val="left"/>
              <w:rPr>
                <w:sz w:val="20"/>
                <w:szCs w:val="20"/>
              </w:rPr>
            </w:pPr>
          </w:p>
        </w:tc>
        <w:tc>
          <w:tcPr>
            <w:tcW w:w="992" w:type="dxa"/>
          </w:tcPr>
          <w:p w14:paraId="2865EF11" w14:textId="77777777" w:rsidR="00517372" w:rsidRPr="007B4E3B" w:rsidRDefault="00517372" w:rsidP="008B452E">
            <w:pPr>
              <w:spacing w:after="54"/>
              <w:ind w:right="0" w:firstLine="0"/>
              <w:jc w:val="left"/>
              <w:rPr>
                <w:sz w:val="20"/>
                <w:szCs w:val="20"/>
              </w:rPr>
            </w:pPr>
          </w:p>
        </w:tc>
        <w:tc>
          <w:tcPr>
            <w:tcW w:w="523" w:type="dxa"/>
          </w:tcPr>
          <w:p w14:paraId="69912C46" w14:textId="77777777" w:rsidR="00517372" w:rsidRPr="007B4E3B" w:rsidRDefault="00517372" w:rsidP="008B452E">
            <w:pPr>
              <w:spacing w:after="54"/>
              <w:ind w:right="0" w:firstLine="0"/>
              <w:jc w:val="left"/>
              <w:rPr>
                <w:sz w:val="20"/>
                <w:szCs w:val="20"/>
              </w:rPr>
            </w:pPr>
          </w:p>
        </w:tc>
        <w:tc>
          <w:tcPr>
            <w:tcW w:w="611" w:type="dxa"/>
          </w:tcPr>
          <w:p w14:paraId="015C761D" w14:textId="77777777" w:rsidR="00517372" w:rsidRPr="007B4E3B" w:rsidRDefault="00517372" w:rsidP="008B452E">
            <w:pPr>
              <w:spacing w:after="54"/>
              <w:ind w:right="0" w:firstLine="0"/>
              <w:jc w:val="left"/>
              <w:rPr>
                <w:sz w:val="20"/>
                <w:szCs w:val="20"/>
              </w:rPr>
            </w:pPr>
          </w:p>
        </w:tc>
        <w:tc>
          <w:tcPr>
            <w:tcW w:w="993" w:type="dxa"/>
          </w:tcPr>
          <w:p w14:paraId="532BF39A" w14:textId="77777777" w:rsidR="00517372" w:rsidRPr="007B4E3B" w:rsidRDefault="00517372" w:rsidP="008B452E">
            <w:pPr>
              <w:spacing w:after="54"/>
              <w:ind w:right="0" w:firstLine="0"/>
              <w:jc w:val="left"/>
              <w:rPr>
                <w:sz w:val="20"/>
                <w:szCs w:val="20"/>
              </w:rPr>
            </w:pPr>
          </w:p>
        </w:tc>
        <w:tc>
          <w:tcPr>
            <w:tcW w:w="708" w:type="dxa"/>
          </w:tcPr>
          <w:p w14:paraId="582D3635" w14:textId="77777777" w:rsidR="00517372" w:rsidRPr="007B4E3B" w:rsidRDefault="00517372" w:rsidP="008B452E">
            <w:pPr>
              <w:spacing w:after="54"/>
              <w:ind w:right="0" w:firstLine="0"/>
              <w:jc w:val="left"/>
              <w:rPr>
                <w:sz w:val="20"/>
                <w:szCs w:val="20"/>
              </w:rPr>
            </w:pPr>
          </w:p>
        </w:tc>
        <w:tc>
          <w:tcPr>
            <w:tcW w:w="851" w:type="dxa"/>
          </w:tcPr>
          <w:p w14:paraId="59857DB2" w14:textId="77777777" w:rsidR="00517372" w:rsidRPr="007B4E3B" w:rsidRDefault="00517372">
            <w:pPr>
              <w:spacing w:after="54"/>
              <w:ind w:right="0" w:firstLine="0"/>
              <w:rPr>
                <w:sz w:val="20"/>
                <w:szCs w:val="20"/>
              </w:rPr>
            </w:pPr>
          </w:p>
        </w:tc>
        <w:tc>
          <w:tcPr>
            <w:tcW w:w="850" w:type="dxa"/>
          </w:tcPr>
          <w:p w14:paraId="71340BD3" w14:textId="77777777" w:rsidR="00517372" w:rsidRPr="007B4E3B" w:rsidRDefault="00517372">
            <w:pPr>
              <w:spacing w:after="54"/>
              <w:ind w:right="0" w:firstLine="0"/>
              <w:rPr>
                <w:sz w:val="20"/>
                <w:szCs w:val="20"/>
              </w:rPr>
            </w:pPr>
          </w:p>
        </w:tc>
        <w:tc>
          <w:tcPr>
            <w:tcW w:w="851" w:type="dxa"/>
          </w:tcPr>
          <w:p w14:paraId="74B688A6" w14:textId="77777777" w:rsidR="00517372" w:rsidRPr="007B4E3B" w:rsidRDefault="00517372">
            <w:pPr>
              <w:spacing w:after="54"/>
              <w:ind w:right="0" w:firstLine="0"/>
              <w:rPr>
                <w:sz w:val="20"/>
                <w:szCs w:val="20"/>
              </w:rPr>
            </w:pPr>
          </w:p>
        </w:tc>
        <w:tc>
          <w:tcPr>
            <w:tcW w:w="850" w:type="dxa"/>
          </w:tcPr>
          <w:p w14:paraId="19A530D5" w14:textId="77777777" w:rsidR="00517372" w:rsidRPr="007B4E3B" w:rsidRDefault="00517372">
            <w:pPr>
              <w:spacing w:after="54"/>
              <w:ind w:right="0" w:firstLine="0"/>
              <w:rPr>
                <w:sz w:val="20"/>
                <w:szCs w:val="20"/>
              </w:rPr>
            </w:pPr>
          </w:p>
        </w:tc>
        <w:tc>
          <w:tcPr>
            <w:tcW w:w="677" w:type="dxa"/>
          </w:tcPr>
          <w:p w14:paraId="714F1DD6" w14:textId="77777777" w:rsidR="00517372" w:rsidRPr="007B4E3B" w:rsidRDefault="00517372">
            <w:pPr>
              <w:spacing w:after="54"/>
              <w:ind w:right="0" w:firstLine="0"/>
              <w:rPr>
                <w:sz w:val="20"/>
                <w:szCs w:val="20"/>
              </w:rPr>
            </w:pPr>
          </w:p>
        </w:tc>
        <w:tc>
          <w:tcPr>
            <w:tcW w:w="1024" w:type="dxa"/>
          </w:tcPr>
          <w:p w14:paraId="03389F5F" w14:textId="77777777" w:rsidR="00517372" w:rsidRPr="007B4E3B" w:rsidRDefault="00517372">
            <w:pPr>
              <w:spacing w:after="54"/>
              <w:ind w:right="0" w:firstLine="0"/>
              <w:rPr>
                <w:sz w:val="20"/>
                <w:szCs w:val="20"/>
              </w:rPr>
            </w:pPr>
          </w:p>
        </w:tc>
        <w:tc>
          <w:tcPr>
            <w:tcW w:w="851" w:type="dxa"/>
          </w:tcPr>
          <w:p w14:paraId="2E46A01B" w14:textId="77777777" w:rsidR="00517372" w:rsidRPr="007B4E3B" w:rsidRDefault="00517372">
            <w:pPr>
              <w:spacing w:after="54"/>
              <w:ind w:right="0" w:firstLine="0"/>
              <w:rPr>
                <w:sz w:val="20"/>
                <w:szCs w:val="20"/>
              </w:rPr>
            </w:pPr>
          </w:p>
        </w:tc>
        <w:tc>
          <w:tcPr>
            <w:tcW w:w="850" w:type="dxa"/>
          </w:tcPr>
          <w:p w14:paraId="6679062C" w14:textId="77777777" w:rsidR="00517372" w:rsidRPr="007B4E3B" w:rsidRDefault="00517372">
            <w:pPr>
              <w:spacing w:after="54"/>
              <w:ind w:right="0" w:firstLine="0"/>
              <w:rPr>
                <w:sz w:val="20"/>
                <w:szCs w:val="20"/>
              </w:rPr>
            </w:pPr>
          </w:p>
        </w:tc>
      </w:tr>
    </w:tbl>
    <w:p w14:paraId="203EE7BE" w14:textId="77777777" w:rsidR="004424AC" w:rsidRDefault="003B313F">
      <w:pPr>
        <w:spacing w:after="54"/>
        <w:ind w:left="-3" w:right="0"/>
      </w:pPr>
      <w:r>
        <w:t>Настоящий реестр составлен на основании путевых листов легкового автомобиля (грузового автомобиля) и подтверждает фактический расход горюче</w:t>
      </w:r>
      <w:r w:rsidR="00405F2A">
        <w:t xml:space="preserve"> </w:t>
      </w:r>
      <w:r>
        <w:t xml:space="preserve">смазочных материалов за _____________ 20__ года. </w:t>
      </w:r>
    </w:p>
    <w:p w14:paraId="284D35B2" w14:textId="77777777" w:rsidR="004424AC" w:rsidRDefault="003B313F">
      <w:pPr>
        <w:ind w:left="-3" w:right="65"/>
      </w:pPr>
      <w:r>
        <w:t xml:space="preserve">Путевые листы легкового автомобиля (грузового автомобиля) подлежат хранению по срокам в соответствии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w:t>
      </w:r>
    </w:p>
    <w:p w14:paraId="3511C70E" w14:textId="77777777" w:rsidR="004424AC" w:rsidRDefault="003B313F">
      <w:pPr>
        <w:spacing w:after="21" w:line="259" w:lineRule="auto"/>
        <w:ind w:right="0" w:firstLine="0"/>
        <w:jc w:val="left"/>
      </w:pPr>
      <w:r>
        <w:t xml:space="preserve"> </w:t>
      </w:r>
    </w:p>
    <w:p w14:paraId="060E3251" w14:textId="77777777" w:rsidR="004424AC" w:rsidRDefault="003B313F">
      <w:pPr>
        <w:spacing w:after="18" w:line="259" w:lineRule="auto"/>
        <w:ind w:right="0" w:firstLine="0"/>
        <w:jc w:val="left"/>
      </w:pPr>
      <w:r>
        <w:t xml:space="preserve"> </w:t>
      </w:r>
    </w:p>
    <w:p w14:paraId="69ACF2D0" w14:textId="77777777" w:rsidR="004424AC" w:rsidRDefault="003B313F">
      <w:pPr>
        <w:spacing w:after="81" w:line="259" w:lineRule="auto"/>
        <w:ind w:right="0" w:firstLine="0"/>
        <w:jc w:val="left"/>
      </w:pPr>
      <w:r>
        <w:t xml:space="preserve"> </w:t>
      </w:r>
    </w:p>
    <w:p w14:paraId="2AEC07E8" w14:textId="77777777" w:rsidR="004424AC" w:rsidRDefault="003B313F">
      <w:pPr>
        <w:pStyle w:val="1"/>
        <w:spacing w:after="3" w:line="321" w:lineRule="auto"/>
        <w:ind w:left="10" w:right="0"/>
        <w:jc w:val="left"/>
      </w:pPr>
      <w:r>
        <w:t xml:space="preserve">Наименование </w:t>
      </w:r>
      <w:r w:rsidR="00517372">
        <w:t xml:space="preserve">     </w:t>
      </w:r>
      <w:r>
        <w:t>должности</w:t>
      </w:r>
      <w:r w:rsidR="00517372">
        <w:t xml:space="preserve">   </w:t>
      </w:r>
      <w:r>
        <w:t xml:space="preserve">руководителя учреждения </w:t>
      </w:r>
      <w:r>
        <w:tab/>
      </w:r>
      <w:r w:rsidR="00517372">
        <w:t xml:space="preserve">                                                </w:t>
      </w:r>
      <w:r>
        <w:t xml:space="preserve">И.О. Фамилия </w:t>
      </w:r>
    </w:p>
    <w:p w14:paraId="3BF809CD" w14:textId="77777777" w:rsidR="004424AC" w:rsidRDefault="003B313F">
      <w:pPr>
        <w:spacing w:after="18" w:line="259" w:lineRule="auto"/>
        <w:ind w:right="0" w:firstLine="0"/>
        <w:jc w:val="left"/>
      </w:pPr>
      <w:r>
        <w:t xml:space="preserve"> </w:t>
      </w:r>
    </w:p>
    <w:p w14:paraId="359CD1FE" w14:textId="77777777" w:rsidR="004424AC" w:rsidRDefault="003B313F">
      <w:pPr>
        <w:spacing w:after="18" w:line="259" w:lineRule="auto"/>
        <w:ind w:right="0" w:firstLine="0"/>
        <w:jc w:val="left"/>
      </w:pPr>
      <w:r>
        <w:t xml:space="preserve"> </w:t>
      </w:r>
    </w:p>
    <w:p w14:paraId="5C30D2EA" w14:textId="77777777" w:rsidR="004424AC" w:rsidRDefault="003B313F" w:rsidP="00517372">
      <w:pPr>
        <w:spacing w:after="19" w:line="259" w:lineRule="auto"/>
        <w:ind w:right="0" w:firstLine="0"/>
        <w:jc w:val="left"/>
      </w:pPr>
      <w:r>
        <w:t xml:space="preserve"> </w:t>
      </w:r>
    </w:p>
    <w:p w14:paraId="58184C73" w14:textId="77777777" w:rsidR="004424AC" w:rsidRDefault="003B313F" w:rsidP="00C9496D">
      <w:pPr>
        <w:spacing w:after="28" w:line="259" w:lineRule="auto"/>
        <w:ind w:right="0" w:firstLine="0"/>
        <w:jc w:val="left"/>
        <w:sectPr w:rsidR="004424AC" w:rsidSect="005B32AA">
          <w:pgSz w:w="16838" w:h="11906" w:orient="landscape"/>
          <w:pgMar w:top="852" w:right="1291" w:bottom="987" w:left="1321" w:header="720" w:footer="720" w:gutter="0"/>
          <w:cols w:space="720"/>
          <w:docGrid w:linePitch="381"/>
        </w:sectPr>
      </w:pPr>
      <w:r>
        <w:t xml:space="preserve"> </w:t>
      </w:r>
      <w:r w:rsidR="005840F2">
        <w:rPr>
          <w:sz w:val="24"/>
        </w:rPr>
        <w:t>Исполнитель ФИО  телефон</w:t>
      </w:r>
    </w:p>
    <w:p w14:paraId="3739B1C4" w14:textId="77777777" w:rsidR="004424AC" w:rsidRDefault="00ED5D5F" w:rsidP="00ED5D5F">
      <w:pPr>
        <w:spacing w:after="0" w:line="259" w:lineRule="auto"/>
        <w:ind w:left="-312" w:right="0" w:firstLine="0"/>
        <w:jc w:val="right"/>
      </w:pPr>
      <w:r>
        <w:lastRenderedPageBreak/>
        <w:t>Форма 10.16</w:t>
      </w:r>
    </w:p>
    <w:tbl>
      <w:tblPr>
        <w:tblW w:w="14812" w:type="dxa"/>
        <w:tblInd w:w="177" w:type="dxa"/>
        <w:tblCellMar>
          <w:top w:w="65" w:type="dxa"/>
          <w:bottom w:w="11" w:type="dxa"/>
          <w:right w:w="6" w:type="dxa"/>
        </w:tblCellMar>
        <w:tblLook w:val="04A0" w:firstRow="1" w:lastRow="0" w:firstColumn="1" w:lastColumn="0" w:noHBand="0" w:noVBand="1"/>
      </w:tblPr>
      <w:tblGrid>
        <w:gridCol w:w="745"/>
        <w:gridCol w:w="2494"/>
        <w:gridCol w:w="2351"/>
        <w:gridCol w:w="3112"/>
        <w:gridCol w:w="3113"/>
        <w:gridCol w:w="1419"/>
        <w:gridCol w:w="1578"/>
      </w:tblGrid>
      <w:tr w:rsidR="004424AC" w14:paraId="4CE6916D" w14:textId="77777777">
        <w:trPr>
          <w:trHeight w:val="600"/>
        </w:trPr>
        <w:tc>
          <w:tcPr>
            <w:tcW w:w="745" w:type="dxa"/>
            <w:tcBorders>
              <w:top w:val="single" w:sz="4" w:space="0" w:color="0000D0"/>
              <w:left w:val="single" w:sz="4" w:space="0" w:color="0000D0"/>
              <w:bottom w:val="single" w:sz="4" w:space="0" w:color="D0D7E5"/>
              <w:right w:val="nil"/>
            </w:tcBorders>
          </w:tcPr>
          <w:p w14:paraId="3B658BD0" w14:textId="77777777" w:rsidR="004424AC" w:rsidRDefault="004424AC">
            <w:pPr>
              <w:spacing w:after="160" w:line="259" w:lineRule="auto"/>
              <w:ind w:right="0" w:firstLine="0"/>
              <w:jc w:val="left"/>
            </w:pPr>
          </w:p>
        </w:tc>
        <w:tc>
          <w:tcPr>
            <w:tcW w:w="11070" w:type="dxa"/>
            <w:gridSpan w:val="4"/>
            <w:tcBorders>
              <w:top w:val="single" w:sz="4" w:space="0" w:color="0000D0"/>
              <w:left w:val="nil"/>
              <w:bottom w:val="single" w:sz="4" w:space="0" w:color="D0D7E5"/>
              <w:right w:val="nil"/>
            </w:tcBorders>
            <w:vAlign w:val="center"/>
          </w:tcPr>
          <w:p w14:paraId="41B17BB6" w14:textId="77777777" w:rsidR="004424AC" w:rsidRDefault="003B313F" w:rsidP="00ED5D5F">
            <w:pPr>
              <w:spacing w:after="0" w:line="259" w:lineRule="auto"/>
              <w:ind w:right="0" w:firstLine="0"/>
              <w:jc w:val="center"/>
            </w:pPr>
            <w:r>
              <w:rPr>
                <w:b/>
                <w:sz w:val="19"/>
              </w:rPr>
              <w:t>Полное наименование учреждения</w:t>
            </w:r>
          </w:p>
        </w:tc>
        <w:tc>
          <w:tcPr>
            <w:tcW w:w="2997" w:type="dxa"/>
            <w:gridSpan w:val="2"/>
            <w:tcBorders>
              <w:top w:val="single" w:sz="4" w:space="0" w:color="0000D0"/>
              <w:left w:val="nil"/>
              <w:bottom w:val="single" w:sz="4" w:space="0" w:color="D0D7E5"/>
              <w:right w:val="single" w:sz="8" w:space="0" w:color="0000D0"/>
            </w:tcBorders>
          </w:tcPr>
          <w:p w14:paraId="50E3C417" w14:textId="77777777" w:rsidR="004424AC" w:rsidRDefault="004424AC">
            <w:pPr>
              <w:spacing w:after="160" w:line="259" w:lineRule="auto"/>
              <w:ind w:right="0" w:firstLine="0"/>
              <w:jc w:val="left"/>
            </w:pPr>
          </w:p>
        </w:tc>
      </w:tr>
      <w:tr w:rsidR="004424AC" w14:paraId="4A040985" w14:textId="77777777" w:rsidTr="00D440E3">
        <w:trPr>
          <w:trHeight w:val="256"/>
        </w:trPr>
        <w:tc>
          <w:tcPr>
            <w:tcW w:w="745" w:type="dxa"/>
            <w:tcBorders>
              <w:top w:val="single" w:sz="4" w:space="0" w:color="D0D7E5"/>
              <w:left w:val="single" w:sz="4" w:space="0" w:color="0000D0"/>
              <w:bottom w:val="single" w:sz="4" w:space="0" w:color="D0D7E5"/>
              <w:right w:val="single" w:sz="4" w:space="0" w:color="D0D7E5"/>
            </w:tcBorders>
          </w:tcPr>
          <w:p w14:paraId="4465F217" w14:textId="77777777" w:rsidR="004424AC" w:rsidRDefault="004424AC">
            <w:pPr>
              <w:spacing w:after="160" w:line="259" w:lineRule="auto"/>
              <w:ind w:right="0" w:firstLine="0"/>
              <w:jc w:val="left"/>
            </w:pPr>
          </w:p>
        </w:tc>
        <w:tc>
          <w:tcPr>
            <w:tcW w:w="2494" w:type="dxa"/>
            <w:tcBorders>
              <w:top w:val="single" w:sz="4" w:space="0" w:color="D0D7E5"/>
              <w:left w:val="single" w:sz="4" w:space="0" w:color="D0D7E5"/>
              <w:bottom w:val="single" w:sz="4" w:space="0" w:color="D0D7E5"/>
              <w:right w:val="single" w:sz="4" w:space="0" w:color="D0D7E5"/>
            </w:tcBorders>
          </w:tcPr>
          <w:p w14:paraId="160540FD" w14:textId="77777777" w:rsidR="004424AC" w:rsidRDefault="004424AC">
            <w:pPr>
              <w:spacing w:after="160" w:line="259" w:lineRule="auto"/>
              <w:ind w:right="0" w:firstLine="0"/>
              <w:jc w:val="left"/>
            </w:pPr>
          </w:p>
        </w:tc>
        <w:tc>
          <w:tcPr>
            <w:tcW w:w="2351" w:type="dxa"/>
            <w:tcBorders>
              <w:top w:val="single" w:sz="4" w:space="0" w:color="D0D7E5"/>
              <w:left w:val="single" w:sz="4" w:space="0" w:color="D0D7E5"/>
              <w:bottom w:val="single" w:sz="4" w:space="0" w:color="D0D7E5"/>
              <w:right w:val="single" w:sz="4" w:space="0" w:color="D0D7E5"/>
            </w:tcBorders>
          </w:tcPr>
          <w:p w14:paraId="629ADB36" w14:textId="77777777" w:rsidR="004424AC" w:rsidRDefault="004424AC">
            <w:pPr>
              <w:spacing w:after="160" w:line="259" w:lineRule="auto"/>
              <w:ind w:right="0" w:firstLine="0"/>
              <w:jc w:val="left"/>
            </w:pPr>
          </w:p>
        </w:tc>
        <w:tc>
          <w:tcPr>
            <w:tcW w:w="3112" w:type="dxa"/>
            <w:tcBorders>
              <w:top w:val="single" w:sz="4" w:space="0" w:color="D0D7E5"/>
              <w:left w:val="single" w:sz="4" w:space="0" w:color="D0D7E5"/>
              <w:bottom w:val="single" w:sz="4" w:space="0" w:color="D0D7E5"/>
              <w:right w:val="single" w:sz="4" w:space="0" w:color="D0D7E5"/>
            </w:tcBorders>
          </w:tcPr>
          <w:p w14:paraId="69D89463" w14:textId="77777777" w:rsidR="004424AC" w:rsidRDefault="004424AC">
            <w:pPr>
              <w:spacing w:after="160" w:line="259" w:lineRule="auto"/>
              <w:ind w:right="0" w:firstLine="0"/>
              <w:jc w:val="left"/>
            </w:pPr>
          </w:p>
        </w:tc>
        <w:tc>
          <w:tcPr>
            <w:tcW w:w="3113" w:type="dxa"/>
            <w:tcBorders>
              <w:top w:val="single" w:sz="4" w:space="0" w:color="D0D7E5"/>
              <w:left w:val="single" w:sz="4" w:space="0" w:color="D0D7E5"/>
              <w:bottom w:val="single" w:sz="4" w:space="0" w:color="D0D7E5"/>
              <w:right w:val="single" w:sz="4" w:space="0" w:color="D0D7E5"/>
            </w:tcBorders>
          </w:tcPr>
          <w:p w14:paraId="34C177C7" w14:textId="77777777" w:rsidR="004424AC" w:rsidRDefault="004424AC">
            <w:pPr>
              <w:spacing w:after="160" w:line="259" w:lineRule="auto"/>
              <w:ind w:right="0" w:firstLine="0"/>
              <w:jc w:val="left"/>
            </w:pPr>
          </w:p>
        </w:tc>
        <w:tc>
          <w:tcPr>
            <w:tcW w:w="1419" w:type="dxa"/>
            <w:tcBorders>
              <w:top w:val="single" w:sz="4" w:space="0" w:color="D0D7E5"/>
              <w:left w:val="single" w:sz="4" w:space="0" w:color="D0D7E5"/>
              <w:bottom w:val="single" w:sz="4" w:space="0" w:color="D0D7E5"/>
              <w:right w:val="single" w:sz="4" w:space="0" w:color="D0D7E5"/>
            </w:tcBorders>
          </w:tcPr>
          <w:p w14:paraId="7D1CD0A6" w14:textId="77777777" w:rsidR="004424AC" w:rsidRDefault="004424AC">
            <w:pPr>
              <w:spacing w:after="160" w:line="259" w:lineRule="auto"/>
              <w:ind w:right="0" w:firstLine="0"/>
              <w:jc w:val="left"/>
            </w:pPr>
          </w:p>
        </w:tc>
        <w:tc>
          <w:tcPr>
            <w:tcW w:w="1578" w:type="dxa"/>
            <w:tcBorders>
              <w:top w:val="single" w:sz="4" w:space="0" w:color="D0D7E5"/>
              <w:left w:val="single" w:sz="4" w:space="0" w:color="D0D7E5"/>
              <w:bottom w:val="single" w:sz="4" w:space="0" w:color="D0D7E5"/>
              <w:right w:val="single" w:sz="8" w:space="0" w:color="0000D0"/>
            </w:tcBorders>
          </w:tcPr>
          <w:p w14:paraId="557D7BD2" w14:textId="77777777" w:rsidR="004424AC" w:rsidRDefault="004424AC">
            <w:pPr>
              <w:spacing w:after="160" w:line="259" w:lineRule="auto"/>
              <w:ind w:right="0" w:firstLine="0"/>
              <w:jc w:val="left"/>
            </w:pPr>
          </w:p>
        </w:tc>
      </w:tr>
      <w:tr w:rsidR="004424AC" w14:paraId="26108214" w14:textId="77777777">
        <w:trPr>
          <w:trHeight w:val="256"/>
        </w:trPr>
        <w:tc>
          <w:tcPr>
            <w:tcW w:w="745" w:type="dxa"/>
            <w:tcBorders>
              <w:top w:val="single" w:sz="4" w:space="0" w:color="D0D7E5"/>
              <w:left w:val="single" w:sz="4" w:space="0" w:color="0000D0"/>
              <w:bottom w:val="single" w:sz="4" w:space="0" w:color="D0D7E5"/>
              <w:right w:val="single" w:sz="4" w:space="0" w:color="D0D7E5"/>
            </w:tcBorders>
          </w:tcPr>
          <w:p w14:paraId="17EE122E" w14:textId="77777777" w:rsidR="004424AC" w:rsidRDefault="004424AC">
            <w:pPr>
              <w:spacing w:after="160" w:line="259" w:lineRule="auto"/>
              <w:ind w:right="0" w:firstLine="0"/>
              <w:jc w:val="left"/>
            </w:pPr>
          </w:p>
        </w:tc>
        <w:tc>
          <w:tcPr>
            <w:tcW w:w="11070" w:type="dxa"/>
            <w:gridSpan w:val="4"/>
            <w:tcBorders>
              <w:top w:val="single" w:sz="4" w:space="0" w:color="D0D7E5"/>
              <w:left w:val="single" w:sz="4" w:space="0" w:color="D0D7E5"/>
              <w:bottom w:val="single" w:sz="4" w:space="0" w:color="D0D7E5"/>
              <w:right w:val="nil"/>
            </w:tcBorders>
          </w:tcPr>
          <w:p w14:paraId="233C208A" w14:textId="77777777" w:rsidR="004424AC" w:rsidRDefault="003B313F">
            <w:pPr>
              <w:spacing w:after="0" w:line="259" w:lineRule="auto"/>
              <w:ind w:left="1431" w:right="0" w:firstLine="0"/>
              <w:jc w:val="center"/>
            </w:pPr>
            <w:r>
              <w:rPr>
                <w:b/>
                <w:sz w:val="19"/>
              </w:rPr>
              <w:t>Реестр начисления неустоек (штрафов, пеней)</w:t>
            </w:r>
          </w:p>
        </w:tc>
        <w:tc>
          <w:tcPr>
            <w:tcW w:w="1419" w:type="dxa"/>
            <w:tcBorders>
              <w:top w:val="single" w:sz="4" w:space="0" w:color="D0D7E5"/>
              <w:left w:val="nil"/>
              <w:bottom w:val="single" w:sz="4" w:space="0" w:color="D0D7E5"/>
              <w:right w:val="single" w:sz="4" w:space="0" w:color="D0D7E5"/>
            </w:tcBorders>
          </w:tcPr>
          <w:p w14:paraId="54B91FF4" w14:textId="77777777" w:rsidR="004424AC" w:rsidRDefault="004424AC">
            <w:pPr>
              <w:spacing w:after="160" w:line="259" w:lineRule="auto"/>
              <w:ind w:right="0" w:firstLine="0"/>
              <w:jc w:val="left"/>
            </w:pPr>
          </w:p>
        </w:tc>
        <w:tc>
          <w:tcPr>
            <w:tcW w:w="1578" w:type="dxa"/>
            <w:tcBorders>
              <w:top w:val="single" w:sz="4" w:space="0" w:color="D0D7E5"/>
              <w:left w:val="single" w:sz="4" w:space="0" w:color="D0D7E5"/>
              <w:bottom w:val="single" w:sz="4" w:space="0" w:color="D0D7E5"/>
              <w:right w:val="single" w:sz="8" w:space="0" w:color="0000D0"/>
            </w:tcBorders>
          </w:tcPr>
          <w:p w14:paraId="5D0BBAF7" w14:textId="77777777" w:rsidR="004424AC" w:rsidRDefault="004424AC">
            <w:pPr>
              <w:spacing w:after="160" w:line="259" w:lineRule="auto"/>
              <w:ind w:right="0" w:firstLine="0"/>
              <w:jc w:val="left"/>
            </w:pPr>
          </w:p>
        </w:tc>
      </w:tr>
      <w:tr w:rsidR="004424AC" w14:paraId="22D73A64" w14:textId="77777777" w:rsidTr="004D7ACC">
        <w:trPr>
          <w:trHeight w:val="154"/>
        </w:trPr>
        <w:tc>
          <w:tcPr>
            <w:tcW w:w="745" w:type="dxa"/>
            <w:tcBorders>
              <w:top w:val="single" w:sz="4" w:space="0" w:color="D0D7E5"/>
              <w:left w:val="single" w:sz="4" w:space="0" w:color="0000D0"/>
              <w:bottom w:val="single" w:sz="4" w:space="0" w:color="D0D7E5"/>
              <w:right w:val="single" w:sz="4" w:space="0" w:color="D0D7E5"/>
            </w:tcBorders>
          </w:tcPr>
          <w:p w14:paraId="625B05C4" w14:textId="77777777" w:rsidR="004424AC" w:rsidRDefault="004424AC">
            <w:pPr>
              <w:spacing w:after="160" w:line="259" w:lineRule="auto"/>
              <w:ind w:right="0" w:firstLine="0"/>
              <w:jc w:val="left"/>
            </w:pPr>
          </w:p>
        </w:tc>
        <w:tc>
          <w:tcPr>
            <w:tcW w:w="2494" w:type="dxa"/>
            <w:tcBorders>
              <w:top w:val="single" w:sz="4" w:space="0" w:color="D0D7E5"/>
              <w:left w:val="single" w:sz="4" w:space="0" w:color="D0D7E5"/>
              <w:bottom w:val="single" w:sz="4" w:space="0" w:color="D0D7E5"/>
              <w:right w:val="single" w:sz="4" w:space="0" w:color="D0D7E5"/>
            </w:tcBorders>
          </w:tcPr>
          <w:p w14:paraId="58F91B80" w14:textId="77777777" w:rsidR="004424AC" w:rsidRDefault="004424AC">
            <w:pPr>
              <w:spacing w:after="160" w:line="259" w:lineRule="auto"/>
              <w:ind w:right="0" w:firstLine="0"/>
              <w:jc w:val="left"/>
            </w:pPr>
          </w:p>
        </w:tc>
        <w:tc>
          <w:tcPr>
            <w:tcW w:w="2351" w:type="dxa"/>
            <w:tcBorders>
              <w:top w:val="single" w:sz="4" w:space="0" w:color="D0D7E5"/>
              <w:left w:val="single" w:sz="4" w:space="0" w:color="D0D7E5"/>
              <w:bottom w:val="single" w:sz="4" w:space="0" w:color="D0D7E5"/>
              <w:right w:val="single" w:sz="4" w:space="0" w:color="D0D7E5"/>
            </w:tcBorders>
          </w:tcPr>
          <w:p w14:paraId="67A0DB88" w14:textId="77777777" w:rsidR="004424AC" w:rsidRDefault="004424AC">
            <w:pPr>
              <w:spacing w:after="160" w:line="259" w:lineRule="auto"/>
              <w:ind w:right="0" w:firstLine="0"/>
              <w:jc w:val="left"/>
            </w:pPr>
          </w:p>
        </w:tc>
        <w:tc>
          <w:tcPr>
            <w:tcW w:w="3112" w:type="dxa"/>
            <w:tcBorders>
              <w:top w:val="single" w:sz="4" w:space="0" w:color="D0D7E5"/>
              <w:left w:val="single" w:sz="4" w:space="0" w:color="D0D7E5"/>
              <w:bottom w:val="single" w:sz="4" w:space="0" w:color="D0D7E5"/>
              <w:right w:val="single" w:sz="4" w:space="0" w:color="D0D7E5"/>
            </w:tcBorders>
          </w:tcPr>
          <w:p w14:paraId="2112EF0A" w14:textId="77777777" w:rsidR="004424AC" w:rsidRDefault="004424AC">
            <w:pPr>
              <w:spacing w:after="160" w:line="259" w:lineRule="auto"/>
              <w:ind w:right="0" w:firstLine="0"/>
              <w:jc w:val="left"/>
            </w:pPr>
          </w:p>
        </w:tc>
        <w:tc>
          <w:tcPr>
            <w:tcW w:w="3113" w:type="dxa"/>
            <w:tcBorders>
              <w:top w:val="single" w:sz="4" w:space="0" w:color="D0D7E5"/>
              <w:left w:val="single" w:sz="4" w:space="0" w:color="D0D7E5"/>
              <w:bottom w:val="single" w:sz="4" w:space="0" w:color="D0D7E5"/>
              <w:right w:val="single" w:sz="4" w:space="0" w:color="D0D7E5"/>
            </w:tcBorders>
          </w:tcPr>
          <w:p w14:paraId="6E69050F" w14:textId="77777777" w:rsidR="004424AC" w:rsidRDefault="004424AC">
            <w:pPr>
              <w:spacing w:after="160" w:line="259" w:lineRule="auto"/>
              <w:ind w:right="0" w:firstLine="0"/>
              <w:jc w:val="left"/>
            </w:pPr>
          </w:p>
        </w:tc>
        <w:tc>
          <w:tcPr>
            <w:tcW w:w="2997" w:type="dxa"/>
            <w:gridSpan w:val="2"/>
            <w:tcBorders>
              <w:top w:val="single" w:sz="4" w:space="0" w:color="D0D7E5"/>
              <w:left w:val="single" w:sz="4" w:space="0" w:color="D0D7E5"/>
              <w:bottom w:val="single" w:sz="4" w:space="0" w:color="D0D7E5"/>
              <w:right w:val="single" w:sz="8" w:space="0" w:color="0000D0"/>
            </w:tcBorders>
          </w:tcPr>
          <w:p w14:paraId="4DF3F3A7" w14:textId="77777777" w:rsidR="004424AC" w:rsidRDefault="003B313F">
            <w:pPr>
              <w:spacing w:after="0" w:line="259" w:lineRule="auto"/>
              <w:ind w:left="7" w:right="0" w:firstLine="0"/>
              <w:jc w:val="center"/>
            </w:pPr>
            <w:r>
              <w:rPr>
                <w:sz w:val="19"/>
              </w:rPr>
              <w:t>"___"_____________20__ года</w:t>
            </w:r>
          </w:p>
        </w:tc>
      </w:tr>
      <w:tr w:rsidR="004424AC" w14:paraId="06FB9D7C" w14:textId="77777777" w:rsidTr="00D440E3">
        <w:trPr>
          <w:trHeight w:val="380"/>
        </w:trPr>
        <w:tc>
          <w:tcPr>
            <w:tcW w:w="745" w:type="dxa"/>
            <w:tcBorders>
              <w:top w:val="single" w:sz="4" w:space="0" w:color="D0D7E5"/>
              <w:left w:val="single" w:sz="4" w:space="0" w:color="0000D0"/>
              <w:bottom w:val="single" w:sz="4" w:space="0" w:color="D0D7E5"/>
              <w:right w:val="single" w:sz="4" w:space="0" w:color="D0D7E5"/>
            </w:tcBorders>
          </w:tcPr>
          <w:p w14:paraId="35E7D74F" w14:textId="77777777" w:rsidR="004424AC" w:rsidRDefault="004424AC">
            <w:pPr>
              <w:spacing w:after="160" w:line="259" w:lineRule="auto"/>
              <w:ind w:right="0" w:firstLine="0"/>
              <w:jc w:val="left"/>
            </w:pPr>
          </w:p>
        </w:tc>
        <w:tc>
          <w:tcPr>
            <w:tcW w:w="2494" w:type="dxa"/>
            <w:tcBorders>
              <w:top w:val="single" w:sz="4" w:space="0" w:color="D0D7E5"/>
              <w:left w:val="single" w:sz="4" w:space="0" w:color="D0D7E5"/>
              <w:bottom w:val="single" w:sz="4" w:space="0" w:color="D0D7E5"/>
              <w:right w:val="single" w:sz="4" w:space="0" w:color="D0D7E5"/>
            </w:tcBorders>
          </w:tcPr>
          <w:p w14:paraId="1A3BC865" w14:textId="77777777" w:rsidR="004424AC" w:rsidRDefault="004424AC">
            <w:pPr>
              <w:spacing w:after="160" w:line="259" w:lineRule="auto"/>
              <w:ind w:right="0" w:firstLine="0"/>
              <w:jc w:val="left"/>
            </w:pPr>
          </w:p>
        </w:tc>
        <w:tc>
          <w:tcPr>
            <w:tcW w:w="2351" w:type="dxa"/>
            <w:tcBorders>
              <w:top w:val="single" w:sz="4" w:space="0" w:color="D0D7E5"/>
              <w:left w:val="single" w:sz="4" w:space="0" w:color="D0D7E5"/>
              <w:bottom w:val="single" w:sz="4" w:space="0" w:color="D0D7E5"/>
              <w:right w:val="single" w:sz="4" w:space="0" w:color="D0D7E5"/>
            </w:tcBorders>
          </w:tcPr>
          <w:p w14:paraId="0283843E" w14:textId="77777777" w:rsidR="004424AC" w:rsidRDefault="004424AC">
            <w:pPr>
              <w:spacing w:after="160" w:line="259" w:lineRule="auto"/>
              <w:ind w:right="0" w:firstLine="0"/>
              <w:jc w:val="left"/>
            </w:pPr>
          </w:p>
        </w:tc>
        <w:tc>
          <w:tcPr>
            <w:tcW w:w="3112" w:type="dxa"/>
            <w:tcBorders>
              <w:top w:val="single" w:sz="4" w:space="0" w:color="D0D7E5"/>
              <w:left w:val="single" w:sz="4" w:space="0" w:color="D0D7E5"/>
              <w:bottom w:val="single" w:sz="4" w:space="0" w:color="D0D7E5"/>
              <w:right w:val="single" w:sz="4" w:space="0" w:color="D0D7E5"/>
            </w:tcBorders>
          </w:tcPr>
          <w:p w14:paraId="0A74DED2" w14:textId="77777777" w:rsidR="004424AC" w:rsidRDefault="004424AC">
            <w:pPr>
              <w:spacing w:after="160" w:line="259" w:lineRule="auto"/>
              <w:ind w:right="0" w:firstLine="0"/>
              <w:jc w:val="left"/>
            </w:pPr>
          </w:p>
        </w:tc>
        <w:tc>
          <w:tcPr>
            <w:tcW w:w="3113" w:type="dxa"/>
            <w:tcBorders>
              <w:top w:val="single" w:sz="4" w:space="0" w:color="D0D7E5"/>
              <w:left w:val="single" w:sz="4" w:space="0" w:color="D0D7E5"/>
              <w:bottom w:val="single" w:sz="4" w:space="0" w:color="D0D7E5"/>
              <w:right w:val="single" w:sz="4" w:space="0" w:color="D0D7E5"/>
            </w:tcBorders>
          </w:tcPr>
          <w:p w14:paraId="4094DCC8" w14:textId="77777777" w:rsidR="004424AC" w:rsidRDefault="004424AC">
            <w:pPr>
              <w:spacing w:after="160" w:line="259" w:lineRule="auto"/>
              <w:ind w:right="0" w:firstLine="0"/>
              <w:jc w:val="left"/>
            </w:pPr>
          </w:p>
        </w:tc>
        <w:tc>
          <w:tcPr>
            <w:tcW w:w="1419" w:type="dxa"/>
            <w:tcBorders>
              <w:top w:val="single" w:sz="4" w:space="0" w:color="D0D7E5"/>
              <w:left w:val="single" w:sz="4" w:space="0" w:color="D0D7E5"/>
              <w:bottom w:val="single" w:sz="4" w:space="0" w:color="D0D7E5"/>
              <w:right w:val="single" w:sz="4" w:space="0" w:color="D0D7E5"/>
            </w:tcBorders>
          </w:tcPr>
          <w:p w14:paraId="29E6C1DC" w14:textId="77777777" w:rsidR="004424AC" w:rsidRDefault="004424AC">
            <w:pPr>
              <w:spacing w:after="160" w:line="259" w:lineRule="auto"/>
              <w:ind w:right="0" w:firstLine="0"/>
              <w:jc w:val="left"/>
            </w:pPr>
          </w:p>
        </w:tc>
        <w:tc>
          <w:tcPr>
            <w:tcW w:w="1578" w:type="dxa"/>
            <w:tcBorders>
              <w:top w:val="single" w:sz="4" w:space="0" w:color="D0D7E5"/>
              <w:left w:val="single" w:sz="4" w:space="0" w:color="D0D7E5"/>
              <w:bottom w:val="single" w:sz="4" w:space="0" w:color="000000"/>
              <w:right w:val="single" w:sz="8" w:space="0" w:color="0000D0"/>
            </w:tcBorders>
          </w:tcPr>
          <w:p w14:paraId="14A7DDFB" w14:textId="77777777" w:rsidR="004424AC" w:rsidRDefault="004424AC">
            <w:pPr>
              <w:spacing w:after="160" w:line="259" w:lineRule="auto"/>
              <w:ind w:right="0" w:firstLine="0"/>
              <w:jc w:val="left"/>
            </w:pPr>
          </w:p>
        </w:tc>
      </w:tr>
      <w:tr w:rsidR="004424AC" w14:paraId="5FD09EC4" w14:textId="77777777" w:rsidTr="00D440E3">
        <w:trPr>
          <w:trHeight w:val="256"/>
        </w:trPr>
        <w:tc>
          <w:tcPr>
            <w:tcW w:w="745" w:type="dxa"/>
            <w:tcBorders>
              <w:top w:val="single" w:sz="4" w:space="0" w:color="D0D7E5"/>
              <w:left w:val="single" w:sz="4" w:space="0" w:color="0000D0"/>
              <w:bottom w:val="single" w:sz="4" w:space="0" w:color="000000"/>
              <w:right w:val="single" w:sz="4" w:space="0" w:color="D0D7E5"/>
            </w:tcBorders>
          </w:tcPr>
          <w:p w14:paraId="7DD55378" w14:textId="77777777" w:rsidR="004424AC" w:rsidRDefault="004424AC">
            <w:pPr>
              <w:spacing w:after="160" w:line="259" w:lineRule="auto"/>
              <w:ind w:right="0" w:firstLine="0"/>
              <w:jc w:val="left"/>
            </w:pPr>
          </w:p>
        </w:tc>
        <w:tc>
          <w:tcPr>
            <w:tcW w:w="2494" w:type="dxa"/>
            <w:tcBorders>
              <w:top w:val="single" w:sz="4" w:space="0" w:color="D0D7E5"/>
              <w:left w:val="single" w:sz="4" w:space="0" w:color="D0D7E5"/>
              <w:bottom w:val="single" w:sz="4" w:space="0" w:color="000000"/>
              <w:right w:val="single" w:sz="4" w:space="0" w:color="D0D7E5"/>
            </w:tcBorders>
          </w:tcPr>
          <w:p w14:paraId="7BF00FFC" w14:textId="77777777" w:rsidR="004424AC" w:rsidRDefault="004424AC">
            <w:pPr>
              <w:spacing w:after="160" w:line="259" w:lineRule="auto"/>
              <w:ind w:right="0" w:firstLine="0"/>
              <w:jc w:val="left"/>
            </w:pPr>
          </w:p>
        </w:tc>
        <w:tc>
          <w:tcPr>
            <w:tcW w:w="2351" w:type="dxa"/>
            <w:tcBorders>
              <w:top w:val="single" w:sz="4" w:space="0" w:color="D0D7E5"/>
              <w:left w:val="single" w:sz="4" w:space="0" w:color="D0D7E5"/>
              <w:bottom w:val="single" w:sz="4" w:space="0" w:color="000000"/>
              <w:right w:val="single" w:sz="4" w:space="0" w:color="D0D7E5"/>
            </w:tcBorders>
          </w:tcPr>
          <w:p w14:paraId="43A23E3E" w14:textId="77777777" w:rsidR="004424AC" w:rsidRDefault="004424AC">
            <w:pPr>
              <w:spacing w:after="160" w:line="259" w:lineRule="auto"/>
              <w:ind w:right="0" w:firstLine="0"/>
              <w:jc w:val="left"/>
            </w:pPr>
          </w:p>
        </w:tc>
        <w:tc>
          <w:tcPr>
            <w:tcW w:w="3112" w:type="dxa"/>
            <w:tcBorders>
              <w:top w:val="single" w:sz="4" w:space="0" w:color="D0D7E5"/>
              <w:left w:val="single" w:sz="4" w:space="0" w:color="D0D7E5"/>
              <w:bottom w:val="single" w:sz="4" w:space="0" w:color="000000"/>
              <w:right w:val="single" w:sz="4" w:space="0" w:color="D0D7E5"/>
            </w:tcBorders>
          </w:tcPr>
          <w:p w14:paraId="423AA890" w14:textId="77777777" w:rsidR="004424AC" w:rsidRDefault="004424AC">
            <w:pPr>
              <w:spacing w:after="160" w:line="259" w:lineRule="auto"/>
              <w:ind w:right="0" w:firstLine="0"/>
              <w:jc w:val="left"/>
            </w:pPr>
          </w:p>
        </w:tc>
        <w:tc>
          <w:tcPr>
            <w:tcW w:w="3113" w:type="dxa"/>
            <w:tcBorders>
              <w:top w:val="single" w:sz="4" w:space="0" w:color="D0D7E5"/>
              <w:left w:val="single" w:sz="4" w:space="0" w:color="D0D7E5"/>
              <w:bottom w:val="single" w:sz="4" w:space="0" w:color="000000"/>
              <w:right w:val="single" w:sz="4" w:space="0" w:color="D0D7E5"/>
            </w:tcBorders>
          </w:tcPr>
          <w:p w14:paraId="5F61868F" w14:textId="77777777" w:rsidR="004424AC" w:rsidRDefault="004424AC">
            <w:pPr>
              <w:spacing w:after="160" w:line="259" w:lineRule="auto"/>
              <w:ind w:right="0" w:firstLine="0"/>
              <w:jc w:val="left"/>
            </w:pPr>
          </w:p>
        </w:tc>
        <w:tc>
          <w:tcPr>
            <w:tcW w:w="1419" w:type="dxa"/>
            <w:tcBorders>
              <w:top w:val="single" w:sz="4" w:space="0" w:color="D0D7E5"/>
              <w:left w:val="single" w:sz="4" w:space="0" w:color="D0D7E5"/>
              <w:bottom w:val="single" w:sz="4" w:space="0" w:color="000000"/>
              <w:right w:val="single" w:sz="4" w:space="0" w:color="000000"/>
            </w:tcBorders>
          </w:tcPr>
          <w:p w14:paraId="3B740B85" w14:textId="77777777" w:rsidR="004424AC" w:rsidRDefault="003B313F">
            <w:pPr>
              <w:spacing w:after="0" w:line="259" w:lineRule="auto"/>
              <w:ind w:right="32" w:firstLine="0"/>
              <w:jc w:val="right"/>
            </w:pPr>
            <w:r>
              <w:rPr>
                <w:sz w:val="19"/>
              </w:rPr>
              <w:t>Ед.изм.</w:t>
            </w:r>
          </w:p>
        </w:tc>
        <w:tc>
          <w:tcPr>
            <w:tcW w:w="1578" w:type="dxa"/>
            <w:tcBorders>
              <w:top w:val="single" w:sz="4" w:space="0" w:color="000000"/>
              <w:left w:val="single" w:sz="4" w:space="0" w:color="000000"/>
              <w:bottom w:val="single" w:sz="4" w:space="0" w:color="000000"/>
              <w:right w:val="single" w:sz="8" w:space="0" w:color="0000D0"/>
            </w:tcBorders>
          </w:tcPr>
          <w:p w14:paraId="6DEAB28C" w14:textId="77777777" w:rsidR="004424AC" w:rsidRDefault="003B313F">
            <w:pPr>
              <w:spacing w:after="0" w:line="259" w:lineRule="auto"/>
              <w:ind w:right="29" w:firstLine="0"/>
              <w:jc w:val="right"/>
            </w:pPr>
            <w:r>
              <w:rPr>
                <w:sz w:val="19"/>
              </w:rPr>
              <w:t>руб.</w:t>
            </w:r>
          </w:p>
        </w:tc>
      </w:tr>
      <w:tr w:rsidR="004424AC" w14:paraId="20F11B39" w14:textId="77777777" w:rsidTr="00D440E3">
        <w:trPr>
          <w:trHeight w:val="472"/>
        </w:trPr>
        <w:tc>
          <w:tcPr>
            <w:tcW w:w="745" w:type="dxa"/>
            <w:vMerge w:val="restart"/>
            <w:tcBorders>
              <w:top w:val="single" w:sz="4" w:space="0" w:color="000000"/>
              <w:left w:val="single" w:sz="4" w:space="0" w:color="0000D0"/>
              <w:bottom w:val="single" w:sz="4" w:space="0" w:color="000000"/>
              <w:right w:val="single" w:sz="4" w:space="0" w:color="000000"/>
            </w:tcBorders>
            <w:vAlign w:val="bottom"/>
          </w:tcPr>
          <w:p w14:paraId="6167B36C" w14:textId="77777777" w:rsidR="004424AC" w:rsidRDefault="003B313F">
            <w:pPr>
              <w:spacing w:after="0" w:line="259" w:lineRule="auto"/>
              <w:ind w:left="182" w:right="0" w:firstLine="0"/>
              <w:jc w:val="left"/>
            </w:pPr>
            <w:r>
              <w:rPr>
                <w:b/>
                <w:sz w:val="16"/>
              </w:rPr>
              <w:t>№ пп</w:t>
            </w:r>
          </w:p>
        </w:tc>
        <w:tc>
          <w:tcPr>
            <w:tcW w:w="2494" w:type="dxa"/>
            <w:vMerge w:val="restart"/>
            <w:tcBorders>
              <w:top w:val="single" w:sz="4" w:space="0" w:color="000000"/>
              <w:left w:val="single" w:sz="4" w:space="0" w:color="000000"/>
              <w:bottom w:val="single" w:sz="4" w:space="0" w:color="000000"/>
              <w:right w:val="single" w:sz="4" w:space="0" w:color="000000"/>
            </w:tcBorders>
            <w:vAlign w:val="bottom"/>
          </w:tcPr>
          <w:p w14:paraId="625B177D" w14:textId="77777777" w:rsidR="004424AC" w:rsidRDefault="003B313F">
            <w:pPr>
              <w:spacing w:after="0" w:line="259" w:lineRule="auto"/>
              <w:ind w:left="218" w:right="0" w:firstLine="101"/>
            </w:pPr>
            <w:r>
              <w:rPr>
                <w:b/>
                <w:sz w:val="16"/>
              </w:rPr>
              <w:t>Наименование дохода  от возмещения по ущербу и др.</w:t>
            </w:r>
          </w:p>
        </w:tc>
        <w:tc>
          <w:tcPr>
            <w:tcW w:w="2351" w:type="dxa"/>
            <w:vMerge w:val="restart"/>
            <w:tcBorders>
              <w:top w:val="single" w:sz="4" w:space="0" w:color="000000"/>
              <w:left w:val="single" w:sz="4" w:space="0" w:color="000000"/>
              <w:bottom w:val="single" w:sz="4" w:space="0" w:color="000000"/>
              <w:right w:val="single" w:sz="4" w:space="0" w:color="000000"/>
            </w:tcBorders>
            <w:vAlign w:val="bottom"/>
          </w:tcPr>
          <w:p w14:paraId="5BA10DC5" w14:textId="77777777" w:rsidR="004424AC" w:rsidRDefault="003B313F">
            <w:pPr>
              <w:spacing w:after="10" w:line="259" w:lineRule="auto"/>
              <w:ind w:right="729" w:firstLine="0"/>
              <w:jc w:val="right"/>
            </w:pPr>
            <w:r>
              <w:rPr>
                <w:b/>
                <w:sz w:val="16"/>
              </w:rPr>
              <w:t xml:space="preserve">КБК дохода                  </w:t>
            </w:r>
          </w:p>
          <w:p w14:paraId="4C9A25F8" w14:textId="77777777" w:rsidR="004424AC" w:rsidRDefault="003B313F">
            <w:pPr>
              <w:spacing w:after="0" w:line="259" w:lineRule="auto"/>
              <w:ind w:left="66" w:right="0" w:firstLine="0"/>
            </w:pPr>
            <w:r>
              <w:rPr>
                <w:b/>
                <w:sz w:val="16"/>
              </w:rPr>
              <w:t xml:space="preserve">(закон об областном бюджете) </w:t>
            </w:r>
          </w:p>
        </w:tc>
        <w:tc>
          <w:tcPr>
            <w:tcW w:w="3112" w:type="dxa"/>
            <w:vMerge w:val="restart"/>
            <w:tcBorders>
              <w:top w:val="single" w:sz="4" w:space="0" w:color="000000"/>
              <w:left w:val="single" w:sz="4" w:space="0" w:color="000000"/>
              <w:bottom w:val="single" w:sz="4" w:space="0" w:color="000000"/>
              <w:right w:val="single" w:sz="4" w:space="0" w:color="000000"/>
            </w:tcBorders>
            <w:vAlign w:val="bottom"/>
          </w:tcPr>
          <w:p w14:paraId="50AF680B" w14:textId="77777777" w:rsidR="004424AC" w:rsidRDefault="003B313F">
            <w:pPr>
              <w:spacing w:after="10" w:line="259" w:lineRule="auto"/>
              <w:ind w:left="-6" w:right="0" w:firstLine="0"/>
              <w:jc w:val="left"/>
            </w:pPr>
            <w:r>
              <w:rPr>
                <w:b/>
                <w:sz w:val="16"/>
              </w:rPr>
              <w:t xml:space="preserve"> </w:t>
            </w:r>
          </w:p>
          <w:p w14:paraId="74375CBD" w14:textId="77777777" w:rsidR="004424AC" w:rsidRDefault="003B313F">
            <w:pPr>
              <w:spacing w:after="0" w:line="259" w:lineRule="auto"/>
              <w:ind w:left="14" w:right="0" w:firstLine="0"/>
              <w:jc w:val="center"/>
            </w:pPr>
            <w:r>
              <w:rPr>
                <w:b/>
                <w:sz w:val="16"/>
              </w:rPr>
              <w:t>Контрагент</w:t>
            </w:r>
          </w:p>
        </w:tc>
        <w:tc>
          <w:tcPr>
            <w:tcW w:w="3113" w:type="dxa"/>
            <w:vMerge w:val="restart"/>
            <w:tcBorders>
              <w:top w:val="single" w:sz="4" w:space="0" w:color="000000"/>
              <w:left w:val="single" w:sz="4" w:space="0" w:color="000000"/>
              <w:bottom w:val="single" w:sz="4" w:space="0" w:color="000000"/>
              <w:right w:val="single" w:sz="4" w:space="0" w:color="000000"/>
            </w:tcBorders>
            <w:vAlign w:val="bottom"/>
          </w:tcPr>
          <w:p w14:paraId="0AEDAA56" w14:textId="77777777" w:rsidR="004424AC" w:rsidRDefault="003B313F">
            <w:pPr>
              <w:spacing w:after="0" w:line="259" w:lineRule="auto"/>
              <w:ind w:left="7" w:right="0" w:firstLine="0"/>
              <w:jc w:val="center"/>
            </w:pPr>
            <w:r>
              <w:rPr>
                <w:b/>
                <w:sz w:val="16"/>
              </w:rPr>
              <w:t>Основание</w:t>
            </w:r>
          </w:p>
        </w:tc>
        <w:tc>
          <w:tcPr>
            <w:tcW w:w="2997" w:type="dxa"/>
            <w:gridSpan w:val="2"/>
            <w:tcBorders>
              <w:top w:val="single" w:sz="4" w:space="0" w:color="000000"/>
              <w:left w:val="single" w:sz="4" w:space="0" w:color="000000"/>
              <w:bottom w:val="single" w:sz="4" w:space="0" w:color="000000"/>
              <w:right w:val="single" w:sz="8" w:space="0" w:color="0000D0"/>
            </w:tcBorders>
            <w:vAlign w:val="bottom"/>
          </w:tcPr>
          <w:p w14:paraId="5AAC5977" w14:textId="77777777" w:rsidR="004424AC" w:rsidRDefault="003B313F">
            <w:pPr>
              <w:spacing w:after="0" w:line="259" w:lineRule="auto"/>
              <w:ind w:left="15" w:right="0" w:firstLine="0"/>
              <w:jc w:val="center"/>
            </w:pPr>
            <w:r>
              <w:rPr>
                <w:b/>
                <w:sz w:val="16"/>
              </w:rPr>
              <w:t>сумма возмещения</w:t>
            </w:r>
          </w:p>
        </w:tc>
      </w:tr>
      <w:tr w:rsidR="004424AC" w14:paraId="0170E347" w14:textId="77777777" w:rsidTr="004D7ACC">
        <w:trPr>
          <w:trHeight w:val="230"/>
        </w:trPr>
        <w:tc>
          <w:tcPr>
            <w:tcW w:w="0" w:type="auto"/>
            <w:vMerge/>
            <w:tcBorders>
              <w:top w:val="nil"/>
              <w:left w:val="single" w:sz="4" w:space="0" w:color="0000D0"/>
              <w:bottom w:val="single" w:sz="4" w:space="0" w:color="000000"/>
              <w:right w:val="single" w:sz="4" w:space="0" w:color="000000"/>
            </w:tcBorders>
          </w:tcPr>
          <w:p w14:paraId="5CAE303F" w14:textId="77777777" w:rsidR="004424AC" w:rsidRDefault="004424A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217DD939" w14:textId="77777777" w:rsidR="004424AC" w:rsidRDefault="004424A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74032E9B" w14:textId="77777777" w:rsidR="004424AC" w:rsidRDefault="004424A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391FD46A" w14:textId="77777777" w:rsidR="004424AC" w:rsidRDefault="004424AC">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14:paraId="1524B3C3" w14:textId="77777777" w:rsidR="004424AC" w:rsidRDefault="004424AC">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vAlign w:val="bottom"/>
          </w:tcPr>
          <w:p w14:paraId="3C10FDBB" w14:textId="77777777" w:rsidR="004424AC" w:rsidRDefault="003B313F">
            <w:pPr>
              <w:spacing w:after="0" w:line="259" w:lineRule="auto"/>
              <w:ind w:left="6" w:right="0" w:firstLine="0"/>
              <w:jc w:val="center"/>
            </w:pPr>
            <w:r>
              <w:rPr>
                <w:b/>
                <w:sz w:val="16"/>
              </w:rPr>
              <w:t>всего</w:t>
            </w:r>
          </w:p>
        </w:tc>
        <w:tc>
          <w:tcPr>
            <w:tcW w:w="1578" w:type="dxa"/>
            <w:tcBorders>
              <w:top w:val="single" w:sz="4" w:space="0" w:color="000000"/>
              <w:left w:val="single" w:sz="4" w:space="0" w:color="000000"/>
              <w:bottom w:val="single" w:sz="4" w:space="0" w:color="000000"/>
              <w:right w:val="single" w:sz="8" w:space="0" w:color="0000D0"/>
            </w:tcBorders>
            <w:vAlign w:val="bottom"/>
          </w:tcPr>
          <w:p w14:paraId="72E2CA1E" w14:textId="77777777" w:rsidR="004424AC" w:rsidRDefault="003B313F">
            <w:pPr>
              <w:spacing w:after="0" w:line="259" w:lineRule="auto"/>
              <w:ind w:right="0" w:firstLine="0"/>
              <w:jc w:val="center"/>
            </w:pPr>
            <w:r>
              <w:rPr>
                <w:b/>
                <w:sz w:val="16"/>
              </w:rPr>
              <w:t>в том числе признанная контрагентом</w:t>
            </w:r>
          </w:p>
        </w:tc>
      </w:tr>
      <w:tr w:rsidR="004424AC" w14:paraId="03A44A9A" w14:textId="77777777" w:rsidTr="004D7ACC">
        <w:trPr>
          <w:trHeight w:val="113"/>
        </w:trPr>
        <w:tc>
          <w:tcPr>
            <w:tcW w:w="745" w:type="dxa"/>
            <w:tcBorders>
              <w:top w:val="single" w:sz="4" w:space="0" w:color="000000"/>
              <w:left w:val="single" w:sz="4" w:space="0" w:color="0000D0"/>
              <w:bottom w:val="single" w:sz="4" w:space="0" w:color="000000"/>
              <w:right w:val="single" w:sz="4" w:space="0" w:color="000000"/>
            </w:tcBorders>
          </w:tcPr>
          <w:p w14:paraId="62CBD05D" w14:textId="77777777" w:rsidR="004424AC" w:rsidRDefault="004424AC">
            <w:pPr>
              <w:spacing w:after="160" w:line="259" w:lineRule="auto"/>
              <w:ind w:right="0" w:firstLine="0"/>
              <w:jc w:val="left"/>
            </w:pPr>
          </w:p>
        </w:tc>
        <w:tc>
          <w:tcPr>
            <w:tcW w:w="2494" w:type="dxa"/>
            <w:tcBorders>
              <w:top w:val="single" w:sz="4" w:space="0" w:color="000000"/>
              <w:left w:val="single" w:sz="4" w:space="0" w:color="000000"/>
              <w:bottom w:val="single" w:sz="4" w:space="0" w:color="000000"/>
              <w:right w:val="single" w:sz="4" w:space="0" w:color="000000"/>
            </w:tcBorders>
          </w:tcPr>
          <w:p w14:paraId="40057B1E" w14:textId="77777777" w:rsidR="004424AC" w:rsidRDefault="004424AC">
            <w:pPr>
              <w:spacing w:after="160" w:line="259" w:lineRule="auto"/>
              <w:ind w:right="0" w:firstLine="0"/>
              <w:jc w:val="left"/>
            </w:pPr>
          </w:p>
        </w:tc>
        <w:tc>
          <w:tcPr>
            <w:tcW w:w="2351" w:type="dxa"/>
            <w:tcBorders>
              <w:top w:val="single" w:sz="4" w:space="0" w:color="000000"/>
              <w:left w:val="single" w:sz="4" w:space="0" w:color="000000"/>
              <w:bottom w:val="single" w:sz="4" w:space="0" w:color="000000"/>
              <w:right w:val="single" w:sz="4" w:space="0" w:color="000000"/>
            </w:tcBorders>
          </w:tcPr>
          <w:p w14:paraId="2D511274" w14:textId="77777777" w:rsidR="004424AC" w:rsidRDefault="004424AC">
            <w:pPr>
              <w:spacing w:after="160" w:line="259" w:lineRule="auto"/>
              <w:ind w:right="0" w:firstLine="0"/>
              <w:jc w:val="left"/>
            </w:pPr>
          </w:p>
        </w:tc>
        <w:tc>
          <w:tcPr>
            <w:tcW w:w="3112" w:type="dxa"/>
            <w:tcBorders>
              <w:top w:val="single" w:sz="4" w:space="0" w:color="000000"/>
              <w:left w:val="single" w:sz="4" w:space="0" w:color="000000"/>
              <w:bottom w:val="single" w:sz="4" w:space="0" w:color="000000"/>
              <w:right w:val="single" w:sz="4" w:space="0" w:color="000000"/>
            </w:tcBorders>
          </w:tcPr>
          <w:p w14:paraId="1A3DBCD7" w14:textId="77777777" w:rsidR="004424AC" w:rsidRDefault="004424AC">
            <w:pPr>
              <w:spacing w:after="160" w:line="259" w:lineRule="auto"/>
              <w:ind w:right="0" w:firstLine="0"/>
              <w:jc w:val="left"/>
            </w:pPr>
          </w:p>
        </w:tc>
        <w:tc>
          <w:tcPr>
            <w:tcW w:w="3113" w:type="dxa"/>
            <w:tcBorders>
              <w:top w:val="single" w:sz="4" w:space="0" w:color="000000"/>
              <w:left w:val="single" w:sz="4" w:space="0" w:color="000000"/>
              <w:bottom w:val="single" w:sz="4" w:space="0" w:color="000000"/>
              <w:right w:val="single" w:sz="4" w:space="0" w:color="000000"/>
            </w:tcBorders>
          </w:tcPr>
          <w:p w14:paraId="4D824FA2" w14:textId="77777777" w:rsidR="004424AC" w:rsidRDefault="004424AC">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14:paraId="1B35D74A" w14:textId="77777777" w:rsidR="004424AC" w:rsidRDefault="004424AC">
            <w:pPr>
              <w:spacing w:after="160" w:line="259" w:lineRule="auto"/>
              <w:ind w:right="0" w:firstLine="0"/>
              <w:jc w:val="left"/>
            </w:pPr>
          </w:p>
        </w:tc>
        <w:tc>
          <w:tcPr>
            <w:tcW w:w="1578" w:type="dxa"/>
            <w:tcBorders>
              <w:top w:val="single" w:sz="4" w:space="0" w:color="000000"/>
              <w:left w:val="single" w:sz="4" w:space="0" w:color="000000"/>
              <w:bottom w:val="single" w:sz="4" w:space="0" w:color="000000"/>
              <w:right w:val="single" w:sz="8" w:space="0" w:color="0000D0"/>
            </w:tcBorders>
          </w:tcPr>
          <w:p w14:paraId="7B90F8C3" w14:textId="77777777" w:rsidR="004424AC" w:rsidRDefault="004424AC">
            <w:pPr>
              <w:spacing w:after="160" w:line="259" w:lineRule="auto"/>
              <w:ind w:right="0" w:firstLine="0"/>
              <w:jc w:val="left"/>
            </w:pPr>
          </w:p>
        </w:tc>
      </w:tr>
      <w:tr w:rsidR="004424AC" w14:paraId="7A707EA6" w14:textId="77777777" w:rsidTr="00D440E3">
        <w:trPr>
          <w:trHeight w:val="215"/>
        </w:trPr>
        <w:tc>
          <w:tcPr>
            <w:tcW w:w="745" w:type="dxa"/>
            <w:tcBorders>
              <w:top w:val="single" w:sz="4" w:space="0" w:color="000000"/>
              <w:left w:val="single" w:sz="4" w:space="0" w:color="0000D0"/>
              <w:bottom w:val="single" w:sz="4" w:space="0" w:color="000000"/>
              <w:right w:val="single" w:sz="4" w:space="0" w:color="000000"/>
            </w:tcBorders>
          </w:tcPr>
          <w:p w14:paraId="50CEAFDD" w14:textId="77777777" w:rsidR="004424AC" w:rsidRDefault="004424AC">
            <w:pPr>
              <w:spacing w:after="160" w:line="259" w:lineRule="auto"/>
              <w:ind w:right="0" w:firstLine="0"/>
              <w:jc w:val="left"/>
            </w:pPr>
          </w:p>
        </w:tc>
        <w:tc>
          <w:tcPr>
            <w:tcW w:w="2494" w:type="dxa"/>
            <w:tcBorders>
              <w:top w:val="single" w:sz="4" w:space="0" w:color="000000"/>
              <w:left w:val="single" w:sz="4" w:space="0" w:color="000000"/>
              <w:bottom w:val="single" w:sz="4" w:space="0" w:color="000000"/>
              <w:right w:val="single" w:sz="4" w:space="0" w:color="000000"/>
            </w:tcBorders>
          </w:tcPr>
          <w:p w14:paraId="243D9AC9" w14:textId="77777777" w:rsidR="004424AC" w:rsidRDefault="004424AC">
            <w:pPr>
              <w:spacing w:after="160" w:line="259" w:lineRule="auto"/>
              <w:ind w:right="0" w:firstLine="0"/>
              <w:jc w:val="left"/>
            </w:pPr>
          </w:p>
        </w:tc>
        <w:tc>
          <w:tcPr>
            <w:tcW w:w="2351" w:type="dxa"/>
            <w:tcBorders>
              <w:top w:val="single" w:sz="4" w:space="0" w:color="000000"/>
              <w:left w:val="single" w:sz="4" w:space="0" w:color="000000"/>
              <w:bottom w:val="single" w:sz="4" w:space="0" w:color="000000"/>
              <w:right w:val="single" w:sz="4" w:space="0" w:color="000000"/>
            </w:tcBorders>
          </w:tcPr>
          <w:p w14:paraId="6A67E144" w14:textId="77777777" w:rsidR="004424AC" w:rsidRDefault="004424AC">
            <w:pPr>
              <w:spacing w:after="160" w:line="259" w:lineRule="auto"/>
              <w:ind w:right="0" w:firstLine="0"/>
              <w:jc w:val="left"/>
            </w:pPr>
          </w:p>
        </w:tc>
        <w:tc>
          <w:tcPr>
            <w:tcW w:w="3112" w:type="dxa"/>
            <w:tcBorders>
              <w:top w:val="single" w:sz="4" w:space="0" w:color="000000"/>
              <w:left w:val="single" w:sz="4" w:space="0" w:color="000000"/>
              <w:bottom w:val="single" w:sz="4" w:space="0" w:color="000000"/>
              <w:right w:val="single" w:sz="4" w:space="0" w:color="000000"/>
            </w:tcBorders>
          </w:tcPr>
          <w:p w14:paraId="2E39DC26" w14:textId="77777777" w:rsidR="004424AC" w:rsidRDefault="004424AC">
            <w:pPr>
              <w:spacing w:after="160" w:line="259" w:lineRule="auto"/>
              <w:ind w:right="0" w:firstLine="0"/>
              <w:jc w:val="left"/>
            </w:pPr>
          </w:p>
        </w:tc>
        <w:tc>
          <w:tcPr>
            <w:tcW w:w="3113" w:type="dxa"/>
            <w:tcBorders>
              <w:top w:val="single" w:sz="4" w:space="0" w:color="000000"/>
              <w:left w:val="single" w:sz="4" w:space="0" w:color="000000"/>
              <w:bottom w:val="single" w:sz="4" w:space="0" w:color="000000"/>
              <w:right w:val="single" w:sz="4" w:space="0" w:color="000000"/>
            </w:tcBorders>
          </w:tcPr>
          <w:p w14:paraId="7CBF6D9A" w14:textId="77777777" w:rsidR="004424AC" w:rsidRDefault="004424AC">
            <w:pPr>
              <w:spacing w:after="160" w:line="259" w:lineRule="auto"/>
              <w:ind w:right="0" w:firstLine="0"/>
              <w:jc w:val="left"/>
            </w:pPr>
          </w:p>
        </w:tc>
        <w:tc>
          <w:tcPr>
            <w:tcW w:w="1419" w:type="dxa"/>
            <w:tcBorders>
              <w:top w:val="single" w:sz="4" w:space="0" w:color="000000"/>
              <w:left w:val="single" w:sz="4" w:space="0" w:color="000000"/>
              <w:bottom w:val="single" w:sz="4" w:space="0" w:color="000000"/>
              <w:right w:val="single" w:sz="4" w:space="0" w:color="000000"/>
            </w:tcBorders>
          </w:tcPr>
          <w:p w14:paraId="56DC97F1" w14:textId="77777777" w:rsidR="004424AC" w:rsidRDefault="004424AC">
            <w:pPr>
              <w:spacing w:after="160" w:line="259" w:lineRule="auto"/>
              <w:ind w:right="0" w:firstLine="0"/>
              <w:jc w:val="left"/>
            </w:pPr>
          </w:p>
        </w:tc>
        <w:tc>
          <w:tcPr>
            <w:tcW w:w="1578" w:type="dxa"/>
            <w:tcBorders>
              <w:top w:val="single" w:sz="4" w:space="0" w:color="000000"/>
              <w:left w:val="single" w:sz="4" w:space="0" w:color="000000"/>
              <w:bottom w:val="single" w:sz="4" w:space="0" w:color="000000"/>
              <w:right w:val="single" w:sz="8" w:space="0" w:color="0000D0"/>
            </w:tcBorders>
          </w:tcPr>
          <w:p w14:paraId="67BDE113" w14:textId="77777777" w:rsidR="004424AC" w:rsidRDefault="004424AC">
            <w:pPr>
              <w:spacing w:after="160" w:line="259" w:lineRule="auto"/>
              <w:ind w:right="0" w:firstLine="0"/>
              <w:jc w:val="left"/>
            </w:pPr>
          </w:p>
        </w:tc>
      </w:tr>
      <w:tr w:rsidR="004424AC" w14:paraId="4571427D" w14:textId="77777777">
        <w:trPr>
          <w:trHeight w:val="256"/>
        </w:trPr>
        <w:tc>
          <w:tcPr>
            <w:tcW w:w="745" w:type="dxa"/>
            <w:tcBorders>
              <w:top w:val="single" w:sz="4" w:space="0" w:color="D0D7E5"/>
              <w:left w:val="single" w:sz="4" w:space="0" w:color="0000D0"/>
              <w:bottom w:val="single" w:sz="4" w:space="0" w:color="D0D7E5"/>
              <w:right w:val="single" w:sz="4" w:space="0" w:color="D0D7E5"/>
            </w:tcBorders>
          </w:tcPr>
          <w:p w14:paraId="48B7A3F6" w14:textId="77777777" w:rsidR="004424AC" w:rsidRDefault="004424AC">
            <w:pPr>
              <w:spacing w:after="160" w:line="259" w:lineRule="auto"/>
              <w:ind w:right="0" w:firstLine="0"/>
              <w:jc w:val="left"/>
            </w:pPr>
          </w:p>
        </w:tc>
        <w:tc>
          <w:tcPr>
            <w:tcW w:w="11070" w:type="dxa"/>
            <w:gridSpan w:val="4"/>
            <w:tcBorders>
              <w:top w:val="single" w:sz="4" w:space="0" w:color="D0D7E5"/>
              <w:left w:val="single" w:sz="4" w:space="0" w:color="D0D7E5"/>
              <w:bottom w:val="single" w:sz="4" w:space="0" w:color="D0D7E5"/>
              <w:right w:val="single" w:sz="4" w:space="0" w:color="D0D7E5"/>
            </w:tcBorders>
          </w:tcPr>
          <w:p w14:paraId="4819DF5F" w14:textId="77777777" w:rsidR="004424AC" w:rsidRDefault="003B313F">
            <w:pPr>
              <w:spacing w:after="0" w:line="259" w:lineRule="auto"/>
              <w:ind w:left="35" w:right="0" w:firstLine="0"/>
              <w:jc w:val="left"/>
            </w:pPr>
            <w:r>
              <w:rPr>
                <w:b/>
                <w:sz w:val="19"/>
              </w:rPr>
              <w:t>Наименование должности руководителя учреждения                ____________________               И.О. Фамилия</w:t>
            </w:r>
          </w:p>
        </w:tc>
        <w:tc>
          <w:tcPr>
            <w:tcW w:w="1419" w:type="dxa"/>
            <w:tcBorders>
              <w:top w:val="single" w:sz="4" w:space="0" w:color="D0D7E5"/>
              <w:left w:val="single" w:sz="4" w:space="0" w:color="D0D7E5"/>
              <w:bottom w:val="single" w:sz="4" w:space="0" w:color="D0D7E5"/>
              <w:right w:val="single" w:sz="4" w:space="0" w:color="D0D7E5"/>
            </w:tcBorders>
          </w:tcPr>
          <w:p w14:paraId="239B1289" w14:textId="77777777" w:rsidR="004424AC" w:rsidRDefault="004424AC">
            <w:pPr>
              <w:spacing w:after="160" w:line="259" w:lineRule="auto"/>
              <w:ind w:right="0" w:firstLine="0"/>
              <w:jc w:val="left"/>
            </w:pPr>
          </w:p>
        </w:tc>
        <w:tc>
          <w:tcPr>
            <w:tcW w:w="1578" w:type="dxa"/>
            <w:tcBorders>
              <w:top w:val="single" w:sz="4" w:space="0" w:color="D0D7E5"/>
              <w:left w:val="single" w:sz="4" w:space="0" w:color="D0D7E5"/>
              <w:bottom w:val="single" w:sz="4" w:space="0" w:color="D0D7E5"/>
              <w:right w:val="single" w:sz="8" w:space="0" w:color="0000D0"/>
            </w:tcBorders>
          </w:tcPr>
          <w:p w14:paraId="0F22CF24" w14:textId="77777777" w:rsidR="004424AC" w:rsidRDefault="004424AC">
            <w:pPr>
              <w:spacing w:after="160" w:line="259" w:lineRule="auto"/>
              <w:ind w:right="0" w:firstLine="0"/>
              <w:jc w:val="left"/>
            </w:pPr>
          </w:p>
        </w:tc>
      </w:tr>
      <w:tr w:rsidR="004424AC" w14:paraId="24807B32" w14:textId="77777777" w:rsidTr="00D440E3">
        <w:trPr>
          <w:trHeight w:val="256"/>
        </w:trPr>
        <w:tc>
          <w:tcPr>
            <w:tcW w:w="745" w:type="dxa"/>
            <w:tcBorders>
              <w:top w:val="single" w:sz="4" w:space="0" w:color="D0D7E5"/>
              <w:left w:val="single" w:sz="4" w:space="0" w:color="0000D0"/>
              <w:bottom w:val="single" w:sz="4" w:space="0" w:color="D0D7E5"/>
              <w:right w:val="single" w:sz="4" w:space="0" w:color="D0D7E5"/>
            </w:tcBorders>
          </w:tcPr>
          <w:p w14:paraId="251087E8" w14:textId="77777777" w:rsidR="004424AC" w:rsidRDefault="004424AC">
            <w:pPr>
              <w:spacing w:after="160" w:line="259" w:lineRule="auto"/>
              <w:ind w:right="0" w:firstLine="0"/>
              <w:jc w:val="left"/>
            </w:pPr>
          </w:p>
        </w:tc>
        <w:tc>
          <w:tcPr>
            <w:tcW w:w="2494" w:type="dxa"/>
            <w:tcBorders>
              <w:top w:val="single" w:sz="4" w:space="0" w:color="D0D7E5"/>
              <w:left w:val="single" w:sz="4" w:space="0" w:color="D0D7E5"/>
              <w:bottom w:val="single" w:sz="4" w:space="0" w:color="D0D7E5"/>
              <w:right w:val="single" w:sz="4" w:space="0" w:color="D0D7E5"/>
            </w:tcBorders>
          </w:tcPr>
          <w:p w14:paraId="063AA89A" w14:textId="77777777" w:rsidR="004424AC" w:rsidRDefault="003B313F">
            <w:pPr>
              <w:spacing w:after="0" w:line="259" w:lineRule="auto"/>
              <w:ind w:left="25" w:right="0" w:firstLine="0"/>
              <w:jc w:val="left"/>
            </w:pPr>
            <w:r>
              <w:rPr>
                <w:sz w:val="16"/>
              </w:rPr>
              <w:t>Исполнитель Ф.И.О.</w:t>
            </w:r>
          </w:p>
        </w:tc>
        <w:tc>
          <w:tcPr>
            <w:tcW w:w="2351" w:type="dxa"/>
            <w:tcBorders>
              <w:top w:val="single" w:sz="4" w:space="0" w:color="D0D7E5"/>
              <w:left w:val="single" w:sz="4" w:space="0" w:color="D0D7E5"/>
              <w:bottom w:val="single" w:sz="4" w:space="0" w:color="D0D7E5"/>
              <w:right w:val="single" w:sz="4" w:space="0" w:color="D0D7E5"/>
            </w:tcBorders>
          </w:tcPr>
          <w:p w14:paraId="1362BCD8" w14:textId="77777777" w:rsidR="004424AC" w:rsidRDefault="004424AC">
            <w:pPr>
              <w:spacing w:after="160" w:line="259" w:lineRule="auto"/>
              <w:ind w:right="0" w:firstLine="0"/>
              <w:jc w:val="left"/>
            </w:pPr>
          </w:p>
        </w:tc>
        <w:tc>
          <w:tcPr>
            <w:tcW w:w="3112" w:type="dxa"/>
            <w:tcBorders>
              <w:top w:val="single" w:sz="4" w:space="0" w:color="D0D7E5"/>
              <w:left w:val="single" w:sz="4" w:space="0" w:color="D0D7E5"/>
              <w:bottom w:val="single" w:sz="4" w:space="0" w:color="D0D7E5"/>
              <w:right w:val="single" w:sz="4" w:space="0" w:color="D0D7E5"/>
            </w:tcBorders>
          </w:tcPr>
          <w:p w14:paraId="4DF353FA" w14:textId="77777777" w:rsidR="004424AC" w:rsidRDefault="004424AC">
            <w:pPr>
              <w:spacing w:after="160" w:line="259" w:lineRule="auto"/>
              <w:ind w:right="0" w:firstLine="0"/>
              <w:jc w:val="left"/>
            </w:pPr>
          </w:p>
        </w:tc>
        <w:tc>
          <w:tcPr>
            <w:tcW w:w="3113" w:type="dxa"/>
            <w:tcBorders>
              <w:top w:val="single" w:sz="4" w:space="0" w:color="D0D7E5"/>
              <w:left w:val="single" w:sz="4" w:space="0" w:color="D0D7E5"/>
              <w:bottom w:val="single" w:sz="4" w:space="0" w:color="D0D7E5"/>
              <w:right w:val="single" w:sz="4" w:space="0" w:color="D0D7E5"/>
            </w:tcBorders>
          </w:tcPr>
          <w:p w14:paraId="0AE98FCA" w14:textId="77777777" w:rsidR="004424AC" w:rsidRDefault="004424AC">
            <w:pPr>
              <w:spacing w:after="160" w:line="259" w:lineRule="auto"/>
              <w:ind w:right="0" w:firstLine="0"/>
              <w:jc w:val="left"/>
            </w:pPr>
          </w:p>
        </w:tc>
        <w:tc>
          <w:tcPr>
            <w:tcW w:w="1419" w:type="dxa"/>
            <w:tcBorders>
              <w:top w:val="single" w:sz="4" w:space="0" w:color="D0D7E5"/>
              <w:left w:val="single" w:sz="4" w:space="0" w:color="D0D7E5"/>
              <w:bottom w:val="single" w:sz="4" w:space="0" w:color="D0D7E5"/>
              <w:right w:val="single" w:sz="4" w:space="0" w:color="D0D7E5"/>
            </w:tcBorders>
          </w:tcPr>
          <w:p w14:paraId="3D3DF66D" w14:textId="77777777" w:rsidR="004424AC" w:rsidRDefault="004424AC">
            <w:pPr>
              <w:spacing w:after="160" w:line="259" w:lineRule="auto"/>
              <w:ind w:right="0" w:firstLine="0"/>
              <w:jc w:val="left"/>
            </w:pPr>
          </w:p>
        </w:tc>
        <w:tc>
          <w:tcPr>
            <w:tcW w:w="1578" w:type="dxa"/>
            <w:tcBorders>
              <w:top w:val="single" w:sz="4" w:space="0" w:color="D0D7E5"/>
              <w:left w:val="single" w:sz="4" w:space="0" w:color="D0D7E5"/>
              <w:bottom w:val="single" w:sz="4" w:space="0" w:color="D0D7E5"/>
              <w:right w:val="single" w:sz="8" w:space="0" w:color="0000D0"/>
            </w:tcBorders>
          </w:tcPr>
          <w:p w14:paraId="0D23765D" w14:textId="77777777" w:rsidR="004424AC" w:rsidRDefault="004424AC">
            <w:pPr>
              <w:spacing w:after="160" w:line="259" w:lineRule="auto"/>
              <w:ind w:right="0" w:firstLine="0"/>
              <w:jc w:val="left"/>
            </w:pPr>
          </w:p>
        </w:tc>
      </w:tr>
      <w:tr w:rsidR="004424AC" w14:paraId="27D2E1F0" w14:textId="77777777" w:rsidTr="00D440E3">
        <w:trPr>
          <w:trHeight w:val="252"/>
        </w:trPr>
        <w:tc>
          <w:tcPr>
            <w:tcW w:w="745" w:type="dxa"/>
            <w:tcBorders>
              <w:top w:val="single" w:sz="4" w:space="0" w:color="D0D7E5"/>
              <w:left w:val="single" w:sz="4" w:space="0" w:color="0000D0"/>
              <w:bottom w:val="single" w:sz="8" w:space="0" w:color="0000D0"/>
              <w:right w:val="single" w:sz="4" w:space="0" w:color="D0D7E5"/>
            </w:tcBorders>
          </w:tcPr>
          <w:p w14:paraId="7002E37C" w14:textId="77777777" w:rsidR="004424AC" w:rsidRDefault="004424AC">
            <w:pPr>
              <w:spacing w:after="160" w:line="259" w:lineRule="auto"/>
              <w:ind w:right="0" w:firstLine="0"/>
              <w:jc w:val="left"/>
            </w:pPr>
          </w:p>
        </w:tc>
        <w:tc>
          <w:tcPr>
            <w:tcW w:w="2494" w:type="dxa"/>
            <w:tcBorders>
              <w:top w:val="single" w:sz="4" w:space="0" w:color="D0D7E5"/>
              <w:left w:val="single" w:sz="4" w:space="0" w:color="D0D7E5"/>
              <w:bottom w:val="single" w:sz="8" w:space="0" w:color="0000D0"/>
              <w:right w:val="single" w:sz="4" w:space="0" w:color="D0D7E5"/>
            </w:tcBorders>
          </w:tcPr>
          <w:p w14:paraId="39DE0056" w14:textId="77777777" w:rsidR="004424AC" w:rsidRDefault="003B313F">
            <w:pPr>
              <w:spacing w:after="0" w:line="259" w:lineRule="auto"/>
              <w:ind w:left="25" w:right="0" w:firstLine="0"/>
              <w:jc w:val="left"/>
            </w:pPr>
            <w:r>
              <w:rPr>
                <w:sz w:val="16"/>
              </w:rPr>
              <w:t>телефон</w:t>
            </w:r>
          </w:p>
        </w:tc>
        <w:tc>
          <w:tcPr>
            <w:tcW w:w="2351" w:type="dxa"/>
            <w:tcBorders>
              <w:top w:val="single" w:sz="4" w:space="0" w:color="D0D7E5"/>
              <w:left w:val="single" w:sz="4" w:space="0" w:color="D0D7E5"/>
              <w:bottom w:val="single" w:sz="8" w:space="0" w:color="0000D0"/>
              <w:right w:val="single" w:sz="4" w:space="0" w:color="D0D7E5"/>
            </w:tcBorders>
          </w:tcPr>
          <w:p w14:paraId="14BFB97D" w14:textId="77777777" w:rsidR="004424AC" w:rsidRDefault="004424AC">
            <w:pPr>
              <w:spacing w:after="160" w:line="259" w:lineRule="auto"/>
              <w:ind w:right="0" w:firstLine="0"/>
              <w:jc w:val="left"/>
            </w:pPr>
          </w:p>
        </w:tc>
        <w:tc>
          <w:tcPr>
            <w:tcW w:w="3112" w:type="dxa"/>
            <w:tcBorders>
              <w:top w:val="single" w:sz="4" w:space="0" w:color="D0D7E5"/>
              <w:left w:val="single" w:sz="4" w:space="0" w:color="D0D7E5"/>
              <w:bottom w:val="single" w:sz="8" w:space="0" w:color="0000D0"/>
              <w:right w:val="single" w:sz="4" w:space="0" w:color="D0D7E5"/>
            </w:tcBorders>
          </w:tcPr>
          <w:p w14:paraId="1A3BA683" w14:textId="77777777" w:rsidR="004424AC" w:rsidRDefault="004424AC">
            <w:pPr>
              <w:spacing w:after="160" w:line="259" w:lineRule="auto"/>
              <w:ind w:right="0" w:firstLine="0"/>
              <w:jc w:val="left"/>
            </w:pPr>
          </w:p>
        </w:tc>
        <w:tc>
          <w:tcPr>
            <w:tcW w:w="3113" w:type="dxa"/>
            <w:tcBorders>
              <w:top w:val="single" w:sz="4" w:space="0" w:color="D0D7E5"/>
              <w:left w:val="single" w:sz="4" w:space="0" w:color="D0D7E5"/>
              <w:bottom w:val="single" w:sz="8" w:space="0" w:color="0000D0"/>
              <w:right w:val="single" w:sz="4" w:space="0" w:color="D0D7E5"/>
            </w:tcBorders>
          </w:tcPr>
          <w:p w14:paraId="7D6FA89B" w14:textId="77777777" w:rsidR="004424AC" w:rsidRDefault="004424AC">
            <w:pPr>
              <w:spacing w:after="160" w:line="259" w:lineRule="auto"/>
              <w:ind w:right="0" w:firstLine="0"/>
              <w:jc w:val="left"/>
            </w:pPr>
          </w:p>
        </w:tc>
        <w:tc>
          <w:tcPr>
            <w:tcW w:w="1419" w:type="dxa"/>
            <w:tcBorders>
              <w:top w:val="single" w:sz="4" w:space="0" w:color="D0D7E5"/>
              <w:left w:val="single" w:sz="4" w:space="0" w:color="D0D7E5"/>
              <w:bottom w:val="single" w:sz="8" w:space="0" w:color="0000D0"/>
              <w:right w:val="single" w:sz="4" w:space="0" w:color="D0D7E5"/>
            </w:tcBorders>
          </w:tcPr>
          <w:p w14:paraId="3FA44B47" w14:textId="77777777" w:rsidR="004424AC" w:rsidRDefault="004424AC">
            <w:pPr>
              <w:spacing w:after="160" w:line="259" w:lineRule="auto"/>
              <w:ind w:right="0" w:firstLine="0"/>
              <w:jc w:val="left"/>
            </w:pPr>
          </w:p>
        </w:tc>
        <w:tc>
          <w:tcPr>
            <w:tcW w:w="1578" w:type="dxa"/>
            <w:tcBorders>
              <w:top w:val="single" w:sz="4" w:space="0" w:color="D0D7E5"/>
              <w:left w:val="single" w:sz="4" w:space="0" w:color="D0D7E5"/>
              <w:bottom w:val="single" w:sz="8" w:space="0" w:color="0000D0"/>
              <w:right w:val="single" w:sz="8" w:space="0" w:color="0000D0"/>
            </w:tcBorders>
          </w:tcPr>
          <w:p w14:paraId="1CE8BE22" w14:textId="77777777" w:rsidR="004424AC" w:rsidRDefault="004424AC">
            <w:pPr>
              <w:spacing w:after="160" w:line="259" w:lineRule="auto"/>
              <w:ind w:right="0" w:firstLine="0"/>
              <w:jc w:val="left"/>
            </w:pPr>
          </w:p>
        </w:tc>
      </w:tr>
    </w:tbl>
    <w:p w14:paraId="603287E1" w14:textId="77777777" w:rsidR="00ED5D5F" w:rsidRPr="00ED5D5F" w:rsidRDefault="003B313F" w:rsidP="00ED5D5F">
      <w:pPr>
        <w:spacing w:after="0" w:line="259" w:lineRule="auto"/>
        <w:ind w:left="7499" w:right="0" w:firstLine="0"/>
        <w:jc w:val="left"/>
        <w:sectPr w:rsidR="00ED5D5F" w:rsidRPr="00ED5D5F" w:rsidSect="005B32AA">
          <w:headerReference w:type="even" r:id="rId249"/>
          <w:headerReference w:type="first" r:id="rId250"/>
          <w:pgSz w:w="16838" w:h="11906" w:orient="landscape"/>
          <w:pgMar w:top="852" w:right="1440" w:bottom="929" w:left="1440" w:header="720" w:footer="720" w:gutter="0"/>
          <w:cols w:space="720"/>
          <w:docGrid w:linePitch="381"/>
        </w:sectPr>
      </w:pPr>
      <w:r>
        <w:rPr>
          <w:sz w:val="24"/>
        </w:rPr>
        <w:t xml:space="preserve"> </w:t>
      </w:r>
    </w:p>
    <w:p w14:paraId="0D93BED3" w14:textId="77777777" w:rsidR="0045663D" w:rsidRPr="000765A1" w:rsidRDefault="0045663D" w:rsidP="0045663D">
      <w:pPr>
        <w:spacing w:after="0" w:line="259" w:lineRule="auto"/>
        <w:ind w:right="62" w:firstLine="0"/>
        <w:jc w:val="right"/>
        <w:rPr>
          <w:sz w:val="24"/>
          <w:szCs w:val="24"/>
        </w:rPr>
      </w:pPr>
      <w:r w:rsidRPr="000765A1">
        <w:rPr>
          <w:sz w:val="24"/>
          <w:szCs w:val="24"/>
        </w:rPr>
        <w:lastRenderedPageBreak/>
        <w:t xml:space="preserve">Форма № 10.17 </w:t>
      </w:r>
    </w:p>
    <w:p w14:paraId="780C5055" w14:textId="77777777" w:rsidR="004424AC" w:rsidRDefault="003B313F">
      <w:pPr>
        <w:spacing w:after="0" w:line="259" w:lineRule="auto"/>
        <w:ind w:right="0" w:firstLine="0"/>
        <w:jc w:val="right"/>
      </w:pPr>
      <w:r>
        <w:rPr>
          <w:sz w:val="24"/>
        </w:rPr>
        <w:t xml:space="preserve"> </w:t>
      </w:r>
    </w:p>
    <w:p w14:paraId="0B72C91D" w14:textId="77777777" w:rsidR="004424AC" w:rsidRDefault="007F690F" w:rsidP="007F690F">
      <w:pPr>
        <w:spacing w:after="254" w:line="271" w:lineRule="auto"/>
        <w:ind w:right="1086" w:firstLine="0"/>
      </w:pPr>
      <w:r>
        <w:rPr>
          <w:b/>
        </w:rPr>
        <w:t xml:space="preserve">                                                                                    </w:t>
      </w:r>
      <w:r w:rsidR="003B313F">
        <w:rPr>
          <w:b/>
        </w:rPr>
        <w:t xml:space="preserve">Наименование организации </w:t>
      </w:r>
    </w:p>
    <w:p w14:paraId="4D9A174E" w14:textId="77777777" w:rsidR="004424AC" w:rsidRDefault="003B313F">
      <w:pPr>
        <w:pStyle w:val="1"/>
        <w:spacing w:after="256"/>
        <w:ind w:left="1036" w:right="1090"/>
      </w:pPr>
      <w:r>
        <w:t xml:space="preserve">Реестр банковских гарантий за период с ___________ по ___________ 20___ года </w:t>
      </w:r>
    </w:p>
    <w:p w14:paraId="2B7CE6E6" w14:textId="77777777" w:rsidR="004424AC" w:rsidRDefault="003B313F">
      <w:pPr>
        <w:spacing w:after="0" w:line="259" w:lineRule="auto"/>
        <w:ind w:left="10" w:right="60" w:hanging="10"/>
        <w:jc w:val="right"/>
      </w:pPr>
      <w:r>
        <w:t xml:space="preserve">«___» _____________ 20__ года </w:t>
      </w:r>
    </w:p>
    <w:tbl>
      <w:tblPr>
        <w:tblW w:w="14788" w:type="dxa"/>
        <w:tblInd w:w="-108" w:type="dxa"/>
        <w:tblCellMar>
          <w:top w:w="9" w:type="dxa"/>
          <w:left w:w="197" w:type="dxa"/>
          <w:right w:w="115" w:type="dxa"/>
        </w:tblCellMar>
        <w:tblLook w:val="04A0" w:firstRow="1" w:lastRow="0" w:firstColumn="1" w:lastColumn="0" w:noHBand="0" w:noVBand="1"/>
      </w:tblPr>
      <w:tblGrid>
        <w:gridCol w:w="816"/>
        <w:gridCol w:w="4112"/>
        <w:gridCol w:w="2465"/>
        <w:gridCol w:w="2465"/>
        <w:gridCol w:w="2465"/>
        <w:gridCol w:w="2465"/>
      </w:tblGrid>
      <w:tr w:rsidR="004424AC" w14:paraId="5C202E39" w14:textId="77777777">
        <w:trPr>
          <w:trHeight w:val="838"/>
        </w:trPr>
        <w:tc>
          <w:tcPr>
            <w:tcW w:w="816" w:type="dxa"/>
            <w:tcBorders>
              <w:top w:val="single" w:sz="4" w:space="0" w:color="000000"/>
              <w:left w:val="single" w:sz="4" w:space="0" w:color="000000"/>
              <w:bottom w:val="single" w:sz="4" w:space="0" w:color="000000"/>
              <w:right w:val="single" w:sz="4" w:space="0" w:color="000000"/>
            </w:tcBorders>
          </w:tcPr>
          <w:p w14:paraId="71B2DE0B" w14:textId="77777777" w:rsidR="004424AC" w:rsidRDefault="003B313F">
            <w:pPr>
              <w:spacing w:after="19" w:line="259" w:lineRule="auto"/>
              <w:ind w:left="91" w:right="0" w:firstLine="0"/>
              <w:jc w:val="left"/>
            </w:pPr>
            <w:r>
              <w:rPr>
                <w:b/>
                <w:sz w:val="24"/>
              </w:rPr>
              <w:t xml:space="preserve">№ </w:t>
            </w:r>
          </w:p>
          <w:p w14:paraId="75FD39B0" w14:textId="77777777" w:rsidR="004424AC" w:rsidRDefault="003B313F">
            <w:pPr>
              <w:spacing w:after="0" w:line="259" w:lineRule="auto"/>
              <w:ind w:right="83" w:firstLine="0"/>
              <w:jc w:val="center"/>
            </w:pPr>
            <w:r>
              <w:rPr>
                <w:b/>
                <w:sz w:val="24"/>
              </w:rPr>
              <w:t xml:space="preserve">п/п </w:t>
            </w:r>
          </w:p>
        </w:tc>
        <w:tc>
          <w:tcPr>
            <w:tcW w:w="4112" w:type="dxa"/>
            <w:tcBorders>
              <w:top w:val="single" w:sz="4" w:space="0" w:color="000000"/>
              <w:left w:val="single" w:sz="4" w:space="0" w:color="000000"/>
              <w:bottom w:val="single" w:sz="4" w:space="0" w:color="000000"/>
              <w:right w:val="single" w:sz="4" w:space="0" w:color="000000"/>
            </w:tcBorders>
          </w:tcPr>
          <w:p w14:paraId="0E9B1225" w14:textId="77777777" w:rsidR="004424AC" w:rsidRDefault="003B313F">
            <w:pPr>
              <w:spacing w:after="0" w:line="259" w:lineRule="auto"/>
              <w:ind w:right="0" w:firstLine="0"/>
              <w:jc w:val="center"/>
            </w:pPr>
            <w:r>
              <w:rPr>
                <w:b/>
                <w:sz w:val="24"/>
              </w:rPr>
              <w:t xml:space="preserve">Наименование поставщика (подрядчика) </w:t>
            </w:r>
          </w:p>
        </w:tc>
        <w:tc>
          <w:tcPr>
            <w:tcW w:w="2465" w:type="dxa"/>
            <w:tcBorders>
              <w:top w:val="single" w:sz="4" w:space="0" w:color="000000"/>
              <w:left w:val="single" w:sz="4" w:space="0" w:color="000000"/>
              <w:bottom w:val="single" w:sz="4" w:space="0" w:color="000000"/>
              <w:right w:val="single" w:sz="4" w:space="0" w:color="000000"/>
            </w:tcBorders>
          </w:tcPr>
          <w:p w14:paraId="6E13DCFF" w14:textId="77777777" w:rsidR="004424AC" w:rsidRDefault="003B313F">
            <w:pPr>
              <w:spacing w:after="0" w:line="259" w:lineRule="auto"/>
              <w:ind w:right="78" w:firstLine="0"/>
              <w:jc w:val="center"/>
            </w:pPr>
            <w:r>
              <w:rPr>
                <w:b/>
                <w:sz w:val="24"/>
              </w:rPr>
              <w:t xml:space="preserve">№ гос. контракта </w:t>
            </w:r>
          </w:p>
        </w:tc>
        <w:tc>
          <w:tcPr>
            <w:tcW w:w="2465" w:type="dxa"/>
            <w:tcBorders>
              <w:top w:val="single" w:sz="4" w:space="0" w:color="000000"/>
              <w:left w:val="single" w:sz="4" w:space="0" w:color="000000"/>
              <w:bottom w:val="single" w:sz="4" w:space="0" w:color="000000"/>
              <w:right w:val="single" w:sz="4" w:space="0" w:color="000000"/>
            </w:tcBorders>
          </w:tcPr>
          <w:p w14:paraId="0B120E63" w14:textId="77777777" w:rsidR="004424AC" w:rsidRDefault="003B313F">
            <w:pPr>
              <w:spacing w:after="0" w:line="259" w:lineRule="auto"/>
              <w:ind w:right="0" w:firstLine="0"/>
              <w:jc w:val="center"/>
            </w:pPr>
            <w:r>
              <w:rPr>
                <w:b/>
                <w:sz w:val="24"/>
              </w:rPr>
              <w:t xml:space="preserve">Дата начала банковской гарантии </w:t>
            </w:r>
          </w:p>
        </w:tc>
        <w:tc>
          <w:tcPr>
            <w:tcW w:w="2465" w:type="dxa"/>
            <w:tcBorders>
              <w:top w:val="single" w:sz="4" w:space="0" w:color="000000"/>
              <w:left w:val="single" w:sz="4" w:space="0" w:color="000000"/>
              <w:bottom w:val="single" w:sz="4" w:space="0" w:color="000000"/>
              <w:right w:val="single" w:sz="4" w:space="0" w:color="000000"/>
            </w:tcBorders>
          </w:tcPr>
          <w:p w14:paraId="4EBEA73C" w14:textId="77777777" w:rsidR="004424AC" w:rsidRDefault="003B313F">
            <w:pPr>
              <w:spacing w:after="0" w:line="259" w:lineRule="auto"/>
              <w:ind w:left="16" w:right="0" w:hanging="16"/>
              <w:jc w:val="center"/>
            </w:pPr>
            <w:r>
              <w:rPr>
                <w:b/>
                <w:sz w:val="24"/>
              </w:rPr>
              <w:t xml:space="preserve">Дата окончания банковской гарантии </w:t>
            </w:r>
          </w:p>
        </w:tc>
        <w:tc>
          <w:tcPr>
            <w:tcW w:w="2465" w:type="dxa"/>
            <w:tcBorders>
              <w:top w:val="single" w:sz="4" w:space="0" w:color="000000"/>
              <w:left w:val="single" w:sz="4" w:space="0" w:color="000000"/>
              <w:bottom w:val="single" w:sz="4" w:space="0" w:color="000000"/>
              <w:right w:val="single" w:sz="4" w:space="0" w:color="000000"/>
            </w:tcBorders>
          </w:tcPr>
          <w:p w14:paraId="03227647" w14:textId="77777777" w:rsidR="004424AC" w:rsidRDefault="003B313F">
            <w:pPr>
              <w:spacing w:after="0" w:line="259" w:lineRule="auto"/>
              <w:ind w:right="0" w:firstLine="0"/>
              <w:jc w:val="center"/>
            </w:pPr>
            <w:r>
              <w:rPr>
                <w:b/>
                <w:sz w:val="24"/>
              </w:rPr>
              <w:t xml:space="preserve">Сумма банковской гарантии, руб. </w:t>
            </w:r>
          </w:p>
        </w:tc>
      </w:tr>
      <w:tr w:rsidR="004424AC" w14:paraId="4B659492" w14:textId="77777777">
        <w:trPr>
          <w:trHeight w:val="334"/>
        </w:trPr>
        <w:tc>
          <w:tcPr>
            <w:tcW w:w="816" w:type="dxa"/>
            <w:tcBorders>
              <w:top w:val="single" w:sz="4" w:space="0" w:color="000000"/>
              <w:left w:val="single" w:sz="4" w:space="0" w:color="000000"/>
              <w:bottom w:val="single" w:sz="4" w:space="0" w:color="000000"/>
              <w:right w:val="single" w:sz="4" w:space="0" w:color="000000"/>
            </w:tcBorders>
          </w:tcPr>
          <w:p w14:paraId="599A35E5" w14:textId="77777777" w:rsidR="004424AC" w:rsidRDefault="003B313F">
            <w:pPr>
              <w:spacing w:after="0" w:line="259" w:lineRule="auto"/>
              <w:ind w:right="11"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C128655" w14:textId="77777777" w:rsidR="004424AC" w:rsidRDefault="003B313F">
            <w:pPr>
              <w:spacing w:after="0" w:line="259" w:lineRule="auto"/>
              <w:ind w:right="9" w:firstLine="0"/>
              <w:jc w:val="center"/>
            </w:pPr>
            <w: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3DB8332F" w14:textId="77777777" w:rsidR="004424AC" w:rsidRDefault="003B313F">
            <w:pPr>
              <w:spacing w:after="0" w:line="259" w:lineRule="auto"/>
              <w:ind w:right="9" w:firstLine="0"/>
              <w:jc w:val="center"/>
            </w:pPr>
            <w: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5E9076C7" w14:textId="77777777" w:rsidR="004424AC" w:rsidRDefault="003B313F">
            <w:pPr>
              <w:spacing w:after="0" w:line="259" w:lineRule="auto"/>
              <w:ind w:right="13" w:firstLine="0"/>
              <w:jc w:val="center"/>
            </w:pPr>
            <w: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67298EED" w14:textId="77777777" w:rsidR="004424AC" w:rsidRDefault="003B313F">
            <w:pPr>
              <w:spacing w:after="0" w:line="259" w:lineRule="auto"/>
              <w:ind w:right="14" w:firstLine="0"/>
              <w:jc w:val="center"/>
            </w:pPr>
            <w: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405D03BF" w14:textId="77777777" w:rsidR="004424AC" w:rsidRDefault="003B313F">
            <w:pPr>
              <w:spacing w:after="0" w:line="259" w:lineRule="auto"/>
              <w:ind w:right="14" w:firstLine="0"/>
              <w:jc w:val="center"/>
            </w:pPr>
            <w:r>
              <w:t xml:space="preserve"> </w:t>
            </w:r>
          </w:p>
        </w:tc>
      </w:tr>
      <w:tr w:rsidR="004424AC" w14:paraId="379A7F98" w14:textId="77777777">
        <w:trPr>
          <w:trHeight w:val="331"/>
        </w:trPr>
        <w:tc>
          <w:tcPr>
            <w:tcW w:w="816" w:type="dxa"/>
            <w:tcBorders>
              <w:top w:val="single" w:sz="4" w:space="0" w:color="000000"/>
              <w:left w:val="single" w:sz="4" w:space="0" w:color="000000"/>
              <w:bottom w:val="single" w:sz="4" w:space="0" w:color="000000"/>
              <w:right w:val="single" w:sz="4" w:space="0" w:color="000000"/>
            </w:tcBorders>
          </w:tcPr>
          <w:p w14:paraId="13018B3F" w14:textId="77777777" w:rsidR="004424AC" w:rsidRDefault="003B313F">
            <w:pPr>
              <w:spacing w:after="0" w:line="259" w:lineRule="auto"/>
              <w:ind w:right="11"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D479A12" w14:textId="77777777" w:rsidR="004424AC" w:rsidRDefault="003B313F">
            <w:pPr>
              <w:spacing w:after="0" w:line="259" w:lineRule="auto"/>
              <w:ind w:right="9" w:firstLine="0"/>
              <w:jc w:val="center"/>
            </w:pPr>
            <w: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7EEE887D" w14:textId="77777777" w:rsidR="004424AC" w:rsidRDefault="003B313F">
            <w:pPr>
              <w:spacing w:after="0" w:line="259" w:lineRule="auto"/>
              <w:ind w:right="9" w:firstLine="0"/>
              <w:jc w:val="center"/>
            </w:pPr>
            <w: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1FF72F74" w14:textId="77777777" w:rsidR="004424AC" w:rsidRDefault="003B313F">
            <w:pPr>
              <w:spacing w:after="0" w:line="259" w:lineRule="auto"/>
              <w:ind w:right="13" w:firstLine="0"/>
              <w:jc w:val="center"/>
            </w:pPr>
            <w: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68E43B59" w14:textId="77777777" w:rsidR="004424AC" w:rsidRDefault="003B313F">
            <w:pPr>
              <w:spacing w:after="0" w:line="259" w:lineRule="auto"/>
              <w:ind w:right="14" w:firstLine="0"/>
              <w:jc w:val="center"/>
            </w:pPr>
            <w: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16C5A6BE" w14:textId="77777777" w:rsidR="004424AC" w:rsidRDefault="003B313F">
            <w:pPr>
              <w:spacing w:after="0" w:line="259" w:lineRule="auto"/>
              <w:ind w:right="14" w:firstLine="0"/>
              <w:jc w:val="center"/>
            </w:pPr>
            <w:r>
              <w:t xml:space="preserve"> </w:t>
            </w:r>
          </w:p>
        </w:tc>
      </w:tr>
      <w:tr w:rsidR="004424AC" w14:paraId="33DCF270" w14:textId="77777777">
        <w:trPr>
          <w:trHeight w:val="331"/>
        </w:trPr>
        <w:tc>
          <w:tcPr>
            <w:tcW w:w="816" w:type="dxa"/>
            <w:tcBorders>
              <w:top w:val="single" w:sz="4" w:space="0" w:color="000000"/>
              <w:left w:val="single" w:sz="4" w:space="0" w:color="000000"/>
              <w:bottom w:val="single" w:sz="4" w:space="0" w:color="000000"/>
              <w:right w:val="single" w:sz="4" w:space="0" w:color="000000"/>
            </w:tcBorders>
          </w:tcPr>
          <w:p w14:paraId="3D1DC961" w14:textId="77777777" w:rsidR="004424AC" w:rsidRDefault="003B313F">
            <w:pPr>
              <w:spacing w:after="0" w:line="259" w:lineRule="auto"/>
              <w:ind w:right="11" w:firstLine="0"/>
              <w:jc w:val="center"/>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AC35BF1" w14:textId="77777777" w:rsidR="004424AC" w:rsidRDefault="003B313F">
            <w:pPr>
              <w:spacing w:after="0" w:line="259" w:lineRule="auto"/>
              <w:ind w:right="9" w:firstLine="0"/>
              <w:jc w:val="center"/>
            </w:pPr>
            <w: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73AAEDE3" w14:textId="77777777" w:rsidR="004424AC" w:rsidRDefault="003B313F">
            <w:pPr>
              <w:spacing w:after="0" w:line="259" w:lineRule="auto"/>
              <w:ind w:right="9" w:firstLine="0"/>
              <w:jc w:val="center"/>
            </w:pPr>
            <w: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7F750649" w14:textId="77777777" w:rsidR="004424AC" w:rsidRDefault="003B313F">
            <w:pPr>
              <w:spacing w:after="0" w:line="259" w:lineRule="auto"/>
              <w:ind w:right="13" w:firstLine="0"/>
              <w:jc w:val="center"/>
            </w:pPr>
            <w: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477F2338" w14:textId="77777777" w:rsidR="004424AC" w:rsidRDefault="003B313F">
            <w:pPr>
              <w:spacing w:after="0" w:line="259" w:lineRule="auto"/>
              <w:ind w:right="14" w:firstLine="0"/>
              <w:jc w:val="center"/>
            </w:pPr>
            <w:r>
              <w:t xml:space="preserve"> </w:t>
            </w:r>
          </w:p>
        </w:tc>
        <w:tc>
          <w:tcPr>
            <w:tcW w:w="2465" w:type="dxa"/>
            <w:tcBorders>
              <w:top w:val="single" w:sz="4" w:space="0" w:color="000000"/>
              <w:left w:val="single" w:sz="4" w:space="0" w:color="000000"/>
              <w:bottom w:val="single" w:sz="4" w:space="0" w:color="000000"/>
              <w:right w:val="single" w:sz="4" w:space="0" w:color="000000"/>
            </w:tcBorders>
          </w:tcPr>
          <w:p w14:paraId="7376E931" w14:textId="77777777" w:rsidR="004424AC" w:rsidRDefault="003B313F">
            <w:pPr>
              <w:spacing w:after="0" w:line="259" w:lineRule="auto"/>
              <w:ind w:right="14" w:firstLine="0"/>
              <w:jc w:val="center"/>
            </w:pPr>
            <w:r>
              <w:t xml:space="preserve"> </w:t>
            </w:r>
          </w:p>
        </w:tc>
      </w:tr>
    </w:tbl>
    <w:p w14:paraId="3E4D936C" w14:textId="77777777" w:rsidR="004424AC" w:rsidRDefault="003B313F" w:rsidP="007F690F">
      <w:pPr>
        <w:spacing w:after="281" w:line="259" w:lineRule="auto"/>
        <w:ind w:left="10" w:right="0" w:firstLine="0"/>
        <w:jc w:val="center"/>
      </w:pPr>
      <w:r>
        <w:t xml:space="preserve"> Наименование должности руководителя учреждения </w:t>
      </w:r>
      <w:r>
        <w:tab/>
        <w:t xml:space="preserve"> </w:t>
      </w:r>
      <w:r>
        <w:tab/>
        <w:t xml:space="preserve">И.О. Фамилия </w:t>
      </w:r>
    </w:p>
    <w:p w14:paraId="411D5CD1" w14:textId="77777777" w:rsidR="004424AC" w:rsidRDefault="003B313F">
      <w:pPr>
        <w:spacing w:after="175" w:line="259" w:lineRule="auto"/>
        <w:ind w:right="0" w:firstLine="0"/>
        <w:jc w:val="left"/>
      </w:pPr>
      <w:r>
        <w:rPr>
          <w:sz w:val="22"/>
        </w:rPr>
        <w:t xml:space="preserve"> </w:t>
      </w:r>
    </w:p>
    <w:p w14:paraId="1E7E9BD0" w14:textId="77777777" w:rsidR="004424AC" w:rsidRDefault="003B313F">
      <w:pPr>
        <w:spacing w:after="177" w:line="259" w:lineRule="auto"/>
        <w:ind w:left="708" w:right="0" w:firstLine="0"/>
        <w:jc w:val="left"/>
      </w:pPr>
      <w:r>
        <w:rPr>
          <w:sz w:val="22"/>
        </w:rPr>
        <w:t xml:space="preserve"> </w:t>
      </w:r>
    </w:p>
    <w:p w14:paraId="7A2C44E3" w14:textId="77777777" w:rsidR="004424AC" w:rsidRDefault="003B313F" w:rsidP="007F690F">
      <w:pPr>
        <w:spacing w:after="177" w:line="259" w:lineRule="auto"/>
        <w:ind w:right="0"/>
        <w:jc w:val="left"/>
      </w:pPr>
      <w:r>
        <w:rPr>
          <w:sz w:val="22"/>
        </w:rPr>
        <w:t xml:space="preserve">Исполнитель Ф.И.О </w:t>
      </w:r>
      <w:r w:rsidR="007F690F">
        <w:t xml:space="preserve"> </w:t>
      </w:r>
      <w:r>
        <w:rPr>
          <w:sz w:val="22"/>
        </w:rPr>
        <w:t xml:space="preserve">Телефон  </w:t>
      </w:r>
    </w:p>
    <w:p w14:paraId="0F5BBFDD" w14:textId="77777777" w:rsidR="004424AC" w:rsidRDefault="003B313F">
      <w:pPr>
        <w:spacing w:after="0" w:line="259" w:lineRule="auto"/>
        <w:ind w:right="0" w:firstLine="0"/>
        <w:jc w:val="left"/>
      </w:pPr>
      <w:r>
        <w:rPr>
          <w:sz w:val="22"/>
        </w:rPr>
        <w:t xml:space="preserve"> </w:t>
      </w:r>
    </w:p>
    <w:p w14:paraId="4DDC3D74" w14:textId="77777777" w:rsidR="004424AC" w:rsidRDefault="004424AC">
      <w:pPr>
        <w:sectPr w:rsidR="004424AC" w:rsidSect="005B32AA">
          <w:headerReference w:type="even" r:id="rId251"/>
          <w:headerReference w:type="first" r:id="rId252"/>
          <w:pgSz w:w="16838" w:h="11906" w:orient="landscape"/>
          <w:pgMar w:top="1585" w:right="648" w:bottom="1017" w:left="1133" w:header="710" w:footer="720" w:gutter="0"/>
          <w:cols w:space="720"/>
        </w:sectPr>
      </w:pPr>
    </w:p>
    <w:p w14:paraId="152E5F83" w14:textId="77777777" w:rsidR="004424AC" w:rsidRDefault="003B313F">
      <w:pPr>
        <w:spacing w:after="0" w:line="259" w:lineRule="auto"/>
        <w:ind w:left="8" w:right="0" w:firstLine="0"/>
        <w:jc w:val="center"/>
      </w:pPr>
      <w:r>
        <w:rPr>
          <w:sz w:val="24"/>
        </w:rPr>
        <w:lastRenderedPageBreak/>
        <w:t xml:space="preserve"> </w:t>
      </w:r>
    </w:p>
    <w:p w14:paraId="2F12EC4C" w14:textId="77777777" w:rsidR="004424AC" w:rsidRDefault="003B313F">
      <w:pPr>
        <w:spacing w:after="13" w:line="259" w:lineRule="auto"/>
        <w:ind w:right="0" w:firstLine="0"/>
        <w:jc w:val="right"/>
      </w:pPr>
      <w:r>
        <w:rPr>
          <w:rFonts w:ascii="Calibri" w:eastAsia="Calibri" w:hAnsi="Calibri" w:cs="Calibri"/>
          <w:sz w:val="22"/>
        </w:rPr>
        <w:t xml:space="preserve"> </w:t>
      </w:r>
    </w:p>
    <w:p w14:paraId="03FFF2EF" w14:textId="77777777" w:rsidR="004424AC" w:rsidRDefault="00ED5D5F">
      <w:pPr>
        <w:spacing w:after="97" w:line="259" w:lineRule="auto"/>
        <w:ind w:right="48" w:firstLine="0"/>
        <w:jc w:val="right"/>
      </w:pPr>
      <w:r>
        <w:rPr>
          <w:sz w:val="22"/>
        </w:rPr>
        <w:t>Форма № 10.</w:t>
      </w:r>
      <w:r w:rsidR="000765A1">
        <w:rPr>
          <w:sz w:val="22"/>
        </w:rPr>
        <w:t>18</w:t>
      </w:r>
    </w:p>
    <w:p w14:paraId="0D176DB4" w14:textId="77777777" w:rsidR="00ED5D5F" w:rsidRPr="000765A1" w:rsidRDefault="003B313F">
      <w:pPr>
        <w:pStyle w:val="1"/>
        <w:spacing w:after="3"/>
        <w:ind w:left="1036" w:right="1184"/>
        <w:rPr>
          <w:sz w:val="20"/>
          <w:szCs w:val="20"/>
        </w:rPr>
      </w:pPr>
      <w:r w:rsidRPr="000765A1">
        <w:rPr>
          <w:sz w:val="20"/>
          <w:szCs w:val="20"/>
        </w:rPr>
        <w:t xml:space="preserve">Полное наименование учреждения  </w:t>
      </w:r>
      <w:r w:rsidRPr="000765A1">
        <w:rPr>
          <w:sz w:val="20"/>
          <w:szCs w:val="20"/>
        </w:rPr>
        <w:tab/>
        <w:t xml:space="preserve"> </w:t>
      </w:r>
      <w:r w:rsidRPr="000765A1">
        <w:rPr>
          <w:sz w:val="20"/>
          <w:szCs w:val="20"/>
        </w:rPr>
        <w:tab/>
      </w:r>
    </w:p>
    <w:p w14:paraId="56D852AE" w14:textId="77777777" w:rsidR="004424AC" w:rsidRPr="000765A1" w:rsidRDefault="003B313F" w:rsidP="00ED5D5F">
      <w:pPr>
        <w:pStyle w:val="1"/>
        <w:spacing w:after="3"/>
        <w:ind w:left="1036" w:right="1184"/>
        <w:jc w:val="right"/>
        <w:rPr>
          <w:sz w:val="20"/>
          <w:szCs w:val="20"/>
        </w:rPr>
      </w:pPr>
      <w:r w:rsidRPr="000765A1">
        <w:rPr>
          <w:sz w:val="20"/>
          <w:szCs w:val="20"/>
        </w:rPr>
        <w:t xml:space="preserve">УТВЕРЖДЕН </w:t>
      </w:r>
    </w:p>
    <w:p w14:paraId="43E8B135" w14:textId="77777777" w:rsidR="004424AC" w:rsidRPr="000765A1" w:rsidRDefault="003B313F">
      <w:pPr>
        <w:spacing w:line="267" w:lineRule="auto"/>
        <w:ind w:left="5606" w:right="474" w:hanging="10"/>
        <w:jc w:val="center"/>
        <w:rPr>
          <w:sz w:val="20"/>
          <w:szCs w:val="20"/>
        </w:rPr>
      </w:pPr>
      <w:r w:rsidRPr="000765A1">
        <w:rPr>
          <w:sz w:val="20"/>
          <w:szCs w:val="20"/>
        </w:rPr>
        <w:t xml:space="preserve">Наименование должности руководителя учреждения </w:t>
      </w:r>
    </w:p>
    <w:p w14:paraId="50E3097B" w14:textId="77777777" w:rsidR="004424AC" w:rsidRPr="000765A1" w:rsidRDefault="003B313F">
      <w:pPr>
        <w:spacing w:after="56" w:line="267" w:lineRule="auto"/>
        <w:ind w:left="5606" w:right="472" w:hanging="10"/>
        <w:jc w:val="center"/>
        <w:rPr>
          <w:sz w:val="20"/>
          <w:szCs w:val="20"/>
        </w:rPr>
      </w:pPr>
      <w:r w:rsidRPr="000765A1">
        <w:rPr>
          <w:sz w:val="20"/>
          <w:szCs w:val="20"/>
        </w:rPr>
        <w:t>______________И.О. Фамилия «___» ____________ 20___ года</w:t>
      </w:r>
      <w:r w:rsidRPr="000765A1">
        <w:rPr>
          <w:b/>
          <w:sz w:val="20"/>
          <w:szCs w:val="20"/>
        </w:rPr>
        <w:t xml:space="preserve"> </w:t>
      </w:r>
    </w:p>
    <w:p w14:paraId="30EF9B9C" w14:textId="77777777" w:rsidR="004424AC" w:rsidRPr="000765A1" w:rsidRDefault="003B313F">
      <w:pPr>
        <w:spacing w:after="196" w:line="259" w:lineRule="auto"/>
        <w:ind w:right="15" w:firstLine="0"/>
        <w:jc w:val="right"/>
        <w:rPr>
          <w:sz w:val="20"/>
          <w:szCs w:val="20"/>
        </w:rPr>
      </w:pPr>
      <w:r w:rsidRPr="000765A1">
        <w:rPr>
          <w:b/>
          <w:sz w:val="20"/>
          <w:szCs w:val="20"/>
        </w:rPr>
        <w:t xml:space="preserve"> </w:t>
      </w:r>
    </w:p>
    <w:p w14:paraId="73318709" w14:textId="77777777" w:rsidR="004424AC" w:rsidRPr="000765A1" w:rsidRDefault="003B313F">
      <w:pPr>
        <w:pStyle w:val="1"/>
        <w:ind w:left="1036" w:right="1196"/>
        <w:rPr>
          <w:sz w:val="20"/>
          <w:szCs w:val="20"/>
        </w:rPr>
      </w:pPr>
      <w:r w:rsidRPr="000765A1">
        <w:rPr>
          <w:sz w:val="20"/>
          <w:szCs w:val="20"/>
        </w:rPr>
        <w:t xml:space="preserve">А К Т о выявленных неисправностях (дефектах) основного средства </w:t>
      </w:r>
    </w:p>
    <w:p w14:paraId="4E165C87" w14:textId="77777777" w:rsidR="004424AC" w:rsidRPr="000765A1" w:rsidRDefault="003B313F">
      <w:pPr>
        <w:spacing w:after="0" w:line="259" w:lineRule="auto"/>
        <w:ind w:right="12" w:firstLine="0"/>
        <w:jc w:val="center"/>
        <w:rPr>
          <w:sz w:val="20"/>
          <w:szCs w:val="20"/>
        </w:rPr>
      </w:pPr>
      <w:r w:rsidRPr="000765A1">
        <w:rPr>
          <w:sz w:val="20"/>
          <w:szCs w:val="20"/>
        </w:rPr>
        <w:t xml:space="preserve"> </w:t>
      </w:r>
    </w:p>
    <w:tbl>
      <w:tblPr>
        <w:tblW w:w="10027" w:type="dxa"/>
        <w:tblCellMar>
          <w:top w:w="5" w:type="dxa"/>
        </w:tblCellMar>
        <w:tblLook w:val="04A0" w:firstRow="1" w:lastRow="0" w:firstColumn="1" w:lastColumn="0" w:noHBand="0" w:noVBand="1"/>
      </w:tblPr>
      <w:tblGrid>
        <w:gridCol w:w="3164"/>
        <w:gridCol w:w="1867"/>
        <w:gridCol w:w="1239"/>
        <w:gridCol w:w="3757"/>
      </w:tblGrid>
      <w:tr w:rsidR="004424AC" w:rsidRPr="000765A1" w14:paraId="6E50DA98" w14:textId="77777777">
        <w:trPr>
          <w:trHeight w:val="955"/>
        </w:trPr>
        <w:tc>
          <w:tcPr>
            <w:tcW w:w="3164" w:type="dxa"/>
            <w:tcBorders>
              <w:top w:val="nil"/>
              <w:left w:val="nil"/>
              <w:bottom w:val="nil"/>
              <w:right w:val="nil"/>
            </w:tcBorders>
          </w:tcPr>
          <w:p w14:paraId="4AE89569" w14:textId="77777777" w:rsidR="004424AC" w:rsidRPr="000765A1" w:rsidRDefault="003B313F">
            <w:pPr>
              <w:spacing w:after="318" w:line="259" w:lineRule="auto"/>
              <w:ind w:right="0" w:firstLine="0"/>
              <w:jc w:val="left"/>
              <w:rPr>
                <w:sz w:val="20"/>
                <w:szCs w:val="20"/>
              </w:rPr>
            </w:pPr>
            <w:r w:rsidRPr="000765A1">
              <w:rPr>
                <w:sz w:val="20"/>
                <w:szCs w:val="20"/>
              </w:rPr>
              <w:t xml:space="preserve">Место составления </w:t>
            </w:r>
          </w:p>
          <w:p w14:paraId="57B8CC56" w14:textId="77777777" w:rsidR="004424AC" w:rsidRPr="000765A1" w:rsidRDefault="003B313F">
            <w:pPr>
              <w:spacing w:after="0" w:line="259" w:lineRule="auto"/>
              <w:ind w:right="0" w:firstLine="0"/>
              <w:jc w:val="left"/>
              <w:rPr>
                <w:sz w:val="20"/>
                <w:szCs w:val="20"/>
              </w:rPr>
            </w:pPr>
            <w:r w:rsidRPr="000765A1">
              <w:rPr>
                <w:sz w:val="20"/>
                <w:szCs w:val="20"/>
              </w:rPr>
              <w:t xml:space="preserve">Комиссия в составе: </w:t>
            </w:r>
          </w:p>
        </w:tc>
        <w:tc>
          <w:tcPr>
            <w:tcW w:w="1867" w:type="dxa"/>
            <w:tcBorders>
              <w:top w:val="nil"/>
              <w:left w:val="nil"/>
              <w:bottom w:val="nil"/>
              <w:right w:val="nil"/>
            </w:tcBorders>
          </w:tcPr>
          <w:p w14:paraId="6783EE5C" w14:textId="77777777" w:rsidR="004424AC" w:rsidRPr="000765A1" w:rsidRDefault="004424AC">
            <w:pPr>
              <w:spacing w:after="160" w:line="259" w:lineRule="auto"/>
              <w:ind w:right="0" w:firstLine="0"/>
              <w:jc w:val="left"/>
              <w:rPr>
                <w:sz w:val="20"/>
                <w:szCs w:val="20"/>
              </w:rPr>
            </w:pPr>
          </w:p>
        </w:tc>
        <w:tc>
          <w:tcPr>
            <w:tcW w:w="1239" w:type="dxa"/>
            <w:tcBorders>
              <w:top w:val="nil"/>
              <w:left w:val="nil"/>
              <w:bottom w:val="nil"/>
              <w:right w:val="nil"/>
            </w:tcBorders>
            <w:vAlign w:val="center"/>
          </w:tcPr>
          <w:p w14:paraId="4B5C2792" w14:textId="77777777" w:rsidR="004424AC" w:rsidRPr="000765A1" w:rsidRDefault="003B313F">
            <w:pPr>
              <w:spacing w:after="0" w:line="259" w:lineRule="auto"/>
              <w:ind w:right="0" w:firstLine="0"/>
              <w:jc w:val="left"/>
              <w:rPr>
                <w:sz w:val="20"/>
                <w:szCs w:val="20"/>
              </w:rPr>
            </w:pPr>
            <w:r w:rsidRPr="000765A1">
              <w:rPr>
                <w:sz w:val="20"/>
                <w:szCs w:val="20"/>
              </w:rPr>
              <w:t xml:space="preserve"> </w:t>
            </w:r>
          </w:p>
        </w:tc>
        <w:tc>
          <w:tcPr>
            <w:tcW w:w="3757" w:type="dxa"/>
            <w:tcBorders>
              <w:top w:val="nil"/>
              <w:left w:val="nil"/>
              <w:bottom w:val="nil"/>
              <w:right w:val="nil"/>
            </w:tcBorders>
          </w:tcPr>
          <w:p w14:paraId="2966F850" w14:textId="77777777" w:rsidR="004424AC" w:rsidRPr="000765A1" w:rsidRDefault="003B313F">
            <w:pPr>
              <w:spacing w:after="0" w:line="259" w:lineRule="auto"/>
              <w:ind w:left="154" w:right="0" w:firstLine="0"/>
              <w:jc w:val="left"/>
              <w:rPr>
                <w:sz w:val="20"/>
                <w:szCs w:val="20"/>
              </w:rPr>
            </w:pPr>
            <w:r w:rsidRPr="000765A1">
              <w:rPr>
                <w:sz w:val="20"/>
                <w:szCs w:val="20"/>
              </w:rPr>
              <w:t xml:space="preserve">«___» ____________20__года </w:t>
            </w:r>
          </w:p>
        </w:tc>
      </w:tr>
      <w:tr w:rsidR="004424AC" w:rsidRPr="000765A1" w14:paraId="54C8417E" w14:textId="77777777">
        <w:trPr>
          <w:trHeight w:val="366"/>
        </w:trPr>
        <w:tc>
          <w:tcPr>
            <w:tcW w:w="3164" w:type="dxa"/>
            <w:tcBorders>
              <w:top w:val="nil"/>
              <w:left w:val="nil"/>
              <w:bottom w:val="nil"/>
              <w:right w:val="nil"/>
            </w:tcBorders>
          </w:tcPr>
          <w:p w14:paraId="2EDEE8A3" w14:textId="77777777" w:rsidR="004424AC" w:rsidRPr="000765A1" w:rsidRDefault="003B313F">
            <w:pPr>
              <w:spacing w:after="0" w:line="259" w:lineRule="auto"/>
              <w:ind w:right="0" w:firstLine="0"/>
              <w:jc w:val="left"/>
              <w:rPr>
                <w:sz w:val="20"/>
                <w:szCs w:val="20"/>
              </w:rPr>
            </w:pPr>
            <w:r w:rsidRPr="000765A1">
              <w:rPr>
                <w:sz w:val="20"/>
                <w:szCs w:val="20"/>
              </w:rPr>
              <w:t xml:space="preserve">Председатель: </w:t>
            </w:r>
          </w:p>
        </w:tc>
        <w:tc>
          <w:tcPr>
            <w:tcW w:w="1867" w:type="dxa"/>
            <w:tcBorders>
              <w:top w:val="nil"/>
              <w:left w:val="nil"/>
              <w:bottom w:val="nil"/>
              <w:right w:val="nil"/>
            </w:tcBorders>
          </w:tcPr>
          <w:p w14:paraId="388F92F3" w14:textId="77777777" w:rsidR="004424AC" w:rsidRPr="000765A1" w:rsidRDefault="003B313F">
            <w:pPr>
              <w:spacing w:after="0" w:line="259" w:lineRule="auto"/>
              <w:ind w:left="12" w:right="0" w:firstLine="0"/>
              <w:jc w:val="left"/>
              <w:rPr>
                <w:sz w:val="20"/>
                <w:szCs w:val="20"/>
              </w:rPr>
            </w:pPr>
            <w:r w:rsidRPr="000765A1">
              <w:rPr>
                <w:sz w:val="20"/>
                <w:szCs w:val="20"/>
              </w:rPr>
              <w:t xml:space="preserve">Ф.И.О </w:t>
            </w:r>
          </w:p>
        </w:tc>
        <w:tc>
          <w:tcPr>
            <w:tcW w:w="1239" w:type="dxa"/>
            <w:tcBorders>
              <w:top w:val="nil"/>
              <w:left w:val="nil"/>
              <w:bottom w:val="nil"/>
              <w:right w:val="nil"/>
            </w:tcBorders>
          </w:tcPr>
          <w:p w14:paraId="77055708" w14:textId="77777777" w:rsidR="004424AC" w:rsidRPr="000765A1" w:rsidRDefault="004424AC">
            <w:pPr>
              <w:spacing w:after="160" w:line="259" w:lineRule="auto"/>
              <w:ind w:right="0" w:firstLine="0"/>
              <w:jc w:val="left"/>
              <w:rPr>
                <w:sz w:val="20"/>
                <w:szCs w:val="20"/>
              </w:rPr>
            </w:pPr>
          </w:p>
        </w:tc>
        <w:tc>
          <w:tcPr>
            <w:tcW w:w="3757" w:type="dxa"/>
            <w:tcBorders>
              <w:top w:val="nil"/>
              <w:left w:val="nil"/>
              <w:bottom w:val="nil"/>
              <w:right w:val="nil"/>
            </w:tcBorders>
          </w:tcPr>
          <w:p w14:paraId="22E8B72F" w14:textId="77777777" w:rsidR="004424AC" w:rsidRPr="000765A1" w:rsidRDefault="003B313F">
            <w:pPr>
              <w:spacing w:after="0" w:line="259" w:lineRule="auto"/>
              <w:ind w:right="0" w:firstLine="0"/>
              <w:jc w:val="left"/>
              <w:rPr>
                <w:sz w:val="20"/>
                <w:szCs w:val="20"/>
              </w:rPr>
            </w:pPr>
            <w:r w:rsidRPr="000765A1">
              <w:rPr>
                <w:sz w:val="20"/>
                <w:szCs w:val="20"/>
              </w:rPr>
              <w:t xml:space="preserve">должность </w:t>
            </w:r>
          </w:p>
        </w:tc>
      </w:tr>
      <w:tr w:rsidR="004424AC" w:rsidRPr="000765A1" w14:paraId="4A2A7C9F" w14:textId="77777777">
        <w:trPr>
          <w:trHeight w:val="342"/>
        </w:trPr>
        <w:tc>
          <w:tcPr>
            <w:tcW w:w="3164" w:type="dxa"/>
            <w:tcBorders>
              <w:top w:val="nil"/>
              <w:left w:val="nil"/>
              <w:bottom w:val="nil"/>
              <w:right w:val="nil"/>
            </w:tcBorders>
          </w:tcPr>
          <w:p w14:paraId="21855A30" w14:textId="77777777" w:rsidR="004424AC" w:rsidRPr="000765A1" w:rsidRDefault="003B313F">
            <w:pPr>
              <w:spacing w:after="0" w:line="259" w:lineRule="auto"/>
              <w:ind w:right="0" w:firstLine="0"/>
              <w:jc w:val="left"/>
              <w:rPr>
                <w:sz w:val="20"/>
                <w:szCs w:val="20"/>
              </w:rPr>
            </w:pPr>
            <w:r w:rsidRPr="000765A1">
              <w:rPr>
                <w:sz w:val="20"/>
                <w:szCs w:val="20"/>
              </w:rPr>
              <w:t xml:space="preserve">Члены комиссии: </w:t>
            </w:r>
          </w:p>
        </w:tc>
        <w:tc>
          <w:tcPr>
            <w:tcW w:w="1867" w:type="dxa"/>
            <w:tcBorders>
              <w:top w:val="nil"/>
              <w:left w:val="nil"/>
              <w:bottom w:val="nil"/>
              <w:right w:val="nil"/>
            </w:tcBorders>
          </w:tcPr>
          <w:p w14:paraId="13E1ADFF" w14:textId="77777777" w:rsidR="004424AC" w:rsidRPr="000765A1" w:rsidRDefault="003B313F">
            <w:pPr>
              <w:spacing w:after="0" w:line="259" w:lineRule="auto"/>
              <w:ind w:left="12" w:right="0" w:firstLine="0"/>
              <w:jc w:val="left"/>
              <w:rPr>
                <w:sz w:val="20"/>
                <w:szCs w:val="20"/>
              </w:rPr>
            </w:pPr>
            <w:r w:rsidRPr="000765A1">
              <w:rPr>
                <w:sz w:val="20"/>
                <w:szCs w:val="20"/>
              </w:rPr>
              <w:t xml:space="preserve">Ф.И.О </w:t>
            </w:r>
          </w:p>
        </w:tc>
        <w:tc>
          <w:tcPr>
            <w:tcW w:w="1239" w:type="dxa"/>
            <w:tcBorders>
              <w:top w:val="nil"/>
              <w:left w:val="nil"/>
              <w:bottom w:val="nil"/>
              <w:right w:val="nil"/>
            </w:tcBorders>
          </w:tcPr>
          <w:p w14:paraId="53DCB8D9" w14:textId="77777777" w:rsidR="004424AC" w:rsidRPr="000765A1" w:rsidRDefault="004424AC">
            <w:pPr>
              <w:spacing w:after="160" w:line="259" w:lineRule="auto"/>
              <w:ind w:right="0" w:firstLine="0"/>
              <w:jc w:val="left"/>
              <w:rPr>
                <w:sz w:val="20"/>
                <w:szCs w:val="20"/>
              </w:rPr>
            </w:pPr>
          </w:p>
        </w:tc>
        <w:tc>
          <w:tcPr>
            <w:tcW w:w="3757" w:type="dxa"/>
            <w:tcBorders>
              <w:top w:val="nil"/>
              <w:left w:val="nil"/>
              <w:bottom w:val="nil"/>
              <w:right w:val="nil"/>
            </w:tcBorders>
          </w:tcPr>
          <w:p w14:paraId="55AC32EC" w14:textId="77777777" w:rsidR="004424AC" w:rsidRPr="000765A1" w:rsidRDefault="003B313F">
            <w:pPr>
              <w:spacing w:after="0" w:line="259" w:lineRule="auto"/>
              <w:ind w:right="0" w:firstLine="0"/>
              <w:jc w:val="left"/>
              <w:rPr>
                <w:sz w:val="20"/>
                <w:szCs w:val="20"/>
              </w:rPr>
            </w:pPr>
            <w:r w:rsidRPr="000765A1">
              <w:rPr>
                <w:sz w:val="20"/>
                <w:szCs w:val="20"/>
              </w:rPr>
              <w:t xml:space="preserve">должность </w:t>
            </w:r>
          </w:p>
        </w:tc>
      </w:tr>
      <w:tr w:rsidR="004424AC" w:rsidRPr="000765A1" w14:paraId="635E9751" w14:textId="77777777">
        <w:trPr>
          <w:trHeight w:val="316"/>
        </w:trPr>
        <w:tc>
          <w:tcPr>
            <w:tcW w:w="3164" w:type="dxa"/>
            <w:tcBorders>
              <w:top w:val="nil"/>
              <w:left w:val="nil"/>
              <w:bottom w:val="nil"/>
              <w:right w:val="nil"/>
            </w:tcBorders>
          </w:tcPr>
          <w:p w14:paraId="5AFBC763" w14:textId="77777777" w:rsidR="004424AC" w:rsidRPr="000765A1" w:rsidRDefault="003B313F">
            <w:pPr>
              <w:spacing w:after="0" w:line="259" w:lineRule="auto"/>
              <w:ind w:right="0" w:firstLine="0"/>
              <w:jc w:val="left"/>
              <w:rPr>
                <w:sz w:val="20"/>
                <w:szCs w:val="20"/>
              </w:rPr>
            </w:pPr>
            <w:r w:rsidRPr="000765A1">
              <w:rPr>
                <w:sz w:val="20"/>
                <w:szCs w:val="20"/>
              </w:rPr>
              <w:t xml:space="preserve"> </w:t>
            </w:r>
          </w:p>
        </w:tc>
        <w:tc>
          <w:tcPr>
            <w:tcW w:w="1867" w:type="dxa"/>
            <w:tcBorders>
              <w:top w:val="nil"/>
              <w:left w:val="nil"/>
              <w:bottom w:val="nil"/>
              <w:right w:val="nil"/>
            </w:tcBorders>
          </w:tcPr>
          <w:p w14:paraId="081D02D3" w14:textId="77777777" w:rsidR="004424AC" w:rsidRPr="000765A1" w:rsidRDefault="003B313F">
            <w:pPr>
              <w:spacing w:after="0" w:line="259" w:lineRule="auto"/>
              <w:ind w:left="12" w:right="0" w:firstLine="0"/>
              <w:jc w:val="left"/>
              <w:rPr>
                <w:sz w:val="20"/>
                <w:szCs w:val="20"/>
              </w:rPr>
            </w:pPr>
            <w:r w:rsidRPr="000765A1">
              <w:rPr>
                <w:sz w:val="20"/>
                <w:szCs w:val="20"/>
              </w:rPr>
              <w:t xml:space="preserve">Ф.И.О </w:t>
            </w:r>
          </w:p>
        </w:tc>
        <w:tc>
          <w:tcPr>
            <w:tcW w:w="1239" w:type="dxa"/>
            <w:tcBorders>
              <w:top w:val="nil"/>
              <w:left w:val="nil"/>
              <w:bottom w:val="nil"/>
              <w:right w:val="nil"/>
            </w:tcBorders>
          </w:tcPr>
          <w:p w14:paraId="5C0214AB" w14:textId="77777777" w:rsidR="004424AC" w:rsidRPr="000765A1" w:rsidRDefault="004424AC">
            <w:pPr>
              <w:spacing w:after="160" w:line="259" w:lineRule="auto"/>
              <w:ind w:right="0" w:firstLine="0"/>
              <w:jc w:val="left"/>
              <w:rPr>
                <w:sz w:val="20"/>
                <w:szCs w:val="20"/>
              </w:rPr>
            </w:pPr>
          </w:p>
        </w:tc>
        <w:tc>
          <w:tcPr>
            <w:tcW w:w="3757" w:type="dxa"/>
            <w:tcBorders>
              <w:top w:val="nil"/>
              <w:left w:val="nil"/>
              <w:bottom w:val="nil"/>
              <w:right w:val="nil"/>
            </w:tcBorders>
          </w:tcPr>
          <w:p w14:paraId="56DFD0EA" w14:textId="77777777" w:rsidR="004424AC" w:rsidRPr="000765A1" w:rsidRDefault="003B313F">
            <w:pPr>
              <w:spacing w:after="0" w:line="259" w:lineRule="auto"/>
              <w:ind w:right="0" w:firstLine="0"/>
              <w:jc w:val="left"/>
              <w:rPr>
                <w:sz w:val="20"/>
                <w:szCs w:val="20"/>
              </w:rPr>
            </w:pPr>
            <w:r w:rsidRPr="000765A1">
              <w:rPr>
                <w:sz w:val="20"/>
                <w:szCs w:val="20"/>
              </w:rPr>
              <w:t xml:space="preserve">должность </w:t>
            </w:r>
          </w:p>
        </w:tc>
      </w:tr>
    </w:tbl>
    <w:p w14:paraId="3EDFF75C" w14:textId="77777777" w:rsidR="004424AC" w:rsidRPr="000765A1" w:rsidRDefault="003B313F">
      <w:pPr>
        <w:spacing w:after="192" w:line="259" w:lineRule="auto"/>
        <w:ind w:right="0" w:firstLine="0"/>
        <w:jc w:val="left"/>
        <w:rPr>
          <w:sz w:val="20"/>
          <w:szCs w:val="20"/>
        </w:rPr>
      </w:pPr>
      <w:r w:rsidRPr="000765A1">
        <w:rPr>
          <w:sz w:val="20"/>
          <w:szCs w:val="20"/>
        </w:rPr>
        <w:t xml:space="preserve"> </w:t>
      </w:r>
    </w:p>
    <w:p w14:paraId="312164B5" w14:textId="77777777" w:rsidR="004424AC" w:rsidRPr="000765A1" w:rsidRDefault="003B313F">
      <w:pPr>
        <w:ind w:left="-3" w:right="65" w:firstLine="0"/>
        <w:rPr>
          <w:sz w:val="20"/>
          <w:szCs w:val="20"/>
        </w:rPr>
      </w:pPr>
      <w:r w:rsidRPr="000765A1">
        <w:rPr>
          <w:sz w:val="20"/>
          <w:szCs w:val="20"/>
        </w:rPr>
        <w:t xml:space="preserve">Объект основных средств: </w:t>
      </w:r>
    </w:p>
    <w:p w14:paraId="692136E3" w14:textId="77777777" w:rsidR="004424AC" w:rsidRPr="000765A1" w:rsidRDefault="003B313F">
      <w:pPr>
        <w:spacing w:after="0" w:line="259" w:lineRule="auto"/>
        <w:ind w:right="0" w:firstLine="0"/>
        <w:jc w:val="left"/>
        <w:rPr>
          <w:sz w:val="20"/>
          <w:szCs w:val="20"/>
        </w:rPr>
      </w:pPr>
      <w:r w:rsidRPr="000765A1">
        <w:rPr>
          <w:sz w:val="20"/>
          <w:szCs w:val="20"/>
        </w:rPr>
        <w:t xml:space="preserve"> </w:t>
      </w:r>
    </w:p>
    <w:p w14:paraId="3A439914" w14:textId="77777777" w:rsidR="004424AC" w:rsidRPr="000765A1" w:rsidRDefault="003B313F">
      <w:pPr>
        <w:spacing w:after="3" w:line="259" w:lineRule="auto"/>
        <w:ind w:left="-29" w:right="0" w:firstLine="0"/>
        <w:jc w:val="left"/>
        <w:rPr>
          <w:sz w:val="20"/>
          <w:szCs w:val="20"/>
        </w:rPr>
      </w:pPr>
      <w:r w:rsidRPr="000765A1">
        <w:rPr>
          <w:rFonts w:eastAsia="Calibri"/>
          <w:noProof/>
          <w:sz w:val="20"/>
          <w:szCs w:val="20"/>
        </w:rPr>
        <mc:AlternateContent>
          <mc:Choice Requires="wpg">
            <w:drawing>
              <wp:inline distT="0" distB="0" distL="0" distR="0" wp14:anchorId="1D491E60" wp14:editId="191F1634">
                <wp:extent cx="6427978" cy="18288"/>
                <wp:effectExtent l="0" t="0" r="0" b="0"/>
                <wp:docPr id="333915" name="Group 333915"/>
                <wp:cNvGraphicFramePr/>
                <a:graphic xmlns:a="http://schemas.openxmlformats.org/drawingml/2006/main">
                  <a:graphicData uri="http://schemas.microsoft.com/office/word/2010/wordprocessingGroup">
                    <wpg:wgp>
                      <wpg:cNvGrpSpPr/>
                      <wpg:grpSpPr>
                        <a:xfrm>
                          <a:off x="0" y="0"/>
                          <a:ext cx="6427978" cy="18288"/>
                          <a:chOff x="0" y="0"/>
                          <a:chExt cx="6427978" cy="18288"/>
                        </a:xfrm>
                      </wpg:grpSpPr>
                      <wps:wsp>
                        <wps:cNvPr id="351346" name="Shape 351346"/>
                        <wps:cNvSpPr/>
                        <wps:spPr>
                          <a:xfrm>
                            <a:off x="0" y="0"/>
                            <a:ext cx="6427978" cy="18288"/>
                          </a:xfrm>
                          <a:custGeom>
                            <a:avLst/>
                            <a:gdLst/>
                            <a:ahLst/>
                            <a:cxnLst/>
                            <a:rect l="0" t="0" r="0" b="0"/>
                            <a:pathLst>
                              <a:path w="6427978" h="18288">
                                <a:moveTo>
                                  <a:pt x="0" y="0"/>
                                </a:moveTo>
                                <a:lnTo>
                                  <a:pt x="6427978" y="0"/>
                                </a:lnTo>
                                <a:lnTo>
                                  <a:pt x="642797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33915" style="width:506.14pt;height:1.44pt;mso-position-horizontal-relative:char;mso-position-vertical-relative:line" coordsize="64279,182">
                <v:shape id="Shape 351347" style="position:absolute;width:64279;height:182;left:0;top:0;" coordsize="6427978,18288" path="m0,0l6427978,0l6427978,18288l0,18288l0,0">
                  <v:stroke weight="0pt" endcap="flat" joinstyle="miter" miterlimit="10" on="false" color="#000000" opacity="0"/>
                  <v:fill on="true" color="#000000"/>
                </v:shape>
              </v:group>
            </w:pict>
          </mc:Fallback>
        </mc:AlternateContent>
      </w:r>
    </w:p>
    <w:p w14:paraId="4E545C59" w14:textId="77777777" w:rsidR="004424AC" w:rsidRPr="000765A1" w:rsidRDefault="003B313F">
      <w:pPr>
        <w:spacing w:after="118" w:line="259" w:lineRule="auto"/>
        <w:ind w:right="0" w:firstLine="0"/>
        <w:jc w:val="left"/>
        <w:rPr>
          <w:sz w:val="20"/>
          <w:szCs w:val="20"/>
        </w:rPr>
      </w:pPr>
      <w:r w:rsidRPr="000765A1">
        <w:rPr>
          <w:sz w:val="20"/>
          <w:szCs w:val="20"/>
        </w:rPr>
        <w:t xml:space="preserve"> </w:t>
      </w:r>
    </w:p>
    <w:p w14:paraId="15679222" w14:textId="77777777" w:rsidR="004424AC" w:rsidRPr="000765A1" w:rsidRDefault="003B313F">
      <w:pPr>
        <w:ind w:left="-3" w:right="65"/>
        <w:rPr>
          <w:sz w:val="20"/>
          <w:szCs w:val="20"/>
        </w:rPr>
      </w:pPr>
      <w:r w:rsidRPr="000765A1">
        <w:rPr>
          <w:sz w:val="20"/>
          <w:szCs w:val="20"/>
        </w:rPr>
        <w:t xml:space="preserve">В процессе осмотра объекта были выявлены следующие неисправности (дефекты): </w:t>
      </w:r>
    </w:p>
    <w:p w14:paraId="415DE6FC" w14:textId="77777777" w:rsidR="004424AC" w:rsidRPr="000765A1" w:rsidRDefault="003B313F">
      <w:pPr>
        <w:spacing w:after="0" w:line="259" w:lineRule="auto"/>
        <w:ind w:left="708" w:right="0" w:firstLine="0"/>
        <w:jc w:val="left"/>
        <w:rPr>
          <w:sz w:val="20"/>
          <w:szCs w:val="20"/>
        </w:rPr>
      </w:pPr>
      <w:r w:rsidRPr="000765A1">
        <w:rPr>
          <w:sz w:val="20"/>
          <w:szCs w:val="20"/>
        </w:rPr>
        <w:t xml:space="preserve"> </w:t>
      </w:r>
    </w:p>
    <w:tbl>
      <w:tblPr>
        <w:tblW w:w="10176" w:type="dxa"/>
        <w:tblInd w:w="-108" w:type="dxa"/>
        <w:tblCellMar>
          <w:top w:w="7" w:type="dxa"/>
          <w:right w:w="55" w:type="dxa"/>
        </w:tblCellMar>
        <w:tblLook w:val="04A0" w:firstRow="1" w:lastRow="0" w:firstColumn="1" w:lastColumn="0" w:noHBand="0" w:noVBand="1"/>
      </w:tblPr>
      <w:tblGrid>
        <w:gridCol w:w="816"/>
        <w:gridCol w:w="9360"/>
      </w:tblGrid>
      <w:tr w:rsidR="004424AC" w:rsidRPr="000765A1" w14:paraId="0D0FC72D" w14:textId="77777777" w:rsidTr="007234A6">
        <w:trPr>
          <w:trHeight w:val="286"/>
        </w:trPr>
        <w:tc>
          <w:tcPr>
            <w:tcW w:w="816" w:type="dxa"/>
            <w:tcBorders>
              <w:top w:val="single" w:sz="4" w:space="0" w:color="000000"/>
              <w:left w:val="single" w:sz="4" w:space="0" w:color="000000"/>
              <w:bottom w:val="single" w:sz="4" w:space="0" w:color="000000"/>
              <w:right w:val="single" w:sz="4" w:space="0" w:color="000000"/>
            </w:tcBorders>
          </w:tcPr>
          <w:p w14:paraId="4A733A12" w14:textId="77777777" w:rsidR="004424AC" w:rsidRPr="000765A1" w:rsidRDefault="003B313F">
            <w:pPr>
              <w:spacing w:after="0" w:line="259" w:lineRule="auto"/>
              <w:ind w:left="7" w:right="0" w:firstLine="0"/>
              <w:rPr>
                <w:sz w:val="20"/>
                <w:szCs w:val="20"/>
              </w:rPr>
            </w:pPr>
            <w:r w:rsidRPr="000765A1">
              <w:rPr>
                <w:b/>
                <w:sz w:val="20"/>
                <w:szCs w:val="20"/>
              </w:rPr>
              <w:t xml:space="preserve">№п/п </w:t>
            </w:r>
          </w:p>
        </w:tc>
        <w:tc>
          <w:tcPr>
            <w:tcW w:w="9360" w:type="dxa"/>
            <w:tcBorders>
              <w:top w:val="single" w:sz="4" w:space="0" w:color="000000"/>
              <w:left w:val="single" w:sz="4" w:space="0" w:color="000000"/>
              <w:bottom w:val="single" w:sz="4" w:space="0" w:color="000000"/>
              <w:right w:val="single" w:sz="4" w:space="0" w:color="000000"/>
            </w:tcBorders>
          </w:tcPr>
          <w:p w14:paraId="4187AD4A" w14:textId="77777777" w:rsidR="004424AC" w:rsidRPr="000765A1" w:rsidRDefault="003B313F">
            <w:pPr>
              <w:spacing w:after="0" w:line="259" w:lineRule="auto"/>
              <w:ind w:right="58" w:firstLine="0"/>
              <w:jc w:val="center"/>
              <w:rPr>
                <w:sz w:val="20"/>
                <w:szCs w:val="20"/>
              </w:rPr>
            </w:pPr>
            <w:r w:rsidRPr="000765A1">
              <w:rPr>
                <w:b/>
                <w:sz w:val="20"/>
                <w:szCs w:val="20"/>
              </w:rPr>
              <w:t xml:space="preserve">Обнаруженные неисправностей (дефекты) </w:t>
            </w:r>
          </w:p>
        </w:tc>
      </w:tr>
      <w:tr w:rsidR="004424AC" w:rsidRPr="000765A1" w14:paraId="6C6D0D51" w14:textId="77777777" w:rsidTr="007234A6">
        <w:trPr>
          <w:trHeight w:val="288"/>
        </w:trPr>
        <w:tc>
          <w:tcPr>
            <w:tcW w:w="816" w:type="dxa"/>
            <w:tcBorders>
              <w:top w:val="single" w:sz="4" w:space="0" w:color="000000"/>
              <w:left w:val="single" w:sz="4" w:space="0" w:color="000000"/>
              <w:bottom w:val="single" w:sz="4" w:space="0" w:color="000000"/>
              <w:right w:val="single" w:sz="4" w:space="0" w:color="000000"/>
            </w:tcBorders>
          </w:tcPr>
          <w:p w14:paraId="3158D447" w14:textId="77777777" w:rsidR="004424AC" w:rsidRPr="000765A1" w:rsidRDefault="003B313F">
            <w:pPr>
              <w:spacing w:after="0" w:line="259" w:lineRule="auto"/>
              <w:ind w:right="56" w:firstLine="0"/>
              <w:jc w:val="center"/>
              <w:rPr>
                <w:sz w:val="20"/>
                <w:szCs w:val="20"/>
              </w:rPr>
            </w:pPr>
            <w:r w:rsidRPr="000765A1">
              <w:rPr>
                <w:sz w:val="20"/>
                <w:szCs w:val="20"/>
              </w:rPr>
              <w:t xml:space="preserve">1. </w:t>
            </w:r>
          </w:p>
        </w:tc>
        <w:tc>
          <w:tcPr>
            <w:tcW w:w="9360" w:type="dxa"/>
            <w:tcBorders>
              <w:top w:val="single" w:sz="4" w:space="0" w:color="000000"/>
              <w:left w:val="single" w:sz="4" w:space="0" w:color="000000"/>
              <w:bottom w:val="single" w:sz="4" w:space="0" w:color="000000"/>
              <w:right w:val="single" w:sz="4" w:space="0" w:color="000000"/>
            </w:tcBorders>
          </w:tcPr>
          <w:p w14:paraId="37D473D9" w14:textId="77777777" w:rsidR="004424AC" w:rsidRPr="000765A1" w:rsidRDefault="003B313F">
            <w:pPr>
              <w:spacing w:after="0" w:line="259" w:lineRule="auto"/>
              <w:ind w:right="0" w:firstLine="0"/>
              <w:jc w:val="left"/>
              <w:rPr>
                <w:sz w:val="20"/>
                <w:szCs w:val="20"/>
              </w:rPr>
            </w:pPr>
            <w:r w:rsidRPr="000765A1">
              <w:rPr>
                <w:sz w:val="20"/>
                <w:szCs w:val="20"/>
              </w:rPr>
              <w:t xml:space="preserve"> </w:t>
            </w:r>
          </w:p>
        </w:tc>
      </w:tr>
      <w:tr w:rsidR="004424AC" w:rsidRPr="000765A1" w14:paraId="26A265EF" w14:textId="77777777" w:rsidTr="007234A6">
        <w:trPr>
          <w:trHeight w:val="286"/>
        </w:trPr>
        <w:tc>
          <w:tcPr>
            <w:tcW w:w="816" w:type="dxa"/>
            <w:tcBorders>
              <w:top w:val="single" w:sz="4" w:space="0" w:color="000000"/>
              <w:left w:val="single" w:sz="4" w:space="0" w:color="000000"/>
              <w:bottom w:val="single" w:sz="4" w:space="0" w:color="000000"/>
              <w:right w:val="single" w:sz="4" w:space="0" w:color="000000"/>
            </w:tcBorders>
          </w:tcPr>
          <w:p w14:paraId="2EA4D330" w14:textId="77777777" w:rsidR="004424AC" w:rsidRPr="000765A1" w:rsidRDefault="003B313F">
            <w:pPr>
              <w:spacing w:after="0" w:line="259" w:lineRule="auto"/>
              <w:ind w:right="56" w:firstLine="0"/>
              <w:jc w:val="center"/>
              <w:rPr>
                <w:sz w:val="20"/>
                <w:szCs w:val="20"/>
              </w:rPr>
            </w:pPr>
            <w:r w:rsidRPr="000765A1">
              <w:rPr>
                <w:sz w:val="20"/>
                <w:szCs w:val="20"/>
              </w:rPr>
              <w:t xml:space="preserve">2. </w:t>
            </w:r>
          </w:p>
        </w:tc>
        <w:tc>
          <w:tcPr>
            <w:tcW w:w="9360" w:type="dxa"/>
            <w:tcBorders>
              <w:top w:val="single" w:sz="4" w:space="0" w:color="000000"/>
              <w:left w:val="single" w:sz="4" w:space="0" w:color="000000"/>
              <w:bottom w:val="single" w:sz="4" w:space="0" w:color="000000"/>
              <w:right w:val="single" w:sz="4" w:space="0" w:color="000000"/>
            </w:tcBorders>
          </w:tcPr>
          <w:p w14:paraId="0446AE89" w14:textId="77777777" w:rsidR="004424AC" w:rsidRPr="000765A1" w:rsidRDefault="003B313F">
            <w:pPr>
              <w:spacing w:after="0" w:line="259" w:lineRule="auto"/>
              <w:ind w:right="0" w:firstLine="0"/>
              <w:jc w:val="left"/>
              <w:rPr>
                <w:sz w:val="20"/>
                <w:szCs w:val="20"/>
              </w:rPr>
            </w:pPr>
            <w:r w:rsidRPr="000765A1">
              <w:rPr>
                <w:sz w:val="20"/>
                <w:szCs w:val="20"/>
              </w:rPr>
              <w:t xml:space="preserve"> </w:t>
            </w:r>
          </w:p>
        </w:tc>
      </w:tr>
      <w:tr w:rsidR="004424AC" w:rsidRPr="000765A1" w14:paraId="58BC5B36" w14:textId="77777777" w:rsidTr="007234A6">
        <w:trPr>
          <w:trHeight w:val="286"/>
        </w:trPr>
        <w:tc>
          <w:tcPr>
            <w:tcW w:w="816" w:type="dxa"/>
            <w:tcBorders>
              <w:top w:val="single" w:sz="4" w:space="0" w:color="000000"/>
              <w:left w:val="single" w:sz="4" w:space="0" w:color="000000"/>
              <w:bottom w:val="single" w:sz="4" w:space="0" w:color="000000"/>
              <w:right w:val="single" w:sz="4" w:space="0" w:color="000000"/>
            </w:tcBorders>
          </w:tcPr>
          <w:p w14:paraId="3F2D4316" w14:textId="77777777" w:rsidR="004424AC" w:rsidRPr="000765A1" w:rsidRDefault="003B313F">
            <w:pPr>
              <w:spacing w:after="0" w:line="259" w:lineRule="auto"/>
              <w:ind w:right="56" w:firstLine="0"/>
              <w:jc w:val="center"/>
              <w:rPr>
                <w:sz w:val="20"/>
                <w:szCs w:val="20"/>
              </w:rPr>
            </w:pPr>
            <w:r w:rsidRPr="000765A1">
              <w:rPr>
                <w:sz w:val="20"/>
                <w:szCs w:val="20"/>
              </w:rPr>
              <w:t xml:space="preserve">3. </w:t>
            </w:r>
            <w:r w:rsidR="007234A6">
              <w:rPr>
                <w:sz w:val="20"/>
                <w:szCs w:val="20"/>
              </w:rPr>
              <w:t>…</w:t>
            </w:r>
          </w:p>
        </w:tc>
        <w:tc>
          <w:tcPr>
            <w:tcW w:w="9360" w:type="dxa"/>
            <w:tcBorders>
              <w:top w:val="single" w:sz="4" w:space="0" w:color="000000"/>
              <w:left w:val="single" w:sz="4" w:space="0" w:color="000000"/>
              <w:bottom w:val="single" w:sz="4" w:space="0" w:color="000000"/>
              <w:right w:val="single" w:sz="4" w:space="0" w:color="000000"/>
            </w:tcBorders>
          </w:tcPr>
          <w:p w14:paraId="467384D9" w14:textId="77777777" w:rsidR="004424AC" w:rsidRPr="000765A1" w:rsidRDefault="003B313F">
            <w:pPr>
              <w:spacing w:after="0" w:line="259" w:lineRule="auto"/>
              <w:ind w:right="0" w:firstLine="0"/>
              <w:jc w:val="left"/>
              <w:rPr>
                <w:sz w:val="20"/>
                <w:szCs w:val="20"/>
              </w:rPr>
            </w:pPr>
            <w:r w:rsidRPr="000765A1">
              <w:rPr>
                <w:sz w:val="20"/>
                <w:szCs w:val="20"/>
              </w:rPr>
              <w:t xml:space="preserve"> </w:t>
            </w:r>
          </w:p>
        </w:tc>
      </w:tr>
    </w:tbl>
    <w:p w14:paraId="4D04136A" w14:textId="77777777" w:rsidR="004424AC" w:rsidRPr="000765A1" w:rsidRDefault="003B313F">
      <w:pPr>
        <w:spacing w:after="193" w:line="259" w:lineRule="auto"/>
        <w:ind w:left="708" w:right="0" w:firstLine="0"/>
        <w:jc w:val="left"/>
        <w:rPr>
          <w:sz w:val="20"/>
          <w:szCs w:val="20"/>
        </w:rPr>
      </w:pPr>
      <w:r w:rsidRPr="000765A1">
        <w:rPr>
          <w:sz w:val="20"/>
          <w:szCs w:val="20"/>
        </w:rPr>
        <w:t xml:space="preserve"> </w:t>
      </w:r>
    </w:p>
    <w:p w14:paraId="30699975" w14:textId="77777777" w:rsidR="004424AC" w:rsidRPr="000765A1" w:rsidRDefault="003B313F">
      <w:pPr>
        <w:ind w:left="-3" w:right="65" w:firstLine="0"/>
        <w:rPr>
          <w:sz w:val="20"/>
          <w:szCs w:val="20"/>
        </w:rPr>
      </w:pPr>
      <w:r w:rsidRPr="000765A1">
        <w:rPr>
          <w:sz w:val="20"/>
          <w:szCs w:val="20"/>
        </w:rPr>
        <w:t xml:space="preserve">Для устранения неисправностей (дефектов) необходимо: </w:t>
      </w:r>
    </w:p>
    <w:p w14:paraId="5E30F013" w14:textId="77777777" w:rsidR="004424AC" w:rsidRPr="000765A1" w:rsidRDefault="003B313F">
      <w:pPr>
        <w:spacing w:after="0" w:line="259" w:lineRule="auto"/>
        <w:ind w:left="708" w:right="0" w:firstLine="0"/>
        <w:jc w:val="left"/>
        <w:rPr>
          <w:sz w:val="20"/>
          <w:szCs w:val="20"/>
        </w:rPr>
      </w:pPr>
      <w:r w:rsidRPr="000765A1">
        <w:rPr>
          <w:sz w:val="20"/>
          <w:szCs w:val="20"/>
        </w:rPr>
        <w:t xml:space="preserve"> </w:t>
      </w:r>
    </w:p>
    <w:tbl>
      <w:tblPr>
        <w:tblW w:w="10176" w:type="dxa"/>
        <w:tblInd w:w="-108" w:type="dxa"/>
        <w:tblCellMar>
          <w:top w:w="7" w:type="dxa"/>
          <w:right w:w="96" w:type="dxa"/>
        </w:tblCellMar>
        <w:tblLook w:val="04A0" w:firstRow="1" w:lastRow="0" w:firstColumn="1" w:lastColumn="0" w:noHBand="0" w:noVBand="1"/>
      </w:tblPr>
      <w:tblGrid>
        <w:gridCol w:w="898"/>
        <w:gridCol w:w="9278"/>
      </w:tblGrid>
      <w:tr w:rsidR="004424AC" w:rsidRPr="000765A1" w14:paraId="2BFC6CA7" w14:textId="77777777">
        <w:trPr>
          <w:trHeight w:val="286"/>
        </w:trPr>
        <w:tc>
          <w:tcPr>
            <w:tcW w:w="898" w:type="dxa"/>
            <w:tcBorders>
              <w:top w:val="single" w:sz="4" w:space="0" w:color="000000"/>
              <w:left w:val="single" w:sz="4" w:space="0" w:color="000000"/>
              <w:bottom w:val="single" w:sz="4" w:space="0" w:color="000000"/>
              <w:right w:val="single" w:sz="4" w:space="0" w:color="000000"/>
            </w:tcBorders>
          </w:tcPr>
          <w:p w14:paraId="1676E930" w14:textId="77777777" w:rsidR="004424AC" w:rsidRPr="000765A1" w:rsidRDefault="003B313F">
            <w:pPr>
              <w:spacing w:after="0" w:line="259" w:lineRule="auto"/>
              <w:ind w:left="48" w:right="0" w:firstLine="0"/>
              <w:jc w:val="left"/>
              <w:rPr>
                <w:sz w:val="20"/>
                <w:szCs w:val="20"/>
              </w:rPr>
            </w:pPr>
            <w:r w:rsidRPr="000765A1">
              <w:rPr>
                <w:b/>
                <w:sz w:val="20"/>
                <w:szCs w:val="20"/>
              </w:rPr>
              <w:t xml:space="preserve">№п/п </w:t>
            </w:r>
          </w:p>
        </w:tc>
        <w:tc>
          <w:tcPr>
            <w:tcW w:w="9278" w:type="dxa"/>
            <w:tcBorders>
              <w:top w:val="single" w:sz="4" w:space="0" w:color="000000"/>
              <w:left w:val="single" w:sz="4" w:space="0" w:color="000000"/>
              <w:bottom w:val="single" w:sz="4" w:space="0" w:color="000000"/>
              <w:right w:val="single" w:sz="4" w:space="0" w:color="000000"/>
            </w:tcBorders>
          </w:tcPr>
          <w:p w14:paraId="6ADC9992" w14:textId="77777777" w:rsidR="004424AC" w:rsidRPr="000765A1" w:rsidRDefault="003B313F">
            <w:pPr>
              <w:spacing w:after="0" w:line="259" w:lineRule="auto"/>
              <w:ind w:right="22" w:firstLine="0"/>
              <w:jc w:val="center"/>
              <w:rPr>
                <w:sz w:val="20"/>
                <w:szCs w:val="20"/>
              </w:rPr>
            </w:pPr>
            <w:r w:rsidRPr="000765A1">
              <w:rPr>
                <w:b/>
                <w:sz w:val="20"/>
                <w:szCs w:val="20"/>
              </w:rPr>
              <w:t xml:space="preserve">Состав работ по устранению неисправностей (дефекты) </w:t>
            </w:r>
          </w:p>
        </w:tc>
      </w:tr>
      <w:tr w:rsidR="004424AC" w:rsidRPr="000765A1" w14:paraId="13B44AC0" w14:textId="77777777">
        <w:trPr>
          <w:trHeight w:val="286"/>
        </w:trPr>
        <w:tc>
          <w:tcPr>
            <w:tcW w:w="898" w:type="dxa"/>
            <w:tcBorders>
              <w:top w:val="single" w:sz="4" w:space="0" w:color="000000"/>
              <w:left w:val="single" w:sz="4" w:space="0" w:color="000000"/>
              <w:bottom w:val="single" w:sz="4" w:space="0" w:color="000000"/>
              <w:right w:val="single" w:sz="4" w:space="0" w:color="000000"/>
            </w:tcBorders>
          </w:tcPr>
          <w:p w14:paraId="0DE10AD4" w14:textId="77777777" w:rsidR="004424AC" w:rsidRPr="000765A1" w:rsidRDefault="003B313F">
            <w:pPr>
              <w:spacing w:after="0" w:line="259" w:lineRule="auto"/>
              <w:ind w:right="15" w:firstLine="0"/>
              <w:jc w:val="center"/>
              <w:rPr>
                <w:sz w:val="20"/>
                <w:szCs w:val="20"/>
              </w:rPr>
            </w:pPr>
            <w:r w:rsidRPr="000765A1">
              <w:rPr>
                <w:sz w:val="20"/>
                <w:szCs w:val="20"/>
              </w:rPr>
              <w:t xml:space="preserve">1. </w:t>
            </w:r>
          </w:p>
        </w:tc>
        <w:tc>
          <w:tcPr>
            <w:tcW w:w="9278" w:type="dxa"/>
            <w:tcBorders>
              <w:top w:val="single" w:sz="4" w:space="0" w:color="000000"/>
              <w:left w:val="single" w:sz="4" w:space="0" w:color="000000"/>
              <w:bottom w:val="single" w:sz="4" w:space="0" w:color="000000"/>
              <w:right w:val="single" w:sz="4" w:space="0" w:color="000000"/>
            </w:tcBorders>
          </w:tcPr>
          <w:p w14:paraId="0D69176C" w14:textId="77777777" w:rsidR="004424AC" w:rsidRPr="000765A1" w:rsidRDefault="003B313F">
            <w:pPr>
              <w:spacing w:after="0" w:line="259" w:lineRule="auto"/>
              <w:ind w:right="0" w:firstLine="0"/>
              <w:jc w:val="left"/>
              <w:rPr>
                <w:sz w:val="20"/>
                <w:szCs w:val="20"/>
              </w:rPr>
            </w:pPr>
            <w:r w:rsidRPr="000765A1">
              <w:rPr>
                <w:sz w:val="20"/>
                <w:szCs w:val="20"/>
              </w:rPr>
              <w:t xml:space="preserve"> </w:t>
            </w:r>
          </w:p>
        </w:tc>
      </w:tr>
      <w:tr w:rsidR="004424AC" w:rsidRPr="000765A1" w14:paraId="2BC92370" w14:textId="77777777">
        <w:trPr>
          <w:trHeight w:val="286"/>
        </w:trPr>
        <w:tc>
          <w:tcPr>
            <w:tcW w:w="898" w:type="dxa"/>
            <w:tcBorders>
              <w:top w:val="single" w:sz="4" w:space="0" w:color="000000"/>
              <w:left w:val="single" w:sz="4" w:space="0" w:color="000000"/>
              <w:bottom w:val="single" w:sz="4" w:space="0" w:color="000000"/>
              <w:right w:val="single" w:sz="4" w:space="0" w:color="000000"/>
            </w:tcBorders>
          </w:tcPr>
          <w:p w14:paraId="06A46A4A" w14:textId="77777777" w:rsidR="004424AC" w:rsidRPr="000765A1" w:rsidRDefault="003B313F">
            <w:pPr>
              <w:spacing w:after="0" w:line="259" w:lineRule="auto"/>
              <w:ind w:right="15" w:firstLine="0"/>
              <w:jc w:val="center"/>
              <w:rPr>
                <w:sz w:val="20"/>
                <w:szCs w:val="20"/>
              </w:rPr>
            </w:pPr>
            <w:r w:rsidRPr="000765A1">
              <w:rPr>
                <w:sz w:val="20"/>
                <w:szCs w:val="20"/>
              </w:rPr>
              <w:t xml:space="preserve">2. </w:t>
            </w:r>
            <w:r w:rsidR="007234A6">
              <w:rPr>
                <w:sz w:val="20"/>
                <w:szCs w:val="20"/>
              </w:rPr>
              <w:t>….</w:t>
            </w:r>
          </w:p>
        </w:tc>
        <w:tc>
          <w:tcPr>
            <w:tcW w:w="9278" w:type="dxa"/>
            <w:tcBorders>
              <w:top w:val="single" w:sz="4" w:space="0" w:color="000000"/>
              <w:left w:val="single" w:sz="4" w:space="0" w:color="000000"/>
              <w:bottom w:val="single" w:sz="4" w:space="0" w:color="000000"/>
              <w:right w:val="single" w:sz="4" w:space="0" w:color="000000"/>
            </w:tcBorders>
          </w:tcPr>
          <w:p w14:paraId="6C8E57BF" w14:textId="77777777" w:rsidR="004424AC" w:rsidRPr="000765A1" w:rsidRDefault="003B313F">
            <w:pPr>
              <w:spacing w:after="0" w:line="259" w:lineRule="auto"/>
              <w:ind w:right="0" w:firstLine="0"/>
              <w:jc w:val="left"/>
              <w:rPr>
                <w:sz w:val="20"/>
                <w:szCs w:val="20"/>
              </w:rPr>
            </w:pPr>
            <w:r w:rsidRPr="000765A1">
              <w:rPr>
                <w:sz w:val="20"/>
                <w:szCs w:val="20"/>
              </w:rPr>
              <w:t xml:space="preserve"> </w:t>
            </w:r>
          </w:p>
        </w:tc>
      </w:tr>
    </w:tbl>
    <w:p w14:paraId="5E614CA3" w14:textId="77777777" w:rsidR="004424AC" w:rsidRPr="000765A1" w:rsidRDefault="003B313F">
      <w:pPr>
        <w:spacing w:after="210" w:line="259" w:lineRule="auto"/>
        <w:ind w:left="708" w:right="0" w:firstLine="0"/>
        <w:jc w:val="left"/>
        <w:rPr>
          <w:sz w:val="20"/>
          <w:szCs w:val="20"/>
        </w:rPr>
      </w:pPr>
      <w:r w:rsidRPr="000765A1">
        <w:rPr>
          <w:sz w:val="20"/>
          <w:szCs w:val="20"/>
        </w:rPr>
        <w:t xml:space="preserve"> </w:t>
      </w:r>
    </w:p>
    <w:p w14:paraId="55C5F7F5" w14:textId="77777777" w:rsidR="004424AC" w:rsidRPr="000765A1" w:rsidRDefault="003B313F">
      <w:pPr>
        <w:ind w:left="-3" w:right="65" w:firstLine="0"/>
        <w:rPr>
          <w:sz w:val="20"/>
          <w:szCs w:val="20"/>
        </w:rPr>
      </w:pPr>
      <w:r w:rsidRPr="000765A1">
        <w:rPr>
          <w:sz w:val="20"/>
          <w:szCs w:val="20"/>
        </w:rPr>
        <w:t xml:space="preserve">Срок исполнения «___» ___________ 20__ года </w:t>
      </w:r>
    </w:p>
    <w:p w14:paraId="26C65DAD" w14:textId="77777777" w:rsidR="004424AC" w:rsidRPr="000765A1" w:rsidRDefault="003B313F">
      <w:pPr>
        <w:spacing w:after="189" w:line="259" w:lineRule="auto"/>
        <w:ind w:left="708" w:right="0" w:firstLine="0"/>
        <w:jc w:val="left"/>
        <w:rPr>
          <w:sz w:val="20"/>
          <w:szCs w:val="20"/>
        </w:rPr>
      </w:pPr>
      <w:r w:rsidRPr="000765A1">
        <w:rPr>
          <w:sz w:val="20"/>
          <w:szCs w:val="20"/>
        </w:rPr>
        <w:t xml:space="preserve"> </w:t>
      </w:r>
    </w:p>
    <w:p w14:paraId="2304905D" w14:textId="77777777" w:rsidR="004424AC" w:rsidRPr="000765A1" w:rsidRDefault="003B313F">
      <w:pPr>
        <w:ind w:left="-3" w:right="65" w:firstLine="0"/>
        <w:rPr>
          <w:sz w:val="20"/>
          <w:szCs w:val="20"/>
        </w:rPr>
      </w:pPr>
      <w:r w:rsidRPr="000765A1">
        <w:rPr>
          <w:sz w:val="20"/>
          <w:szCs w:val="20"/>
        </w:rPr>
        <w:t xml:space="preserve">Акт составили: </w:t>
      </w:r>
    </w:p>
    <w:p w14:paraId="01230373" w14:textId="77777777" w:rsidR="004424AC" w:rsidRPr="000765A1" w:rsidRDefault="003B313F">
      <w:pPr>
        <w:spacing w:after="0" w:line="259" w:lineRule="auto"/>
        <w:ind w:right="0" w:firstLine="0"/>
        <w:jc w:val="left"/>
        <w:rPr>
          <w:sz w:val="20"/>
          <w:szCs w:val="20"/>
        </w:rPr>
      </w:pPr>
      <w:r w:rsidRPr="000765A1">
        <w:rPr>
          <w:sz w:val="20"/>
          <w:szCs w:val="20"/>
        </w:rPr>
        <w:t xml:space="preserve"> </w:t>
      </w:r>
    </w:p>
    <w:tbl>
      <w:tblPr>
        <w:tblW w:w="10027" w:type="dxa"/>
        <w:tblLook w:val="04A0" w:firstRow="1" w:lastRow="0" w:firstColumn="1" w:lastColumn="0" w:noHBand="0" w:noVBand="1"/>
      </w:tblPr>
      <w:tblGrid>
        <w:gridCol w:w="3315"/>
        <w:gridCol w:w="4794"/>
        <w:gridCol w:w="1918"/>
      </w:tblGrid>
      <w:tr w:rsidR="004424AC" w:rsidRPr="000765A1" w14:paraId="090A6151" w14:textId="77777777">
        <w:trPr>
          <w:trHeight w:val="380"/>
        </w:trPr>
        <w:tc>
          <w:tcPr>
            <w:tcW w:w="3315" w:type="dxa"/>
            <w:tcBorders>
              <w:top w:val="nil"/>
              <w:left w:val="nil"/>
              <w:bottom w:val="nil"/>
              <w:right w:val="nil"/>
            </w:tcBorders>
          </w:tcPr>
          <w:p w14:paraId="37480714" w14:textId="77777777" w:rsidR="004424AC" w:rsidRPr="000765A1" w:rsidRDefault="003B313F">
            <w:pPr>
              <w:spacing w:after="0" w:line="259" w:lineRule="auto"/>
              <w:ind w:right="0" w:firstLine="0"/>
              <w:jc w:val="left"/>
              <w:rPr>
                <w:sz w:val="20"/>
                <w:szCs w:val="20"/>
              </w:rPr>
            </w:pPr>
            <w:r w:rsidRPr="000765A1">
              <w:rPr>
                <w:b/>
                <w:sz w:val="20"/>
                <w:szCs w:val="20"/>
              </w:rPr>
              <w:t xml:space="preserve">Председатель: </w:t>
            </w:r>
          </w:p>
        </w:tc>
        <w:tc>
          <w:tcPr>
            <w:tcW w:w="4794" w:type="dxa"/>
            <w:tcBorders>
              <w:top w:val="nil"/>
              <w:left w:val="nil"/>
              <w:bottom w:val="nil"/>
              <w:right w:val="nil"/>
            </w:tcBorders>
          </w:tcPr>
          <w:p w14:paraId="61445BDD" w14:textId="77777777" w:rsidR="004424AC" w:rsidRPr="000765A1" w:rsidRDefault="003B313F">
            <w:pPr>
              <w:spacing w:after="0" w:line="259" w:lineRule="auto"/>
              <w:ind w:right="0" w:firstLine="0"/>
              <w:jc w:val="left"/>
              <w:rPr>
                <w:sz w:val="20"/>
                <w:szCs w:val="20"/>
              </w:rPr>
            </w:pPr>
            <w:r w:rsidRPr="000765A1">
              <w:rPr>
                <w:b/>
                <w:sz w:val="20"/>
                <w:szCs w:val="20"/>
              </w:rPr>
              <w:t xml:space="preserve"> </w:t>
            </w:r>
          </w:p>
        </w:tc>
        <w:tc>
          <w:tcPr>
            <w:tcW w:w="1918" w:type="dxa"/>
            <w:tcBorders>
              <w:top w:val="nil"/>
              <w:left w:val="nil"/>
              <w:bottom w:val="nil"/>
              <w:right w:val="nil"/>
            </w:tcBorders>
          </w:tcPr>
          <w:p w14:paraId="16850B2C" w14:textId="77777777" w:rsidR="004424AC" w:rsidRPr="000765A1" w:rsidRDefault="003B313F">
            <w:pPr>
              <w:spacing w:after="0" w:line="259" w:lineRule="auto"/>
              <w:ind w:right="0" w:firstLine="0"/>
              <w:rPr>
                <w:sz w:val="20"/>
                <w:szCs w:val="20"/>
              </w:rPr>
            </w:pPr>
            <w:r w:rsidRPr="000765A1">
              <w:rPr>
                <w:b/>
                <w:sz w:val="20"/>
                <w:szCs w:val="20"/>
              </w:rPr>
              <w:t xml:space="preserve">И.О. Фамилия </w:t>
            </w:r>
          </w:p>
        </w:tc>
      </w:tr>
      <w:tr w:rsidR="004424AC" w:rsidRPr="000765A1" w14:paraId="2516EA52" w14:textId="77777777">
        <w:trPr>
          <w:trHeight w:val="438"/>
        </w:trPr>
        <w:tc>
          <w:tcPr>
            <w:tcW w:w="3315" w:type="dxa"/>
            <w:tcBorders>
              <w:top w:val="nil"/>
              <w:left w:val="nil"/>
              <w:bottom w:val="nil"/>
              <w:right w:val="nil"/>
            </w:tcBorders>
          </w:tcPr>
          <w:p w14:paraId="6E441B18" w14:textId="77777777" w:rsidR="004424AC" w:rsidRPr="000765A1" w:rsidRDefault="003B313F">
            <w:pPr>
              <w:spacing w:after="0" w:line="259" w:lineRule="auto"/>
              <w:ind w:right="0" w:firstLine="0"/>
              <w:jc w:val="left"/>
              <w:rPr>
                <w:sz w:val="20"/>
                <w:szCs w:val="20"/>
              </w:rPr>
            </w:pPr>
            <w:r w:rsidRPr="000765A1">
              <w:rPr>
                <w:b/>
                <w:sz w:val="20"/>
                <w:szCs w:val="20"/>
              </w:rPr>
              <w:t xml:space="preserve">Члены комиссии: </w:t>
            </w:r>
          </w:p>
        </w:tc>
        <w:tc>
          <w:tcPr>
            <w:tcW w:w="4794" w:type="dxa"/>
            <w:tcBorders>
              <w:top w:val="nil"/>
              <w:left w:val="nil"/>
              <w:bottom w:val="nil"/>
              <w:right w:val="nil"/>
            </w:tcBorders>
          </w:tcPr>
          <w:p w14:paraId="45D04A2D" w14:textId="77777777" w:rsidR="004424AC" w:rsidRPr="000765A1" w:rsidRDefault="003B313F">
            <w:pPr>
              <w:spacing w:after="0" w:line="259" w:lineRule="auto"/>
              <w:ind w:right="0" w:firstLine="0"/>
              <w:jc w:val="left"/>
              <w:rPr>
                <w:sz w:val="20"/>
                <w:szCs w:val="20"/>
              </w:rPr>
            </w:pPr>
            <w:r w:rsidRPr="000765A1">
              <w:rPr>
                <w:b/>
                <w:sz w:val="20"/>
                <w:szCs w:val="20"/>
              </w:rPr>
              <w:t xml:space="preserve"> </w:t>
            </w:r>
          </w:p>
        </w:tc>
        <w:tc>
          <w:tcPr>
            <w:tcW w:w="1918" w:type="dxa"/>
            <w:tcBorders>
              <w:top w:val="nil"/>
              <w:left w:val="nil"/>
              <w:bottom w:val="nil"/>
              <w:right w:val="nil"/>
            </w:tcBorders>
          </w:tcPr>
          <w:p w14:paraId="62BA6DE6" w14:textId="77777777" w:rsidR="004424AC" w:rsidRPr="000765A1" w:rsidRDefault="003B313F">
            <w:pPr>
              <w:spacing w:after="0" w:line="259" w:lineRule="auto"/>
              <w:ind w:right="0" w:firstLine="0"/>
              <w:rPr>
                <w:sz w:val="20"/>
                <w:szCs w:val="20"/>
              </w:rPr>
            </w:pPr>
            <w:r w:rsidRPr="000765A1">
              <w:rPr>
                <w:b/>
                <w:sz w:val="20"/>
                <w:szCs w:val="20"/>
              </w:rPr>
              <w:t xml:space="preserve">И.О. Фамилия </w:t>
            </w:r>
          </w:p>
        </w:tc>
      </w:tr>
      <w:tr w:rsidR="004424AC" w:rsidRPr="000765A1" w14:paraId="10D776CA" w14:textId="77777777">
        <w:trPr>
          <w:trHeight w:val="369"/>
        </w:trPr>
        <w:tc>
          <w:tcPr>
            <w:tcW w:w="3315" w:type="dxa"/>
            <w:tcBorders>
              <w:top w:val="nil"/>
              <w:left w:val="nil"/>
              <w:bottom w:val="nil"/>
              <w:right w:val="nil"/>
            </w:tcBorders>
          </w:tcPr>
          <w:p w14:paraId="7B28167D" w14:textId="77777777" w:rsidR="004424AC" w:rsidRPr="000765A1" w:rsidRDefault="003B313F">
            <w:pPr>
              <w:spacing w:after="0" w:line="259" w:lineRule="auto"/>
              <w:ind w:right="0" w:firstLine="0"/>
              <w:jc w:val="left"/>
              <w:rPr>
                <w:sz w:val="20"/>
                <w:szCs w:val="20"/>
              </w:rPr>
            </w:pPr>
            <w:r w:rsidRPr="000765A1">
              <w:rPr>
                <w:b/>
                <w:sz w:val="20"/>
                <w:szCs w:val="20"/>
              </w:rPr>
              <w:t xml:space="preserve"> </w:t>
            </w:r>
          </w:p>
        </w:tc>
        <w:tc>
          <w:tcPr>
            <w:tcW w:w="4794" w:type="dxa"/>
            <w:tcBorders>
              <w:top w:val="nil"/>
              <w:left w:val="nil"/>
              <w:bottom w:val="nil"/>
              <w:right w:val="nil"/>
            </w:tcBorders>
          </w:tcPr>
          <w:p w14:paraId="4BF3BD49" w14:textId="77777777" w:rsidR="004424AC" w:rsidRPr="000765A1" w:rsidRDefault="003B313F">
            <w:pPr>
              <w:spacing w:after="0" w:line="259" w:lineRule="auto"/>
              <w:ind w:right="0" w:firstLine="0"/>
              <w:jc w:val="left"/>
              <w:rPr>
                <w:sz w:val="20"/>
                <w:szCs w:val="20"/>
              </w:rPr>
            </w:pPr>
            <w:r w:rsidRPr="000765A1">
              <w:rPr>
                <w:b/>
                <w:sz w:val="20"/>
                <w:szCs w:val="20"/>
              </w:rPr>
              <w:t xml:space="preserve"> </w:t>
            </w:r>
          </w:p>
        </w:tc>
        <w:tc>
          <w:tcPr>
            <w:tcW w:w="1918" w:type="dxa"/>
            <w:tcBorders>
              <w:top w:val="nil"/>
              <w:left w:val="nil"/>
              <w:bottom w:val="nil"/>
              <w:right w:val="nil"/>
            </w:tcBorders>
            <w:vAlign w:val="bottom"/>
          </w:tcPr>
          <w:p w14:paraId="60B1675E" w14:textId="77777777" w:rsidR="004424AC" w:rsidRPr="000765A1" w:rsidRDefault="003B313F">
            <w:pPr>
              <w:spacing w:after="0" w:line="259" w:lineRule="auto"/>
              <w:ind w:right="0" w:firstLine="0"/>
              <w:rPr>
                <w:sz w:val="20"/>
                <w:szCs w:val="20"/>
              </w:rPr>
            </w:pPr>
            <w:r w:rsidRPr="000765A1">
              <w:rPr>
                <w:b/>
                <w:sz w:val="20"/>
                <w:szCs w:val="20"/>
              </w:rPr>
              <w:t xml:space="preserve">И.О. Фамилия </w:t>
            </w:r>
          </w:p>
        </w:tc>
      </w:tr>
    </w:tbl>
    <w:p w14:paraId="34F4DD9A" w14:textId="77777777" w:rsidR="0071011B" w:rsidRPr="000765A1" w:rsidRDefault="0071011B" w:rsidP="0071011B">
      <w:pPr>
        <w:tabs>
          <w:tab w:val="center" w:pos="2341"/>
          <w:tab w:val="center" w:pos="7241"/>
        </w:tabs>
        <w:ind w:right="0" w:firstLine="0"/>
        <w:jc w:val="center"/>
        <w:rPr>
          <w:sz w:val="20"/>
          <w:szCs w:val="20"/>
        </w:rPr>
        <w:sectPr w:rsidR="0071011B" w:rsidRPr="000765A1" w:rsidSect="005B32AA">
          <w:headerReference w:type="even" r:id="rId253"/>
          <w:headerReference w:type="first" r:id="rId254"/>
          <w:pgSz w:w="11906" w:h="16838"/>
          <w:pgMar w:top="1440" w:right="939" w:bottom="1440" w:left="852" w:header="720" w:footer="720" w:gutter="0"/>
          <w:cols w:space="720"/>
        </w:sectPr>
      </w:pPr>
    </w:p>
    <w:p w14:paraId="30E63BF5" w14:textId="77777777" w:rsidR="0071011B" w:rsidRDefault="0071011B" w:rsidP="0071011B">
      <w:pPr>
        <w:tabs>
          <w:tab w:val="center" w:pos="2341"/>
          <w:tab w:val="center" w:pos="7241"/>
        </w:tabs>
        <w:ind w:right="0" w:firstLine="0"/>
        <w:jc w:val="center"/>
        <w:rPr>
          <w:sz w:val="24"/>
        </w:rPr>
      </w:pPr>
    </w:p>
    <w:p w14:paraId="0B96E5C5" w14:textId="77777777" w:rsidR="0071011B" w:rsidRPr="004E3C91" w:rsidRDefault="0071011B" w:rsidP="0071011B">
      <w:pPr>
        <w:tabs>
          <w:tab w:val="center" w:pos="2341"/>
          <w:tab w:val="center" w:pos="7241"/>
        </w:tabs>
        <w:ind w:right="0" w:firstLine="0"/>
        <w:jc w:val="center"/>
        <w:rPr>
          <w:sz w:val="22"/>
        </w:rPr>
      </w:pPr>
      <w:r>
        <w:rPr>
          <w:sz w:val="24"/>
        </w:rPr>
        <w:t xml:space="preserve">                                                                                     </w:t>
      </w:r>
      <w:r w:rsidR="007234A6">
        <w:rPr>
          <w:sz w:val="24"/>
        </w:rPr>
        <w:t xml:space="preserve">   </w:t>
      </w:r>
      <w:r w:rsidR="003B313F">
        <w:rPr>
          <w:sz w:val="24"/>
        </w:rPr>
        <w:t xml:space="preserve"> </w:t>
      </w:r>
      <w:r w:rsidR="00A33ABC">
        <w:rPr>
          <w:sz w:val="22"/>
        </w:rPr>
        <w:t>Приложение № 11</w:t>
      </w:r>
    </w:p>
    <w:p w14:paraId="36F98026" w14:textId="77777777" w:rsidR="0071011B" w:rsidRPr="004E3C91" w:rsidRDefault="0015694B" w:rsidP="0015694B">
      <w:pPr>
        <w:spacing w:line="267" w:lineRule="auto"/>
        <w:ind w:right="629"/>
        <w:jc w:val="center"/>
        <w:rPr>
          <w:sz w:val="22"/>
        </w:rPr>
      </w:pPr>
      <w:r>
        <w:rPr>
          <w:sz w:val="22"/>
        </w:rPr>
        <w:t xml:space="preserve">                                                                                             </w:t>
      </w:r>
      <w:r w:rsidR="0071011B">
        <w:rPr>
          <w:sz w:val="22"/>
        </w:rPr>
        <w:t xml:space="preserve"> </w:t>
      </w:r>
      <w:r>
        <w:rPr>
          <w:sz w:val="22"/>
        </w:rPr>
        <w:t>к ученой</w:t>
      </w:r>
      <w:r w:rsidR="0071011B" w:rsidRPr="004E3C91">
        <w:rPr>
          <w:sz w:val="22"/>
        </w:rPr>
        <w:t xml:space="preserve"> политике </w:t>
      </w:r>
    </w:p>
    <w:p w14:paraId="1CB5F385" w14:textId="409107CA" w:rsidR="0071011B" w:rsidRPr="004E3C91" w:rsidRDefault="0071011B" w:rsidP="0071011B">
      <w:pPr>
        <w:spacing w:after="30" w:line="259" w:lineRule="auto"/>
        <w:ind w:left="787" w:right="0" w:firstLine="0"/>
        <w:jc w:val="right"/>
        <w:rPr>
          <w:sz w:val="22"/>
        </w:rPr>
      </w:pPr>
      <w:r w:rsidRPr="004E3C91">
        <w:rPr>
          <w:sz w:val="22"/>
        </w:rPr>
        <w:t xml:space="preserve"> Утверждено приказом от </w:t>
      </w:r>
      <w:r w:rsidR="00E33F04">
        <w:rPr>
          <w:sz w:val="22"/>
        </w:rPr>
        <w:t>__________________</w:t>
      </w:r>
      <w:r w:rsidRPr="004E3C91">
        <w:rPr>
          <w:sz w:val="22"/>
        </w:rPr>
        <w:t xml:space="preserve">№ </w:t>
      </w:r>
      <w:r w:rsidR="00E33F04">
        <w:rPr>
          <w:sz w:val="22"/>
        </w:rPr>
        <w:t>__________________</w:t>
      </w:r>
    </w:p>
    <w:p w14:paraId="0B4BF442" w14:textId="77777777" w:rsidR="0071011B" w:rsidRPr="0071011B" w:rsidRDefault="0071011B" w:rsidP="0071011B">
      <w:pPr>
        <w:spacing w:after="4" w:line="271" w:lineRule="auto"/>
        <w:ind w:left="588" w:right="280" w:hanging="10"/>
        <w:jc w:val="center"/>
        <w:rPr>
          <w:sz w:val="24"/>
        </w:rPr>
      </w:pPr>
      <w:r w:rsidRPr="0071011B">
        <w:rPr>
          <w:b/>
          <w:sz w:val="24"/>
        </w:rPr>
        <w:t xml:space="preserve">Положение о комиссии по поступлению и выбытию активов </w:t>
      </w:r>
    </w:p>
    <w:p w14:paraId="7BE651A1" w14:textId="77777777" w:rsidR="0071011B" w:rsidRPr="0071011B" w:rsidRDefault="0071011B" w:rsidP="0071011B">
      <w:pPr>
        <w:spacing w:after="31" w:line="259" w:lineRule="auto"/>
        <w:ind w:left="788" w:right="0" w:firstLine="0"/>
        <w:jc w:val="left"/>
        <w:rPr>
          <w:sz w:val="24"/>
        </w:rPr>
      </w:pPr>
      <w:r w:rsidRPr="0071011B">
        <w:rPr>
          <w:sz w:val="24"/>
        </w:rPr>
        <w:t xml:space="preserve"> </w:t>
      </w:r>
    </w:p>
    <w:p w14:paraId="4DD67C88" w14:textId="77777777" w:rsidR="0071011B" w:rsidRPr="0071011B" w:rsidRDefault="0071011B" w:rsidP="0071011B">
      <w:pPr>
        <w:keepNext/>
        <w:keepLines/>
        <w:spacing w:after="48" w:line="270" w:lineRule="auto"/>
        <w:ind w:left="798" w:right="0" w:hanging="10"/>
        <w:jc w:val="left"/>
        <w:outlineLvl w:val="1"/>
        <w:rPr>
          <w:b/>
          <w:sz w:val="24"/>
        </w:rPr>
      </w:pPr>
      <w:r w:rsidRPr="0071011B">
        <w:rPr>
          <w:b/>
          <w:sz w:val="24"/>
        </w:rPr>
        <w:t xml:space="preserve">1. Общие положения </w:t>
      </w:r>
    </w:p>
    <w:p w14:paraId="38744EBD" w14:textId="77777777" w:rsidR="0071011B" w:rsidRPr="0071011B" w:rsidRDefault="0071011B" w:rsidP="0071011B">
      <w:pPr>
        <w:spacing w:after="51"/>
        <w:ind w:left="345" w:right="55" w:firstLine="427"/>
        <w:rPr>
          <w:sz w:val="24"/>
        </w:rPr>
      </w:pPr>
      <w:r w:rsidRPr="0071011B">
        <w:rPr>
          <w:sz w:val="24"/>
        </w:rPr>
        <w:t xml:space="preserve">Постоянно действующую комиссию по поступлению и выбытию активов (далее - Комиссия)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 </w:t>
      </w:r>
    </w:p>
    <w:p w14:paraId="60FD80A0" w14:textId="77777777" w:rsidR="0071011B" w:rsidRPr="0071011B" w:rsidRDefault="0071011B" w:rsidP="0071011B">
      <w:pPr>
        <w:spacing w:after="12"/>
        <w:ind w:left="345" w:right="55" w:firstLine="427"/>
        <w:rPr>
          <w:sz w:val="24"/>
        </w:rPr>
      </w:pPr>
      <w:r w:rsidRPr="0071011B">
        <w:rPr>
          <w:sz w:val="24"/>
        </w:rPr>
        <w:t>В состав Комиссии также в</w:t>
      </w:r>
      <w:r w:rsidR="00546ADA">
        <w:rPr>
          <w:sz w:val="24"/>
        </w:rPr>
        <w:t xml:space="preserve">ходят заместитель председателя </w:t>
      </w:r>
      <w:r w:rsidRPr="0071011B">
        <w:rPr>
          <w:sz w:val="24"/>
        </w:rPr>
        <w:t xml:space="preserve">и члены Комиссии. В случае временного отсутствия председателя Комиссии, его обязанности возлагаются на заместителя председателя Комиссии. Комиссия проводит заседания по мере необходимости. Срок рассмотрения Комиссией представленных ей </w:t>
      </w:r>
      <w:r w:rsidR="00546ADA">
        <w:rPr>
          <w:sz w:val="24"/>
        </w:rPr>
        <w:t xml:space="preserve">документов не должен превышать 3 рабочих </w:t>
      </w:r>
      <w:r w:rsidRPr="0071011B">
        <w:rPr>
          <w:sz w:val="24"/>
        </w:rPr>
        <w:t>дней.</w:t>
      </w:r>
      <w:r w:rsidR="00546ADA">
        <w:rPr>
          <w:sz w:val="24"/>
        </w:rPr>
        <w:t xml:space="preserve"> </w:t>
      </w:r>
      <w:r w:rsidRPr="0071011B">
        <w:rPr>
          <w:sz w:val="24"/>
        </w:rPr>
        <w:t xml:space="preserve">Заседание Комиссии правомочно при наличии кворума, который составляет не менее половины членов состава Комиссии. Решения Комиссии принимаются большинством голосов членов Комиссии, присутствующих на заседании и оформляются протоколом Комиссии. </w:t>
      </w:r>
    </w:p>
    <w:p w14:paraId="783C5D67" w14:textId="77777777" w:rsidR="0071011B" w:rsidRPr="0071011B" w:rsidRDefault="0071011B" w:rsidP="0071011B">
      <w:pPr>
        <w:spacing w:after="71" w:line="259" w:lineRule="auto"/>
        <w:ind w:left="788" w:right="0" w:firstLine="0"/>
        <w:jc w:val="left"/>
        <w:rPr>
          <w:sz w:val="24"/>
        </w:rPr>
      </w:pPr>
      <w:r w:rsidRPr="0071011B">
        <w:rPr>
          <w:sz w:val="24"/>
        </w:rPr>
        <w:t xml:space="preserve"> </w:t>
      </w:r>
    </w:p>
    <w:p w14:paraId="3ED82C1C" w14:textId="77777777" w:rsidR="0071011B" w:rsidRPr="0071011B" w:rsidRDefault="0071011B" w:rsidP="0071011B">
      <w:pPr>
        <w:keepNext/>
        <w:keepLines/>
        <w:spacing w:after="48" w:line="270" w:lineRule="auto"/>
        <w:ind w:left="798" w:right="0" w:hanging="10"/>
        <w:jc w:val="left"/>
        <w:outlineLvl w:val="1"/>
        <w:rPr>
          <w:b/>
          <w:sz w:val="24"/>
        </w:rPr>
      </w:pPr>
      <w:r w:rsidRPr="0071011B">
        <w:rPr>
          <w:b/>
          <w:sz w:val="24"/>
        </w:rPr>
        <w:t xml:space="preserve">2. Полномочия Комиссии </w:t>
      </w:r>
    </w:p>
    <w:p w14:paraId="0620F309" w14:textId="77777777" w:rsidR="0071011B" w:rsidRPr="0071011B" w:rsidRDefault="0071011B" w:rsidP="0071011B">
      <w:pPr>
        <w:spacing w:after="12"/>
        <w:ind w:left="798" w:right="55" w:hanging="10"/>
        <w:rPr>
          <w:sz w:val="24"/>
        </w:rPr>
      </w:pPr>
      <w:r w:rsidRPr="0071011B">
        <w:rPr>
          <w:sz w:val="24"/>
        </w:rPr>
        <w:t xml:space="preserve">Комиссия принимает решения по следующим вопросам: </w:t>
      </w:r>
    </w:p>
    <w:p w14:paraId="391850F9" w14:textId="77777777" w:rsidR="0071011B" w:rsidRPr="0071011B" w:rsidRDefault="0071011B" w:rsidP="00864259">
      <w:pPr>
        <w:numPr>
          <w:ilvl w:val="0"/>
          <w:numId w:val="50"/>
        </w:numPr>
        <w:spacing w:after="12" w:line="325" w:lineRule="auto"/>
        <w:ind w:right="55"/>
        <w:rPr>
          <w:sz w:val="24"/>
        </w:rPr>
      </w:pPr>
      <w:r w:rsidRPr="0071011B">
        <w:rPr>
          <w:sz w:val="24"/>
        </w:rPr>
        <w:t xml:space="preserve">определение категории поступающего имущества (основные средства, нематериальные активы, непроизведенные активы, материальные запасы); </w:t>
      </w:r>
    </w:p>
    <w:p w14:paraId="74E73CD7" w14:textId="77777777" w:rsidR="0071011B" w:rsidRPr="0071011B" w:rsidRDefault="0071011B" w:rsidP="00864259">
      <w:pPr>
        <w:numPr>
          <w:ilvl w:val="0"/>
          <w:numId w:val="50"/>
        </w:numPr>
        <w:spacing w:after="61"/>
        <w:ind w:right="55"/>
        <w:rPr>
          <w:sz w:val="24"/>
        </w:rPr>
      </w:pPr>
      <w:r w:rsidRPr="0071011B">
        <w:rPr>
          <w:sz w:val="24"/>
        </w:rPr>
        <w:t xml:space="preserve">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том числе в результате принятия решения об их списании; </w:t>
      </w:r>
    </w:p>
    <w:p w14:paraId="661602E2" w14:textId="77777777" w:rsidR="0071011B" w:rsidRPr="0071011B" w:rsidRDefault="0071011B" w:rsidP="00864259">
      <w:pPr>
        <w:numPr>
          <w:ilvl w:val="0"/>
          <w:numId w:val="50"/>
        </w:numPr>
        <w:spacing w:after="59" w:line="259" w:lineRule="auto"/>
        <w:ind w:right="55"/>
        <w:rPr>
          <w:sz w:val="24"/>
        </w:rPr>
      </w:pPr>
      <w:r w:rsidRPr="0071011B">
        <w:rPr>
          <w:sz w:val="24"/>
        </w:rPr>
        <w:t xml:space="preserve">определение </w:t>
      </w:r>
      <w:r w:rsidRPr="0071011B">
        <w:rPr>
          <w:sz w:val="24"/>
        </w:rPr>
        <w:tab/>
        <w:t xml:space="preserve">срока </w:t>
      </w:r>
      <w:r w:rsidRPr="0071011B">
        <w:rPr>
          <w:sz w:val="24"/>
        </w:rPr>
        <w:tab/>
        <w:t xml:space="preserve">полезного </w:t>
      </w:r>
      <w:r w:rsidRPr="0071011B">
        <w:rPr>
          <w:sz w:val="24"/>
        </w:rPr>
        <w:tab/>
        <w:t xml:space="preserve">использования </w:t>
      </w:r>
      <w:r w:rsidRPr="0071011B">
        <w:rPr>
          <w:sz w:val="24"/>
        </w:rPr>
        <w:tab/>
        <w:t xml:space="preserve">объектов </w:t>
      </w:r>
      <w:r w:rsidRPr="0071011B">
        <w:rPr>
          <w:sz w:val="24"/>
        </w:rPr>
        <w:tab/>
        <w:t xml:space="preserve">основных </w:t>
      </w:r>
      <w:r w:rsidRPr="0071011B">
        <w:rPr>
          <w:sz w:val="24"/>
        </w:rPr>
        <w:tab/>
        <w:t xml:space="preserve">средств </w:t>
      </w:r>
      <w:r w:rsidRPr="0071011B">
        <w:rPr>
          <w:sz w:val="24"/>
        </w:rPr>
        <w:tab/>
        <w:t xml:space="preserve">и </w:t>
      </w:r>
    </w:p>
    <w:p w14:paraId="75797ED3" w14:textId="77777777" w:rsidR="0071011B" w:rsidRPr="0071011B" w:rsidRDefault="0071011B" w:rsidP="0071011B">
      <w:pPr>
        <w:spacing w:after="63"/>
        <w:ind w:left="355" w:right="55" w:hanging="10"/>
        <w:rPr>
          <w:sz w:val="24"/>
        </w:rPr>
      </w:pPr>
      <w:r w:rsidRPr="0071011B">
        <w:rPr>
          <w:sz w:val="24"/>
        </w:rPr>
        <w:t xml:space="preserve">нематериальных активов в целях принятия к учету и начисления амортизации ; </w:t>
      </w:r>
    </w:p>
    <w:p w14:paraId="510365FA" w14:textId="77777777" w:rsidR="0071011B" w:rsidRPr="0071011B" w:rsidRDefault="0071011B" w:rsidP="00864259">
      <w:pPr>
        <w:numPr>
          <w:ilvl w:val="0"/>
          <w:numId w:val="50"/>
        </w:numPr>
        <w:spacing w:after="12" w:line="322" w:lineRule="auto"/>
        <w:ind w:right="55"/>
        <w:rPr>
          <w:sz w:val="24"/>
        </w:rPr>
      </w:pPr>
      <w:r w:rsidRPr="0071011B">
        <w:rPr>
          <w:sz w:val="24"/>
        </w:rPr>
        <w:t xml:space="preserve">определение первоначальной (фактической) стоимости поступающих нефинансовых активов; </w:t>
      </w:r>
    </w:p>
    <w:p w14:paraId="0A6C1572" w14:textId="77777777" w:rsidR="0071011B" w:rsidRPr="0071011B" w:rsidRDefault="0071011B" w:rsidP="00864259">
      <w:pPr>
        <w:numPr>
          <w:ilvl w:val="0"/>
          <w:numId w:val="50"/>
        </w:numPr>
        <w:spacing w:after="12"/>
        <w:ind w:right="55"/>
        <w:rPr>
          <w:sz w:val="24"/>
        </w:rPr>
      </w:pPr>
      <w:r w:rsidRPr="0071011B">
        <w:rPr>
          <w:sz w:val="24"/>
        </w:rPr>
        <w:t xml:space="preserve">дает заключение о техническом состоянии объекта , рассматривает документы прилагаемые к поставке ( технические паспорта, гарантийные талоны и др.) </w:t>
      </w:r>
    </w:p>
    <w:p w14:paraId="6F7F5FEC" w14:textId="77777777" w:rsidR="0071011B" w:rsidRPr="0071011B" w:rsidRDefault="0071011B" w:rsidP="00864259">
      <w:pPr>
        <w:numPr>
          <w:ilvl w:val="0"/>
          <w:numId w:val="50"/>
        </w:numPr>
        <w:spacing w:after="12"/>
        <w:ind w:right="55"/>
        <w:rPr>
          <w:sz w:val="24"/>
        </w:rPr>
      </w:pPr>
      <w:r w:rsidRPr="0071011B">
        <w:rPr>
          <w:sz w:val="24"/>
        </w:rPr>
        <w:t xml:space="preserve">рассматривает результаты ремонта объектов основных средств и делает заключение о возможном изменении балансовой стоимости отремонтированных, модернизированных , реконструированных объектов основных средств, определяет срок полезного использования основных средств в случаях изменения первоначально принятых нормативных показателей функционирования объекта, в том числе в результате проведенной достройки, дооборудования, реконструкции, модернизации; </w:t>
      </w:r>
    </w:p>
    <w:p w14:paraId="048FD2B4" w14:textId="2703E939" w:rsidR="0071011B" w:rsidRPr="0071011B" w:rsidRDefault="0071011B" w:rsidP="00864259">
      <w:pPr>
        <w:numPr>
          <w:ilvl w:val="0"/>
          <w:numId w:val="50"/>
        </w:numPr>
        <w:spacing w:after="12"/>
        <w:ind w:right="55"/>
        <w:rPr>
          <w:sz w:val="24"/>
        </w:rPr>
      </w:pPr>
      <w:r w:rsidRPr="0071011B">
        <w:rPr>
          <w:sz w:val="24"/>
        </w:rPr>
        <w:t>определяет</w:t>
      </w:r>
      <w:r w:rsidR="00E33F04">
        <w:rPr>
          <w:sz w:val="24"/>
        </w:rPr>
        <w:t xml:space="preserve"> </w:t>
      </w:r>
      <w:r w:rsidRPr="0071011B">
        <w:rPr>
          <w:sz w:val="24"/>
        </w:rPr>
        <w:t xml:space="preserve">целесообразность (пригодность) дальнейшего использования имущества, о возможности и эффективности его восстановления, возможности использования </w:t>
      </w:r>
      <w:r w:rsidRPr="0071011B">
        <w:rPr>
          <w:sz w:val="24"/>
        </w:rPr>
        <w:lastRenderedPageBreak/>
        <w:t xml:space="preserve">отдельных узлов, деталей, конструкций и материалов от имущества и их справедливую стоимость; </w:t>
      </w:r>
    </w:p>
    <w:p w14:paraId="1C930182" w14:textId="5C16EE32" w:rsidR="0071011B" w:rsidRPr="0071011B" w:rsidRDefault="0071011B" w:rsidP="00864259">
      <w:pPr>
        <w:numPr>
          <w:ilvl w:val="0"/>
          <w:numId w:val="50"/>
        </w:numPr>
        <w:spacing w:after="12"/>
        <w:ind w:right="55"/>
        <w:rPr>
          <w:sz w:val="24"/>
        </w:rPr>
      </w:pPr>
      <w:r w:rsidRPr="0071011B">
        <w:rPr>
          <w:sz w:val="24"/>
        </w:rPr>
        <w:t xml:space="preserve">рассматривает наличие полезного потенциала заключенного в активе; </w:t>
      </w:r>
    </w:p>
    <w:p w14:paraId="4EADA1F5" w14:textId="1AA7F810" w:rsidR="0071011B" w:rsidRPr="0071011B" w:rsidRDefault="0071011B" w:rsidP="00864259">
      <w:pPr>
        <w:numPr>
          <w:ilvl w:val="0"/>
          <w:numId w:val="50"/>
        </w:numPr>
        <w:spacing w:after="12"/>
        <w:ind w:right="55"/>
        <w:rPr>
          <w:sz w:val="24"/>
        </w:rPr>
      </w:pPr>
      <w:r w:rsidRPr="0071011B">
        <w:rPr>
          <w:sz w:val="24"/>
        </w:rPr>
        <w:t>определяет справедливую стоимость имущества</w:t>
      </w:r>
      <w:r w:rsidR="00E33F04">
        <w:rPr>
          <w:sz w:val="24"/>
        </w:rPr>
        <w:t xml:space="preserve">, </w:t>
      </w:r>
      <w:r w:rsidRPr="0071011B">
        <w:rPr>
          <w:sz w:val="24"/>
        </w:rPr>
        <w:t xml:space="preserve">приобретаемого в результате  </w:t>
      </w:r>
      <w:r w:rsidR="00E33F04">
        <w:rPr>
          <w:sz w:val="24"/>
        </w:rPr>
        <w:t xml:space="preserve"> </w:t>
      </w:r>
      <w:r w:rsidRPr="0071011B">
        <w:rPr>
          <w:sz w:val="24"/>
        </w:rPr>
        <w:t xml:space="preserve">необменных операций (при безвозмездном получении активов, а также по неучтенным объектам, выявленным в ходе проведения инвентаризации, разборки); </w:t>
      </w:r>
    </w:p>
    <w:p w14:paraId="762B03A6" w14:textId="77777777" w:rsidR="0071011B" w:rsidRPr="0071011B" w:rsidRDefault="0071011B" w:rsidP="00864259">
      <w:pPr>
        <w:numPr>
          <w:ilvl w:val="0"/>
          <w:numId w:val="50"/>
        </w:numPr>
        <w:spacing w:after="12"/>
        <w:ind w:right="55"/>
        <w:rPr>
          <w:sz w:val="24"/>
        </w:rPr>
      </w:pPr>
      <w:r w:rsidRPr="0071011B">
        <w:rPr>
          <w:sz w:val="24"/>
        </w:rPr>
        <w:t xml:space="preserve">определяет справедливую стоимость объектов при передаче имущества организациям негосударственного сектора; </w:t>
      </w:r>
    </w:p>
    <w:p w14:paraId="6B37FABA" w14:textId="77777777" w:rsidR="0071011B" w:rsidRPr="0071011B" w:rsidRDefault="0071011B" w:rsidP="00864259">
      <w:pPr>
        <w:numPr>
          <w:ilvl w:val="0"/>
          <w:numId w:val="50"/>
        </w:numPr>
        <w:spacing w:after="12"/>
        <w:ind w:right="55"/>
        <w:rPr>
          <w:sz w:val="24"/>
        </w:rPr>
      </w:pPr>
      <w:r w:rsidRPr="0071011B">
        <w:rPr>
          <w:sz w:val="24"/>
        </w:rPr>
        <w:t xml:space="preserve">при безвозмездном пользовании имуществом определяет справедливую стоимость права пользования; </w:t>
      </w:r>
    </w:p>
    <w:p w14:paraId="5D9AA27C" w14:textId="306C9CF5" w:rsidR="0071011B" w:rsidRPr="0071011B" w:rsidRDefault="0071011B" w:rsidP="00864259">
      <w:pPr>
        <w:numPr>
          <w:ilvl w:val="0"/>
          <w:numId w:val="50"/>
        </w:numPr>
        <w:spacing w:after="12"/>
        <w:ind w:right="55"/>
        <w:rPr>
          <w:sz w:val="24"/>
        </w:rPr>
      </w:pPr>
      <w:r w:rsidRPr="0071011B">
        <w:rPr>
          <w:sz w:val="24"/>
        </w:rPr>
        <w:t>осуществляет контроль за нанесением материально-ответственными лицами инвентарных номеров на</w:t>
      </w:r>
      <w:r w:rsidR="00E33F04">
        <w:rPr>
          <w:sz w:val="24"/>
        </w:rPr>
        <w:t xml:space="preserve"> </w:t>
      </w:r>
      <w:r w:rsidRPr="0071011B">
        <w:rPr>
          <w:sz w:val="24"/>
        </w:rPr>
        <w:t xml:space="preserve">объекты основных средств, а также маркировку объектов материальных запасов; </w:t>
      </w:r>
    </w:p>
    <w:p w14:paraId="10586510" w14:textId="56EF31E1" w:rsidR="0071011B" w:rsidRPr="0071011B" w:rsidRDefault="0071011B" w:rsidP="00864259">
      <w:pPr>
        <w:numPr>
          <w:ilvl w:val="0"/>
          <w:numId w:val="50"/>
        </w:numPr>
        <w:spacing w:after="12"/>
        <w:ind w:right="55"/>
        <w:rPr>
          <w:sz w:val="24"/>
        </w:rPr>
      </w:pPr>
      <w:r w:rsidRPr="0071011B">
        <w:rPr>
          <w:sz w:val="24"/>
        </w:rPr>
        <w:t>выявляет признаки безнадежной и сомнительной к взысканию задолженност</w:t>
      </w:r>
      <w:r w:rsidR="00E33F04">
        <w:rPr>
          <w:sz w:val="24"/>
        </w:rPr>
        <w:t>ь</w:t>
      </w:r>
      <w:r w:rsidRPr="0071011B">
        <w:rPr>
          <w:sz w:val="24"/>
        </w:rPr>
        <w:t xml:space="preserve"> в  </w:t>
      </w:r>
      <w:r w:rsidR="00E33F04">
        <w:rPr>
          <w:sz w:val="24"/>
        </w:rPr>
        <w:t xml:space="preserve"> </w:t>
      </w:r>
      <w:r w:rsidRPr="0071011B">
        <w:rPr>
          <w:sz w:val="24"/>
        </w:rPr>
        <w:t xml:space="preserve">соответствии с Порядком, утвержденным приказом Учреждения. </w:t>
      </w:r>
    </w:p>
    <w:p w14:paraId="2A29CD83" w14:textId="77777777" w:rsidR="0071011B" w:rsidRPr="0071011B" w:rsidRDefault="0071011B" w:rsidP="00864259">
      <w:pPr>
        <w:numPr>
          <w:ilvl w:val="0"/>
          <w:numId w:val="50"/>
        </w:numPr>
        <w:spacing w:after="12"/>
        <w:ind w:right="55"/>
        <w:rPr>
          <w:sz w:val="24"/>
        </w:rPr>
      </w:pPr>
      <w:r w:rsidRPr="0071011B">
        <w:rPr>
          <w:sz w:val="24"/>
        </w:rPr>
        <w:t xml:space="preserve">выбирает способ переоценки объектов основных средств в случае передачи объектов организациям не государственного сектора. </w:t>
      </w:r>
    </w:p>
    <w:p w14:paraId="20BDE4FF" w14:textId="77777777" w:rsidR="0071011B" w:rsidRPr="0071011B" w:rsidRDefault="0071011B" w:rsidP="00864259">
      <w:pPr>
        <w:numPr>
          <w:ilvl w:val="0"/>
          <w:numId w:val="50"/>
        </w:numPr>
        <w:spacing w:after="0" w:line="259" w:lineRule="auto"/>
        <w:ind w:right="55"/>
        <w:rPr>
          <w:sz w:val="24"/>
        </w:rPr>
      </w:pPr>
      <w:r w:rsidRPr="0071011B">
        <w:rPr>
          <w:sz w:val="24"/>
        </w:rPr>
        <w:t xml:space="preserve">определяет Имущество, относящееся к категории особо ценного имущества (ОЦИ). </w:t>
      </w:r>
    </w:p>
    <w:p w14:paraId="3006CC46" w14:textId="77777777" w:rsidR="0071011B" w:rsidRPr="0071011B" w:rsidRDefault="0071011B" w:rsidP="0071011B">
      <w:pPr>
        <w:spacing w:after="31" w:line="259" w:lineRule="auto"/>
        <w:ind w:left="360" w:right="0" w:firstLine="0"/>
        <w:jc w:val="left"/>
        <w:rPr>
          <w:sz w:val="24"/>
        </w:rPr>
      </w:pPr>
      <w:r w:rsidRPr="0071011B">
        <w:rPr>
          <w:sz w:val="24"/>
        </w:rPr>
        <w:t xml:space="preserve"> </w:t>
      </w:r>
    </w:p>
    <w:p w14:paraId="0FD777C5" w14:textId="77777777" w:rsidR="0071011B" w:rsidRPr="0071011B" w:rsidRDefault="0071011B" w:rsidP="0071011B">
      <w:pPr>
        <w:keepNext/>
        <w:keepLines/>
        <w:spacing w:after="3" w:line="270" w:lineRule="auto"/>
        <w:ind w:left="379" w:right="0" w:hanging="10"/>
        <w:jc w:val="left"/>
        <w:outlineLvl w:val="1"/>
        <w:rPr>
          <w:b/>
          <w:sz w:val="24"/>
        </w:rPr>
      </w:pPr>
      <w:r w:rsidRPr="0071011B">
        <w:rPr>
          <w:b/>
          <w:sz w:val="24"/>
        </w:rPr>
        <w:t xml:space="preserve">3. Принятие решений Комиссией </w:t>
      </w:r>
    </w:p>
    <w:p w14:paraId="581A67FA" w14:textId="3153D0B9" w:rsidR="0071011B" w:rsidRPr="0071011B" w:rsidRDefault="0071011B" w:rsidP="0071011B">
      <w:pPr>
        <w:spacing w:after="12"/>
        <w:ind w:left="345" w:right="55" w:firstLine="427"/>
        <w:rPr>
          <w:sz w:val="24"/>
        </w:rPr>
      </w:pPr>
      <w:r w:rsidRPr="0071011B">
        <w:rPr>
          <w:sz w:val="24"/>
        </w:rPr>
        <w:t>3.1</w:t>
      </w:r>
      <w:r w:rsidRPr="0071011B">
        <w:rPr>
          <w:b/>
          <w:sz w:val="24"/>
        </w:rPr>
        <w:t xml:space="preserve">. </w:t>
      </w:r>
      <w:r w:rsidRPr="0071011B">
        <w:rPr>
          <w:sz w:val="24"/>
        </w:rPr>
        <w:t xml:space="preserve">Решение о сроках полезного использования поступающих в учреждение объектов основных средств, нематериальных активов в целях их принятия к учету и начисления амортизации принимается Комиссией исходя из: </w:t>
      </w:r>
    </w:p>
    <w:p w14:paraId="0813D07E" w14:textId="77777777" w:rsidR="0071011B" w:rsidRPr="0071011B" w:rsidRDefault="0071011B" w:rsidP="0071011B">
      <w:pPr>
        <w:spacing w:after="25" w:line="259" w:lineRule="auto"/>
        <w:ind w:left="10" w:right="57" w:hanging="10"/>
        <w:jc w:val="right"/>
        <w:rPr>
          <w:sz w:val="24"/>
        </w:rPr>
      </w:pPr>
      <w:r w:rsidRPr="0071011B">
        <w:rPr>
          <w:sz w:val="24"/>
        </w:rPr>
        <w:t xml:space="preserve">а) ожидаемого срока получения экономических выгод и (или) полезного потенциала, </w:t>
      </w:r>
    </w:p>
    <w:p w14:paraId="7B32301C" w14:textId="77777777" w:rsidR="0071011B" w:rsidRPr="0071011B" w:rsidRDefault="0071011B" w:rsidP="0071011B">
      <w:pPr>
        <w:spacing w:after="12"/>
        <w:ind w:left="355" w:right="55" w:hanging="10"/>
        <w:rPr>
          <w:sz w:val="24"/>
        </w:rPr>
      </w:pPr>
      <w:r w:rsidRPr="0071011B">
        <w:rPr>
          <w:sz w:val="24"/>
        </w:rPr>
        <w:t xml:space="preserve">заключенных в активе, признаваемом объектом основных средств. </w:t>
      </w:r>
    </w:p>
    <w:p w14:paraId="4F6CA72B" w14:textId="77777777" w:rsidR="0071011B" w:rsidRPr="0071011B" w:rsidRDefault="0071011B" w:rsidP="0071011B">
      <w:pPr>
        <w:spacing w:after="12"/>
        <w:ind w:left="345" w:right="55" w:firstLine="427"/>
        <w:rPr>
          <w:sz w:val="24"/>
        </w:rPr>
      </w:pPr>
      <w:r w:rsidRPr="0071011B">
        <w:rPr>
          <w:sz w:val="24"/>
        </w:rPr>
        <w:t xml:space="preserve">При этом по объектам основных средств, включенным согласно постановлению Правительства Российской Федерации от 1 января 2002 г. № 1 «О Классификации основных средств, включаемых в амортизационные группы» ,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в десятую амортизационную группу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Совета Министров СССР от 22 октября 1990 г. № 1072 «О единых нормах амортизационных отчислений на полное восстановление основных фондов народного хозяйства СССР» </w:t>
      </w:r>
    </w:p>
    <w:p w14:paraId="16560659" w14:textId="77777777" w:rsidR="0071011B" w:rsidRPr="0071011B" w:rsidRDefault="0071011B" w:rsidP="0071011B">
      <w:pPr>
        <w:spacing w:after="92"/>
        <w:ind w:left="345" w:right="55" w:firstLine="427"/>
        <w:rPr>
          <w:sz w:val="24"/>
        </w:rPr>
      </w:pPr>
      <w:r w:rsidRPr="0071011B">
        <w:rPr>
          <w:sz w:val="24"/>
        </w:rPr>
        <w:t xml:space="preserve">б)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 принятого с учетом: </w:t>
      </w:r>
    </w:p>
    <w:p w14:paraId="7D3E431E" w14:textId="77777777" w:rsidR="0071011B" w:rsidRPr="0071011B" w:rsidRDefault="0071011B" w:rsidP="00864259">
      <w:pPr>
        <w:numPr>
          <w:ilvl w:val="0"/>
          <w:numId w:val="51"/>
        </w:numPr>
        <w:spacing w:after="88"/>
        <w:ind w:left="1069" w:right="55"/>
        <w:rPr>
          <w:sz w:val="24"/>
        </w:rPr>
      </w:pPr>
      <w:r w:rsidRPr="0071011B">
        <w:rPr>
          <w:sz w:val="24"/>
        </w:rPr>
        <w:t xml:space="preserve">ожидаемого срока использования этого объекта в соответствии с ожидаемой производительностью или мощностью; </w:t>
      </w:r>
    </w:p>
    <w:p w14:paraId="58A1DE57" w14:textId="77777777" w:rsidR="0071011B" w:rsidRPr="0071011B" w:rsidRDefault="0071011B" w:rsidP="00864259">
      <w:pPr>
        <w:numPr>
          <w:ilvl w:val="0"/>
          <w:numId w:val="51"/>
        </w:numPr>
        <w:spacing w:after="87"/>
        <w:ind w:left="1069" w:right="55"/>
        <w:rPr>
          <w:sz w:val="24"/>
        </w:rPr>
      </w:pPr>
      <w:r w:rsidRPr="0071011B">
        <w:rPr>
          <w:sz w:val="24"/>
        </w:rPr>
        <w:t xml:space="preserve">ожидаемого физического износа, зависящего от режима эксплуатации, естественных условий и влияния агрессивной среды, системы проведения ремонта; </w:t>
      </w:r>
    </w:p>
    <w:p w14:paraId="54DBA6F7" w14:textId="77777777" w:rsidR="0071011B" w:rsidRPr="0071011B" w:rsidRDefault="0071011B" w:rsidP="00864259">
      <w:pPr>
        <w:numPr>
          <w:ilvl w:val="0"/>
          <w:numId w:val="51"/>
        </w:numPr>
        <w:spacing w:after="86"/>
        <w:ind w:left="1069" w:right="55"/>
        <w:rPr>
          <w:sz w:val="24"/>
        </w:rPr>
      </w:pPr>
      <w:r w:rsidRPr="0071011B">
        <w:rPr>
          <w:sz w:val="24"/>
        </w:rPr>
        <w:lastRenderedPageBreak/>
        <w:t xml:space="preserve">иных ограничений использования этого объекта, в том числе установленных согласно законодательству Российской Федерации; </w:t>
      </w:r>
    </w:p>
    <w:p w14:paraId="09A13923" w14:textId="77777777" w:rsidR="0071011B" w:rsidRPr="0071011B" w:rsidRDefault="0071011B" w:rsidP="00864259">
      <w:pPr>
        <w:numPr>
          <w:ilvl w:val="0"/>
          <w:numId w:val="51"/>
        </w:numPr>
        <w:spacing w:after="49"/>
        <w:ind w:left="1069" w:right="55"/>
        <w:rPr>
          <w:sz w:val="24"/>
        </w:rPr>
      </w:pPr>
      <w:r w:rsidRPr="0071011B">
        <w:rPr>
          <w:sz w:val="24"/>
        </w:rPr>
        <w:t xml:space="preserve">гарантийного срока использования объекта; </w:t>
      </w:r>
    </w:p>
    <w:p w14:paraId="09199A4E" w14:textId="77777777" w:rsidR="0071011B" w:rsidRPr="0071011B" w:rsidRDefault="0071011B" w:rsidP="00864259">
      <w:pPr>
        <w:numPr>
          <w:ilvl w:val="0"/>
          <w:numId w:val="51"/>
        </w:numPr>
        <w:spacing w:after="12"/>
        <w:ind w:left="1069" w:right="55"/>
        <w:rPr>
          <w:sz w:val="24"/>
        </w:rPr>
      </w:pPr>
      <w:r w:rsidRPr="0071011B">
        <w:rPr>
          <w:sz w:val="24"/>
        </w:rPr>
        <w:t xml:space="preserve">сроков фактической эксплуатации и ранее начисленной суммы амортизации - для объектов, безвозмездно полученных от иных субъектов учета, государственных (муниципальных) организаций. </w:t>
      </w:r>
    </w:p>
    <w:p w14:paraId="36416AB8" w14:textId="77777777" w:rsidR="0071011B" w:rsidRPr="0071011B" w:rsidRDefault="0071011B" w:rsidP="00864259">
      <w:pPr>
        <w:numPr>
          <w:ilvl w:val="1"/>
          <w:numId w:val="52"/>
        </w:numPr>
        <w:spacing w:after="12"/>
        <w:ind w:right="55"/>
        <w:rPr>
          <w:sz w:val="24"/>
        </w:rPr>
      </w:pPr>
      <w:r w:rsidRPr="0071011B">
        <w:rPr>
          <w:sz w:val="24"/>
        </w:rPr>
        <w:t xml:space="preserve">Решение Комиссии о первоначальной (фактической) стоимости объектов нефинансовых активов при их приобретении, сооружении, изготовлении (создании) определяется на основании сопроводительной документации (контрактов, договоров, актов выполненных работ (оказанных услуг), накладных и других сопроводительных документов поставщиков (исполнителей). </w:t>
      </w:r>
    </w:p>
    <w:p w14:paraId="06A7DA28" w14:textId="777B1B66" w:rsidR="0071011B" w:rsidRPr="0071011B" w:rsidRDefault="0071011B" w:rsidP="00864259">
      <w:pPr>
        <w:numPr>
          <w:ilvl w:val="1"/>
          <w:numId w:val="52"/>
        </w:numPr>
        <w:spacing w:after="12"/>
        <w:ind w:right="55"/>
        <w:rPr>
          <w:sz w:val="24"/>
        </w:rPr>
      </w:pPr>
      <w:r w:rsidRPr="0071011B">
        <w:rPr>
          <w:sz w:val="24"/>
        </w:rPr>
        <w:t xml:space="preserve">При получении объектов государственного имущества на праве оперативного управления принятие к учету объектов нефинансовых активов осуществляется на основании актов приема-передачи, представленных предыдущим балансодержателем с обязательным заключением о техническом состоянии объекта. </w:t>
      </w:r>
    </w:p>
    <w:p w14:paraId="7068E4AE" w14:textId="48D72239" w:rsidR="0071011B" w:rsidRPr="0071011B" w:rsidRDefault="0071011B" w:rsidP="00864259">
      <w:pPr>
        <w:numPr>
          <w:ilvl w:val="1"/>
          <w:numId w:val="52"/>
        </w:numPr>
        <w:spacing w:after="12"/>
        <w:ind w:right="55"/>
        <w:rPr>
          <w:sz w:val="24"/>
        </w:rPr>
      </w:pPr>
      <w:r w:rsidRPr="0071011B">
        <w:rPr>
          <w:sz w:val="24"/>
        </w:rPr>
        <w:t xml:space="preserve">При поступлении объектов нефинансовых активов по договорам дарения (пожертвования) от юридических и физических лиц, оприходовании излишков, выявленных при инвентаризации и проверках, поступлении объектов имущества от частичной ликвидации (разукомплектации) объектов нефинансовых активов, поступлении материальных запасов в результате разборки, утилизации (ликвидации) основных средств или иного имущества   определяется справедливая стоимость нефинансовых активов. </w:t>
      </w:r>
    </w:p>
    <w:p w14:paraId="0319D13D" w14:textId="01725628" w:rsidR="0071011B" w:rsidRPr="0071011B" w:rsidRDefault="0071011B" w:rsidP="0071011B">
      <w:pPr>
        <w:spacing w:after="12"/>
        <w:ind w:left="345" w:right="55" w:firstLine="427"/>
        <w:rPr>
          <w:sz w:val="24"/>
        </w:rPr>
      </w:pPr>
      <w:r w:rsidRPr="0071011B">
        <w:rPr>
          <w:sz w:val="24"/>
        </w:rPr>
        <w:t xml:space="preserve">Для определения справедливой стоимости объектов учета нефинансовых активов  </w:t>
      </w:r>
      <w:r w:rsidR="00E33F04">
        <w:rPr>
          <w:sz w:val="24"/>
        </w:rPr>
        <w:t xml:space="preserve"> </w:t>
      </w:r>
      <w:r w:rsidRPr="0071011B">
        <w:rPr>
          <w:sz w:val="24"/>
        </w:rPr>
        <w:t xml:space="preserve">комиссия по поступлению и выбытию активов применяет: </w:t>
      </w:r>
    </w:p>
    <w:p w14:paraId="107CC58A" w14:textId="77777777" w:rsidR="0071011B" w:rsidRPr="0071011B" w:rsidRDefault="0071011B" w:rsidP="0071011B">
      <w:pPr>
        <w:spacing w:after="12"/>
        <w:ind w:left="798" w:right="55" w:hanging="10"/>
        <w:rPr>
          <w:sz w:val="24"/>
        </w:rPr>
      </w:pPr>
      <w:r w:rsidRPr="0071011B">
        <w:rPr>
          <w:sz w:val="24"/>
        </w:rPr>
        <w:t xml:space="preserve">а) метод рыночных цен; </w:t>
      </w:r>
    </w:p>
    <w:p w14:paraId="1DB2F157" w14:textId="77777777" w:rsidR="0071011B" w:rsidRPr="0071011B" w:rsidRDefault="0071011B" w:rsidP="0071011B">
      <w:pPr>
        <w:spacing w:after="12"/>
        <w:ind w:left="798" w:right="55" w:hanging="10"/>
        <w:rPr>
          <w:sz w:val="24"/>
        </w:rPr>
      </w:pPr>
      <w:r w:rsidRPr="0071011B">
        <w:rPr>
          <w:sz w:val="24"/>
        </w:rPr>
        <w:t xml:space="preserve">б) метод амортизированной стоимости замещения </w:t>
      </w:r>
    </w:p>
    <w:p w14:paraId="74E1558B" w14:textId="77777777" w:rsidR="0071011B" w:rsidRPr="0071011B" w:rsidRDefault="0071011B" w:rsidP="0071011B">
      <w:pPr>
        <w:spacing w:after="12"/>
        <w:ind w:left="345" w:right="55" w:firstLine="427"/>
        <w:rPr>
          <w:sz w:val="24"/>
        </w:rPr>
      </w:pPr>
      <w:r w:rsidRPr="0071011B">
        <w:rPr>
          <w:sz w:val="24"/>
        </w:rPr>
        <w:t xml:space="preserve">Комиссия использует метод, который наиболее применим и позволяет достоверно оценить справедливую стоимость соответствующего объекта бухгалтерского учета, либо метод, предусмотренный для соответствующего объекта бухгалтерского учета, нормативными правовыми актами, регулирующими ведение бухгалтерского учета и составление бухгалтерской (финансовой) отчетности. </w:t>
      </w:r>
    </w:p>
    <w:p w14:paraId="039BA585" w14:textId="6D819D07" w:rsidR="0071011B" w:rsidRPr="0071011B" w:rsidRDefault="0071011B" w:rsidP="0071011B">
      <w:pPr>
        <w:spacing w:after="12"/>
        <w:ind w:left="345" w:right="55" w:firstLine="427"/>
        <w:rPr>
          <w:sz w:val="24"/>
        </w:rPr>
      </w:pPr>
      <w:r w:rsidRPr="0071011B">
        <w:rPr>
          <w:sz w:val="24"/>
        </w:rPr>
        <w:t xml:space="preserve"> При определении справедливой стоимости могут использоваться коммерческие предложения фирм, данные с сайтов (скриншот экрана), данные по ранее заключенным договорам на аналогичную поставку, протокол оценки независимых экспертов. Справедливая стоимость актива должна быть документально подтверждена. </w:t>
      </w:r>
    </w:p>
    <w:p w14:paraId="052981B6" w14:textId="3F2B2EF5" w:rsidR="0071011B" w:rsidRPr="0071011B" w:rsidRDefault="0071011B" w:rsidP="0071011B">
      <w:pPr>
        <w:ind w:left="345" w:right="60" w:firstLine="427"/>
        <w:jc w:val="left"/>
        <w:rPr>
          <w:sz w:val="24"/>
        </w:rPr>
      </w:pPr>
      <w:r w:rsidRPr="0071011B">
        <w:rPr>
          <w:sz w:val="24"/>
        </w:rPr>
        <w:t>В случае затруднения определения справедливой стоимости возможно временно определять условную   стоимость: 1 объект - 1 руб.  В течении месяца комиссия должна определить справедливую стоимость объекта</w:t>
      </w:r>
      <w:r w:rsidR="00E33F04">
        <w:rPr>
          <w:sz w:val="24"/>
        </w:rPr>
        <w:t>,</w:t>
      </w:r>
      <w:r w:rsidRPr="0071011B">
        <w:rPr>
          <w:sz w:val="24"/>
        </w:rPr>
        <w:t xml:space="preserve"> принятого по условной стоимости. </w:t>
      </w:r>
    </w:p>
    <w:p w14:paraId="2461E4E8" w14:textId="76B53382" w:rsidR="0071011B" w:rsidRPr="0071011B" w:rsidRDefault="0071011B" w:rsidP="0071011B">
      <w:pPr>
        <w:spacing w:after="12"/>
        <w:ind w:left="345" w:right="55" w:firstLine="427"/>
        <w:rPr>
          <w:sz w:val="24"/>
        </w:rPr>
      </w:pPr>
      <w:r w:rsidRPr="0071011B">
        <w:rPr>
          <w:sz w:val="24"/>
        </w:rPr>
        <w:t>3.5.</w:t>
      </w:r>
      <w:r w:rsidRPr="0071011B">
        <w:rPr>
          <w:b/>
          <w:sz w:val="24"/>
        </w:rPr>
        <w:t xml:space="preserve"> </w:t>
      </w:r>
      <w:r w:rsidRPr="0071011B">
        <w:rPr>
          <w:sz w:val="24"/>
        </w:rPr>
        <w:t xml:space="preserve">При частичной ликвидации (разукомплектации) объекта нефинансовых активов Комиссия принимает решение о расчете стоимости ликвидируемой части объекта. При отсутствии сведений о стоимости ликвидируемой части объекта определяется справедливая стоимость части объекта. Амортизация ликвидируемой части объекта рассчитывается в процентном отношении к стоимости всего объекта, процентное отношение определяется Комиссией. </w:t>
      </w:r>
    </w:p>
    <w:p w14:paraId="5A975E30" w14:textId="2085FF82" w:rsidR="0071011B" w:rsidRPr="0071011B" w:rsidRDefault="0071011B" w:rsidP="0071011B">
      <w:pPr>
        <w:spacing w:after="12"/>
        <w:ind w:left="345" w:right="55" w:firstLine="427"/>
        <w:rPr>
          <w:sz w:val="24"/>
        </w:rPr>
      </w:pPr>
      <w:r w:rsidRPr="0071011B">
        <w:rPr>
          <w:sz w:val="24"/>
        </w:rPr>
        <w:lastRenderedPageBreak/>
        <w:t>3.6.</w:t>
      </w:r>
      <w:r w:rsidRPr="0071011B">
        <w:rPr>
          <w:b/>
          <w:sz w:val="24"/>
        </w:rPr>
        <w:t xml:space="preserve"> </w:t>
      </w:r>
      <w:r w:rsidRPr="0071011B">
        <w:rPr>
          <w:sz w:val="24"/>
        </w:rPr>
        <w:t xml:space="preserve">При недостаче нефинансовых активов восстановительная стоимость нефинансовых активов определяется Комиссией на день обнаружения ущерба. Данные должны быть подтверждены документально.  </w:t>
      </w:r>
    </w:p>
    <w:p w14:paraId="7C054355" w14:textId="782F8981" w:rsidR="0071011B" w:rsidRPr="0071011B" w:rsidRDefault="0071011B" w:rsidP="0071011B">
      <w:pPr>
        <w:spacing w:after="12"/>
        <w:ind w:left="345" w:right="55" w:firstLine="427"/>
        <w:rPr>
          <w:sz w:val="24"/>
        </w:rPr>
      </w:pPr>
      <w:r w:rsidRPr="0071011B">
        <w:rPr>
          <w:sz w:val="24"/>
        </w:rPr>
        <w:t>3.7.</w:t>
      </w:r>
      <w:r w:rsidRPr="0071011B">
        <w:rPr>
          <w:b/>
          <w:sz w:val="24"/>
        </w:rPr>
        <w:t xml:space="preserve"> </w:t>
      </w:r>
      <w:r w:rsidRPr="0071011B">
        <w:rPr>
          <w:sz w:val="24"/>
        </w:rPr>
        <w:t xml:space="preserve"> В случае возмещения виновным лицом недостачи аналогичным объектом, Комиссия должна установить аналогичность объекта.  </w:t>
      </w:r>
    </w:p>
    <w:p w14:paraId="70F5034B" w14:textId="52BAFFD7" w:rsidR="0071011B" w:rsidRPr="0071011B" w:rsidRDefault="0071011B" w:rsidP="0071011B">
      <w:pPr>
        <w:spacing w:after="12"/>
        <w:ind w:left="345" w:right="55" w:firstLine="427"/>
        <w:rPr>
          <w:sz w:val="24"/>
        </w:rPr>
      </w:pPr>
      <w:r w:rsidRPr="0071011B">
        <w:rPr>
          <w:sz w:val="24"/>
        </w:rPr>
        <w:t>3.8.</w:t>
      </w:r>
      <w:r w:rsidRPr="0071011B">
        <w:rPr>
          <w:b/>
          <w:sz w:val="24"/>
        </w:rPr>
        <w:t xml:space="preserve"> </w:t>
      </w:r>
      <w:r w:rsidRPr="0071011B">
        <w:rPr>
          <w:sz w:val="24"/>
        </w:rPr>
        <w:t xml:space="preserve">В случае достройки, реконструкции, дооборудования, модернизации основных средств Комиссией может быть принято решение об увеличении срока полезного использования соответствующих объектов. Решение об увеличении срока полезного использования основных средств принимается на основании заключения Комиссии, если в результате произведенных работ изменились первоначально принятые нормативные показатели функционирования объекта. </w:t>
      </w:r>
    </w:p>
    <w:p w14:paraId="028C5859" w14:textId="77777777" w:rsidR="0071011B" w:rsidRPr="0071011B" w:rsidRDefault="0071011B" w:rsidP="0071011B">
      <w:pPr>
        <w:spacing w:after="12"/>
        <w:ind w:left="345" w:right="55" w:firstLine="427"/>
        <w:rPr>
          <w:sz w:val="24"/>
        </w:rPr>
      </w:pPr>
      <w:r w:rsidRPr="0071011B">
        <w:rPr>
          <w:sz w:val="24"/>
        </w:rPr>
        <w:t>3.9.</w:t>
      </w:r>
      <w:r w:rsidRPr="0071011B">
        <w:rPr>
          <w:b/>
          <w:sz w:val="24"/>
        </w:rPr>
        <w:t xml:space="preserve"> </w:t>
      </w:r>
      <w:r w:rsidRPr="0071011B">
        <w:rPr>
          <w:sz w:val="24"/>
        </w:rPr>
        <w:t xml:space="preserve">При поступлении нефинансовых активов, а также в ходе их эксплуатации , выбытия  Комиссией оформляются первичные документы в соответствии с приказом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и Учетной политики учреждения. </w:t>
      </w:r>
    </w:p>
    <w:p w14:paraId="5D260ACC" w14:textId="77777777" w:rsidR="0071011B" w:rsidRPr="0071011B" w:rsidRDefault="0071011B" w:rsidP="0071011B">
      <w:pPr>
        <w:spacing w:after="12"/>
        <w:ind w:left="345" w:right="55" w:firstLine="427"/>
        <w:rPr>
          <w:sz w:val="24"/>
        </w:rPr>
      </w:pPr>
      <w:r w:rsidRPr="0071011B">
        <w:rPr>
          <w:sz w:val="24"/>
        </w:rPr>
        <w:t>3.10.</w:t>
      </w:r>
      <w:r w:rsidR="00546ADA">
        <w:rPr>
          <w:sz w:val="24"/>
        </w:rPr>
        <w:t xml:space="preserve"> </w:t>
      </w:r>
      <w:r w:rsidRPr="0071011B">
        <w:rPr>
          <w:sz w:val="24"/>
        </w:rPr>
        <w:t xml:space="preserve">Способы переоценки объектов основных средств в случае передачи объектов организациям не государственного сектора: </w:t>
      </w:r>
    </w:p>
    <w:p w14:paraId="1779245B" w14:textId="77777777" w:rsidR="0071011B" w:rsidRPr="0071011B" w:rsidRDefault="0071011B" w:rsidP="0071011B">
      <w:pPr>
        <w:spacing w:after="12"/>
        <w:ind w:left="345" w:right="55" w:firstLine="427"/>
        <w:rPr>
          <w:sz w:val="24"/>
        </w:rPr>
      </w:pPr>
      <w:r w:rsidRPr="0071011B">
        <w:rPr>
          <w:sz w:val="24"/>
        </w:rPr>
        <w:t xml:space="preserve">а) пересчета накопленной амортизации, при котором накопленная амортизация,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 Указанный способ предусматривает увеличение (умножение)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 </w:t>
      </w:r>
    </w:p>
    <w:p w14:paraId="1D748549" w14:textId="77777777" w:rsidR="0071011B" w:rsidRPr="0071011B" w:rsidRDefault="0071011B" w:rsidP="0071011B">
      <w:pPr>
        <w:spacing w:after="12"/>
        <w:ind w:left="345" w:right="55" w:firstLine="427"/>
        <w:rPr>
          <w:sz w:val="24"/>
        </w:rPr>
      </w:pPr>
      <w:r w:rsidRPr="0071011B">
        <w:rPr>
          <w:sz w:val="24"/>
        </w:rPr>
        <w:t xml:space="preserve">б)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 Указанный способ пересчета накопленной амортизации предусматривает, что накопленная амортизация, исчисленная до проведения переоценки, относится на уменьшение балансовой стоимости объекта основных средств (по кредиту соответствующих балансовых счетов учета основных средств) с отражением увеличения остаточной стоимости объекта основных средств по дебету соответствующих балансовых счетов учета основных средств на суммы дооценки ее до справедливой стоимости. С момента переоценки указанным способом по объекту основных средств начисляется амортизация на оставшийся срок полезного использования по той же расчетной норме амортизации, что и до момента переоценки. </w:t>
      </w:r>
    </w:p>
    <w:p w14:paraId="1A2A0D46" w14:textId="77777777" w:rsidR="0071011B" w:rsidRPr="0071011B" w:rsidRDefault="0071011B" w:rsidP="0071011B">
      <w:pPr>
        <w:keepNext/>
        <w:keepLines/>
        <w:spacing w:after="3" w:line="270" w:lineRule="auto"/>
        <w:ind w:left="798" w:right="0" w:hanging="10"/>
        <w:jc w:val="left"/>
        <w:outlineLvl w:val="1"/>
        <w:rPr>
          <w:b/>
          <w:sz w:val="24"/>
        </w:rPr>
      </w:pPr>
      <w:r w:rsidRPr="0071011B">
        <w:rPr>
          <w:b/>
          <w:sz w:val="24"/>
        </w:rPr>
        <w:t xml:space="preserve">4. Принятие решений по выбытию активов </w:t>
      </w:r>
    </w:p>
    <w:p w14:paraId="5A4C0268" w14:textId="77777777" w:rsidR="0071011B" w:rsidRPr="0071011B" w:rsidRDefault="0071011B" w:rsidP="0071011B">
      <w:pPr>
        <w:spacing w:after="12"/>
        <w:ind w:left="345" w:right="55" w:firstLine="427"/>
        <w:rPr>
          <w:sz w:val="24"/>
        </w:rPr>
      </w:pPr>
      <w:r w:rsidRPr="0071011B">
        <w:rPr>
          <w:sz w:val="24"/>
        </w:rPr>
        <w:t>4.1.</w:t>
      </w:r>
      <w:r w:rsidRPr="0071011B">
        <w:rPr>
          <w:b/>
          <w:sz w:val="24"/>
        </w:rPr>
        <w:t xml:space="preserve"> </w:t>
      </w:r>
      <w:r w:rsidRPr="0071011B">
        <w:rPr>
          <w:sz w:val="24"/>
        </w:rPr>
        <w:t xml:space="preserve">Решение Комиссии о выбытии (списании) активов принимается после выполнения следующих мероприятий: </w:t>
      </w:r>
    </w:p>
    <w:p w14:paraId="310530AA" w14:textId="77777777" w:rsidR="0071011B" w:rsidRPr="0071011B" w:rsidRDefault="0071011B" w:rsidP="00864259">
      <w:pPr>
        <w:numPr>
          <w:ilvl w:val="0"/>
          <w:numId w:val="53"/>
        </w:numPr>
        <w:spacing w:after="12"/>
        <w:ind w:right="55"/>
        <w:rPr>
          <w:sz w:val="24"/>
        </w:rPr>
      </w:pPr>
      <w:r w:rsidRPr="0071011B">
        <w:rPr>
          <w:sz w:val="24"/>
        </w:rPr>
        <w:t xml:space="preserve">непосредственного осмотра имущества (при наличии), определения его технического состояния и возможности дальнейшего использования по назначению с использованием необходимой технической документации (технический паспорт, проект, </w:t>
      </w:r>
      <w:r w:rsidRPr="0071011B">
        <w:rPr>
          <w:sz w:val="24"/>
        </w:rPr>
        <w:lastRenderedPageBreak/>
        <w:t xml:space="preserve">чертежи, технические условия, инструкции по эксплуатации и т.п.), данных бухгалтерского учета; </w:t>
      </w:r>
    </w:p>
    <w:p w14:paraId="2F28BE47" w14:textId="77777777" w:rsidR="0071011B" w:rsidRPr="0071011B" w:rsidRDefault="0071011B" w:rsidP="00864259">
      <w:pPr>
        <w:numPr>
          <w:ilvl w:val="0"/>
          <w:numId w:val="53"/>
        </w:numPr>
        <w:spacing w:after="12"/>
        <w:ind w:right="55"/>
        <w:rPr>
          <w:sz w:val="24"/>
        </w:rPr>
      </w:pPr>
      <w:r w:rsidRPr="0071011B">
        <w:rPr>
          <w:sz w:val="24"/>
        </w:rPr>
        <w:t xml:space="preserve">рассмотрения вопроса о целесообразности (пригодности) дальнейшего использования имущества, о возможности и эффективности его восстановления, возможности использования отдельных узлов, деталей, конструкций и материалов; </w:t>
      </w:r>
    </w:p>
    <w:p w14:paraId="49187F70" w14:textId="77777777" w:rsidR="0071011B" w:rsidRPr="0071011B" w:rsidRDefault="0071011B" w:rsidP="00864259">
      <w:pPr>
        <w:numPr>
          <w:ilvl w:val="0"/>
          <w:numId w:val="53"/>
        </w:numPr>
        <w:spacing w:after="12"/>
        <w:ind w:right="55"/>
        <w:rPr>
          <w:sz w:val="24"/>
        </w:rPr>
      </w:pPr>
      <w:r w:rsidRPr="0071011B">
        <w:rPr>
          <w:sz w:val="24"/>
        </w:rPr>
        <w:t>установления конкретных причин выбытия (списания): физический и (или) моральный износ, нарушение условий содержания и (или) эксплуатации, аварии, стихийные бедствия и иные чрезвычайные ситуации, длительное неиспользование для управленческих нужд, о</w:t>
      </w:r>
      <w:r w:rsidR="00546ADA">
        <w:rPr>
          <w:sz w:val="24"/>
        </w:rPr>
        <w:t xml:space="preserve">тсутствие полезного потенциала </w:t>
      </w:r>
      <w:r w:rsidRPr="0071011B">
        <w:rPr>
          <w:sz w:val="24"/>
        </w:rPr>
        <w:t xml:space="preserve">и иные причины; </w:t>
      </w:r>
    </w:p>
    <w:p w14:paraId="4BDDB6C4" w14:textId="77777777" w:rsidR="0071011B" w:rsidRPr="0071011B" w:rsidRDefault="0071011B" w:rsidP="00864259">
      <w:pPr>
        <w:numPr>
          <w:ilvl w:val="0"/>
          <w:numId w:val="53"/>
        </w:numPr>
        <w:spacing w:after="12"/>
        <w:ind w:right="55"/>
        <w:rPr>
          <w:sz w:val="24"/>
        </w:rPr>
      </w:pPr>
      <w:r w:rsidRPr="0071011B">
        <w:rPr>
          <w:sz w:val="24"/>
        </w:rPr>
        <w:t xml:space="preserve">рассмотрения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 </w:t>
      </w:r>
    </w:p>
    <w:p w14:paraId="13B95732" w14:textId="77777777" w:rsidR="0071011B" w:rsidRPr="0071011B" w:rsidRDefault="0071011B" w:rsidP="00864259">
      <w:pPr>
        <w:numPr>
          <w:ilvl w:val="0"/>
          <w:numId w:val="53"/>
        </w:numPr>
        <w:spacing w:after="12"/>
        <w:ind w:right="55"/>
        <w:rPr>
          <w:sz w:val="24"/>
        </w:rPr>
      </w:pPr>
      <w:r w:rsidRPr="0071011B">
        <w:rPr>
          <w:sz w:val="24"/>
        </w:rPr>
        <w:t xml:space="preserve">выявления лиц, по вине которых произошло преждевременное выбытие, и вынесения предложений о привлечении этих лиц к ответственности, установленной законодательством; </w:t>
      </w:r>
    </w:p>
    <w:p w14:paraId="4852D269" w14:textId="77777777" w:rsidR="0071011B" w:rsidRPr="0071011B" w:rsidRDefault="0071011B" w:rsidP="00864259">
      <w:pPr>
        <w:numPr>
          <w:ilvl w:val="0"/>
          <w:numId w:val="53"/>
        </w:numPr>
        <w:spacing w:after="12"/>
        <w:ind w:right="55"/>
        <w:rPr>
          <w:sz w:val="24"/>
        </w:rPr>
      </w:pPr>
      <w:r w:rsidRPr="0071011B">
        <w:rPr>
          <w:sz w:val="24"/>
        </w:rPr>
        <w:t>поруче</w:t>
      </w:r>
      <w:r w:rsidR="00546ADA">
        <w:rPr>
          <w:sz w:val="24"/>
        </w:rPr>
        <w:t xml:space="preserve">ния ответственным исполнителям </w:t>
      </w:r>
      <w:r w:rsidRPr="0071011B">
        <w:rPr>
          <w:sz w:val="24"/>
        </w:rPr>
        <w:t xml:space="preserve">подготовки технического заключения экспертом о техническом состоянии основных средств, подлежащих списанию, или составления дефектной ведомости на оборудование, а также на производственный и хозяйственный инвентарь; </w:t>
      </w:r>
    </w:p>
    <w:p w14:paraId="2C5ED74B" w14:textId="00C73527" w:rsidR="0071011B" w:rsidRPr="0071011B" w:rsidRDefault="0071011B" w:rsidP="0071011B">
      <w:pPr>
        <w:spacing w:after="12"/>
        <w:ind w:left="345" w:right="55" w:firstLine="427"/>
        <w:rPr>
          <w:sz w:val="24"/>
        </w:rPr>
      </w:pPr>
      <w:r w:rsidRPr="0071011B">
        <w:rPr>
          <w:sz w:val="24"/>
        </w:rPr>
        <w:t>4.2.</w:t>
      </w:r>
      <w:r w:rsidRPr="0071011B">
        <w:rPr>
          <w:b/>
          <w:sz w:val="24"/>
        </w:rPr>
        <w:t xml:space="preserve"> </w:t>
      </w:r>
      <w:r w:rsidRPr="0071011B">
        <w:rPr>
          <w:sz w:val="24"/>
        </w:rPr>
        <w:t>Комиссия принимает решение о выбытии (списании) активов учреждения в случаях утраты контроля за имуществом в результате произошедших фактов хозяйственной жизни и от имущества</w:t>
      </w:r>
      <w:r w:rsidR="00E33F04">
        <w:rPr>
          <w:sz w:val="24"/>
        </w:rPr>
        <w:t>-</w:t>
      </w:r>
      <w:r w:rsidRPr="0071011B">
        <w:rPr>
          <w:sz w:val="24"/>
        </w:rPr>
        <w:t xml:space="preserve"> не ожидается поступление полезного потенциала или экономических выгод: </w:t>
      </w:r>
    </w:p>
    <w:p w14:paraId="4D762738" w14:textId="48974AB5" w:rsidR="0071011B" w:rsidRPr="0071011B" w:rsidRDefault="0071011B" w:rsidP="00864259">
      <w:pPr>
        <w:numPr>
          <w:ilvl w:val="0"/>
          <w:numId w:val="54"/>
        </w:numPr>
        <w:spacing w:after="12"/>
        <w:ind w:right="55"/>
        <w:rPr>
          <w:sz w:val="24"/>
        </w:rPr>
      </w:pPr>
      <w:r w:rsidRPr="0071011B">
        <w:rPr>
          <w:sz w:val="24"/>
        </w:rPr>
        <w:t xml:space="preserve">имущество непригодно для дальнейшего использования по целевому назначению, имущество в полной мере или частично утратило потребительские свойства, в том числе в результате физического или морального износа; </w:t>
      </w:r>
    </w:p>
    <w:p w14:paraId="48CB7A6B" w14:textId="77777777" w:rsidR="0071011B" w:rsidRPr="0071011B" w:rsidRDefault="0071011B" w:rsidP="00864259">
      <w:pPr>
        <w:numPr>
          <w:ilvl w:val="0"/>
          <w:numId w:val="54"/>
        </w:numPr>
        <w:spacing w:after="12"/>
        <w:ind w:right="55"/>
        <w:rPr>
          <w:sz w:val="24"/>
        </w:rPr>
      </w:pPr>
      <w:r w:rsidRPr="0071011B">
        <w:rPr>
          <w:sz w:val="24"/>
        </w:rPr>
        <w:t xml:space="preserve">имущество выбыло из владения, пользования, распоряжения вследствие гибели или уничтожения, в том числе помимо воли (хищения, недостачи и порчи, выявленные при инвентаризации), а также невозможности выяснения его местонахождения. </w:t>
      </w:r>
    </w:p>
    <w:p w14:paraId="41242400" w14:textId="3E21A296" w:rsidR="0071011B" w:rsidRPr="0071011B" w:rsidRDefault="0071011B" w:rsidP="00864259">
      <w:pPr>
        <w:numPr>
          <w:ilvl w:val="1"/>
          <w:numId w:val="55"/>
        </w:numPr>
        <w:spacing w:after="12"/>
        <w:ind w:right="55"/>
        <w:rPr>
          <w:sz w:val="24"/>
        </w:rPr>
      </w:pPr>
      <w:r w:rsidRPr="0071011B">
        <w:rPr>
          <w:sz w:val="24"/>
        </w:rPr>
        <w:t xml:space="preserve">Комиссия принимает решение о признании безнадежной к взысканию дебиторской задолженности, в соответствии с Порядком принятия решений о признании безнадежной к взысканию задолженности, утвержденным приказом Учреждения. </w:t>
      </w:r>
    </w:p>
    <w:p w14:paraId="2285F8A1" w14:textId="77777777" w:rsidR="0071011B" w:rsidRPr="0071011B" w:rsidRDefault="0071011B" w:rsidP="00864259">
      <w:pPr>
        <w:numPr>
          <w:ilvl w:val="1"/>
          <w:numId w:val="55"/>
        </w:numPr>
        <w:spacing w:after="12"/>
        <w:ind w:right="55"/>
        <w:rPr>
          <w:sz w:val="24"/>
        </w:rPr>
      </w:pPr>
      <w:r w:rsidRPr="0071011B">
        <w:rPr>
          <w:sz w:val="24"/>
        </w:rPr>
        <w:t xml:space="preserve">Комиссия принимает решения о выбытии (списании) активов с учетом: </w:t>
      </w:r>
    </w:p>
    <w:p w14:paraId="08A01028" w14:textId="217C2E72" w:rsidR="0071011B" w:rsidRPr="0071011B" w:rsidRDefault="0071011B" w:rsidP="00864259">
      <w:pPr>
        <w:numPr>
          <w:ilvl w:val="0"/>
          <w:numId w:val="56"/>
        </w:numPr>
        <w:spacing w:after="12"/>
        <w:ind w:right="55"/>
        <w:rPr>
          <w:sz w:val="24"/>
        </w:rPr>
      </w:pPr>
      <w:r w:rsidRPr="0071011B">
        <w:rPr>
          <w:sz w:val="24"/>
        </w:rPr>
        <w:t>наличия технического заключения экспертов (сторонние организации) или сотрудников Учреждения, обладающих специальными знаниями, о состоянии объектов имущества, подлежащих списанию,</w:t>
      </w:r>
      <w:r w:rsidR="0019409B">
        <w:rPr>
          <w:sz w:val="24"/>
        </w:rPr>
        <w:t xml:space="preserve"> </w:t>
      </w:r>
      <w:r w:rsidRPr="0071011B">
        <w:rPr>
          <w:sz w:val="24"/>
        </w:rPr>
        <w:t xml:space="preserve">дефектной ведомости на оборудование и производственный и хозяйственный инвентарь, независимо  от того , где учитывается имущество -  на балансе или забалансовых счетах; </w:t>
      </w:r>
    </w:p>
    <w:p w14:paraId="7F9895EF" w14:textId="77777777" w:rsidR="0071011B" w:rsidRPr="0071011B" w:rsidRDefault="0071011B" w:rsidP="00864259">
      <w:pPr>
        <w:numPr>
          <w:ilvl w:val="0"/>
          <w:numId w:val="56"/>
        </w:numPr>
        <w:spacing w:after="12"/>
        <w:ind w:right="55"/>
        <w:rPr>
          <w:sz w:val="24"/>
        </w:rPr>
      </w:pPr>
      <w:r w:rsidRPr="0071011B">
        <w:rPr>
          <w:sz w:val="24"/>
        </w:rPr>
        <w:t xml:space="preserve">информации о наличии драгоценных металлов и драгоценных камней, содержащихся в списываемых основных средствах, которые учитываются в порядке, установленном приказом Министерства финансов Российской Федерации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w:t>
      </w:r>
    </w:p>
    <w:p w14:paraId="1BBCF600" w14:textId="77777777" w:rsidR="0071011B" w:rsidRPr="0071011B" w:rsidRDefault="0071011B" w:rsidP="00864259">
      <w:pPr>
        <w:numPr>
          <w:ilvl w:val="0"/>
          <w:numId w:val="56"/>
        </w:numPr>
        <w:spacing w:after="12"/>
        <w:ind w:right="55"/>
        <w:rPr>
          <w:sz w:val="24"/>
        </w:rPr>
      </w:pPr>
      <w:r w:rsidRPr="0071011B">
        <w:rPr>
          <w:sz w:val="24"/>
        </w:rPr>
        <w:lastRenderedPageBreak/>
        <w:t xml:space="preserve">наличия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 и иных чрезвычайных обстоятельств; </w:t>
      </w:r>
    </w:p>
    <w:p w14:paraId="3B36215C" w14:textId="77777777" w:rsidR="0071011B" w:rsidRPr="0071011B" w:rsidRDefault="0071011B" w:rsidP="00864259">
      <w:pPr>
        <w:numPr>
          <w:ilvl w:val="0"/>
          <w:numId w:val="56"/>
        </w:numPr>
        <w:spacing w:after="12"/>
        <w:ind w:right="55"/>
        <w:rPr>
          <w:sz w:val="24"/>
        </w:rPr>
      </w:pPr>
      <w:r w:rsidRPr="0071011B">
        <w:rPr>
          <w:sz w:val="24"/>
        </w:rPr>
        <w:t xml:space="preserve">наличия иных документов, подтверждающих факт преждевременного выбытия имущества из владения, пользования и распоряжения. </w:t>
      </w:r>
    </w:p>
    <w:p w14:paraId="26AAAB94" w14:textId="6E006B27" w:rsidR="0071011B" w:rsidRPr="0071011B" w:rsidRDefault="0071011B" w:rsidP="00864259">
      <w:pPr>
        <w:numPr>
          <w:ilvl w:val="1"/>
          <w:numId w:val="56"/>
        </w:numPr>
        <w:spacing w:after="12"/>
        <w:ind w:right="55"/>
        <w:rPr>
          <w:sz w:val="24"/>
        </w:rPr>
      </w:pPr>
      <w:r w:rsidRPr="0071011B">
        <w:rPr>
          <w:sz w:val="24"/>
        </w:rPr>
        <w:t>Оформленный Комиссией Акт о списании имущества в трехдневный срок передается на утверждение Руководителю Учреждения</w:t>
      </w:r>
      <w:r w:rsidR="0019409B">
        <w:rPr>
          <w:sz w:val="24"/>
        </w:rPr>
        <w:t>,</w:t>
      </w:r>
      <w:r w:rsidRPr="0071011B">
        <w:rPr>
          <w:sz w:val="24"/>
        </w:rPr>
        <w:t xml:space="preserve"> в случае</w:t>
      </w:r>
      <w:r w:rsidR="0019409B">
        <w:rPr>
          <w:sz w:val="24"/>
        </w:rPr>
        <w:t xml:space="preserve"> </w:t>
      </w:r>
      <w:r w:rsidRPr="0071011B">
        <w:rPr>
          <w:sz w:val="24"/>
        </w:rPr>
        <w:t xml:space="preserve">если учреждение имеет право в отношении рассматриваемого имущества принимать решение о списании. </w:t>
      </w:r>
    </w:p>
    <w:p w14:paraId="7C85087B" w14:textId="77777777" w:rsidR="0071011B" w:rsidRPr="0071011B" w:rsidRDefault="0071011B" w:rsidP="0071011B">
      <w:pPr>
        <w:spacing w:after="12"/>
        <w:ind w:left="345" w:right="55" w:firstLine="427"/>
        <w:rPr>
          <w:sz w:val="24"/>
        </w:rPr>
      </w:pPr>
      <w:r w:rsidRPr="0071011B">
        <w:rPr>
          <w:sz w:val="24"/>
        </w:rPr>
        <w:t xml:space="preserve"> В случае, если Учреждение не наделено правом самостоятельного распоряжения  имуществом, формируется  Заявление о списании с приложением перечня имущества (основных средств), подлежащего списанию, согласованное </w:t>
      </w:r>
      <w:r w:rsidR="00546ADA">
        <w:rPr>
          <w:sz w:val="24"/>
        </w:rPr>
        <w:t xml:space="preserve">с учредителем </w:t>
      </w:r>
      <w:r w:rsidRPr="0071011B">
        <w:rPr>
          <w:sz w:val="24"/>
        </w:rPr>
        <w:t xml:space="preserve"> в ведомственной подчиненности которого находится государственное учреждение, с указанием полного наименования объекта основных средств, инвентарного номера, года выпуска и года ввода в эксплуатацию, балансовой, остаточной стоимости и суммы начисленной амортизации на последнюю отчетную дату в рублях и копейках на текущую дату. </w:t>
      </w:r>
    </w:p>
    <w:p w14:paraId="16A34DF9" w14:textId="2683FE73" w:rsidR="0071011B" w:rsidRPr="0071011B" w:rsidRDefault="0071011B" w:rsidP="00864259">
      <w:pPr>
        <w:numPr>
          <w:ilvl w:val="1"/>
          <w:numId w:val="56"/>
        </w:numPr>
        <w:spacing w:after="12"/>
        <w:ind w:right="55"/>
        <w:rPr>
          <w:sz w:val="24"/>
        </w:rPr>
      </w:pPr>
      <w:r w:rsidRPr="0071011B">
        <w:rPr>
          <w:sz w:val="24"/>
        </w:rPr>
        <w:t xml:space="preserve">К оформленным Актам списания имущества, в том числе и по имуществу, которое требует согласования списания прикладываются: </w:t>
      </w:r>
    </w:p>
    <w:p w14:paraId="11F30388" w14:textId="4EE39B0A" w:rsidR="0071011B" w:rsidRPr="0071011B" w:rsidRDefault="0071011B" w:rsidP="0071011B">
      <w:pPr>
        <w:spacing w:after="37"/>
        <w:ind w:left="798" w:right="55" w:hanging="10"/>
        <w:rPr>
          <w:sz w:val="24"/>
        </w:rPr>
      </w:pPr>
      <w:r w:rsidRPr="0071011B">
        <w:rPr>
          <w:rFonts w:ascii="Wingdings" w:eastAsia="Wingdings" w:hAnsi="Wingdings" w:cs="Wingdings"/>
          <w:sz w:val="24"/>
        </w:rPr>
        <w:t></w:t>
      </w:r>
      <w:r w:rsidRPr="0071011B">
        <w:rPr>
          <w:rFonts w:ascii="Arial" w:eastAsia="Arial" w:hAnsi="Arial" w:cs="Arial"/>
          <w:sz w:val="24"/>
        </w:rPr>
        <w:t xml:space="preserve"> </w:t>
      </w:r>
      <w:r w:rsidRPr="0071011B">
        <w:rPr>
          <w:sz w:val="24"/>
        </w:rPr>
        <w:t>Общие</w:t>
      </w:r>
      <w:r w:rsidR="0019409B">
        <w:rPr>
          <w:sz w:val="24"/>
        </w:rPr>
        <w:t xml:space="preserve"> </w:t>
      </w:r>
      <w:r w:rsidRPr="0071011B">
        <w:rPr>
          <w:sz w:val="24"/>
        </w:rPr>
        <w:t xml:space="preserve">документы: </w:t>
      </w:r>
    </w:p>
    <w:p w14:paraId="32DB231E" w14:textId="77777777" w:rsidR="0071011B" w:rsidRPr="0071011B" w:rsidRDefault="0071011B" w:rsidP="00864259">
      <w:pPr>
        <w:numPr>
          <w:ilvl w:val="0"/>
          <w:numId w:val="57"/>
        </w:numPr>
        <w:spacing w:after="37"/>
        <w:ind w:right="55"/>
        <w:rPr>
          <w:sz w:val="24"/>
        </w:rPr>
      </w:pPr>
      <w:r w:rsidRPr="0071011B">
        <w:rPr>
          <w:sz w:val="24"/>
        </w:rPr>
        <w:t xml:space="preserve">Экспертное заключение о техническом состоянии объекта основных средств, подтверждающее его непригодность к дальнейшему использованию по назначению, необходимость и целесообразность списания с указанием причины списания; </w:t>
      </w:r>
    </w:p>
    <w:p w14:paraId="1BDEFDE8" w14:textId="77777777" w:rsidR="0071011B" w:rsidRPr="0071011B" w:rsidRDefault="0071011B" w:rsidP="00864259">
      <w:pPr>
        <w:numPr>
          <w:ilvl w:val="0"/>
          <w:numId w:val="57"/>
        </w:numPr>
        <w:spacing w:after="36"/>
        <w:ind w:right="55"/>
        <w:rPr>
          <w:sz w:val="24"/>
        </w:rPr>
      </w:pPr>
      <w:r w:rsidRPr="0071011B">
        <w:rPr>
          <w:sz w:val="24"/>
        </w:rPr>
        <w:t xml:space="preserve">Копии документов организации, проводившей обследование объекта основных средств, подтверждающих разрешение на подготовку заключений о техническом состоянии имущества, подлежащего списанию; </w:t>
      </w:r>
    </w:p>
    <w:p w14:paraId="54BF761C" w14:textId="0CBFA973" w:rsidR="0071011B" w:rsidRPr="0071011B" w:rsidRDefault="0071011B" w:rsidP="00864259">
      <w:pPr>
        <w:numPr>
          <w:ilvl w:val="0"/>
          <w:numId w:val="57"/>
        </w:numPr>
        <w:spacing w:after="12"/>
        <w:ind w:right="55"/>
        <w:rPr>
          <w:sz w:val="24"/>
        </w:rPr>
      </w:pPr>
      <w:r w:rsidRPr="0071011B">
        <w:rPr>
          <w:sz w:val="24"/>
        </w:rPr>
        <w:t xml:space="preserve">Копия инвентарной карточки учета основных средств; </w:t>
      </w:r>
    </w:p>
    <w:p w14:paraId="5022FF4A" w14:textId="008B8976" w:rsidR="0071011B" w:rsidRPr="0071011B" w:rsidRDefault="0071011B" w:rsidP="00864259">
      <w:pPr>
        <w:numPr>
          <w:ilvl w:val="0"/>
          <w:numId w:val="57"/>
        </w:numPr>
        <w:spacing w:after="12"/>
        <w:ind w:right="55"/>
        <w:rPr>
          <w:sz w:val="24"/>
        </w:rPr>
      </w:pPr>
      <w:r w:rsidRPr="0071011B">
        <w:rPr>
          <w:sz w:val="24"/>
        </w:rPr>
        <w:t xml:space="preserve">Копия приказа Учреждения о создании комиссии по списанию основных средств; </w:t>
      </w:r>
    </w:p>
    <w:p w14:paraId="69A8A208" w14:textId="77777777" w:rsidR="0071011B" w:rsidRPr="0071011B" w:rsidRDefault="0071011B" w:rsidP="00864259">
      <w:pPr>
        <w:numPr>
          <w:ilvl w:val="0"/>
          <w:numId w:val="57"/>
        </w:numPr>
        <w:spacing w:after="12"/>
        <w:ind w:right="55"/>
        <w:rPr>
          <w:sz w:val="24"/>
        </w:rPr>
      </w:pPr>
      <w:r w:rsidRPr="0071011B">
        <w:rPr>
          <w:sz w:val="24"/>
        </w:rPr>
        <w:t xml:space="preserve">Цветное фотоизображение объекта основных средств, позволяющее идентифицировать объект и недостатки, являющиеся основанием для его списания; </w:t>
      </w:r>
    </w:p>
    <w:p w14:paraId="055CF92E" w14:textId="77777777" w:rsidR="0071011B" w:rsidRPr="0071011B" w:rsidRDefault="0071011B" w:rsidP="0071011B">
      <w:pPr>
        <w:spacing w:after="34"/>
        <w:ind w:left="345" w:right="55" w:firstLine="427"/>
        <w:rPr>
          <w:sz w:val="24"/>
        </w:rPr>
      </w:pPr>
      <w:r w:rsidRPr="0071011B">
        <w:rPr>
          <w:rFonts w:ascii="Wingdings" w:eastAsia="Wingdings" w:hAnsi="Wingdings" w:cs="Wingdings"/>
          <w:sz w:val="24"/>
        </w:rPr>
        <w:t></w:t>
      </w:r>
      <w:r w:rsidRPr="0071011B">
        <w:rPr>
          <w:rFonts w:ascii="Arial" w:eastAsia="Arial" w:hAnsi="Arial" w:cs="Arial"/>
          <w:sz w:val="24"/>
        </w:rPr>
        <w:t xml:space="preserve"> </w:t>
      </w:r>
      <w:r w:rsidRPr="0071011B">
        <w:rPr>
          <w:sz w:val="24"/>
        </w:rPr>
        <w:t xml:space="preserve">При списании автотранспортных средств дополнительно к вышеуказанным документам прикладываются следующие документы: </w:t>
      </w:r>
    </w:p>
    <w:p w14:paraId="5AD01F3E" w14:textId="77777777" w:rsidR="0071011B" w:rsidRPr="0071011B" w:rsidRDefault="0071011B" w:rsidP="00864259">
      <w:pPr>
        <w:numPr>
          <w:ilvl w:val="0"/>
          <w:numId w:val="58"/>
        </w:numPr>
        <w:spacing w:after="12"/>
        <w:ind w:right="55"/>
        <w:rPr>
          <w:sz w:val="24"/>
        </w:rPr>
      </w:pPr>
      <w:r w:rsidRPr="0071011B">
        <w:rPr>
          <w:sz w:val="24"/>
        </w:rPr>
        <w:t xml:space="preserve">копия паспорта транспортного средства, паспорта самоходной машины; </w:t>
      </w:r>
    </w:p>
    <w:p w14:paraId="7D4B7CF0" w14:textId="77777777" w:rsidR="0071011B" w:rsidRPr="0071011B" w:rsidRDefault="0071011B" w:rsidP="00864259">
      <w:pPr>
        <w:numPr>
          <w:ilvl w:val="0"/>
          <w:numId w:val="58"/>
        </w:numPr>
        <w:spacing w:after="12"/>
        <w:ind w:right="55"/>
        <w:rPr>
          <w:sz w:val="24"/>
        </w:rPr>
      </w:pPr>
      <w:r w:rsidRPr="0071011B">
        <w:rPr>
          <w:sz w:val="24"/>
        </w:rPr>
        <w:t xml:space="preserve">копия свидетельства о регистрации технического средства; </w:t>
      </w:r>
    </w:p>
    <w:p w14:paraId="54050736" w14:textId="77777777" w:rsidR="0071011B" w:rsidRPr="0071011B" w:rsidRDefault="0071011B" w:rsidP="00864259">
      <w:pPr>
        <w:numPr>
          <w:ilvl w:val="0"/>
          <w:numId w:val="58"/>
        </w:numPr>
        <w:spacing w:after="12"/>
        <w:ind w:right="55"/>
        <w:rPr>
          <w:sz w:val="24"/>
        </w:rPr>
      </w:pPr>
      <w:r w:rsidRPr="0071011B">
        <w:rPr>
          <w:sz w:val="24"/>
        </w:rPr>
        <w:t xml:space="preserve">копия заключения ГИБДД о произошедшей аварии, а также документы, поясняющие причины, вызвавшие ДТП (если автотранспортные средства пришли в негодность вследствие ДТП); </w:t>
      </w:r>
      <w:r w:rsidRPr="0071011B">
        <w:rPr>
          <w:rFonts w:ascii="Segoe UI Symbol" w:eastAsia="Segoe UI Symbol" w:hAnsi="Segoe UI Symbol" w:cs="Segoe UI Symbol"/>
          <w:sz w:val="24"/>
        </w:rPr>
        <w:t></w:t>
      </w:r>
      <w:r w:rsidRPr="0071011B">
        <w:rPr>
          <w:rFonts w:ascii="Arial" w:eastAsia="Arial" w:hAnsi="Arial" w:cs="Arial"/>
          <w:sz w:val="24"/>
        </w:rPr>
        <w:t xml:space="preserve"> </w:t>
      </w:r>
      <w:r w:rsidRPr="0071011B">
        <w:rPr>
          <w:sz w:val="24"/>
        </w:rPr>
        <w:t xml:space="preserve"> копии документов, поясняющие причины угона или хищения транспортного средства (акт служебного расследования), документов органов внутренних дел, связанных с его розыском (в случае угона или хищения транспортного средства). </w:t>
      </w:r>
    </w:p>
    <w:p w14:paraId="5FF27E8D" w14:textId="77777777" w:rsidR="0071011B" w:rsidRPr="0071011B" w:rsidRDefault="0071011B" w:rsidP="0071011B">
      <w:pPr>
        <w:spacing w:after="34"/>
        <w:ind w:left="345" w:right="55" w:firstLine="427"/>
        <w:rPr>
          <w:sz w:val="24"/>
        </w:rPr>
      </w:pPr>
      <w:r w:rsidRPr="0071011B">
        <w:rPr>
          <w:rFonts w:ascii="Wingdings" w:eastAsia="Wingdings" w:hAnsi="Wingdings" w:cs="Wingdings"/>
          <w:sz w:val="24"/>
        </w:rPr>
        <w:t></w:t>
      </w:r>
      <w:r w:rsidRPr="0071011B">
        <w:rPr>
          <w:rFonts w:ascii="Arial" w:eastAsia="Arial" w:hAnsi="Arial" w:cs="Arial"/>
          <w:sz w:val="24"/>
        </w:rPr>
        <w:t xml:space="preserve"> </w:t>
      </w:r>
      <w:r w:rsidRPr="0071011B">
        <w:rPr>
          <w:sz w:val="24"/>
        </w:rPr>
        <w:t xml:space="preserve">При списании недвижимого имущества дополнительно к вышеуказанным документам прикладываются следующие документы: </w:t>
      </w:r>
    </w:p>
    <w:p w14:paraId="74EDE28D" w14:textId="52F33A4E" w:rsidR="0071011B" w:rsidRPr="0071011B" w:rsidRDefault="0071011B" w:rsidP="00864259">
      <w:pPr>
        <w:numPr>
          <w:ilvl w:val="0"/>
          <w:numId w:val="59"/>
        </w:numPr>
        <w:spacing w:after="38"/>
        <w:ind w:right="55"/>
        <w:rPr>
          <w:sz w:val="24"/>
        </w:rPr>
      </w:pPr>
      <w:r w:rsidRPr="0071011B">
        <w:rPr>
          <w:sz w:val="24"/>
        </w:rPr>
        <w:t xml:space="preserve">копия свидетельства о государственной регистрации права на объект недвижимого имущества, находящегося в оперативном управлении у государственногоучреждения или выписка из Единого государственного реестра прав на недвижимое имущество и сделок с ним о зарегистрированных правах на недвижимое имущество, подлежащее списанию; </w:t>
      </w:r>
    </w:p>
    <w:p w14:paraId="65193AAC" w14:textId="77777777" w:rsidR="0071011B" w:rsidRPr="0071011B" w:rsidRDefault="0071011B" w:rsidP="00864259">
      <w:pPr>
        <w:numPr>
          <w:ilvl w:val="0"/>
          <w:numId w:val="59"/>
        </w:numPr>
        <w:spacing w:after="34"/>
        <w:ind w:right="55"/>
        <w:rPr>
          <w:sz w:val="24"/>
        </w:rPr>
      </w:pPr>
      <w:r w:rsidRPr="0071011B">
        <w:rPr>
          <w:sz w:val="24"/>
        </w:rPr>
        <w:lastRenderedPageBreak/>
        <w:t xml:space="preserve">копия технического паспорта на объект недвижимого имущества, подлежащего списанию; </w:t>
      </w:r>
    </w:p>
    <w:p w14:paraId="13ECD7A4" w14:textId="77777777" w:rsidR="0071011B" w:rsidRPr="0071011B" w:rsidRDefault="0071011B" w:rsidP="00864259">
      <w:pPr>
        <w:numPr>
          <w:ilvl w:val="0"/>
          <w:numId w:val="59"/>
        </w:numPr>
        <w:spacing w:after="12"/>
        <w:ind w:right="55"/>
        <w:rPr>
          <w:sz w:val="24"/>
        </w:rPr>
      </w:pPr>
      <w:r w:rsidRPr="0071011B">
        <w:rPr>
          <w:sz w:val="24"/>
        </w:rPr>
        <w:t xml:space="preserve">копии правоустанавливающих документов на земельный участок, на котором расположено списываемое недвижимое имущество. </w:t>
      </w:r>
    </w:p>
    <w:p w14:paraId="00196B6D" w14:textId="77777777" w:rsidR="0071011B" w:rsidRPr="0071011B" w:rsidRDefault="0071011B" w:rsidP="0071011B">
      <w:pPr>
        <w:spacing w:after="37"/>
        <w:ind w:left="345" w:right="55" w:firstLine="427"/>
        <w:rPr>
          <w:sz w:val="24"/>
        </w:rPr>
      </w:pPr>
      <w:r w:rsidRPr="0071011B">
        <w:rPr>
          <w:rFonts w:ascii="Wingdings" w:eastAsia="Wingdings" w:hAnsi="Wingdings" w:cs="Wingdings"/>
          <w:sz w:val="24"/>
        </w:rPr>
        <w:t></w:t>
      </w:r>
      <w:r w:rsidRPr="0071011B">
        <w:rPr>
          <w:rFonts w:ascii="Arial" w:eastAsia="Arial" w:hAnsi="Arial" w:cs="Arial"/>
          <w:sz w:val="24"/>
        </w:rPr>
        <w:t xml:space="preserve"> </w:t>
      </w:r>
      <w:r w:rsidRPr="0071011B">
        <w:rPr>
          <w:sz w:val="24"/>
        </w:rPr>
        <w:t xml:space="preserve">При списании основных средств, утраченных в результате кражи, повреждения, аварии и других чрезвычайных ситуаций, дополнительно к вышеуказанным документам прикладываются следующие документы: </w:t>
      </w:r>
    </w:p>
    <w:p w14:paraId="6A3AD497" w14:textId="77777777" w:rsidR="0071011B" w:rsidRPr="0071011B" w:rsidRDefault="0071011B" w:rsidP="00864259">
      <w:pPr>
        <w:numPr>
          <w:ilvl w:val="0"/>
          <w:numId w:val="60"/>
        </w:numPr>
        <w:spacing w:after="37"/>
        <w:ind w:right="55"/>
        <w:rPr>
          <w:sz w:val="24"/>
        </w:rPr>
      </w:pPr>
      <w:r w:rsidRPr="0071011B">
        <w:rPr>
          <w:sz w:val="24"/>
        </w:rPr>
        <w:t xml:space="preserve">копии документов уполномоченных органов, подтверждающие факт утраты имущества (например, постановление о возбуждении уголовного дела либо об отказе в его возбуждении, справка пожарной инспекции о факте пожара и другие); </w:t>
      </w:r>
    </w:p>
    <w:p w14:paraId="6DFA9433" w14:textId="58109C36" w:rsidR="0071011B" w:rsidRPr="0071011B" w:rsidRDefault="0071011B" w:rsidP="00864259">
      <w:pPr>
        <w:numPr>
          <w:ilvl w:val="0"/>
          <w:numId w:val="60"/>
        </w:numPr>
        <w:spacing w:after="37"/>
        <w:ind w:right="55"/>
        <w:rPr>
          <w:sz w:val="24"/>
        </w:rPr>
      </w:pPr>
      <w:r w:rsidRPr="0071011B">
        <w:rPr>
          <w:sz w:val="24"/>
        </w:rPr>
        <w:t xml:space="preserve">копия объяснительной записки руководителя и материально ответственных лиц учреждения, о причинах утраты государственного имущества с указанием сведений о возмещении виновными лицами ущерба в установленном законодательством порядке; </w:t>
      </w:r>
    </w:p>
    <w:p w14:paraId="41144CDB" w14:textId="77777777" w:rsidR="0071011B" w:rsidRPr="0071011B" w:rsidRDefault="0071011B" w:rsidP="00864259">
      <w:pPr>
        <w:numPr>
          <w:ilvl w:val="0"/>
          <w:numId w:val="60"/>
        </w:numPr>
        <w:spacing w:after="12"/>
        <w:ind w:right="55"/>
        <w:rPr>
          <w:sz w:val="24"/>
        </w:rPr>
      </w:pPr>
      <w:r w:rsidRPr="0071011B">
        <w:rPr>
          <w:sz w:val="24"/>
        </w:rPr>
        <w:t xml:space="preserve">копия приказа (распоряжения) государственного учреждения, о принятии мер в отношении работников, виновных в преждевременном выбытии основных средств из эксплуатации, в случае установления таковых. </w:t>
      </w:r>
    </w:p>
    <w:p w14:paraId="42D54FCA" w14:textId="77777777" w:rsidR="0071011B" w:rsidRPr="0071011B" w:rsidRDefault="0071011B" w:rsidP="0071011B">
      <w:pPr>
        <w:spacing w:after="12"/>
        <w:ind w:left="345" w:right="55" w:firstLine="427"/>
        <w:rPr>
          <w:sz w:val="24"/>
        </w:rPr>
      </w:pPr>
      <w:r w:rsidRPr="0071011B">
        <w:rPr>
          <w:b/>
          <w:sz w:val="24"/>
        </w:rPr>
        <w:t xml:space="preserve">4.7. </w:t>
      </w:r>
      <w:r w:rsidRPr="0071011B">
        <w:rPr>
          <w:sz w:val="24"/>
        </w:rPr>
        <w:t xml:space="preserve">После утверждения акта о списании имущества Комиссия контролирует выполнение мероприятий, предусмотренных этим актом: разборку, демонтаж, уничтожение, утилизацию и т.п. </w:t>
      </w:r>
    </w:p>
    <w:p w14:paraId="0C62D73F" w14:textId="77777777" w:rsidR="0071011B" w:rsidRDefault="0071011B" w:rsidP="0071011B">
      <w:pPr>
        <w:spacing w:after="0" w:line="259" w:lineRule="auto"/>
        <w:ind w:left="644" w:right="0" w:firstLine="0"/>
        <w:jc w:val="left"/>
        <w:rPr>
          <w:sz w:val="24"/>
        </w:rPr>
        <w:sectPr w:rsidR="0071011B" w:rsidSect="005B32AA">
          <w:pgSz w:w="11906" w:h="16838"/>
          <w:pgMar w:top="1440" w:right="939" w:bottom="1440" w:left="852" w:header="720" w:footer="720" w:gutter="0"/>
          <w:cols w:space="720"/>
        </w:sectPr>
      </w:pPr>
    </w:p>
    <w:p w14:paraId="46E83DB7" w14:textId="77777777" w:rsidR="00A33ABC" w:rsidRPr="007234A6" w:rsidRDefault="00A33ABC" w:rsidP="00A33ABC">
      <w:pPr>
        <w:tabs>
          <w:tab w:val="center" w:pos="2341"/>
          <w:tab w:val="center" w:pos="7241"/>
        </w:tabs>
        <w:ind w:right="0" w:firstLine="0"/>
        <w:jc w:val="center"/>
        <w:rPr>
          <w:sz w:val="24"/>
          <w:szCs w:val="24"/>
        </w:rPr>
      </w:pPr>
      <w:r w:rsidRPr="007234A6">
        <w:rPr>
          <w:sz w:val="24"/>
          <w:szCs w:val="24"/>
        </w:rPr>
        <w:lastRenderedPageBreak/>
        <w:t xml:space="preserve">                                                                                       </w:t>
      </w:r>
      <w:r w:rsidR="0071011B" w:rsidRPr="007234A6">
        <w:rPr>
          <w:sz w:val="24"/>
          <w:szCs w:val="24"/>
        </w:rPr>
        <w:t xml:space="preserve"> </w:t>
      </w:r>
      <w:r w:rsidR="007234A6" w:rsidRPr="007234A6">
        <w:rPr>
          <w:sz w:val="24"/>
          <w:szCs w:val="24"/>
        </w:rPr>
        <w:t xml:space="preserve">    </w:t>
      </w:r>
      <w:r w:rsidRPr="007234A6">
        <w:rPr>
          <w:sz w:val="24"/>
          <w:szCs w:val="24"/>
        </w:rPr>
        <w:t>Приложение № 12</w:t>
      </w:r>
    </w:p>
    <w:p w14:paraId="5694674D" w14:textId="1045ABEC" w:rsidR="0015694B" w:rsidRPr="007234A6" w:rsidRDefault="0015694B" w:rsidP="0015694B">
      <w:pPr>
        <w:spacing w:line="267" w:lineRule="auto"/>
        <w:ind w:right="629"/>
        <w:jc w:val="center"/>
        <w:rPr>
          <w:sz w:val="24"/>
          <w:szCs w:val="24"/>
        </w:rPr>
      </w:pPr>
      <w:r w:rsidRPr="007234A6">
        <w:rPr>
          <w:sz w:val="24"/>
          <w:szCs w:val="24"/>
        </w:rPr>
        <w:t xml:space="preserve">                                                                                              </w:t>
      </w:r>
      <w:r w:rsidR="00A33ABC" w:rsidRPr="007234A6">
        <w:rPr>
          <w:sz w:val="24"/>
          <w:szCs w:val="24"/>
        </w:rPr>
        <w:t xml:space="preserve"> к</w:t>
      </w:r>
      <w:r w:rsidRPr="007234A6">
        <w:rPr>
          <w:sz w:val="24"/>
          <w:szCs w:val="24"/>
        </w:rPr>
        <w:t xml:space="preserve"> </w:t>
      </w:r>
      <w:r w:rsidR="00A33ABC" w:rsidRPr="007234A6">
        <w:rPr>
          <w:sz w:val="24"/>
          <w:szCs w:val="24"/>
        </w:rPr>
        <w:t xml:space="preserve">учетной политике </w:t>
      </w:r>
    </w:p>
    <w:p w14:paraId="164BDC4D" w14:textId="77777777" w:rsidR="00A33ABC" w:rsidRPr="007234A6" w:rsidRDefault="00A33ABC" w:rsidP="00A33ABC">
      <w:pPr>
        <w:spacing w:line="267" w:lineRule="auto"/>
        <w:ind w:right="629"/>
        <w:jc w:val="right"/>
        <w:rPr>
          <w:sz w:val="24"/>
          <w:szCs w:val="24"/>
        </w:rPr>
      </w:pPr>
    </w:p>
    <w:p w14:paraId="774F3BF4" w14:textId="77E65E83" w:rsidR="00A33ABC" w:rsidRPr="007234A6" w:rsidRDefault="00A33ABC" w:rsidP="00A33ABC">
      <w:pPr>
        <w:spacing w:after="30" w:line="259" w:lineRule="auto"/>
        <w:ind w:left="787" w:right="0" w:firstLine="0"/>
        <w:jc w:val="right"/>
        <w:rPr>
          <w:sz w:val="24"/>
          <w:szCs w:val="24"/>
        </w:rPr>
      </w:pPr>
      <w:bookmarkStart w:id="5" w:name="_Hlk158664311"/>
      <w:r w:rsidRPr="007234A6">
        <w:rPr>
          <w:sz w:val="24"/>
          <w:szCs w:val="24"/>
        </w:rPr>
        <w:t xml:space="preserve"> Утверждено приказом от </w:t>
      </w:r>
      <w:r w:rsidR="0019409B">
        <w:rPr>
          <w:sz w:val="24"/>
          <w:szCs w:val="24"/>
        </w:rPr>
        <w:t>_________________</w:t>
      </w:r>
      <w:r w:rsidRPr="007234A6">
        <w:rPr>
          <w:sz w:val="24"/>
          <w:szCs w:val="24"/>
        </w:rPr>
        <w:t xml:space="preserve">№ </w:t>
      </w:r>
      <w:r w:rsidR="0019409B">
        <w:rPr>
          <w:sz w:val="24"/>
          <w:szCs w:val="24"/>
        </w:rPr>
        <w:t>_______________</w:t>
      </w:r>
    </w:p>
    <w:bookmarkEnd w:id="5"/>
    <w:p w14:paraId="35BBF282" w14:textId="77777777" w:rsidR="0071011B" w:rsidRPr="0071011B" w:rsidRDefault="0071011B" w:rsidP="0071011B">
      <w:pPr>
        <w:spacing w:after="0" w:line="259" w:lineRule="auto"/>
        <w:ind w:left="644" w:right="0" w:firstLine="0"/>
        <w:jc w:val="left"/>
        <w:rPr>
          <w:sz w:val="24"/>
        </w:rPr>
      </w:pPr>
    </w:p>
    <w:p w14:paraId="06532A3D" w14:textId="77777777" w:rsidR="00A33ABC" w:rsidRPr="007234A6" w:rsidRDefault="00A33ABC" w:rsidP="00A33ABC">
      <w:pPr>
        <w:pStyle w:val="ae"/>
        <w:rPr>
          <w:rFonts w:ascii="Times New Roman" w:hAnsi="Times New Roman" w:cs="Times New Roman"/>
          <w:sz w:val="24"/>
          <w:szCs w:val="24"/>
        </w:rPr>
      </w:pPr>
      <w:bookmarkStart w:id="6" w:name="_ref_1-2d9ccee8c6f843"/>
      <w:bookmarkStart w:id="7" w:name="_title_10"/>
      <w:r w:rsidRPr="007234A6">
        <w:rPr>
          <w:rFonts w:ascii="Times New Roman" w:hAnsi="Times New Roman" w:cs="Times New Roman"/>
          <w:sz w:val="24"/>
          <w:szCs w:val="24"/>
        </w:rPr>
        <w:t>Порядок передачи документов бухгалтерского учета и дел при смене руководителя, главного бухгалтера</w:t>
      </w:r>
      <w:bookmarkEnd w:id="6"/>
      <w:bookmarkEnd w:id="7"/>
    </w:p>
    <w:p w14:paraId="3F8824CD" w14:textId="77777777" w:rsidR="00A33ABC" w:rsidRPr="007234A6" w:rsidRDefault="00A33ABC" w:rsidP="00864259">
      <w:pPr>
        <w:pStyle w:val="heading1normal"/>
        <w:numPr>
          <w:ilvl w:val="0"/>
          <w:numId w:val="62"/>
        </w:numPr>
        <w:ind w:firstLine="482"/>
        <w:jc w:val="center"/>
        <w:rPr>
          <w:sz w:val="24"/>
          <w:szCs w:val="24"/>
        </w:rPr>
      </w:pPr>
      <w:bookmarkStart w:id="8" w:name="_ref_1-2bafcec354c74f"/>
      <w:r w:rsidRPr="007234A6">
        <w:rPr>
          <w:b/>
          <w:sz w:val="24"/>
          <w:szCs w:val="24"/>
        </w:rPr>
        <w:t>Организация передачи документов и дел</w:t>
      </w:r>
      <w:bookmarkEnd w:id="8"/>
    </w:p>
    <w:p w14:paraId="64F8A09D" w14:textId="227B0360" w:rsidR="00A33ABC" w:rsidRPr="007234A6" w:rsidRDefault="00A33ABC" w:rsidP="00A33ABC">
      <w:pPr>
        <w:pStyle w:val="heading2normal"/>
        <w:rPr>
          <w:sz w:val="24"/>
          <w:szCs w:val="24"/>
        </w:rPr>
      </w:pPr>
      <w:bookmarkStart w:id="9" w:name="_ref_1-654d3ad4836b42"/>
      <w:r w:rsidRPr="007234A6">
        <w:rPr>
          <w:sz w:val="24"/>
          <w:szCs w:val="24"/>
        </w:rPr>
        <w:t>Основанием для передачи документов и дел является прекращение полномочий руководителя</w:t>
      </w:r>
      <w:r w:rsidR="0019409B">
        <w:rPr>
          <w:sz w:val="24"/>
          <w:szCs w:val="24"/>
        </w:rPr>
        <w:t xml:space="preserve">, </w:t>
      </w:r>
      <w:r w:rsidRPr="007234A6">
        <w:rPr>
          <w:sz w:val="24"/>
          <w:szCs w:val="24"/>
          <w:u w:val="single"/>
        </w:rPr>
        <w:t xml:space="preserve">приказ, распоряжение </w:t>
      </w:r>
      <w:r w:rsidRPr="007234A6">
        <w:rPr>
          <w:sz w:val="24"/>
          <w:szCs w:val="24"/>
        </w:rPr>
        <w:t xml:space="preserve"> об освобождении от должности главного бухгалтера.</w:t>
      </w:r>
      <w:bookmarkEnd w:id="9"/>
    </w:p>
    <w:p w14:paraId="3136A690" w14:textId="3DC4A2B0" w:rsidR="00A33ABC" w:rsidRPr="007234A6" w:rsidRDefault="00A33ABC" w:rsidP="00A33ABC">
      <w:pPr>
        <w:pStyle w:val="heading2normal"/>
        <w:rPr>
          <w:sz w:val="24"/>
          <w:szCs w:val="24"/>
        </w:rPr>
      </w:pPr>
      <w:bookmarkStart w:id="10" w:name="_ref_1-d96fa69feffd47"/>
      <w:r w:rsidRPr="007234A6">
        <w:rPr>
          <w:sz w:val="24"/>
          <w:szCs w:val="24"/>
        </w:rPr>
        <w:t xml:space="preserve">При возникновении основания, названного в п. 1.1, издается </w:t>
      </w:r>
      <w:r w:rsidRPr="007234A6">
        <w:rPr>
          <w:sz w:val="24"/>
          <w:szCs w:val="24"/>
          <w:u w:val="single"/>
        </w:rPr>
        <w:t>(приказ, распоряжение и т.п.)    </w:t>
      </w:r>
      <w:r w:rsidRPr="007234A6">
        <w:rPr>
          <w:sz w:val="24"/>
          <w:szCs w:val="24"/>
        </w:rPr>
        <w:t xml:space="preserve"> о передаче документов и дел. В нем указываются:</w:t>
      </w:r>
      <w:bookmarkEnd w:id="10"/>
    </w:p>
    <w:p w14:paraId="18A0C200" w14:textId="77777777" w:rsidR="00A33ABC" w:rsidRPr="007234A6" w:rsidRDefault="00A33ABC" w:rsidP="00A33ABC">
      <w:pPr>
        <w:rPr>
          <w:sz w:val="24"/>
          <w:szCs w:val="24"/>
        </w:rPr>
      </w:pPr>
      <w:r w:rsidRPr="007234A6">
        <w:rPr>
          <w:sz w:val="24"/>
          <w:szCs w:val="24"/>
        </w:rPr>
        <w:t>а) лицо, передающее документы и дела;</w:t>
      </w:r>
    </w:p>
    <w:p w14:paraId="6A3F2BC0" w14:textId="77777777" w:rsidR="00A33ABC" w:rsidRPr="007234A6" w:rsidRDefault="00A33ABC" w:rsidP="00A33ABC">
      <w:pPr>
        <w:rPr>
          <w:sz w:val="24"/>
          <w:szCs w:val="24"/>
        </w:rPr>
      </w:pPr>
      <w:r w:rsidRPr="007234A6">
        <w:rPr>
          <w:sz w:val="24"/>
          <w:szCs w:val="24"/>
        </w:rPr>
        <w:t>б) лицо, которому передаются документы и дела;</w:t>
      </w:r>
    </w:p>
    <w:p w14:paraId="147E55F8" w14:textId="77777777" w:rsidR="00A33ABC" w:rsidRPr="007234A6" w:rsidRDefault="00A33ABC" w:rsidP="00A33ABC">
      <w:pPr>
        <w:rPr>
          <w:sz w:val="24"/>
          <w:szCs w:val="24"/>
        </w:rPr>
      </w:pPr>
      <w:r w:rsidRPr="007234A6">
        <w:rPr>
          <w:sz w:val="24"/>
          <w:szCs w:val="24"/>
        </w:rPr>
        <w:t>в) дата передачи документов и дел и время начала и предельный срок такой передачи;</w:t>
      </w:r>
    </w:p>
    <w:p w14:paraId="4DB4D02D" w14:textId="77777777" w:rsidR="00A33ABC" w:rsidRPr="007234A6" w:rsidRDefault="00A33ABC" w:rsidP="00A33ABC">
      <w:pPr>
        <w:rPr>
          <w:sz w:val="24"/>
          <w:szCs w:val="24"/>
        </w:rPr>
      </w:pPr>
      <w:r w:rsidRPr="007234A6">
        <w:rPr>
          <w:sz w:val="24"/>
          <w:szCs w:val="24"/>
        </w:rPr>
        <w:t>г) состав комиссии, создаваемой для передачи документов и дел (далее - комиссия);</w:t>
      </w:r>
    </w:p>
    <w:p w14:paraId="2CA33A52" w14:textId="77777777" w:rsidR="00A33ABC" w:rsidRPr="007234A6" w:rsidRDefault="00A33ABC" w:rsidP="00A33ABC">
      <w:pPr>
        <w:rPr>
          <w:sz w:val="24"/>
          <w:szCs w:val="24"/>
        </w:rPr>
      </w:pPr>
      <w:r w:rsidRPr="007234A6">
        <w:rPr>
          <w:sz w:val="24"/>
          <w:szCs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14:paraId="0D012BD1" w14:textId="77777777" w:rsidR="00A33ABC" w:rsidRPr="007234A6" w:rsidRDefault="00A33ABC" w:rsidP="00A33ABC">
      <w:pPr>
        <w:pStyle w:val="heading2normal"/>
        <w:rPr>
          <w:sz w:val="24"/>
          <w:szCs w:val="24"/>
        </w:rPr>
      </w:pPr>
      <w:bookmarkStart w:id="11" w:name="_ref_1-5a48d12d892b42"/>
      <w:r w:rsidRPr="007234A6">
        <w:rPr>
          <w:sz w:val="24"/>
          <w:szCs w:val="24"/>
        </w:rPr>
        <w:t>В состав комиссии при смене руководителя включается представитель органа, осуществляющего функции и полномочия учредителя.</w:t>
      </w:r>
      <w:bookmarkEnd w:id="11"/>
    </w:p>
    <w:p w14:paraId="00FAA41B" w14:textId="011A9423" w:rsidR="00A33ABC" w:rsidRPr="007234A6" w:rsidRDefault="00A33ABC" w:rsidP="00A33ABC">
      <w:pPr>
        <w:pStyle w:val="heading2normal"/>
        <w:rPr>
          <w:sz w:val="24"/>
          <w:szCs w:val="24"/>
        </w:rPr>
      </w:pPr>
      <w:bookmarkStart w:id="12" w:name="_ref_1-ace282f397fe41"/>
      <w:r w:rsidRPr="007234A6">
        <w:rPr>
          <w:sz w:val="24"/>
          <w:szCs w:val="24"/>
        </w:rPr>
        <w:t>На время участия в работе комиссии ее члены освобождаются от исполнения своих непосредственных должностных обязанностей, если иное не указано в</w:t>
      </w:r>
      <w:r w:rsidR="0019409B">
        <w:rPr>
          <w:sz w:val="24"/>
          <w:szCs w:val="24"/>
        </w:rPr>
        <w:t xml:space="preserve"> </w:t>
      </w:r>
      <w:r w:rsidRPr="007234A6">
        <w:rPr>
          <w:sz w:val="24"/>
          <w:szCs w:val="24"/>
          <w:u w:val="single"/>
        </w:rPr>
        <w:t>(приказе, распоряжении и т.п.)    </w:t>
      </w:r>
      <w:r w:rsidRPr="007234A6">
        <w:rPr>
          <w:sz w:val="24"/>
          <w:szCs w:val="24"/>
        </w:rPr>
        <w:t xml:space="preserve"> о передаче документов и дел.</w:t>
      </w:r>
      <w:bookmarkEnd w:id="12"/>
    </w:p>
    <w:p w14:paraId="2A76559C" w14:textId="77777777" w:rsidR="00A33ABC" w:rsidRPr="007234A6" w:rsidRDefault="00A33ABC" w:rsidP="00A33ABC">
      <w:pPr>
        <w:pStyle w:val="heading1normal"/>
        <w:jc w:val="center"/>
        <w:rPr>
          <w:sz w:val="24"/>
          <w:szCs w:val="24"/>
        </w:rPr>
      </w:pPr>
      <w:bookmarkStart w:id="13" w:name="_ref_1-8bec896cc1fc43"/>
      <w:r w:rsidRPr="007234A6">
        <w:rPr>
          <w:b/>
          <w:sz w:val="24"/>
          <w:szCs w:val="24"/>
        </w:rPr>
        <w:t>Порядок передачи документов и дел</w:t>
      </w:r>
      <w:bookmarkEnd w:id="13"/>
    </w:p>
    <w:p w14:paraId="18BF0530" w14:textId="77777777" w:rsidR="00A33ABC" w:rsidRPr="007234A6" w:rsidRDefault="00A33ABC" w:rsidP="00A33ABC">
      <w:pPr>
        <w:pStyle w:val="heading2normal"/>
        <w:rPr>
          <w:sz w:val="24"/>
          <w:szCs w:val="24"/>
        </w:rPr>
      </w:pPr>
      <w:bookmarkStart w:id="14" w:name="_ref_1-f8f712edbc0d4e"/>
      <w:r w:rsidRPr="007234A6">
        <w:rPr>
          <w:sz w:val="24"/>
          <w:szCs w:val="24"/>
        </w:rPr>
        <w:t>Передача документов и дел начинается с проведения инвентаризации.</w:t>
      </w:r>
      <w:bookmarkEnd w:id="14"/>
    </w:p>
    <w:p w14:paraId="7336B44D" w14:textId="77777777" w:rsidR="00A33ABC" w:rsidRPr="007234A6" w:rsidRDefault="00A33ABC" w:rsidP="00A33ABC">
      <w:pPr>
        <w:pStyle w:val="heading2normal"/>
        <w:rPr>
          <w:sz w:val="24"/>
          <w:szCs w:val="24"/>
        </w:rPr>
      </w:pPr>
      <w:bookmarkStart w:id="15" w:name="_ref_1-ab7dc2730a5644"/>
      <w:r w:rsidRPr="007234A6">
        <w:rPr>
          <w:sz w:val="24"/>
          <w:szCs w:val="24"/>
        </w:rPr>
        <w:t>Инвентаризации подлежит все имущество, которое закреплено за лицом, передающим дела и документы.</w:t>
      </w:r>
      <w:bookmarkEnd w:id="15"/>
    </w:p>
    <w:p w14:paraId="14AFD677" w14:textId="77777777" w:rsidR="00A33ABC" w:rsidRPr="007234A6" w:rsidRDefault="00A33ABC" w:rsidP="00A33ABC">
      <w:pPr>
        <w:pStyle w:val="heading2normal"/>
        <w:rPr>
          <w:sz w:val="24"/>
          <w:szCs w:val="24"/>
        </w:rPr>
      </w:pPr>
      <w:r w:rsidRPr="007234A6">
        <w:rPr>
          <w:sz w:val="24"/>
          <w:szCs w:val="24"/>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Pr="007234A6">
        <w:rPr>
          <w:sz w:val="24"/>
          <w:szCs w:val="24"/>
        </w:rPr>
        <w:fldChar w:fldCharType="begin" w:fldLock="1"/>
      </w:r>
      <w:r w:rsidRPr="007234A6">
        <w:rPr>
          <w:sz w:val="24"/>
          <w:szCs w:val="24"/>
        </w:rPr>
        <w:instrText xml:space="preserve"> REF _ref_1-1b9b7f229e5a43 \h \n \!  \* MERGEFORMAT </w:instrText>
      </w:r>
      <w:r w:rsidRPr="007234A6">
        <w:rPr>
          <w:sz w:val="24"/>
          <w:szCs w:val="24"/>
        </w:rPr>
      </w:r>
      <w:r w:rsidRPr="007234A6">
        <w:rPr>
          <w:sz w:val="24"/>
          <w:szCs w:val="24"/>
        </w:rPr>
        <w:fldChar w:fldCharType="separate"/>
      </w:r>
      <w:r w:rsidRPr="007234A6">
        <w:rPr>
          <w:sz w:val="24"/>
          <w:szCs w:val="24"/>
        </w:rPr>
        <w:t>7</w:t>
      </w:r>
      <w:r w:rsidRPr="007234A6">
        <w:rPr>
          <w:sz w:val="24"/>
          <w:szCs w:val="24"/>
        </w:rPr>
        <w:fldChar w:fldCharType="end"/>
      </w:r>
      <w:bookmarkStart w:id="16" w:name="_ref_1-49ce029fa9d84f"/>
      <w:r w:rsidRPr="007234A6">
        <w:rPr>
          <w:sz w:val="24"/>
          <w:szCs w:val="24"/>
        </w:rPr>
        <w:t xml:space="preserve"> к Учетной политике.</w:t>
      </w:r>
      <w:bookmarkEnd w:id="16"/>
    </w:p>
    <w:p w14:paraId="38C33F10" w14:textId="77777777" w:rsidR="00A33ABC" w:rsidRPr="007234A6" w:rsidRDefault="00A33ABC" w:rsidP="00A33ABC">
      <w:pPr>
        <w:pStyle w:val="heading2normal"/>
        <w:rPr>
          <w:sz w:val="24"/>
          <w:szCs w:val="24"/>
        </w:rPr>
      </w:pPr>
      <w:bookmarkStart w:id="17" w:name="_ref_1-26bdc5890a1f4f"/>
      <w:r w:rsidRPr="007234A6">
        <w:rPr>
          <w:sz w:val="24"/>
          <w:szCs w:val="24"/>
        </w:rPr>
        <w:t>Непосредственно при передаче дел и документов осуществляются следующие действия:</w:t>
      </w:r>
      <w:bookmarkEnd w:id="17"/>
    </w:p>
    <w:p w14:paraId="35572C9E" w14:textId="77777777" w:rsidR="00A33ABC" w:rsidRPr="007234A6" w:rsidRDefault="00A33ABC" w:rsidP="00A33ABC">
      <w:pPr>
        <w:rPr>
          <w:sz w:val="24"/>
          <w:szCs w:val="24"/>
        </w:rPr>
      </w:pPr>
      <w:r w:rsidRPr="007234A6">
        <w:rPr>
          <w:sz w:val="24"/>
          <w:szCs w:val="24"/>
        </w:rPr>
        <w:t>а) передающее лицо в присутствии всех членов комиссии демонстрирует принимающему лицу все передаваемые документы, в том числе:</w:t>
      </w:r>
    </w:p>
    <w:p w14:paraId="6C578123" w14:textId="77777777" w:rsidR="00A33ABC" w:rsidRPr="007234A6" w:rsidRDefault="00A33ABC" w:rsidP="00A33ABC">
      <w:pPr>
        <w:rPr>
          <w:sz w:val="24"/>
          <w:szCs w:val="24"/>
        </w:rPr>
      </w:pPr>
      <w:r w:rsidRPr="007234A6">
        <w:rPr>
          <w:sz w:val="24"/>
          <w:szCs w:val="24"/>
        </w:rPr>
        <w:t>- учредительные, регистрационные и иные документы;</w:t>
      </w:r>
    </w:p>
    <w:p w14:paraId="74021073" w14:textId="77777777" w:rsidR="00A33ABC" w:rsidRPr="007234A6" w:rsidRDefault="00A33ABC" w:rsidP="00A33ABC">
      <w:pPr>
        <w:rPr>
          <w:sz w:val="24"/>
          <w:szCs w:val="24"/>
        </w:rPr>
      </w:pPr>
      <w:r w:rsidRPr="007234A6">
        <w:rPr>
          <w:sz w:val="24"/>
          <w:szCs w:val="24"/>
        </w:rPr>
        <w:t>- лицензии, свидетельства, патенты и пр.;</w:t>
      </w:r>
    </w:p>
    <w:p w14:paraId="0E3E0BFC" w14:textId="77777777" w:rsidR="00A33ABC" w:rsidRPr="007234A6" w:rsidRDefault="00A33ABC" w:rsidP="00A33ABC">
      <w:pPr>
        <w:rPr>
          <w:sz w:val="24"/>
          <w:szCs w:val="24"/>
        </w:rPr>
      </w:pPr>
      <w:r w:rsidRPr="007234A6">
        <w:rPr>
          <w:sz w:val="24"/>
          <w:szCs w:val="24"/>
        </w:rPr>
        <w:t>- документы учетной политики;</w:t>
      </w:r>
    </w:p>
    <w:p w14:paraId="7D5E6DED" w14:textId="77777777" w:rsidR="00A33ABC" w:rsidRPr="007234A6" w:rsidRDefault="00A33ABC" w:rsidP="00A33ABC">
      <w:pPr>
        <w:rPr>
          <w:sz w:val="24"/>
          <w:szCs w:val="24"/>
        </w:rPr>
      </w:pPr>
      <w:r w:rsidRPr="007234A6">
        <w:rPr>
          <w:sz w:val="24"/>
          <w:szCs w:val="24"/>
        </w:rPr>
        <w:lastRenderedPageBreak/>
        <w:t>- бюджетную и налоговую отчетность;</w:t>
      </w:r>
    </w:p>
    <w:p w14:paraId="2AAC23D2" w14:textId="77777777" w:rsidR="00A33ABC" w:rsidRPr="007234A6" w:rsidRDefault="00A33ABC" w:rsidP="00A33ABC">
      <w:pPr>
        <w:rPr>
          <w:sz w:val="24"/>
          <w:szCs w:val="24"/>
        </w:rPr>
      </w:pPr>
      <w:r w:rsidRPr="007234A6">
        <w:rPr>
          <w:sz w:val="24"/>
          <w:szCs w:val="24"/>
        </w:rPr>
        <w:t>- документы, подтверждающие регистрацию прав на недвижимое имущество, документы о регистрации (постановке на учет) транспортных средств;</w:t>
      </w:r>
    </w:p>
    <w:p w14:paraId="28E6F98B" w14:textId="77777777" w:rsidR="00A33ABC" w:rsidRPr="007234A6" w:rsidRDefault="00A33ABC" w:rsidP="00A33ABC">
      <w:pPr>
        <w:rPr>
          <w:sz w:val="24"/>
          <w:szCs w:val="24"/>
        </w:rPr>
      </w:pPr>
      <w:r w:rsidRPr="007234A6">
        <w:rPr>
          <w:sz w:val="24"/>
          <w:szCs w:val="24"/>
        </w:rPr>
        <w:t>- акты ревизий и проверок;</w:t>
      </w:r>
    </w:p>
    <w:p w14:paraId="4000238F" w14:textId="77777777" w:rsidR="00A33ABC" w:rsidRPr="007234A6" w:rsidRDefault="00A33ABC" w:rsidP="00A33ABC">
      <w:pPr>
        <w:rPr>
          <w:sz w:val="24"/>
          <w:szCs w:val="24"/>
        </w:rPr>
      </w:pPr>
      <w:r w:rsidRPr="007234A6">
        <w:rPr>
          <w:sz w:val="24"/>
          <w:szCs w:val="24"/>
        </w:rPr>
        <w:t>- план-график закупок;</w:t>
      </w:r>
    </w:p>
    <w:p w14:paraId="60610B86" w14:textId="77777777" w:rsidR="00A33ABC" w:rsidRPr="007234A6" w:rsidRDefault="00A33ABC" w:rsidP="00A33ABC">
      <w:pPr>
        <w:rPr>
          <w:sz w:val="24"/>
          <w:szCs w:val="24"/>
        </w:rPr>
      </w:pPr>
      <w:r w:rsidRPr="007234A6">
        <w:rPr>
          <w:sz w:val="24"/>
          <w:szCs w:val="24"/>
        </w:rPr>
        <w:t>- бланки строгой отчетности;</w:t>
      </w:r>
    </w:p>
    <w:p w14:paraId="06040713" w14:textId="77777777" w:rsidR="00A33ABC" w:rsidRPr="007234A6" w:rsidRDefault="00A33ABC" w:rsidP="00A33ABC">
      <w:pPr>
        <w:rPr>
          <w:sz w:val="24"/>
          <w:szCs w:val="24"/>
        </w:rPr>
      </w:pPr>
      <w:r w:rsidRPr="007234A6">
        <w:rPr>
          <w:sz w:val="24"/>
          <w:szCs w:val="24"/>
        </w:rPr>
        <w:t>- материалы о недостачах и хищениях, переданные и не переданные в правоохранительные органы;</w:t>
      </w:r>
    </w:p>
    <w:p w14:paraId="63900CE3" w14:textId="77777777" w:rsidR="00A33ABC" w:rsidRPr="007234A6" w:rsidRDefault="00A33ABC" w:rsidP="00A33ABC">
      <w:pPr>
        <w:rPr>
          <w:sz w:val="24"/>
          <w:szCs w:val="24"/>
        </w:rPr>
      </w:pPr>
      <w:r w:rsidRPr="007234A6">
        <w:rPr>
          <w:sz w:val="24"/>
          <w:szCs w:val="24"/>
        </w:rPr>
        <w:t>- регистры бухгалтерского учета: книги, оборотные ведомости, карточки, журналы операций и пр.;</w:t>
      </w:r>
    </w:p>
    <w:p w14:paraId="284B4804" w14:textId="77777777" w:rsidR="00A33ABC" w:rsidRPr="007234A6" w:rsidRDefault="00A33ABC" w:rsidP="00A33ABC">
      <w:pPr>
        <w:rPr>
          <w:sz w:val="24"/>
          <w:szCs w:val="24"/>
        </w:rPr>
      </w:pPr>
      <w:r w:rsidRPr="007234A6">
        <w:rPr>
          <w:sz w:val="24"/>
          <w:szCs w:val="24"/>
        </w:rPr>
        <w:t>- регистры налогового учета;</w:t>
      </w:r>
    </w:p>
    <w:p w14:paraId="6B169C57" w14:textId="77777777" w:rsidR="00A33ABC" w:rsidRPr="007234A6" w:rsidRDefault="00A33ABC" w:rsidP="00A33ABC">
      <w:pPr>
        <w:rPr>
          <w:sz w:val="24"/>
          <w:szCs w:val="24"/>
        </w:rPr>
      </w:pPr>
      <w:r w:rsidRPr="007234A6">
        <w:rPr>
          <w:sz w:val="24"/>
          <w:szCs w:val="24"/>
        </w:rPr>
        <w:t>- договоры с контрагентами;</w:t>
      </w:r>
    </w:p>
    <w:p w14:paraId="5D789C1B" w14:textId="77777777" w:rsidR="00A33ABC" w:rsidRPr="007234A6" w:rsidRDefault="00A33ABC" w:rsidP="00A33ABC">
      <w:pPr>
        <w:rPr>
          <w:sz w:val="24"/>
          <w:szCs w:val="24"/>
        </w:rPr>
      </w:pPr>
      <w:r w:rsidRPr="007234A6">
        <w:rPr>
          <w:sz w:val="24"/>
          <w:szCs w:val="24"/>
        </w:rPr>
        <w:t>- акты сверки расчетов с налоговыми органами, контрагентами;</w:t>
      </w:r>
    </w:p>
    <w:p w14:paraId="7709A43A" w14:textId="77777777" w:rsidR="00A33ABC" w:rsidRPr="007234A6" w:rsidRDefault="00A33ABC" w:rsidP="00A33ABC">
      <w:pPr>
        <w:rPr>
          <w:sz w:val="24"/>
          <w:szCs w:val="24"/>
        </w:rPr>
      </w:pPr>
      <w:r w:rsidRPr="007234A6">
        <w:rPr>
          <w:sz w:val="24"/>
          <w:szCs w:val="24"/>
        </w:rPr>
        <w:t>- первичные (сводные) учетные документы;</w:t>
      </w:r>
    </w:p>
    <w:p w14:paraId="47EE3EE7" w14:textId="77777777" w:rsidR="00A33ABC" w:rsidRPr="007234A6" w:rsidRDefault="00A33ABC" w:rsidP="00A33ABC">
      <w:pPr>
        <w:rPr>
          <w:sz w:val="24"/>
          <w:szCs w:val="24"/>
        </w:rPr>
      </w:pPr>
      <w:r w:rsidRPr="007234A6">
        <w:rPr>
          <w:sz w:val="24"/>
          <w:szCs w:val="24"/>
        </w:rPr>
        <w:t>- книгу покупок, книгу продаж, журналы регистрации счетов-фактур;</w:t>
      </w:r>
    </w:p>
    <w:p w14:paraId="19F00B3F" w14:textId="77777777" w:rsidR="00A33ABC" w:rsidRPr="007234A6" w:rsidRDefault="00A33ABC" w:rsidP="00A33ABC">
      <w:pPr>
        <w:rPr>
          <w:sz w:val="24"/>
          <w:szCs w:val="24"/>
        </w:rPr>
      </w:pPr>
      <w:r w:rsidRPr="007234A6">
        <w:rPr>
          <w:sz w:val="24"/>
          <w:szCs w:val="24"/>
        </w:rPr>
        <w:t>- документы по инвентаризации имущества и обязательств, в том числе акты инвентаризации, инвентаризационные описи, сличительные ведомости;</w:t>
      </w:r>
    </w:p>
    <w:p w14:paraId="28EC35DF" w14:textId="77777777" w:rsidR="00A33ABC" w:rsidRPr="007234A6" w:rsidRDefault="00A33ABC" w:rsidP="00A33ABC">
      <w:pPr>
        <w:rPr>
          <w:sz w:val="24"/>
          <w:szCs w:val="24"/>
        </w:rPr>
      </w:pPr>
      <w:r w:rsidRPr="007234A6">
        <w:rPr>
          <w:sz w:val="24"/>
          <w:szCs w:val="24"/>
        </w:rPr>
        <w:t>- иные документы;</w:t>
      </w:r>
    </w:p>
    <w:p w14:paraId="08DB7884" w14:textId="77777777" w:rsidR="00A33ABC" w:rsidRPr="007234A6" w:rsidRDefault="00A33ABC" w:rsidP="00A33ABC">
      <w:pPr>
        <w:rPr>
          <w:sz w:val="24"/>
          <w:szCs w:val="24"/>
        </w:rPr>
      </w:pPr>
      <w:r w:rsidRPr="007234A6">
        <w:rPr>
          <w:sz w:val="24"/>
          <w:szCs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14:paraId="66AB24E3" w14:textId="77777777" w:rsidR="00A33ABC" w:rsidRPr="007234A6" w:rsidRDefault="00A33ABC" w:rsidP="00A33ABC">
      <w:pPr>
        <w:rPr>
          <w:sz w:val="24"/>
          <w:szCs w:val="24"/>
        </w:rPr>
      </w:pPr>
      <w:r w:rsidRPr="007234A6">
        <w:rPr>
          <w:sz w:val="24"/>
          <w:szCs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14:paraId="4EB2F680" w14:textId="77777777" w:rsidR="00A33ABC" w:rsidRPr="007234A6" w:rsidRDefault="00A33ABC" w:rsidP="00A33ABC">
      <w:pPr>
        <w:rPr>
          <w:sz w:val="24"/>
          <w:szCs w:val="24"/>
        </w:rPr>
      </w:pPr>
      <w:r w:rsidRPr="007234A6">
        <w:rPr>
          <w:sz w:val="24"/>
          <w:szCs w:val="24"/>
        </w:rPr>
        <w:t>г) передающее лицо в присутствии всех членов комиссии передает принимающему лицу ключи от сейфов, печати и штампы, чековые книжки и т.п.;</w:t>
      </w:r>
    </w:p>
    <w:p w14:paraId="42A764C4" w14:textId="77777777" w:rsidR="00A33ABC" w:rsidRPr="007234A6" w:rsidRDefault="00A33ABC" w:rsidP="00A33ABC">
      <w:pPr>
        <w:rPr>
          <w:sz w:val="24"/>
          <w:szCs w:val="24"/>
        </w:rPr>
      </w:pPr>
      <w:r w:rsidRPr="007234A6">
        <w:rPr>
          <w:sz w:val="24"/>
          <w:szCs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14:paraId="2AD18BFF" w14:textId="77777777" w:rsidR="00A33ABC" w:rsidRPr="007234A6" w:rsidRDefault="00A33ABC" w:rsidP="00A33ABC">
      <w:pPr>
        <w:rPr>
          <w:sz w:val="24"/>
          <w:szCs w:val="24"/>
        </w:rPr>
      </w:pPr>
      <w:r w:rsidRPr="007234A6">
        <w:rPr>
          <w:sz w:val="24"/>
          <w:szCs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14:paraId="43F4727B" w14:textId="77777777" w:rsidR="00A33ABC" w:rsidRPr="007234A6" w:rsidRDefault="00A33ABC" w:rsidP="00A33ABC">
      <w:pPr>
        <w:pStyle w:val="heading2normal"/>
        <w:rPr>
          <w:sz w:val="24"/>
          <w:szCs w:val="24"/>
        </w:rPr>
      </w:pPr>
      <w:bookmarkStart w:id="18" w:name="_ref_1-23840be19d5245"/>
      <w:r w:rsidRPr="007234A6">
        <w:rPr>
          <w:sz w:val="24"/>
          <w:szCs w:val="24"/>
        </w:rPr>
        <w:t>По результатам передачи дел и документов составляется акт по форме, приведенной в приложении к настоящему Порядку.</w:t>
      </w:r>
      <w:bookmarkEnd w:id="18"/>
    </w:p>
    <w:p w14:paraId="13D89F0B" w14:textId="77777777" w:rsidR="00A33ABC" w:rsidRPr="007234A6" w:rsidRDefault="00A33ABC" w:rsidP="00A33ABC">
      <w:pPr>
        <w:pStyle w:val="heading2normal"/>
        <w:rPr>
          <w:sz w:val="24"/>
          <w:szCs w:val="24"/>
        </w:rPr>
      </w:pPr>
      <w:bookmarkStart w:id="19" w:name="_ref_1-988f72eb4f2c41"/>
      <w:r w:rsidRPr="007234A6">
        <w:rPr>
          <w:sz w:val="24"/>
          <w:szCs w:val="24"/>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19"/>
    </w:p>
    <w:p w14:paraId="785A31F9" w14:textId="77777777" w:rsidR="00A33ABC" w:rsidRPr="007234A6" w:rsidRDefault="00A33ABC" w:rsidP="00A33ABC">
      <w:pPr>
        <w:pStyle w:val="heading2normal"/>
        <w:rPr>
          <w:sz w:val="24"/>
          <w:szCs w:val="24"/>
        </w:rPr>
      </w:pPr>
      <w:bookmarkStart w:id="20" w:name="_ref_1-a6d9ee69aaf542"/>
      <w:r w:rsidRPr="007234A6">
        <w:rPr>
          <w:sz w:val="24"/>
          <w:szCs w:val="24"/>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0"/>
    </w:p>
    <w:p w14:paraId="373C1A83" w14:textId="77777777" w:rsidR="00A33ABC" w:rsidRPr="007234A6" w:rsidRDefault="00A33ABC" w:rsidP="00A33ABC">
      <w:pPr>
        <w:pStyle w:val="heading2normal"/>
        <w:rPr>
          <w:sz w:val="24"/>
          <w:szCs w:val="24"/>
        </w:rPr>
      </w:pPr>
      <w:bookmarkStart w:id="21" w:name="_ref_1-d0a0f032fd3649"/>
      <w:r w:rsidRPr="007234A6">
        <w:rPr>
          <w:sz w:val="24"/>
          <w:szCs w:val="24"/>
        </w:rP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21"/>
    </w:p>
    <w:p w14:paraId="17D1F393" w14:textId="77777777" w:rsidR="0071011B" w:rsidRPr="007234A6" w:rsidRDefault="00A33ABC" w:rsidP="00A33ABC">
      <w:pPr>
        <w:spacing w:after="0" w:line="259" w:lineRule="auto"/>
        <w:ind w:left="360" w:right="0" w:firstLine="0"/>
        <w:jc w:val="left"/>
        <w:rPr>
          <w:sz w:val="24"/>
          <w:szCs w:val="24"/>
        </w:rPr>
      </w:pPr>
      <w:r w:rsidRPr="007234A6">
        <w:rPr>
          <w:sz w:val="24"/>
          <w:szCs w:val="24"/>
        </w:rPr>
        <w:lastRenderedPageBreak/>
        <w:t xml:space="preserve">Каждое из лиц, подписывающих акт, имеет право внести в него все дополнения (примечания), которые сочтет нужным, а также привести рекомендации </w:t>
      </w:r>
      <w:r w:rsidR="0071011B" w:rsidRPr="007234A6">
        <w:rPr>
          <w:sz w:val="24"/>
          <w:szCs w:val="24"/>
        </w:rPr>
        <w:t xml:space="preserve"> </w:t>
      </w:r>
    </w:p>
    <w:p w14:paraId="6C7A1C07" w14:textId="77777777" w:rsidR="00A33ABC" w:rsidRPr="007234A6" w:rsidRDefault="00A33ABC" w:rsidP="00864259">
      <w:pPr>
        <w:pStyle w:val="heading2normal"/>
        <w:numPr>
          <w:ilvl w:val="1"/>
          <w:numId w:val="63"/>
        </w:numPr>
        <w:rPr>
          <w:sz w:val="24"/>
          <w:szCs w:val="24"/>
        </w:rPr>
      </w:pPr>
      <w:r w:rsidRPr="007234A6">
        <w:rPr>
          <w:sz w:val="24"/>
          <w:szCs w:val="24"/>
        </w:rPr>
        <w:t>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14:paraId="23921947" w14:textId="77777777" w:rsidR="00A33ABC" w:rsidRPr="007234A6" w:rsidRDefault="00A33ABC" w:rsidP="00A33ABC">
      <w:pPr>
        <w:keepNext/>
        <w:keepLines/>
        <w:ind w:firstLine="0"/>
        <w:jc w:val="right"/>
        <w:rPr>
          <w:sz w:val="24"/>
          <w:szCs w:val="24"/>
        </w:rPr>
      </w:pPr>
      <w:r w:rsidRPr="007234A6">
        <w:rPr>
          <w:sz w:val="24"/>
          <w:szCs w:val="24"/>
        </w:rPr>
        <w:t>Приложение к Порядку передачи документов бухгалтерского учета и дел</w:t>
      </w:r>
    </w:p>
    <w:p w14:paraId="36E07F74" w14:textId="77777777" w:rsidR="00A33ABC" w:rsidRPr="007234A6" w:rsidRDefault="00A33ABC" w:rsidP="00A33ABC">
      <w:pPr>
        <w:jc w:val="center"/>
        <w:rPr>
          <w:sz w:val="24"/>
          <w:szCs w:val="24"/>
        </w:rPr>
      </w:pPr>
      <w:r w:rsidRPr="007234A6">
        <w:rPr>
          <w:sz w:val="24"/>
          <w:szCs w:val="24"/>
          <w:u w:val="single"/>
        </w:rPr>
        <w:t>      (наименование организации)      </w:t>
      </w:r>
    </w:p>
    <w:p w14:paraId="5D8643A1" w14:textId="77777777" w:rsidR="00A33ABC" w:rsidRPr="007234A6" w:rsidRDefault="00A33ABC" w:rsidP="00A33ABC">
      <w:pPr>
        <w:jc w:val="center"/>
        <w:rPr>
          <w:sz w:val="24"/>
          <w:szCs w:val="24"/>
        </w:rPr>
      </w:pPr>
      <w:r w:rsidRPr="007234A6">
        <w:rPr>
          <w:sz w:val="24"/>
          <w:szCs w:val="24"/>
        </w:rPr>
        <w:t>АКТ</w:t>
      </w:r>
    </w:p>
    <w:p w14:paraId="02DD6410" w14:textId="77777777" w:rsidR="00A33ABC" w:rsidRPr="007234A6" w:rsidRDefault="00A33ABC" w:rsidP="00A33ABC">
      <w:pPr>
        <w:jc w:val="center"/>
        <w:rPr>
          <w:sz w:val="24"/>
          <w:szCs w:val="24"/>
        </w:rPr>
      </w:pPr>
      <w:r w:rsidRPr="007234A6">
        <w:rPr>
          <w:sz w:val="24"/>
          <w:szCs w:val="24"/>
        </w:rPr>
        <w:t>приема-передачи документов и дел</w:t>
      </w:r>
    </w:p>
    <w:tbl>
      <w:tblPr>
        <w:tblW w:w="5000" w:type="pct"/>
        <w:jc w:val="center"/>
        <w:tblLook w:val="04A0" w:firstRow="1" w:lastRow="0" w:firstColumn="1" w:lastColumn="0" w:noHBand="0" w:noVBand="1"/>
      </w:tblPr>
      <w:tblGrid>
        <w:gridCol w:w="6575"/>
        <w:gridCol w:w="3540"/>
      </w:tblGrid>
      <w:tr w:rsidR="00A33ABC" w:rsidRPr="007234A6" w14:paraId="7CCBDBED" w14:textId="77777777" w:rsidTr="00A33ABC">
        <w:trPr>
          <w:jc w:val="center"/>
        </w:trPr>
        <w:tc>
          <w:tcPr>
            <w:tcW w:w="3250" w:type="pct"/>
            <w:hideMark/>
          </w:tcPr>
          <w:p w14:paraId="025474DC" w14:textId="77777777" w:rsidR="00A33ABC" w:rsidRPr="007234A6" w:rsidRDefault="00A33ABC">
            <w:pPr>
              <w:pStyle w:val="Normalunindented"/>
              <w:keepNext/>
              <w:jc w:val="left"/>
              <w:rPr>
                <w:sz w:val="24"/>
                <w:szCs w:val="24"/>
              </w:rPr>
            </w:pPr>
            <w:r w:rsidRPr="007234A6">
              <w:rPr>
                <w:sz w:val="24"/>
                <w:szCs w:val="24"/>
                <w:u w:val="single"/>
              </w:rPr>
              <w:t>        (место подписания акта)        </w:t>
            </w:r>
          </w:p>
        </w:tc>
        <w:tc>
          <w:tcPr>
            <w:tcW w:w="1750" w:type="pct"/>
            <w:hideMark/>
          </w:tcPr>
          <w:p w14:paraId="7D13D47E" w14:textId="77777777" w:rsidR="00A33ABC" w:rsidRPr="007234A6" w:rsidRDefault="00A33ABC">
            <w:pPr>
              <w:pStyle w:val="Normalunindented"/>
              <w:keepNext/>
              <w:jc w:val="left"/>
              <w:rPr>
                <w:sz w:val="24"/>
                <w:szCs w:val="24"/>
              </w:rPr>
            </w:pPr>
            <w:r w:rsidRPr="007234A6">
              <w:rPr>
                <w:sz w:val="24"/>
                <w:szCs w:val="24"/>
              </w:rPr>
              <w:t>"</w:t>
            </w:r>
            <w:r w:rsidRPr="007234A6">
              <w:rPr>
                <w:sz w:val="24"/>
                <w:szCs w:val="24"/>
                <w:u w:val="single"/>
              </w:rPr>
              <w:t>       </w:t>
            </w:r>
            <w:r w:rsidRPr="007234A6">
              <w:rPr>
                <w:sz w:val="24"/>
                <w:szCs w:val="24"/>
              </w:rPr>
              <w:t xml:space="preserve">" </w:t>
            </w:r>
            <w:r w:rsidRPr="007234A6">
              <w:rPr>
                <w:sz w:val="24"/>
                <w:szCs w:val="24"/>
                <w:u w:val="single"/>
              </w:rPr>
              <w:t>                     </w:t>
            </w:r>
            <w:r w:rsidRPr="007234A6">
              <w:rPr>
                <w:sz w:val="24"/>
                <w:szCs w:val="24"/>
              </w:rPr>
              <w:t xml:space="preserve"> 20</w:t>
            </w:r>
            <w:r w:rsidRPr="007234A6">
              <w:rPr>
                <w:sz w:val="24"/>
                <w:szCs w:val="24"/>
                <w:u w:val="single"/>
              </w:rPr>
              <w:t>       </w:t>
            </w:r>
            <w:r w:rsidRPr="007234A6">
              <w:rPr>
                <w:sz w:val="24"/>
                <w:szCs w:val="24"/>
              </w:rPr>
              <w:t>г.</w:t>
            </w:r>
          </w:p>
        </w:tc>
      </w:tr>
    </w:tbl>
    <w:p w14:paraId="33C11CE4" w14:textId="77777777" w:rsidR="00A33ABC" w:rsidRPr="007234A6" w:rsidRDefault="00A33ABC" w:rsidP="00A33ABC">
      <w:pPr>
        <w:rPr>
          <w:sz w:val="24"/>
          <w:szCs w:val="24"/>
        </w:rPr>
      </w:pPr>
      <w:r w:rsidRPr="007234A6">
        <w:rPr>
          <w:sz w:val="24"/>
          <w:szCs w:val="24"/>
        </w:rPr>
        <w:t>Мы, нижеподписавшиеся:</w:t>
      </w:r>
    </w:p>
    <w:p w14:paraId="127E322B" w14:textId="77777777" w:rsidR="00A33ABC" w:rsidRPr="007234A6" w:rsidRDefault="00A33ABC" w:rsidP="00A33ABC">
      <w:pPr>
        <w:rPr>
          <w:sz w:val="24"/>
          <w:szCs w:val="24"/>
        </w:rPr>
      </w:pPr>
      <w:r w:rsidRPr="007234A6">
        <w:rPr>
          <w:sz w:val="24"/>
          <w:szCs w:val="24"/>
          <w:u w:val="single"/>
        </w:rPr>
        <w:t>            (должность, Ф.И.О.)            </w:t>
      </w:r>
      <w:r w:rsidRPr="007234A6">
        <w:rPr>
          <w:sz w:val="24"/>
          <w:szCs w:val="24"/>
        </w:rPr>
        <w:t> - сдающий документы и дела,</w:t>
      </w:r>
    </w:p>
    <w:p w14:paraId="0E575F36" w14:textId="77777777" w:rsidR="00A33ABC" w:rsidRPr="007234A6" w:rsidRDefault="00A33ABC" w:rsidP="00A33ABC">
      <w:pPr>
        <w:rPr>
          <w:sz w:val="24"/>
          <w:szCs w:val="24"/>
        </w:rPr>
      </w:pPr>
      <w:r w:rsidRPr="007234A6">
        <w:rPr>
          <w:sz w:val="24"/>
          <w:szCs w:val="24"/>
          <w:u w:val="single"/>
        </w:rPr>
        <w:t>            (должность, Ф.И.О.)            </w:t>
      </w:r>
      <w:r w:rsidRPr="007234A6">
        <w:rPr>
          <w:sz w:val="24"/>
          <w:szCs w:val="24"/>
        </w:rPr>
        <w:t> - принимающий документы и дела,</w:t>
      </w:r>
    </w:p>
    <w:p w14:paraId="48EC47F3" w14:textId="77777777" w:rsidR="00A33ABC" w:rsidRPr="007234A6" w:rsidRDefault="00A33ABC" w:rsidP="00A33ABC">
      <w:pPr>
        <w:rPr>
          <w:sz w:val="24"/>
          <w:szCs w:val="24"/>
        </w:rPr>
      </w:pPr>
      <w:r w:rsidRPr="007234A6">
        <w:rPr>
          <w:sz w:val="24"/>
          <w:szCs w:val="24"/>
        </w:rPr>
        <w:t xml:space="preserve">члены комиссии, созданной </w:t>
      </w:r>
      <w:r w:rsidRPr="007234A6">
        <w:rPr>
          <w:sz w:val="24"/>
          <w:szCs w:val="24"/>
          <w:u w:val="single"/>
        </w:rPr>
        <w:t>    (вид документа – приказ, распоряжение и т.п.)    </w:t>
      </w:r>
      <w:r w:rsidRPr="007234A6">
        <w:rPr>
          <w:sz w:val="24"/>
          <w:szCs w:val="24"/>
        </w:rPr>
        <w:t> </w:t>
      </w:r>
      <w:r w:rsidRPr="007234A6">
        <w:rPr>
          <w:sz w:val="24"/>
          <w:szCs w:val="24"/>
          <w:u w:val="single"/>
        </w:rPr>
        <w:t>    (должность руководителя)    </w:t>
      </w:r>
      <w:r w:rsidRPr="007234A6">
        <w:rPr>
          <w:sz w:val="24"/>
          <w:szCs w:val="24"/>
        </w:rPr>
        <w:t xml:space="preserve"> от </w:t>
      </w:r>
      <w:r w:rsidRPr="007234A6">
        <w:rPr>
          <w:sz w:val="24"/>
          <w:szCs w:val="24"/>
          <w:u w:val="single"/>
        </w:rPr>
        <w:t>                     </w:t>
      </w:r>
      <w:r w:rsidRPr="007234A6">
        <w:rPr>
          <w:sz w:val="24"/>
          <w:szCs w:val="24"/>
        </w:rPr>
        <w:t xml:space="preserve"> № </w:t>
      </w:r>
      <w:r w:rsidRPr="007234A6">
        <w:rPr>
          <w:sz w:val="24"/>
          <w:szCs w:val="24"/>
          <w:u w:val="single"/>
        </w:rPr>
        <w:t>                   </w:t>
      </w:r>
    </w:p>
    <w:p w14:paraId="2B910AFF" w14:textId="77777777" w:rsidR="00A33ABC" w:rsidRPr="007234A6" w:rsidRDefault="00A33ABC" w:rsidP="00A33ABC">
      <w:pPr>
        <w:rPr>
          <w:sz w:val="24"/>
          <w:szCs w:val="24"/>
        </w:rPr>
      </w:pPr>
      <w:r w:rsidRPr="007234A6">
        <w:rPr>
          <w:sz w:val="24"/>
          <w:szCs w:val="24"/>
          <w:u w:val="single"/>
        </w:rPr>
        <w:t>            (должность, Ф.И.О.)            </w:t>
      </w:r>
      <w:r w:rsidRPr="007234A6">
        <w:rPr>
          <w:sz w:val="24"/>
          <w:szCs w:val="24"/>
        </w:rPr>
        <w:t> - председатель комиссии,</w:t>
      </w:r>
    </w:p>
    <w:p w14:paraId="765FAAAE" w14:textId="77777777" w:rsidR="00A33ABC" w:rsidRPr="007234A6" w:rsidRDefault="00A33ABC" w:rsidP="00A33ABC">
      <w:pPr>
        <w:rPr>
          <w:sz w:val="24"/>
          <w:szCs w:val="24"/>
        </w:rPr>
      </w:pPr>
      <w:r w:rsidRPr="007234A6">
        <w:rPr>
          <w:sz w:val="24"/>
          <w:szCs w:val="24"/>
          <w:u w:val="single"/>
        </w:rPr>
        <w:t>            (должность, Ф.И.О.)            </w:t>
      </w:r>
      <w:r w:rsidRPr="007234A6">
        <w:rPr>
          <w:sz w:val="24"/>
          <w:szCs w:val="24"/>
        </w:rPr>
        <w:t> - член комиссии,</w:t>
      </w:r>
    </w:p>
    <w:p w14:paraId="4F23D171" w14:textId="77777777" w:rsidR="00A33ABC" w:rsidRPr="007234A6" w:rsidRDefault="00A33ABC" w:rsidP="00A33ABC">
      <w:pPr>
        <w:rPr>
          <w:sz w:val="24"/>
          <w:szCs w:val="24"/>
        </w:rPr>
      </w:pPr>
      <w:r w:rsidRPr="007234A6">
        <w:rPr>
          <w:sz w:val="24"/>
          <w:szCs w:val="24"/>
          <w:u w:val="single"/>
        </w:rPr>
        <w:t>            (должность, Ф.И.О.)            </w:t>
      </w:r>
      <w:r w:rsidRPr="007234A6">
        <w:rPr>
          <w:sz w:val="24"/>
          <w:szCs w:val="24"/>
        </w:rPr>
        <w:t> - член комиссии,</w:t>
      </w:r>
    </w:p>
    <w:p w14:paraId="2C26BC2F" w14:textId="77777777" w:rsidR="00A33ABC" w:rsidRPr="007234A6" w:rsidRDefault="00A33ABC" w:rsidP="00A33ABC">
      <w:pPr>
        <w:rPr>
          <w:sz w:val="24"/>
          <w:szCs w:val="24"/>
        </w:rPr>
      </w:pPr>
      <w:r w:rsidRPr="007234A6">
        <w:rPr>
          <w:sz w:val="24"/>
          <w:szCs w:val="24"/>
        </w:rPr>
        <w:t xml:space="preserve">представитель органа, осуществляющего функции и полномочия учредителя </w:t>
      </w:r>
      <w:r w:rsidRPr="007234A6">
        <w:rPr>
          <w:sz w:val="24"/>
          <w:szCs w:val="24"/>
          <w:u w:val="single"/>
        </w:rPr>
        <w:t>            (должность, Ф.И.О.)            </w:t>
      </w:r>
    </w:p>
    <w:p w14:paraId="650E32A2" w14:textId="77777777" w:rsidR="00A33ABC" w:rsidRPr="007234A6" w:rsidRDefault="00A33ABC" w:rsidP="00A33ABC">
      <w:pPr>
        <w:rPr>
          <w:sz w:val="24"/>
          <w:szCs w:val="24"/>
        </w:rPr>
      </w:pPr>
      <w:r w:rsidRPr="007234A6">
        <w:rPr>
          <w:sz w:val="24"/>
          <w:szCs w:val="24"/>
        </w:rPr>
        <w:t>составили настоящий акт о том, что</w:t>
      </w:r>
    </w:p>
    <w:p w14:paraId="6CB96FB4" w14:textId="77777777" w:rsidR="00A33ABC" w:rsidRPr="007234A6" w:rsidRDefault="00A33ABC" w:rsidP="00A33ABC">
      <w:pPr>
        <w:rPr>
          <w:sz w:val="24"/>
          <w:szCs w:val="24"/>
        </w:rPr>
      </w:pPr>
      <w:r w:rsidRPr="007234A6">
        <w:rPr>
          <w:sz w:val="24"/>
          <w:szCs w:val="24"/>
          <w:u w:val="single"/>
        </w:rPr>
        <w:t>    (должность, фамилия, инициалы сдающего в творительном падеже)    </w:t>
      </w:r>
    </w:p>
    <w:p w14:paraId="20FF3A16" w14:textId="77777777" w:rsidR="00A33ABC" w:rsidRPr="007234A6" w:rsidRDefault="00A33ABC" w:rsidP="00A33ABC">
      <w:pPr>
        <w:rPr>
          <w:sz w:val="24"/>
          <w:szCs w:val="24"/>
        </w:rPr>
      </w:pPr>
      <w:r w:rsidRPr="007234A6">
        <w:rPr>
          <w:sz w:val="24"/>
          <w:szCs w:val="24"/>
          <w:u w:val="single"/>
        </w:rPr>
        <w:t>    (должность, фамилия, инициалы принимающего в дательном падеже)    </w:t>
      </w:r>
    </w:p>
    <w:p w14:paraId="7A6434D5" w14:textId="77777777" w:rsidR="00A33ABC" w:rsidRPr="007234A6" w:rsidRDefault="00A33ABC" w:rsidP="00A33ABC">
      <w:pPr>
        <w:rPr>
          <w:sz w:val="24"/>
          <w:szCs w:val="24"/>
        </w:rPr>
      </w:pPr>
      <w:r w:rsidRPr="007234A6">
        <w:rPr>
          <w:sz w:val="24"/>
          <w:szCs w:val="24"/>
        </w:rPr>
        <w:t>переданы:</w:t>
      </w:r>
    </w:p>
    <w:p w14:paraId="714BBD39" w14:textId="77777777" w:rsidR="00A33ABC" w:rsidRPr="007234A6" w:rsidRDefault="00A33ABC" w:rsidP="00A33ABC">
      <w:pPr>
        <w:rPr>
          <w:sz w:val="24"/>
          <w:szCs w:val="24"/>
        </w:rPr>
      </w:pPr>
      <w:r w:rsidRPr="007234A6">
        <w:rPr>
          <w:sz w:val="24"/>
          <w:szCs w:val="24"/>
        </w:rPr>
        <w:t>1. Следующие документы и сведения:</w:t>
      </w:r>
    </w:p>
    <w:tbl>
      <w:tblPr>
        <w:tblW w:w="5000" w:type="pct"/>
        <w:tblLook w:val="04A0" w:firstRow="1" w:lastRow="0" w:firstColumn="1" w:lastColumn="0" w:noHBand="0" w:noVBand="1"/>
      </w:tblPr>
      <w:tblGrid>
        <w:gridCol w:w="809"/>
        <w:gridCol w:w="5661"/>
        <w:gridCol w:w="3639"/>
      </w:tblGrid>
      <w:tr w:rsidR="00A33ABC" w:rsidRPr="007234A6" w14:paraId="71CEB2BB" w14:textId="77777777" w:rsidTr="00A33ABC">
        <w:tc>
          <w:tcPr>
            <w:tcW w:w="400" w:type="pct"/>
            <w:tcBorders>
              <w:top w:val="single" w:sz="2" w:space="0" w:color="auto"/>
              <w:left w:val="single" w:sz="2" w:space="0" w:color="auto"/>
              <w:bottom w:val="single" w:sz="2" w:space="0" w:color="auto"/>
              <w:right w:val="single" w:sz="2" w:space="0" w:color="auto"/>
            </w:tcBorders>
            <w:hideMark/>
          </w:tcPr>
          <w:p w14:paraId="01A718A4" w14:textId="77777777" w:rsidR="00A33ABC" w:rsidRPr="007234A6" w:rsidRDefault="00A33ABC">
            <w:pPr>
              <w:pStyle w:val="Normalunindented"/>
              <w:keepNext/>
              <w:jc w:val="center"/>
              <w:rPr>
                <w:sz w:val="24"/>
                <w:szCs w:val="24"/>
              </w:rPr>
            </w:pPr>
            <w:r w:rsidRPr="007234A6">
              <w:rPr>
                <w:b/>
                <w:sz w:val="24"/>
                <w:szCs w:val="24"/>
              </w:rPr>
              <w:t>№ п/п</w:t>
            </w:r>
          </w:p>
        </w:tc>
        <w:tc>
          <w:tcPr>
            <w:tcW w:w="2800" w:type="pct"/>
            <w:tcBorders>
              <w:top w:val="single" w:sz="2" w:space="0" w:color="auto"/>
              <w:left w:val="single" w:sz="2" w:space="0" w:color="auto"/>
              <w:bottom w:val="single" w:sz="2" w:space="0" w:color="auto"/>
              <w:right w:val="single" w:sz="2" w:space="0" w:color="auto"/>
            </w:tcBorders>
            <w:hideMark/>
          </w:tcPr>
          <w:p w14:paraId="0268F278" w14:textId="77777777" w:rsidR="00A33ABC" w:rsidRPr="007234A6" w:rsidRDefault="00A33ABC">
            <w:pPr>
              <w:pStyle w:val="Normalunindented"/>
              <w:keepNext/>
              <w:jc w:val="center"/>
              <w:rPr>
                <w:sz w:val="24"/>
                <w:szCs w:val="24"/>
              </w:rPr>
            </w:pPr>
            <w:r w:rsidRPr="007234A6">
              <w:rPr>
                <w:b/>
                <w:sz w:val="24"/>
                <w:szCs w:val="24"/>
              </w:rPr>
              <w:t>Описание переданных документов и сведений</w:t>
            </w:r>
          </w:p>
        </w:tc>
        <w:tc>
          <w:tcPr>
            <w:tcW w:w="1800" w:type="pct"/>
            <w:tcBorders>
              <w:top w:val="single" w:sz="2" w:space="0" w:color="auto"/>
              <w:left w:val="single" w:sz="2" w:space="0" w:color="auto"/>
              <w:bottom w:val="single" w:sz="2" w:space="0" w:color="auto"/>
              <w:right w:val="single" w:sz="2" w:space="0" w:color="auto"/>
            </w:tcBorders>
            <w:hideMark/>
          </w:tcPr>
          <w:p w14:paraId="0F2AA37D" w14:textId="77777777" w:rsidR="00A33ABC" w:rsidRPr="007234A6" w:rsidRDefault="00A33ABC">
            <w:pPr>
              <w:pStyle w:val="Normalunindented"/>
              <w:keepNext/>
              <w:jc w:val="center"/>
              <w:rPr>
                <w:sz w:val="24"/>
                <w:szCs w:val="24"/>
              </w:rPr>
            </w:pPr>
            <w:r w:rsidRPr="007234A6">
              <w:rPr>
                <w:b/>
                <w:sz w:val="24"/>
                <w:szCs w:val="24"/>
              </w:rPr>
              <w:t>Количество</w:t>
            </w:r>
          </w:p>
        </w:tc>
      </w:tr>
      <w:tr w:rsidR="00A33ABC" w:rsidRPr="007234A6" w14:paraId="464DCA64" w14:textId="77777777" w:rsidTr="00A33ABC">
        <w:tc>
          <w:tcPr>
            <w:tcW w:w="400" w:type="pct"/>
            <w:tcBorders>
              <w:top w:val="single" w:sz="2" w:space="0" w:color="auto"/>
              <w:left w:val="single" w:sz="2" w:space="0" w:color="auto"/>
              <w:bottom w:val="single" w:sz="2" w:space="0" w:color="auto"/>
              <w:right w:val="single" w:sz="2" w:space="0" w:color="auto"/>
            </w:tcBorders>
            <w:hideMark/>
          </w:tcPr>
          <w:p w14:paraId="21ABA9F5" w14:textId="77777777" w:rsidR="00A33ABC" w:rsidRPr="007234A6" w:rsidRDefault="00A33ABC">
            <w:pPr>
              <w:pStyle w:val="Normalunindented"/>
              <w:keepNext/>
              <w:jc w:val="left"/>
              <w:rPr>
                <w:sz w:val="24"/>
                <w:szCs w:val="24"/>
              </w:rPr>
            </w:pPr>
            <w:r w:rsidRPr="007234A6">
              <w:rPr>
                <w:sz w:val="24"/>
                <w:szCs w:val="24"/>
              </w:rPr>
              <w:t>1</w:t>
            </w:r>
          </w:p>
        </w:tc>
        <w:tc>
          <w:tcPr>
            <w:tcW w:w="2800" w:type="pct"/>
            <w:tcBorders>
              <w:top w:val="single" w:sz="2" w:space="0" w:color="auto"/>
              <w:left w:val="single" w:sz="2" w:space="0" w:color="auto"/>
              <w:bottom w:val="single" w:sz="2" w:space="0" w:color="auto"/>
              <w:right w:val="single" w:sz="2" w:space="0" w:color="auto"/>
            </w:tcBorders>
            <w:hideMark/>
          </w:tcPr>
          <w:p w14:paraId="51A3DB2B" w14:textId="77777777" w:rsidR="00A33ABC" w:rsidRPr="007234A6" w:rsidRDefault="00A33ABC">
            <w:pPr>
              <w:pStyle w:val="Normalunindented"/>
              <w:keepNext/>
              <w:jc w:val="left"/>
              <w:rPr>
                <w:sz w:val="24"/>
                <w:szCs w:val="24"/>
              </w:rPr>
            </w:pPr>
            <w:r w:rsidRPr="007234A6">
              <w:rPr>
                <w:sz w:val="24"/>
                <w:szCs w:val="24"/>
              </w:rPr>
              <w:t> </w:t>
            </w:r>
          </w:p>
        </w:tc>
        <w:tc>
          <w:tcPr>
            <w:tcW w:w="1800" w:type="pct"/>
            <w:tcBorders>
              <w:top w:val="single" w:sz="2" w:space="0" w:color="auto"/>
              <w:left w:val="single" w:sz="2" w:space="0" w:color="auto"/>
              <w:bottom w:val="single" w:sz="2" w:space="0" w:color="auto"/>
              <w:right w:val="single" w:sz="2" w:space="0" w:color="auto"/>
            </w:tcBorders>
            <w:hideMark/>
          </w:tcPr>
          <w:p w14:paraId="161BDF2F" w14:textId="77777777" w:rsidR="00A33ABC" w:rsidRPr="007234A6" w:rsidRDefault="00A33ABC">
            <w:pPr>
              <w:pStyle w:val="Normalunindented"/>
              <w:keepNext/>
              <w:jc w:val="left"/>
              <w:rPr>
                <w:sz w:val="24"/>
                <w:szCs w:val="24"/>
              </w:rPr>
            </w:pPr>
            <w:r w:rsidRPr="007234A6">
              <w:rPr>
                <w:sz w:val="24"/>
                <w:szCs w:val="24"/>
              </w:rPr>
              <w:t> </w:t>
            </w:r>
          </w:p>
        </w:tc>
      </w:tr>
      <w:tr w:rsidR="00A33ABC" w:rsidRPr="007234A6" w14:paraId="0CF25382" w14:textId="77777777" w:rsidTr="00A33ABC">
        <w:tc>
          <w:tcPr>
            <w:tcW w:w="400" w:type="pct"/>
            <w:tcBorders>
              <w:top w:val="single" w:sz="2" w:space="0" w:color="auto"/>
              <w:left w:val="single" w:sz="2" w:space="0" w:color="auto"/>
              <w:bottom w:val="single" w:sz="2" w:space="0" w:color="auto"/>
              <w:right w:val="single" w:sz="2" w:space="0" w:color="auto"/>
            </w:tcBorders>
            <w:hideMark/>
          </w:tcPr>
          <w:p w14:paraId="315A40A3" w14:textId="77777777" w:rsidR="00A33ABC" w:rsidRPr="007234A6" w:rsidRDefault="00A33ABC">
            <w:pPr>
              <w:pStyle w:val="Normalunindented"/>
              <w:keepNext/>
              <w:jc w:val="left"/>
              <w:rPr>
                <w:sz w:val="24"/>
                <w:szCs w:val="24"/>
              </w:rPr>
            </w:pPr>
            <w:r w:rsidRPr="007234A6">
              <w:rPr>
                <w:sz w:val="24"/>
                <w:szCs w:val="24"/>
              </w:rPr>
              <w:t>2</w:t>
            </w:r>
          </w:p>
        </w:tc>
        <w:tc>
          <w:tcPr>
            <w:tcW w:w="2800" w:type="pct"/>
            <w:tcBorders>
              <w:top w:val="single" w:sz="2" w:space="0" w:color="auto"/>
              <w:left w:val="single" w:sz="2" w:space="0" w:color="auto"/>
              <w:bottom w:val="single" w:sz="2" w:space="0" w:color="auto"/>
              <w:right w:val="single" w:sz="2" w:space="0" w:color="auto"/>
            </w:tcBorders>
            <w:hideMark/>
          </w:tcPr>
          <w:p w14:paraId="6E6E6CAD" w14:textId="77777777" w:rsidR="00A33ABC" w:rsidRPr="007234A6" w:rsidRDefault="00A33ABC">
            <w:pPr>
              <w:pStyle w:val="Normalunindented"/>
              <w:keepNext/>
              <w:jc w:val="left"/>
              <w:rPr>
                <w:sz w:val="24"/>
                <w:szCs w:val="24"/>
              </w:rPr>
            </w:pPr>
            <w:r w:rsidRPr="007234A6">
              <w:rPr>
                <w:sz w:val="24"/>
                <w:szCs w:val="24"/>
              </w:rPr>
              <w:t> </w:t>
            </w:r>
          </w:p>
        </w:tc>
        <w:tc>
          <w:tcPr>
            <w:tcW w:w="1800" w:type="pct"/>
            <w:tcBorders>
              <w:top w:val="single" w:sz="2" w:space="0" w:color="auto"/>
              <w:left w:val="single" w:sz="2" w:space="0" w:color="auto"/>
              <w:bottom w:val="single" w:sz="2" w:space="0" w:color="auto"/>
              <w:right w:val="single" w:sz="2" w:space="0" w:color="auto"/>
            </w:tcBorders>
            <w:hideMark/>
          </w:tcPr>
          <w:p w14:paraId="1D4C2348" w14:textId="77777777" w:rsidR="00A33ABC" w:rsidRPr="007234A6" w:rsidRDefault="00A33ABC">
            <w:pPr>
              <w:pStyle w:val="Normalunindented"/>
              <w:keepNext/>
              <w:jc w:val="left"/>
              <w:rPr>
                <w:sz w:val="24"/>
                <w:szCs w:val="24"/>
              </w:rPr>
            </w:pPr>
            <w:r w:rsidRPr="007234A6">
              <w:rPr>
                <w:sz w:val="24"/>
                <w:szCs w:val="24"/>
              </w:rPr>
              <w:t> </w:t>
            </w:r>
          </w:p>
        </w:tc>
      </w:tr>
      <w:tr w:rsidR="00A33ABC" w:rsidRPr="007234A6" w14:paraId="655910FB" w14:textId="77777777" w:rsidTr="00A33ABC">
        <w:tc>
          <w:tcPr>
            <w:tcW w:w="400" w:type="pct"/>
            <w:tcBorders>
              <w:top w:val="single" w:sz="2" w:space="0" w:color="auto"/>
              <w:left w:val="single" w:sz="2" w:space="0" w:color="auto"/>
              <w:bottom w:val="single" w:sz="2" w:space="0" w:color="auto"/>
              <w:right w:val="single" w:sz="2" w:space="0" w:color="auto"/>
            </w:tcBorders>
            <w:hideMark/>
          </w:tcPr>
          <w:p w14:paraId="477A473E" w14:textId="77777777" w:rsidR="00A33ABC" w:rsidRPr="007234A6" w:rsidRDefault="00A33ABC">
            <w:pPr>
              <w:pStyle w:val="Normalunindented"/>
              <w:keepNext/>
              <w:jc w:val="left"/>
              <w:rPr>
                <w:sz w:val="24"/>
                <w:szCs w:val="24"/>
              </w:rPr>
            </w:pPr>
            <w:r w:rsidRPr="007234A6">
              <w:rPr>
                <w:sz w:val="24"/>
                <w:szCs w:val="24"/>
              </w:rPr>
              <w:t>…</w:t>
            </w:r>
          </w:p>
        </w:tc>
        <w:tc>
          <w:tcPr>
            <w:tcW w:w="2800" w:type="pct"/>
            <w:tcBorders>
              <w:top w:val="single" w:sz="2" w:space="0" w:color="auto"/>
              <w:left w:val="single" w:sz="2" w:space="0" w:color="auto"/>
              <w:bottom w:val="single" w:sz="2" w:space="0" w:color="auto"/>
              <w:right w:val="single" w:sz="2" w:space="0" w:color="auto"/>
            </w:tcBorders>
            <w:hideMark/>
          </w:tcPr>
          <w:p w14:paraId="390BE506" w14:textId="77777777" w:rsidR="00A33ABC" w:rsidRPr="007234A6" w:rsidRDefault="00A33ABC">
            <w:pPr>
              <w:pStyle w:val="Normalunindented"/>
              <w:keepNext/>
              <w:jc w:val="left"/>
              <w:rPr>
                <w:sz w:val="24"/>
                <w:szCs w:val="24"/>
              </w:rPr>
            </w:pPr>
            <w:r w:rsidRPr="007234A6">
              <w:rPr>
                <w:sz w:val="24"/>
                <w:szCs w:val="24"/>
              </w:rPr>
              <w:t> </w:t>
            </w:r>
          </w:p>
        </w:tc>
        <w:tc>
          <w:tcPr>
            <w:tcW w:w="1800" w:type="pct"/>
            <w:tcBorders>
              <w:top w:val="single" w:sz="2" w:space="0" w:color="auto"/>
              <w:left w:val="single" w:sz="2" w:space="0" w:color="auto"/>
              <w:bottom w:val="single" w:sz="2" w:space="0" w:color="auto"/>
              <w:right w:val="single" w:sz="2" w:space="0" w:color="auto"/>
            </w:tcBorders>
            <w:hideMark/>
          </w:tcPr>
          <w:p w14:paraId="185DE64F" w14:textId="77777777" w:rsidR="00A33ABC" w:rsidRPr="007234A6" w:rsidRDefault="00A33ABC">
            <w:pPr>
              <w:pStyle w:val="Normalunindented"/>
              <w:keepNext/>
              <w:jc w:val="left"/>
              <w:rPr>
                <w:sz w:val="24"/>
                <w:szCs w:val="24"/>
              </w:rPr>
            </w:pPr>
            <w:r w:rsidRPr="007234A6">
              <w:rPr>
                <w:sz w:val="24"/>
                <w:szCs w:val="24"/>
              </w:rPr>
              <w:t> </w:t>
            </w:r>
          </w:p>
        </w:tc>
      </w:tr>
    </w:tbl>
    <w:p w14:paraId="24ED5470" w14:textId="77777777" w:rsidR="00A33ABC" w:rsidRPr="007234A6" w:rsidRDefault="00A33ABC" w:rsidP="00A33ABC">
      <w:pPr>
        <w:rPr>
          <w:sz w:val="24"/>
          <w:szCs w:val="24"/>
        </w:rPr>
      </w:pPr>
      <w:r w:rsidRPr="007234A6">
        <w:rPr>
          <w:sz w:val="24"/>
          <w:szCs w:val="24"/>
        </w:rPr>
        <w:t>2. Следующая информация в электронном виде:</w:t>
      </w:r>
    </w:p>
    <w:p w14:paraId="3FCD0BB4" w14:textId="77777777" w:rsidR="00A33ABC" w:rsidRPr="007234A6" w:rsidRDefault="00A33ABC" w:rsidP="00A33ABC">
      <w:pPr>
        <w:rPr>
          <w:sz w:val="24"/>
          <w:szCs w:val="24"/>
        </w:rPr>
      </w:pPr>
      <w:r w:rsidRPr="007234A6">
        <w:rPr>
          <w:sz w:val="24"/>
          <w:szCs w:val="24"/>
        </w:rPr>
        <w:t> </w:t>
      </w:r>
    </w:p>
    <w:tbl>
      <w:tblPr>
        <w:tblW w:w="5000" w:type="pct"/>
        <w:tblLook w:val="04A0" w:firstRow="1" w:lastRow="0" w:firstColumn="1" w:lastColumn="0" w:noHBand="0" w:noVBand="1"/>
      </w:tblPr>
      <w:tblGrid>
        <w:gridCol w:w="809"/>
        <w:gridCol w:w="5661"/>
        <w:gridCol w:w="3639"/>
      </w:tblGrid>
      <w:tr w:rsidR="00A33ABC" w:rsidRPr="007234A6" w14:paraId="4E54337B" w14:textId="77777777" w:rsidTr="00A33ABC">
        <w:tc>
          <w:tcPr>
            <w:tcW w:w="400" w:type="pct"/>
            <w:tcBorders>
              <w:top w:val="single" w:sz="2" w:space="0" w:color="auto"/>
              <w:left w:val="single" w:sz="2" w:space="0" w:color="auto"/>
              <w:bottom w:val="single" w:sz="2" w:space="0" w:color="auto"/>
              <w:right w:val="single" w:sz="2" w:space="0" w:color="auto"/>
            </w:tcBorders>
            <w:hideMark/>
          </w:tcPr>
          <w:p w14:paraId="3846C904" w14:textId="77777777" w:rsidR="00A33ABC" w:rsidRPr="007234A6" w:rsidRDefault="00A33ABC">
            <w:pPr>
              <w:pStyle w:val="Normalunindented"/>
              <w:keepNext/>
              <w:jc w:val="center"/>
              <w:rPr>
                <w:sz w:val="24"/>
                <w:szCs w:val="24"/>
              </w:rPr>
            </w:pPr>
            <w:r w:rsidRPr="007234A6">
              <w:rPr>
                <w:b/>
                <w:sz w:val="24"/>
                <w:szCs w:val="24"/>
              </w:rPr>
              <w:lastRenderedPageBreak/>
              <w:t>№ п/п</w:t>
            </w:r>
          </w:p>
        </w:tc>
        <w:tc>
          <w:tcPr>
            <w:tcW w:w="2800" w:type="pct"/>
            <w:tcBorders>
              <w:top w:val="single" w:sz="2" w:space="0" w:color="auto"/>
              <w:left w:val="single" w:sz="2" w:space="0" w:color="auto"/>
              <w:bottom w:val="single" w:sz="2" w:space="0" w:color="auto"/>
              <w:right w:val="single" w:sz="2" w:space="0" w:color="auto"/>
            </w:tcBorders>
            <w:hideMark/>
          </w:tcPr>
          <w:p w14:paraId="0E9A6304" w14:textId="77777777" w:rsidR="00A33ABC" w:rsidRPr="007234A6" w:rsidRDefault="00A33ABC">
            <w:pPr>
              <w:pStyle w:val="Normalunindented"/>
              <w:keepNext/>
              <w:jc w:val="center"/>
              <w:rPr>
                <w:sz w:val="24"/>
                <w:szCs w:val="24"/>
              </w:rPr>
            </w:pPr>
            <w:r w:rsidRPr="007234A6">
              <w:rPr>
                <w:b/>
                <w:sz w:val="24"/>
                <w:szCs w:val="24"/>
              </w:rPr>
              <w:t xml:space="preserve">Описание переданной информации </w:t>
            </w:r>
          </w:p>
          <w:p w14:paraId="53D54BA5" w14:textId="77777777" w:rsidR="00A33ABC" w:rsidRPr="007234A6" w:rsidRDefault="00A33ABC">
            <w:pPr>
              <w:pStyle w:val="Normalunindented"/>
              <w:keepNext/>
              <w:jc w:val="center"/>
              <w:rPr>
                <w:sz w:val="24"/>
                <w:szCs w:val="24"/>
              </w:rPr>
            </w:pPr>
            <w:r w:rsidRPr="007234A6">
              <w:rPr>
                <w:b/>
                <w:sz w:val="24"/>
                <w:szCs w:val="24"/>
              </w:rPr>
              <w:t>в электронном виде</w:t>
            </w:r>
          </w:p>
        </w:tc>
        <w:tc>
          <w:tcPr>
            <w:tcW w:w="1800" w:type="pct"/>
            <w:tcBorders>
              <w:top w:val="single" w:sz="2" w:space="0" w:color="auto"/>
              <w:left w:val="single" w:sz="2" w:space="0" w:color="auto"/>
              <w:bottom w:val="single" w:sz="2" w:space="0" w:color="auto"/>
              <w:right w:val="single" w:sz="2" w:space="0" w:color="auto"/>
            </w:tcBorders>
            <w:hideMark/>
          </w:tcPr>
          <w:p w14:paraId="38C3E5D0" w14:textId="77777777" w:rsidR="00A33ABC" w:rsidRPr="007234A6" w:rsidRDefault="00A33ABC">
            <w:pPr>
              <w:pStyle w:val="Normalunindented"/>
              <w:keepNext/>
              <w:jc w:val="center"/>
              <w:rPr>
                <w:sz w:val="24"/>
                <w:szCs w:val="24"/>
              </w:rPr>
            </w:pPr>
            <w:r w:rsidRPr="007234A6">
              <w:rPr>
                <w:b/>
                <w:sz w:val="24"/>
                <w:szCs w:val="24"/>
              </w:rPr>
              <w:t>Количество</w:t>
            </w:r>
          </w:p>
        </w:tc>
      </w:tr>
      <w:tr w:rsidR="00A33ABC" w:rsidRPr="007234A6" w14:paraId="1AD75A66" w14:textId="77777777" w:rsidTr="00A33ABC">
        <w:tc>
          <w:tcPr>
            <w:tcW w:w="400" w:type="pct"/>
            <w:tcBorders>
              <w:top w:val="single" w:sz="2" w:space="0" w:color="auto"/>
              <w:left w:val="single" w:sz="2" w:space="0" w:color="auto"/>
              <w:bottom w:val="single" w:sz="2" w:space="0" w:color="auto"/>
              <w:right w:val="single" w:sz="2" w:space="0" w:color="auto"/>
            </w:tcBorders>
            <w:hideMark/>
          </w:tcPr>
          <w:p w14:paraId="0F47C423" w14:textId="77777777" w:rsidR="00A33ABC" w:rsidRPr="007234A6" w:rsidRDefault="00A33ABC">
            <w:pPr>
              <w:pStyle w:val="Normalunindented"/>
              <w:keepNext/>
              <w:jc w:val="left"/>
              <w:rPr>
                <w:sz w:val="24"/>
                <w:szCs w:val="24"/>
              </w:rPr>
            </w:pPr>
            <w:r w:rsidRPr="007234A6">
              <w:rPr>
                <w:sz w:val="24"/>
                <w:szCs w:val="24"/>
              </w:rPr>
              <w:t>1</w:t>
            </w:r>
          </w:p>
        </w:tc>
        <w:tc>
          <w:tcPr>
            <w:tcW w:w="2800" w:type="pct"/>
            <w:tcBorders>
              <w:top w:val="single" w:sz="2" w:space="0" w:color="auto"/>
              <w:left w:val="single" w:sz="2" w:space="0" w:color="auto"/>
              <w:bottom w:val="single" w:sz="2" w:space="0" w:color="auto"/>
              <w:right w:val="single" w:sz="2" w:space="0" w:color="auto"/>
            </w:tcBorders>
            <w:hideMark/>
          </w:tcPr>
          <w:p w14:paraId="4F3C2D02" w14:textId="77777777" w:rsidR="00A33ABC" w:rsidRPr="007234A6" w:rsidRDefault="00A33ABC">
            <w:pPr>
              <w:pStyle w:val="Normalunindented"/>
              <w:keepNext/>
              <w:jc w:val="left"/>
              <w:rPr>
                <w:sz w:val="24"/>
                <w:szCs w:val="24"/>
              </w:rPr>
            </w:pPr>
            <w:r w:rsidRPr="007234A6">
              <w:rPr>
                <w:sz w:val="24"/>
                <w:szCs w:val="24"/>
              </w:rPr>
              <w:t> </w:t>
            </w:r>
          </w:p>
        </w:tc>
        <w:tc>
          <w:tcPr>
            <w:tcW w:w="1800" w:type="pct"/>
            <w:tcBorders>
              <w:top w:val="single" w:sz="2" w:space="0" w:color="auto"/>
              <w:left w:val="single" w:sz="2" w:space="0" w:color="auto"/>
              <w:bottom w:val="single" w:sz="2" w:space="0" w:color="auto"/>
              <w:right w:val="single" w:sz="2" w:space="0" w:color="auto"/>
            </w:tcBorders>
            <w:hideMark/>
          </w:tcPr>
          <w:p w14:paraId="52978BB4" w14:textId="77777777" w:rsidR="00A33ABC" w:rsidRPr="007234A6" w:rsidRDefault="00A33ABC">
            <w:pPr>
              <w:pStyle w:val="Normalunindented"/>
              <w:keepNext/>
              <w:jc w:val="left"/>
              <w:rPr>
                <w:sz w:val="24"/>
                <w:szCs w:val="24"/>
              </w:rPr>
            </w:pPr>
            <w:r w:rsidRPr="007234A6">
              <w:rPr>
                <w:sz w:val="24"/>
                <w:szCs w:val="24"/>
              </w:rPr>
              <w:t> </w:t>
            </w:r>
          </w:p>
        </w:tc>
      </w:tr>
      <w:tr w:rsidR="00A33ABC" w:rsidRPr="007234A6" w14:paraId="6B8FE115" w14:textId="77777777" w:rsidTr="00A33ABC">
        <w:tc>
          <w:tcPr>
            <w:tcW w:w="400" w:type="pct"/>
            <w:tcBorders>
              <w:top w:val="single" w:sz="2" w:space="0" w:color="auto"/>
              <w:left w:val="single" w:sz="2" w:space="0" w:color="auto"/>
              <w:bottom w:val="single" w:sz="2" w:space="0" w:color="auto"/>
              <w:right w:val="single" w:sz="2" w:space="0" w:color="auto"/>
            </w:tcBorders>
            <w:hideMark/>
          </w:tcPr>
          <w:p w14:paraId="52B3C502" w14:textId="77777777" w:rsidR="00A33ABC" w:rsidRPr="007234A6" w:rsidRDefault="00A33ABC">
            <w:pPr>
              <w:pStyle w:val="Normalunindented"/>
              <w:keepNext/>
              <w:jc w:val="left"/>
              <w:rPr>
                <w:sz w:val="24"/>
                <w:szCs w:val="24"/>
              </w:rPr>
            </w:pPr>
            <w:r w:rsidRPr="007234A6">
              <w:rPr>
                <w:sz w:val="24"/>
                <w:szCs w:val="24"/>
              </w:rPr>
              <w:t>2</w:t>
            </w:r>
          </w:p>
        </w:tc>
        <w:tc>
          <w:tcPr>
            <w:tcW w:w="2800" w:type="pct"/>
            <w:tcBorders>
              <w:top w:val="single" w:sz="2" w:space="0" w:color="auto"/>
              <w:left w:val="single" w:sz="2" w:space="0" w:color="auto"/>
              <w:bottom w:val="single" w:sz="2" w:space="0" w:color="auto"/>
              <w:right w:val="single" w:sz="2" w:space="0" w:color="auto"/>
            </w:tcBorders>
            <w:hideMark/>
          </w:tcPr>
          <w:p w14:paraId="5599C248" w14:textId="77777777" w:rsidR="00A33ABC" w:rsidRPr="007234A6" w:rsidRDefault="00A33ABC">
            <w:pPr>
              <w:pStyle w:val="Normalunindented"/>
              <w:keepNext/>
              <w:jc w:val="left"/>
              <w:rPr>
                <w:sz w:val="24"/>
                <w:szCs w:val="24"/>
              </w:rPr>
            </w:pPr>
            <w:r w:rsidRPr="007234A6">
              <w:rPr>
                <w:sz w:val="24"/>
                <w:szCs w:val="24"/>
              </w:rPr>
              <w:t> </w:t>
            </w:r>
          </w:p>
        </w:tc>
        <w:tc>
          <w:tcPr>
            <w:tcW w:w="1800" w:type="pct"/>
            <w:tcBorders>
              <w:top w:val="single" w:sz="2" w:space="0" w:color="auto"/>
              <w:left w:val="single" w:sz="2" w:space="0" w:color="auto"/>
              <w:bottom w:val="single" w:sz="2" w:space="0" w:color="auto"/>
              <w:right w:val="single" w:sz="2" w:space="0" w:color="auto"/>
            </w:tcBorders>
            <w:hideMark/>
          </w:tcPr>
          <w:p w14:paraId="06BF14DC" w14:textId="77777777" w:rsidR="00A33ABC" w:rsidRPr="007234A6" w:rsidRDefault="00A33ABC">
            <w:pPr>
              <w:pStyle w:val="Normalunindented"/>
              <w:keepNext/>
              <w:jc w:val="left"/>
              <w:rPr>
                <w:sz w:val="24"/>
                <w:szCs w:val="24"/>
              </w:rPr>
            </w:pPr>
            <w:r w:rsidRPr="007234A6">
              <w:rPr>
                <w:sz w:val="24"/>
                <w:szCs w:val="24"/>
              </w:rPr>
              <w:t> </w:t>
            </w:r>
          </w:p>
        </w:tc>
      </w:tr>
      <w:tr w:rsidR="00A33ABC" w:rsidRPr="007234A6" w14:paraId="062E8563" w14:textId="77777777" w:rsidTr="00A33ABC">
        <w:tc>
          <w:tcPr>
            <w:tcW w:w="400" w:type="pct"/>
            <w:tcBorders>
              <w:top w:val="single" w:sz="2" w:space="0" w:color="auto"/>
              <w:left w:val="single" w:sz="2" w:space="0" w:color="auto"/>
              <w:bottom w:val="single" w:sz="2" w:space="0" w:color="auto"/>
              <w:right w:val="single" w:sz="2" w:space="0" w:color="auto"/>
            </w:tcBorders>
            <w:hideMark/>
          </w:tcPr>
          <w:p w14:paraId="09BAE66E" w14:textId="77777777" w:rsidR="00A33ABC" w:rsidRPr="007234A6" w:rsidRDefault="00A33ABC">
            <w:pPr>
              <w:pStyle w:val="Normalunindented"/>
              <w:keepNext/>
              <w:jc w:val="left"/>
              <w:rPr>
                <w:sz w:val="24"/>
                <w:szCs w:val="24"/>
              </w:rPr>
            </w:pPr>
            <w:r w:rsidRPr="007234A6">
              <w:rPr>
                <w:sz w:val="24"/>
                <w:szCs w:val="24"/>
              </w:rPr>
              <w:t>…</w:t>
            </w:r>
          </w:p>
        </w:tc>
        <w:tc>
          <w:tcPr>
            <w:tcW w:w="2800" w:type="pct"/>
            <w:tcBorders>
              <w:top w:val="single" w:sz="2" w:space="0" w:color="auto"/>
              <w:left w:val="single" w:sz="2" w:space="0" w:color="auto"/>
              <w:bottom w:val="single" w:sz="2" w:space="0" w:color="auto"/>
              <w:right w:val="single" w:sz="2" w:space="0" w:color="auto"/>
            </w:tcBorders>
            <w:hideMark/>
          </w:tcPr>
          <w:p w14:paraId="6226D0EB" w14:textId="77777777" w:rsidR="00A33ABC" w:rsidRPr="007234A6" w:rsidRDefault="00A33ABC">
            <w:pPr>
              <w:pStyle w:val="Normalunindented"/>
              <w:keepNext/>
              <w:jc w:val="left"/>
              <w:rPr>
                <w:sz w:val="24"/>
                <w:szCs w:val="24"/>
              </w:rPr>
            </w:pPr>
            <w:r w:rsidRPr="007234A6">
              <w:rPr>
                <w:sz w:val="24"/>
                <w:szCs w:val="24"/>
              </w:rPr>
              <w:t> </w:t>
            </w:r>
          </w:p>
        </w:tc>
        <w:tc>
          <w:tcPr>
            <w:tcW w:w="1800" w:type="pct"/>
            <w:tcBorders>
              <w:top w:val="single" w:sz="2" w:space="0" w:color="auto"/>
              <w:left w:val="single" w:sz="2" w:space="0" w:color="auto"/>
              <w:bottom w:val="single" w:sz="2" w:space="0" w:color="auto"/>
              <w:right w:val="single" w:sz="2" w:space="0" w:color="auto"/>
            </w:tcBorders>
            <w:hideMark/>
          </w:tcPr>
          <w:p w14:paraId="0629A1BD" w14:textId="77777777" w:rsidR="00A33ABC" w:rsidRPr="007234A6" w:rsidRDefault="00A33ABC">
            <w:pPr>
              <w:pStyle w:val="Normalunindented"/>
              <w:keepNext/>
              <w:jc w:val="left"/>
              <w:rPr>
                <w:sz w:val="24"/>
                <w:szCs w:val="24"/>
              </w:rPr>
            </w:pPr>
            <w:r w:rsidRPr="007234A6">
              <w:rPr>
                <w:sz w:val="24"/>
                <w:szCs w:val="24"/>
              </w:rPr>
              <w:t> </w:t>
            </w:r>
          </w:p>
        </w:tc>
      </w:tr>
    </w:tbl>
    <w:p w14:paraId="41BFE382" w14:textId="77777777" w:rsidR="00A33ABC" w:rsidRPr="007234A6" w:rsidRDefault="00A33ABC" w:rsidP="00A33ABC">
      <w:pPr>
        <w:rPr>
          <w:sz w:val="24"/>
          <w:szCs w:val="24"/>
        </w:rPr>
      </w:pPr>
      <w:r w:rsidRPr="007234A6">
        <w:rPr>
          <w:sz w:val="24"/>
          <w:szCs w:val="24"/>
        </w:rPr>
        <w:t>3. Следующие электронные носители, необходимые для работы:</w:t>
      </w:r>
    </w:p>
    <w:tbl>
      <w:tblPr>
        <w:tblW w:w="5000" w:type="pct"/>
        <w:tblLook w:val="04A0" w:firstRow="1" w:lastRow="0" w:firstColumn="1" w:lastColumn="0" w:noHBand="0" w:noVBand="1"/>
      </w:tblPr>
      <w:tblGrid>
        <w:gridCol w:w="809"/>
        <w:gridCol w:w="5661"/>
        <w:gridCol w:w="3639"/>
      </w:tblGrid>
      <w:tr w:rsidR="00A33ABC" w:rsidRPr="007234A6" w14:paraId="3F84A758" w14:textId="77777777" w:rsidTr="00A33ABC">
        <w:tc>
          <w:tcPr>
            <w:tcW w:w="400" w:type="pct"/>
            <w:tcBorders>
              <w:top w:val="single" w:sz="2" w:space="0" w:color="auto"/>
              <w:left w:val="single" w:sz="2" w:space="0" w:color="auto"/>
              <w:bottom w:val="single" w:sz="2" w:space="0" w:color="auto"/>
              <w:right w:val="single" w:sz="2" w:space="0" w:color="auto"/>
            </w:tcBorders>
            <w:hideMark/>
          </w:tcPr>
          <w:p w14:paraId="7987C312" w14:textId="77777777" w:rsidR="00A33ABC" w:rsidRPr="007234A6" w:rsidRDefault="00A33ABC">
            <w:pPr>
              <w:pStyle w:val="Normalunindented"/>
              <w:keepNext/>
              <w:jc w:val="center"/>
              <w:rPr>
                <w:sz w:val="24"/>
                <w:szCs w:val="24"/>
              </w:rPr>
            </w:pPr>
            <w:r w:rsidRPr="007234A6">
              <w:rPr>
                <w:b/>
                <w:sz w:val="24"/>
                <w:szCs w:val="24"/>
              </w:rPr>
              <w:t>№ п/п</w:t>
            </w:r>
          </w:p>
        </w:tc>
        <w:tc>
          <w:tcPr>
            <w:tcW w:w="2800" w:type="pct"/>
            <w:tcBorders>
              <w:top w:val="single" w:sz="2" w:space="0" w:color="auto"/>
              <w:left w:val="single" w:sz="2" w:space="0" w:color="auto"/>
              <w:bottom w:val="single" w:sz="2" w:space="0" w:color="auto"/>
              <w:right w:val="single" w:sz="2" w:space="0" w:color="auto"/>
            </w:tcBorders>
            <w:hideMark/>
          </w:tcPr>
          <w:p w14:paraId="6853895D" w14:textId="77777777" w:rsidR="00A33ABC" w:rsidRPr="007234A6" w:rsidRDefault="00A33ABC">
            <w:pPr>
              <w:pStyle w:val="Normalunindented"/>
              <w:keepNext/>
              <w:jc w:val="center"/>
              <w:rPr>
                <w:sz w:val="24"/>
                <w:szCs w:val="24"/>
              </w:rPr>
            </w:pPr>
            <w:r w:rsidRPr="007234A6">
              <w:rPr>
                <w:b/>
                <w:sz w:val="24"/>
                <w:szCs w:val="24"/>
              </w:rPr>
              <w:t>Описание электронных носителей</w:t>
            </w:r>
          </w:p>
        </w:tc>
        <w:tc>
          <w:tcPr>
            <w:tcW w:w="1800" w:type="pct"/>
            <w:tcBorders>
              <w:top w:val="single" w:sz="2" w:space="0" w:color="auto"/>
              <w:left w:val="single" w:sz="2" w:space="0" w:color="auto"/>
              <w:bottom w:val="single" w:sz="2" w:space="0" w:color="auto"/>
              <w:right w:val="single" w:sz="2" w:space="0" w:color="auto"/>
            </w:tcBorders>
            <w:hideMark/>
          </w:tcPr>
          <w:p w14:paraId="67C9B07D" w14:textId="77777777" w:rsidR="00A33ABC" w:rsidRPr="007234A6" w:rsidRDefault="00A33ABC">
            <w:pPr>
              <w:pStyle w:val="Normalunindented"/>
              <w:keepNext/>
              <w:jc w:val="center"/>
              <w:rPr>
                <w:sz w:val="24"/>
                <w:szCs w:val="24"/>
              </w:rPr>
            </w:pPr>
            <w:r w:rsidRPr="007234A6">
              <w:rPr>
                <w:b/>
                <w:sz w:val="24"/>
                <w:szCs w:val="24"/>
              </w:rPr>
              <w:t>Количество</w:t>
            </w:r>
          </w:p>
        </w:tc>
      </w:tr>
      <w:tr w:rsidR="00A33ABC" w:rsidRPr="007234A6" w14:paraId="5D00A0D7" w14:textId="77777777" w:rsidTr="00A33ABC">
        <w:tc>
          <w:tcPr>
            <w:tcW w:w="400" w:type="pct"/>
            <w:tcBorders>
              <w:top w:val="single" w:sz="2" w:space="0" w:color="auto"/>
              <w:left w:val="single" w:sz="2" w:space="0" w:color="auto"/>
              <w:bottom w:val="single" w:sz="2" w:space="0" w:color="auto"/>
              <w:right w:val="single" w:sz="2" w:space="0" w:color="auto"/>
            </w:tcBorders>
            <w:hideMark/>
          </w:tcPr>
          <w:p w14:paraId="5F149F14" w14:textId="77777777" w:rsidR="00A33ABC" w:rsidRPr="007234A6" w:rsidRDefault="00A33ABC">
            <w:pPr>
              <w:pStyle w:val="Normalunindented"/>
              <w:keepNext/>
              <w:jc w:val="left"/>
              <w:rPr>
                <w:sz w:val="24"/>
                <w:szCs w:val="24"/>
              </w:rPr>
            </w:pPr>
            <w:r w:rsidRPr="007234A6">
              <w:rPr>
                <w:sz w:val="24"/>
                <w:szCs w:val="24"/>
              </w:rPr>
              <w:t>1</w:t>
            </w:r>
          </w:p>
        </w:tc>
        <w:tc>
          <w:tcPr>
            <w:tcW w:w="2800" w:type="pct"/>
            <w:tcBorders>
              <w:top w:val="single" w:sz="2" w:space="0" w:color="auto"/>
              <w:left w:val="single" w:sz="2" w:space="0" w:color="auto"/>
              <w:bottom w:val="single" w:sz="2" w:space="0" w:color="auto"/>
              <w:right w:val="single" w:sz="2" w:space="0" w:color="auto"/>
            </w:tcBorders>
            <w:hideMark/>
          </w:tcPr>
          <w:p w14:paraId="3527A060" w14:textId="77777777" w:rsidR="00A33ABC" w:rsidRPr="007234A6" w:rsidRDefault="00A33ABC">
            <w:pPr>
              <w:pStyle w:val="Normalunindented"/>
              <w:keepNext/>
              <w:jc w:val="left"/>
              <w:rPr>
                <w:sz w:val="24"/>
                <w:szCs w:val="24"/>
              </w:rPr>
            </w:pPr>
            <w:r w:rsidRPr="007234A6">
              <w:rPr>
                <w:sz w:val="24"/>
                <w:szCs w:val="24"/>
              </w:rPr>
              <w:t> </w:t>
            </w:r>
          </w:p>
        </w:tc>
        <w:tc>
          <w:tcPr>
            <w:tcW w:w="1800" w:type="pct"/>
            <w:tcBorders>
              <w:top w:val="single" w:sz="2" w:space="0" w:color="auto"/>
              <w:left w:val="single" w:sz="2" w:space="0" w:color="auto"/>
              <w:bottom w:val="single" w:sz="2" w:space="0" w:color="auto"/>
              <w:right w:val="single" w:sz="2" w:space="0" w:color="auto"/>
            </w:tcBorders>
            <w:hideMark/>
          </w:tcPr>
          <w:p w14:paraId="4C40621C" w14:textId="77777777" w:rsidR="00A33ABC" w:rsidRPr="007234A6" w:rsidRDefault="00A33ABC">
            <w:pPr>
              <w:pStyle w:val="Normalunindented"/>
              <w:keepNext/>
              <w:jc w:val="left"/>
              <w:rPr>
                <w:sz w:val="24"/>
                <w:szCs w:val="24"/>
              </w:rPr>
            </w:pPr>
            <w:r w:rsidRPr="007234A6">
              <w:rPr>
                <w:sz w:val="24"/>
                <w:szCs w:val="24"/>
              </w:rPr>
              <w:t> </w:t>
            </w:r>
          </w:p>
        </w:tc>
      </w:tr>
      <w:tr w:rsidR="00A33ABC" w:rsidRPr="007234A6" w14:paraId="112CFFB1" w14:textId="77777777" w:rsidTr="00A33ABC">
        <w:tc>
          <w:tcPr>
            <w:tcW w:w="400" w:type="pct"/>
            <w:tcBorders>
              <w:top w:val="single" w:sz="2" w:space="0" w:color="auto"/>
              <w:left w:val="single" w:sz="2" w:space="0" w:color="auto"/>
              <w:bottom w:val="single" w:sz="2" w:space="0" w:color="auto"/>
              <w:right w:val="single" w:sz="2" w:space="0" w:color="auto"/>
            </w:tcBorders>
            <w:hideMark/>
          </w:tcPr>
          <w:p w14:paraId="7C273BAF" w14:textId="77777777" w:rsidR="00A33ABC" w:rsidRPr="007234A6" w:rsidRDefault="00A33ABC">
            <w:pPr>
              <w:pStyle w:val="Normalunindented"/>
              <w:keepNext/>
              <w:jc w:val="left"/>
              <w:rPr>
                <w:sz w:val="24"/>
                <w:szCs w:val="24"/>
              </w:rPr>
            </w:pPr>
            <w:r w:rsidRPr="007234A6">
              <w:rPr>
                <w:sz w:val="24"/>
                <w:szCs w:val="24"/>
              </w:rPr>
              <w:t>2</w:t>
            </w:r>
          </w:p>
        </w:tc>
        <w:tc>
          <w:tcPr>
            <w:tcW w:w="2800" w:type="pct"/>
            <w:tcBorders>
              <w:top w:val="single" w:sz="2" w:space="0" w:color="auto"/>
              <w:left w:val="single" w:sz="2" w:space="0" w:color="auto"/>
              <w:bottom w:val="single" w:sz="2" w:space="0" w:color="auto"/>
              <w:right w:val="single" w:sz="2" w:space="0" w:color="auto"/>
            </w:tcBorders>
            <w:hideMark/>
          </w:tcPr>
          <w:p w14:paraId="082991C7" w14:textId="77777777" w:rsidR="00A33ABC" w:rsidRPr="007234A6" w:rsidRDefault="00A33ABC">
            <w:pPr>
              <w:pStyle w:val="Normalunindented"/>
              <w:keepNext/>
              <w:jc w:val="left"/>
              <w:rPr>
                <w:sz w:val="24"/>
                <w:szCs w:val="24"/>
              </w:rPr>
            </w:pPr>
            <w:r w:rsidRPr="007234A6">
              <w:rPr>
                <w:sz w:val="24"/>
                <w:szCs w:val="24"/>
              </w:rPr>
              <w:t> </w:t>
            </w:r>
          </w:p>
        </w:tc>
        <w:tc>
          <w:tcPr>
            <w:tcW w:w="1800" w:type="pct"/>
            <w:tcBorders>
              <w:top w:val="single" w:sz="2" w:space="0" w:color="auto"/>
              <w:left w:val="single" w:sz="2" w:space="0" w:color="auto"/>
              <w:bottom w:val="single" w:sz="2" w:space="0" w:color="auto"/>
              <w:right w:val="single" w:sz="2" w:space="0" w:color="auto"/>
            </w:tcBorders>
            <w:hideMark/>
          </w:tcPr>
          <w:p w14:paraId="3DCA33AB" w14:textId="77777777" w:rsidR="00A33ABC" w:rsidRPr="007234A6" w:rsidRDefault="00A33ABC">
            <w:pPr>
              <w:pStyle w:val="Normalunindented"/>
              <w:keepNext/>
              <w:jc w:val="left"/>
              <w:rPr>
                <w:sz w:val="24"/>
                <w:szCs w:val="24"/>
              </w:rPr>
            </w:pPr>
            <w:r w:rsidRPr="007234A6">
              <w:rPr>
                <w:sz w:val="24"/>
                <w:szCs w:val="24"/>
              </w:rPr>
              <w:t> </w:t>
            </w:r>
          </w:p>
        </w:tc>
      </w:tr>
      <w:tr w:rsidR="00A33ABC" w:rsidRPr="007234A6" w14:paraId="7A86C442" w14:textId="77777777" w:rsidTr="00A33ABC">
        <w:tc>
          <w:tcPr>
            <w:tcW w:w="400" w:type="pct"/>
            <w:tcBorders>
              <w:top w:val="single" w:sz="2" w:space="0" w:color="auto"/>
              <w:left w:val="single" w:sz="2" w:space="0" w:color="auto"/>
              <w:bottom w:val="single" w:sz="2" w:space="0" w:color="auto"/>
              <w:right w:val="single" w:sz="2" w:space="0" w:color="auto"/>
            </w:tcBorders>
            <w:hideMark/>
          </w:tcPr>
          <w:p w14:paraId="0659D13E" w14:textId="77777777" w:rsidR="00A33ABC" w:rsidRPr="007234A6" w:rsidRDefault="00A33ABC">
            <w:pPr>
              <w:pStyle w:val="Normalunindented"/>
              <w:keepNext/>
              <w:jc w:val="left"/>
              <w:rPr>
                <w:sz w:val="24"/>
                <w:szCs w:val="24"/>
              </w:rPr>
            </w:pPr>
            <w:r w:rsidRPr="007234A6">
              <w:rPr>
                <w:sz w:val="24"/>
                <w:szCs w:val="24"/>
              </w:rPr>
              <w:t>…</w:t>
            </w:r>
          </w:p>
        </w:tc>
        <w:tc>
          <w:tcPr>
            <w:tcW w:w="2800" w:type="pct"/>
            <w:tcBorders>
              <w:top w:val="single" w:sz="2" w:space="0" w:color="auto"/>
              <w:left w:val="single" w:sz="2" w:space="0" w:color="auto"/>
              <w:bottom w:val="single" w:sz="2" w:space="0" w:color="auto"/>
              <w:right w:val="single" w:sz="2" w:space="0" w:color="auto"/>
            </w:tcBorders>
            <w:hideMark/>
          </w:tcPr>
          <w:p w14:paraId="3EBCE3E2" w14:textId="77777777" w:rsidR="00A33ABC" w:rsidRPr="007234A6" w:rsidRDefault="00A33ABC">
            <w:pPr>
              <w:pStyle w:val="Normalunindented"/>
              <w:keepNext/>
              <w:jc w:val="left"/>
              <w:rPr>
                <w:sz w:val="24"/>
                <w:szCs w:val="24"/>
              </w:rPr>
            </w:pPr>
            <w:r w:rsidRPr="007234A6">
              <w:rPr>
                <w:sz w:val="24"/>
                <w:szCs w:val="24"/>
              </w:rPr>
              <w:t> </w:t>
            </w:r>
          </w:p>
        </w:tc>
        <w:tc>
          <w:tcPr>
            <w:tcW w:w="1800" w:type="pct"/>
            <w:tcBorders>
              <w:top w:val="single" w:sz="2" w:space="0" w:color="auto"/>
              <w:left w:val="single" w:sz="2" w:space="0" w:color="auto"/>
              <w:bottom w:val="single" w:sz="2" w:space="0" w:color="auto"/>
              <w:right w:val="single" w:sz="2" w:space="0" w:color="auto"/>
            </w:tcBorders>
            <w:hideMark/>
          </w:tcPr>
          <w:p w14:paraId="6F7F1CF5" w14:textId="77777777" w:rsidR="00A33ABC" w:rsidRPr="007234A6" w:rsidRDefault="00A33ABC">
            <w:pPr>
              <w:pStyle w:val="Normalunindented"/>
              <w:keepNext/>
              <w:jc w:val="left"/>
              <w:rPr>
                <w:sz w:val="24"/>
                <w:szCs w:val="24"/>
              </w:rPr>
            </w:pPr>
            <w:r w:rsidRPr="007234A6">
              <w:rPr>
                <w:sz w:val="24"/>
                <w:szCs w:val="24"/>
              </w:rPr>
              <w:t> </w:t>
            </w:r>
          </w:p>
        </w:tc>
      </w:tr>
    </w:tbl>
    <w:p w14:paraId="1F240F7D" w14:textId="06142B8B" w:rsidR="00A33ABC" w:rsidRPr="007234A6" w:rsidRDefault="00A33ABC" w:rsidP="00A33ABC">
      <w:pPr>
        <w:rPr>
          <w:sz w:val="24"/>
          <w:szCs w:val="24"/>
        </w:rPr>
      </w:pPr>
      <w:r w:rsidRPr="007234A6">
        <w:rPr>
          <w:sz w:val="24"/>
          <w:szCs w:val="24"/>
        </w:rPr>
        <w:t xml:space="preserve">4. Ключи от сейфов: </w:t>
      </w:r>
      <w:r w:rsidRPr="007234A6">
        <w:rPr>
          <w:sz w:val="24"/>
          <w:szCs w:val="24"/>
          <w:u w:val="single"/>
        </w:rPr>
        <w:t>  (точное описание сейфов и мест их расположения)    </w:t>
      </w:r>
      <w:r w:rsidRPr="007234A6">
        <w:rPr>
          <w:sz w:val="24"/>
          <w:szCs w:val="24"/>
        </w:rPr>
        <w:t>.</w:t>
      </w:r>
    </w:p>
    <w:p w14:paraId="4572FD76" w14:textId="77777777" w:rsidR="00A33ABC" w:rsidRPr="007234A6" w:rsidRDefault="00A33ABC" w:rsidP="00A33ABC">
      <w:pPr>
        <w:rPr>
          <w:sz w:val="24"/>
          <w:szCs w:val="24"/>
        </w:rPr>
      </w:pPr>
      <w:r w:rsidRPr="007234A6">
        <w:rPr>
          <w:sz w:val="24"/>
          <w:szCs w:val="24"/>
        </w:rPr>
        <w:t>5. Следующие печати и штампы:</w:t>
      </w:r>
    </w:p>
    <w:p w14:paraId="6772638B" w14:textId="77777777" w:rsidR="00A33ABC" w:rsidRPr="007234A6" w:rsidRDefault="00A33ABC" w:rsidP="00A33ABC">
      <w:pPr>
        <w:rPr>
          <w:sz w:val="24"/>
          <w:szCs w:val="24"/>
        </w:rPr>
      </w:pPr>
      <w:r w:rsidRPr="007234A6">
        <w:rPr>
          <w:sz w:val="24"/>
          <w:szCs w:val="24"/>
        </w:rPr>
        <w:t> </w:t>
      </w:r>
    </w:p>
    <w:tbl>
      <w:tblPr>
        <w:tblW w:w="5000" w:type="pct"/>
        <w:tblLook w:val="04A0" w:firstRow="1" w:lastRow="0" w:firstColumn="1" w:lastColumn="0" w:noHBand="0" w:noVBand="1"/>
      </w:tblPr>
      <w:tblGrid>
        <w:gridCol w:w="809"/>
        <w:gridCol w:w="5661"/>
        <w:gridCol w:w="3639"/>
      </w:tblGrid>
      <w:tr w:rsidR="00A33ABC" w:rsidRPr="007234A6" w14:paraId="44E3F5BB" w14:textId="77777777" w:rsidTr="00A33ABC">
        <w:tc>
          <w:tcPr>
            <w:tcW w:w="400" w:type="pct"/>
            <w:tcBorders>
              <w:top w:val="single" w:sz="2" w:space="0" w:color="auto"/>
              <w:left w:val="single" w:sz="2" w:space="0" w:color="auto"/>
              <w:bottom w:val="single" w:sz="2" w:space="0" w:color="auto"/>
              <w:right w:val="single" w:sz="2" w:space="0" w:color="auto"/>
            </w:tcBorders>
            <w:hideMark/>
          </w:tcPr>
          <w:p w14:paraId="2A61B6DF" w14:textId="77777777" w:rsidR="00A33ABC" w:rsidRPr="007234A6" w:rsidRDefault="00A33ABC">
            <w:pPr>
              <w:pStyle w:val="Normalunindented"/>
              <w:keepNext/>
              <w:jc w:val="center"/>
              <w:rPr>
                <w:sz w:val="24"/>
                <w:szCs w:val="24"/>
              </w:rPr>
            </w:pPr>
            <w:r w:rsidRPr="007234A6">
              <w:rPr>
                <w:b/>
                <w:sz w:val="24"/>
                <w:szCs w:val="24"/>
              </w:rPr>
              <w:t>№ п/п</w:t>
            </w:r>
          </w:p>
        </w:tc>
        <w:tc>
          <w:tcPr>
            <w:tcW w:w="2800" w:type="pct"/>
            <w:tcBorders>
              <w:top w:val="single" w:sz="2" w:space="0" w:color="auto"/>
              <w:left w:val="single" w:sz="2" w:space="0" w:color="auto"/>
              <w:bottom w:val="single" w:sz="2" w:space="0" w:color="auto"/>
              <w:right w:val="single" w:sz="2" w:space="0" w:color="auto"/>
            </w:tcBorders>
            <w:hideMark/>
          </w:tcPr>
          <w:p w14:paraId="01B147A8" w14:textId="77777777" w:rsidR="00A33ABC" w:rsidRPr="007234A6" w:rsidRDefault="00A33ABC">
            <w:pPr>
              <w:pStyle w:val="Normalunindented"/>
              <w:keepNext/>
              <w:jc w:val="center"/>
              <w:rPr>
                <w:sz w:val="24"/>
                <w:szCs w:val="24"/>
              </w:rPr>
            </w:pPr>
            <w:r w:rsidRPr="007234A6">
              <w:rPr>
                <w:b/>
                <w:sz w:val="24"/>
                <w:szCs w:val="24"/>
              </w:rPr>
              <w:t>Описание печатей и штампов</w:t>
            </w:r>
          </w:p>
        </w:tc>
        <w:tc>
          <w:tcPr>
            <w:tcW w:w="1800" w:type="pct"/>
            <w:tcBorders>
              <w:top w:val="single" w:sz="2" w:space="0" w:color="auto"/>
              <w:left w:val="single" w:sz="2" w:space="0" w:color="auto"/>
              <w:bottom w:val="single" w:sz="2" w:space="0" w:color="auto"/>
              <w:right w:val="single" w:sz="2" w:space="0" w:color="auto"/>
            </w:tcBorders>
            <w:hideMark/>
          </w:tcPr>
          <w:p w14:paraId="0916A5D1" w14:textId="77777777" w:rsidR="00A33ABC" w:rsidRPr="007234A6" w:rsidRDefault="00A33ABC">
            <w:pPr>
              <w:pStyle w:val="Normalunindented"/>
              <w:keepNext/>
              <w:jc w:val="center"/>
              <w:rPr>
                <w:sz w:val="24"/>
                <w:szCs w:val="24"/>
              </w:rPr>
            </w:pPr>
            <w:r w:rsidRPr="007234A6">
              <w:rPr>
                <w:b/>
                <w:sz w:val="24"/>
                <w:szCs w:val="24"/>
              </w:rPr>
              <w:t>Количество</w:t>
            </w:r>
          </w:p>
        </w:tc>
      </w:tr>
      <w:tr w:rsidR="00A33ABC" w:rsidRPr="007234A6" w14:paraId="7E0F73D9" w14:textId="77777777" w:rsidTr="00A33ABC">
        <w:tc>
          <w:tcPr>
            <w:tcW w:w="400" w:type="pct"/>
            <w:tcBorders>
              <w:top w:val="single" w:sz="2" w:space="0" w:color="auto"/>
              <w:left w:val="single" w:sz="2" w:space="0" w:color="auto"/>
              <w:bottom w:val="single" w:sz="2" w:space="0" w:color="auto"/>
              <w:right w:val="single" w:sz="2" w:space="0" w:color="auto"/>
            </w:tcBorders>
            <w:hideMark/>
          </w:tcPr>
          <w:p w14:paraId="7856D73F" w14:textId="77777777" w:rsidR="00A33ABC" w:rsidRPr="007234A6" w:rsidRDefault="00A33ABC">
            <w:pPr>
              <w:pStyle w:val="Normalunindented"/>
              <w:keepNext/>
              <w:jc w:val="left"/>
              <w:rPr>
                <w:sz w:val="24"/>
                <w:szCs w:val="24"/>
              </w:rPr>
            </w:pPr>
            <w:r w:rsidRPr="007234A6">
              <w:rPr>
                <w:sz w:val="24"/>
                <w:szCs w:val="24"/>
              </w:rPr>
              <w:t>1</w:t>
            </w:r>
          </w:p>
        </w:tc>
        <w:tc>
          <w:tcPr>
            <w:tcW w:w="2800" w:type="pct"/>
            <w:tcBorders>
              <w:top w:val="single" w:sz="2" w:space="0" w:color="auto"/>
              <w:left w:val="single" w:sz="2" w:space="0" w:color="auto"/>
              <w:bottom w:val="single" w:sz="2" w:space="0" w:color="auto"/>
              <w:right w:val="single" w:sz="2" w:space="0" w:color="auto"/>
            </w:tcBorders>
            <w:hideMark/>
          </w:tcPr>
          <w:p w14:paraId="368C7204" w14:textId="77777777" w:rsidR="00A33ABC" w:rsidRPr="007234A6" w:rsidRDefault="00A33ABC">
            <w:pPr>
              <w:pStyle w:val="Normalunindented"/>
              <w:keepNext/>
              <w:jc w:val="left"/>
              <w:rPr>
                <w:sz w:val="24"/>
                <w:szCs w:val="24"/>
              </w:rPr>
            </w:pPr>
            <w:r w:rsidRPr="007234A6">
              <w:rPr>
                <w:sz w:val="24"/>
                <w:szCs w:val="24"/>
              </w:rPr>
              <w:t> </w:t>
            </w:r>
          </w:p>
        </w:tc>
        <w:tc>
          <w:tcPr>
            <w:tcW w:w="1800" w:type="pct"/>
            <w:tcBorders>
              <w:top w:val="single" w:sz="2" w:space="0" w:color="auto"/>
              <w:left w:val="single" w:sz="2" w:space="0" w:color="auto"/>
              <w:bottom w:val="single" w:sz="2" w:space="0" w:color="auto"/>
              <w:right w:val="single" w:sz="2" w:space="0" w:color="auto"/>
            </w:tcBorders>
            <w:hideMark/>
          </w:tcPr>
          <w:p w14:paraId="44FECD1C" w14:textId="77777777" w:rsidR="00A33ABC" w:rsidRPr="007234A6" w:rsidRDefault="00A33ABC">
            <w:pPr>
              <w:pStyle w:val="Normalunindented"/>
              <w:keepNext/>
              <w:jc w:val="left"/>
              <w:rPr>
                <w:sz w:val="24"/>
                <w:szCs w:val="24"/>
              </w:rPr>
            </w:pPr>
            <w:r w:rsidRPr="007234A6">
              <w:rPr>
                <w:sz w:val="24"/>
                <w:szCs w:val="24"/>
              </w:rPr>
              <w:t> </w:t>
            </w:r>
          </w:p>
        </w:tc>
      </w:tr>
      <w:tr w:rsidR="00A33ABC" w:rsidRPr="007234A6" w14:paraId="33C9DD8A" w14:textId="77777777" w:rsidTr="00A33ABC">
        <w:tc>
          <w:tcPr>
            <w:tcW w:w="400" w:type="pct"/>
            <w:tcBorders>
              <w:top w:val="single" w:sz="2" w:space="0" w:color="auto"/>
              <w:left w:val="single" w:sz="2" w:space="0" w:color="auto"/>
              <w:bottom w:val="single" w:sz="2" w:space="0" w:color="auto"/>
              <w:right w:val="single" w:sz="2" w:space="0" w:color="auto"/>
            </w:tcBorders>
            <w:hideMark/>
          </w:tcPr>
          <w:p w14:paraId="31DC5361" w14:textId="77777777" w:rsidR="00A33ABC" w:rsidRPr="007234A6" w:rsidRDefault="00A33ABC">
            <w:pPr>
              <w:pStyle w:val="Normalunindented"/>
              <w:keepNext/>
              <w:jc w:val="left"/>
              <w:rPr>
                <w:sz w:val="24"/>
                <w:szCs w:val="24"/>
              </w:rPr>
            </w:pPr>
            <w:r w:rsidRPr="007234A6">
              <w:rPr>
                <w:sz w:val="24"/>
                <w:szCs w:val="24"/>
              </w:rPr>
              <w:t>2</w:t>
            </w:r>
          </w:p>
        </w:tc>
        <w:tc>
          <w:tcPr>
            <w:tcW w:w="2800" w:type="pct"/>
            <w:tcBorders>
              <w:top w:val="single" w:sz="2" w:space="0" w:color="auto"/>
              <w:left w:val="single" w:sz="2" w:space="0" w:color="auto"/>
              <w:bottom w:val="single" w:sz="2" w:space="0" w:color="auto"/>
              <w:right w:val="single" w:sz="2" w:space="0" w:color="auto"/>
            </w:tcBorders>
            <w:hideMark/>
          </w:tcPr>
          <w:p w14:paraId="6C777A57" w14:textId="77777777" w:rsidR="00A33ABC" w:rsidRPr="007234A6" w:rsidRDefault="00A33ABC">
            <w:pPr>
              <w:pStyle w:val="Normalunindented"/>
              <w:keepNext/>
              <w:jc w:val="left"/>
              <w:rPr>
                <w:sz w:val="24"/>
                <w:szCs w:val="24"/>
              </w:rPr>
            </w:pPr>
            <w:r w:rsidRPr="007234A6">
              <w:rPr>
                <w:sz w:val="24"/>
                <w:szCs w:val="24"/>
              </w:rPr>
              <w:t> </w:t>
            </w:r>
          </w:p>
        </w:tc>
        <w:tc>
          <w:tcPr>
            <w:tcW w:w="1800" w:type="pct"/>
            <w:tcBorders>
              <w:top w:val="single" w:sz="2" w:space="0" w:color="auto"/>
              <w:left w:val="single" w:sz="2" w:space="0" w:color="auto"/>
              <w:bottom w:val="single" w:sz="2" w:space="0" w:color="auto"/>
              <w:right w:val="single" w:sz="2" w:space="0" w:color="auto"/>
            </w:tcBorders>
            <w:hideMark/>
          </w:tcPr>
          <w:p w14:paraId="3E9D4E19" w14:textId="77777777" w:rsidR="00A33ABC" w:rsidRPr="007234A6" w:rsidRDefault="00A33ABC">
            <w:pPr>
              <w:pStyle w:val="Normalunindented"/>
              <w:keepNext/>
              <w:jc w:val="left"/>
              <w:rPr>
                <w:sz w:val="24"/>
                <w:szCs w:val="24"/>
              </w:rPr>
            </w:pPr>
            <w:r w:rsidRPr="007234A6">
              <w:rPr>
                <w:sz w:val="24"/>
                <w:szCs w:val="24"/>
              </w:rPr>
              <w:t> </w:t>
            </w:r>
          </w:p>
        </w:tc>
      </w:tr>
      <w:tr w:rsidR="00A33ABC" w:rsidRPr="007234A6" w14:paraId="190E23C5" w14:textId="77777777" w:rsidTr="00A33ABC">
        <w:tc>
          <w:tcPr>
            <w:tcW w:w="400" w:type="pct"/>
            <w:tcBorders>
              <w:top w:val="single" w:sz="2" w:space="0" w:color="auto"/>
              <w:left w:val="single" w:sz="2" w:space="0" w:color="auto"/>
              <w:bottom w:val="single" w:sz="2" w:space="0" w:color="auto"/>
              <w:right w:val="single" w:sz="2" w:space="0" w:color="auto"/>
            </w:tcBorders>
            <w:hideMark/>
          </w:tcPr>
          <w:p w14:paraId="6244C368" w14:textId="77777777" w:rsidR="00A33ABC" w:rsidRPr="007234A6" w:rsidRDefault="00A33ABC">
            <w:pPr>
              <w:pStyle w:val="Normalunindented"/>
              <w:keepNext/>
              <w:jc w:val="left"/>
              <w:rPr>
                <w:sz w:val="24"/>
                <w:szCs w:val="24"/>
              </w:rPr>
            </w:pPr>
            <w:r w:rsidRPr="007234A6">
              <w:rPr>
                <w:sz w:val="24"/>
                <w:szCs w:val="24"/>
              </w:rPr>
              <w:t>3</w:t>
            </w:r>
          </w:p>
        </w:tc>
        <w:tc>
          <w:tcPr>
            <w:tcW w:w="2800" w:type="pct"/>
            <w:tcBorders>
              <w:top w:val="single" w:sz="2" w:space="0" w:color="auto"/>
              <w:left w:val="single" w:sz="2" w:space="0" w:color="auto"/>
              <w:bottom w:val="single" w:sz="2" w:space="0" w:color="auto"/>
              <w:right w:val="single" w:sz="2" w:space="0" w:color="auto"/>
            </w:tcBorders>
            <w:hideMark/>
          </w:tcPr>
          <w:p w14:paraId="0309698A" w14:textId="77777777" w:rsidR="00A33ABC" w:rsidRPr="007234A6" w:rsidRDefault="00A33ABC">
            <w:pPr>
              <w:pStyle w:val="Normalunindented"/>
              <w:keepNext/>
              <w:jc w:val="left"/>
              <w:rPr>
                <w:sz w:val="24"/>
                <w:szCs w:val="24"/>
              </w:rPr>
            </w:pPr>
            <w:r w:rsidRPr="007234A6">
              <w:rPr>
                <w:sz w:val="24"/>
                <w:szCs w:val="24"/>
              </w:rPr>
              <w:t> </w:t>
            </w:r>
          </w:p>
        </w:tc>
        <w:tc>
          <w:tcPr>
            <w:tcW w:w="1800" w:type="pct"/>
            <w:tcBorders>
              <w:top w:val="single" w:sz="2" w:space="0" w:color="auto"/>
              <w:left w:val="single" w:sz="2" w:space="0" w:color="auto"/>
              <w:bottom w:val="single" w:sz="2" w:space="0" w:color="auto"/>
              <w:right w:val="single" w:sz="2" w:space="0" w:color="auto"/>
            </w:tcBorders>
            <w:hideMark/>
          </w:tcPr>
          <w:p w14:paraId="1B22972C" w14:textId="77777777" w:rsidR="00A33ABC" w:rsidRPr="007234A6" w:rsidRDefault="00A33ABC">
            <w:pPr>
              <w:pStyle w:val="Normalunindented"/>
              <w:keepNext/>
              <w:jc w:val="left"/>
              <w:rPr>
                <w:sz w:val="24"/>
                <w:szCs w:val="24"/>
              </w:rPr>
            </w:pPr>
            <w:r w:rsidRPr="007234A6">
              <w:rPr>
                <w:sz w:val="24"/>
                <w:szCs w:val="24"/>
              </w:rPr>
              <w:t> </w:t>
            </w:r>
          </w:p>
        </w:tc>
      </w:tr>
      <w:tr w:rsidR="00A33ABC" w:rsidRPr="007234A6" w14:paraId="66011412" w14:textId="77777777" w:rsidTr="00A33ABC">
        <w:tc>
          <w:tcPr>
            <w:tcW w:w="400" w:type="pct"/>
            <w:tcBorders>
              <w:top w:val="single" w:sz="2" w:space="0" w:color="auto"/>
              <w:left w:val="single" w:sz="2" w:space="0" w:color="auto"/>
              <w:bottom w:val="single" w:sz="2" w:space="0" w:color="auto"/>
              <w:right w:val="single" w:sz="2" w:space="0" w:color="auto"/>
            </w:tcBorders>
            <w:hideMark/>
          </w:tcPr>
          <w:p w14:paraId="4E7EEA32" w14:textId="77777777" w:rsidR="00A33ABC" w:rsidRPr="007234A6" w:rsidRDefault="00A33ABC">
            <w:pPr>
              <w:pStyle w:val="Normalunindented"/>
              <w:keepNext/>
              <w:jc w:val="left"/>
              <w:rPr>
                <w:sz w:val="24"/>
                <w:szCs w:val="24"/>
              </w:rPr>
            </w:pPr>
            <w:r w:rsidRPr="007234A6">
              <w:rPr>
                <w:sz w:val="24"/>
                <w:szCs w:val="24"/>
              </w:rPr>
              <w:t>…</w:t>
            </w:r>
          </w:p>
        </w:tc>
        <w:tc>
          <w:tcPr>
            <w:tcW w:w="2800" w:type="pct"/>
            <w:tcBorders>
              <w:top w:val="single" w:sz="2" w:space="0" w:color="auto"/>
              <w:left w:val="single" w:sz="2" w:space="0" w:color="auto"/>
              <w:bottom w:val="single" w:sz="2" w:space="0" w:color="auto"/>
              <w:right w:val="single" w:sz="2" w:space="0" w:color="auto"/>
            </w:tcBorders>
            <w:hideMark/>
          </w:tcPr>
          <w:p w14:paraId="75EB71C1" w14:textId="77777777" w:rsidR="00A33ABC" w:rsidRPr="007234A6" w:rsidRDefault="00A33ABC">
            <w:pPr>
              <w:pStyle w:val="Normalunindented"/>
              <w:keepNext/>
              <w:jc w:val="left"/>
              <w:rPr>
                <w:sz w:val="24"/>
                <w:szCs w:val="24"/>
              </w:rPr>
            </w:pPr>
            <w:r w:rsidRPr="007234A6">
              <w:rPr>
                <w:sz w:val="24"/>
                <w:szCs w:val="24"/>
              </w:rPr>
              <w:t> </w:t>
            </w:r>
          </w:p>
        </w:tc>
        <w:tc>
          <w:tcPr>
            <w:tcW w:w="1800" w:type="pct"/>
            <w:tcBorders>
              <w:top w:val="single" w:sz="2" w:space="0" w:color="auto"/>
              <w:left w:val="single" w:sz="2" w:space="0" w:color="auto"/>
              <w:bottom w:val="single" w:sz="2" w:space="0" w:color="auto"/>
              <w:right w:val="single" w:sz="2" w:space="0" w:color="auto"/>
            </w:tcBorders>
            <w:hideMark/>
          </w:tcPr>
          <w:p w14:paraId="6477E109" w14:textId="77777777" w:rsidR="00A33ABC" w:rsidRPr="007234A6" w:rsidRDefault="00A33ABC">
            <w:pPr>
              <w:pStyle w:val="Normalunindented"/>
              <w:keepNext/>
              <w:jc w:val="left"/>
              <w:rPr>
                <w:sz w:val="24"/>
                <w:szCs w:val="24"/>
              </w:rPr>
            </w:pPr>
            <w:r w:rsidRPr="007234A6">
              <w:rPr>
                <w:sz w:val="24"/>
                <w:szCs w:val="24"/>
              </w:rPr>
              <w:t> </w:t>
            </w:r>
          </w:p>
        </w:tc>
      </w:tr>
    </w:tbl>
    <w:p w14:paraId="526BF5C4" w14:textId="77777777" w:rsidR="00A33ABC" w:rsidRPr="007234A6" w:rsidRDefault="00A33ABC" w:rsidP="00A33ABC">
      <w:pPr>
        <w:rPr>
          <w:sz w:val="24"/>
          <w:szCs w:val="24"/>
        </w:rPr>
      </w:pPr>
      <w:r w:rsidRPr="007234A6">
        <w:rPr>
          <w:sz w:val="24"/>
          <w:szCs w:val="24"/>
        </w:rPr>
        <w:t>6. Следующие чековые книжки:</w:t>
      </w:r>
    </w:p>
    <w:tbl>
      <w:tblPr>
        <w:tblW w:w="5000" w:type="pct"/>
        <w:tblLook w:val="04A0" w:firstRow="1" w:lastRow="0" w:firstColumn="1" w:lastColumn="0" w:noHBand="0" w:noVBand="1"/>
      </w:tblPr>
      <w:tblGrid>
        <w:gridCol w:w="809"/>
        <w:gridCol w:w="5661"/>
        <w:gridCol w:w="3639"/>
      </w:tblGrid>
      <w:tr w:rsidR="00A33ABC" w:rsidRPr="007234A6" w14:paraId="0B544219" w14:textId="77777777" w:rsidTr="00A33ABC">
        <w:tc>
          <w:tcPr>
            <w:tcW w:w="400" w:type="pct"/>
            <w:tcBorders>
              <w:top w:val="single" w:sz="2" w:space="0" w:color="auto"/>
              <w:left w:val="single" w:sz="2" w:space="0" w:color="auto"/>
              <w:bottom w:val="single" w:sz="2" w:space="0" w:color="auto"/>
              <w:right w:val="single" w:sz="2" w:space="0" w:color="auto"/>
            </w:tcBorders>
            <w:hideMark/>
          </w:tcPr>
          <w:p w14:paraId="12C04A61" w14:textId="77777777" w:rsidR="00A33ABC" w:rsidRPr="007234A6" w:rsidRDefault="00A33ABC">
            <w:pPr>
              <w:pStyle w:val="Normalunindented"/>
              <w:keepNext/>
              <w:jc w:val="center"/>
              <w:rPr>
                <w:sz w:val="24"/>
                <w:szCs w:val="24"/>
              </w:rPr>
            </w:pPr>
            <w:r w:rsidRPr="007234A6">
              <w:rPr>
                <w:b/>
                <w:sz w:val="24"/>
                <w:szCs w:val="24"/>
              </w:rPr>
              <w:t>№ п/п</w:t>
            </w:r>
          </w:p>
        </w:tc>
        <w:tc>
          <w:tcPr>
            <w:tcW w:w="2800" w:type="pct"/>
            <w:tcBorders>
              <w:top w:val="single" w:sz="2" w:space="0" w:color="auto"/>
              <w:left w:val="single" w:sz="2" w:space="0" w:color="auto"/>
              <w:bottom w:val="single" w:sz="2" w:space="0" w:color="auto"/>
              <w:right w:val="single" w:sz="2" w:space="0" w:color="auto"/>
            </w:tcBorders>
            <w:hideMark/>
          </w:tcPr>
          <w:p w14:paraId="75F22D79" w14:textId="77777777" w:rsidR="00A33ABC" w:rsidRPr="007234A6" w:rsidRDefault="00A33ABC">
            <w:pPr>
              <w:pStyle w:val="Normalunindented"/>
              <w:keepNext/>
              <w:jc w:val="center"/>
              <w:rPr>
                <w:sz w:val="24"/>
                <w:szCs w:val="24"/>
              </w:rPr>
            </w:pPr>
            <w:r w:rsidRPr="007234A6">
              <w:rPr>
                <w:b/>
                <w:sz w:val="24"/>
                <w:szCs w:val="24"/>
              </w:rPr>
              <w:t>Наименование учреждения, выдавшего чековую книжку</w:t>
            </w:r>
          </w:p>
        </w:tc>
        <w:tc>
          <w:tcPr>
            <w:tcW w:w="1800" w:type="pct"/>
            <w:tcBorders>
              <w:top w:val="single" w:sz="2" w:space="0" w:color="auto"/>
              <w:left w:val="single" w:sz="2" w:space="0" w:color="auto"/>
              <w:bottom w:val="single" w:sz="2" w:space="0" w:color="auto"/>
              <w:right w:val="single" w:sz="2" w:space="0" w:color="auto"/>
            </w:tcBorders>
            <w:hideMark/>
          </w:tcPr>
          <w:p w14:paraId="66C76AAC" w14:textId="77777777" w:rsidR="00A33ABC" w:rsidRPr="007234A6" w:rsidRDefault="00A33ABC">
            <w:pPr>
              <w:pStyle w:val="Normalunindented"/>
              <w:keepNext/>
              <w:jc w:val="center"/>
              <w:rPr>
                <w:sz w:val="24"/>
                <w:szCs w:val="24"/>
              </w:rPr>
            </w:pPr>
            <w:r w:rsidRPr="007234A6">
              <w:rPr>
                <w:b/>
                <w:sz w:val="24"/>
                <w:szCs w:val="24"/>
              </w:rPr>
              <w:t>Номера неиспользованных чеков в чековой книжке</w:t>
            </w:r>
          </w:p>
        </w:tc>
      </w:tr>
      <w:tr w:rsidR="00A33ABC" w:rsidRPr="007234A6" w14:paraId="70186DE9" w14:textId="77777777" w:rsidTr="00A33ABC">
        <w:tc>
          <w:tcPr>
            <w:tcW w:w="400" w:type="pct"/>
            <w:tcBorders>
              <w:top w:val="single" w:sz="2" w:space="0" w:color="auto"/>
              <w:left w:val="single" w:sz="2" w:space="0" w:color="auto"/>
              <w:bottom w:val="single" w:sz="2" w:space="0" w:color="auto"/>
              <w:right w:val="single" w:sz="2" w:space="0" w:color="auto"/>
            </w:tcBorders>
            <w:hideMark/>
          </w:tcPr>
          <w:p w14:paraId="3A7864FE" w14:textId="77777777" w:rsidR="00A33ABC" w:rsidRPr="007234A6" w:rsidRDefault="00A33ABC">
            <w:pPr>
              <w:pStyle w:val="Normalunindented"/>
              <w:keepNext/>
              <w:jc w:val="left"/>
              <w:rPr>
                <w:sz w:val="24"/>
                <w:szCs w:val="24"/>
              </w:rPr>
            </w:pPr>
            <w:r w:rsidRPr="007234A6">
              <w:rPr>
                <w:sz w:val="24"/>
                <w:szCs w:val="24"/>
              </w:rPr>
              <w:t>1</w:t>
            </w:r>
          </w:p>
        </w:tc>
        <w:tc>
          <w:tcPr>
            <w:tcW w:w="2800" w:type="pct"/>
            <w:tcBorders>
              <w:top w:val="single" w:sz="2" w:space="0" w:color="auto"/>
              <w:left w:val="single" w:sz="2" w:space="0" w:color="auto"/>
              <w:bottom w:val="single" w:sz="2" w:space="0" w:color="auto"/>
              <w:right w:val="single" w:sz="2" w:space="0" w:color="auto"/>
            </w:tcBorders>
            <w:hideMark/>
          </w:tcPr>
          <w:p w14:paraId="37C728AF" w14:textId="77777777" w:rsidR="00A33ABC" w:rsidRPr="007234A6" w:rsidRDefault="00A33ABC">
            <w:pPr>
              <w:pStyle w:val="Normalunindented"/>
              <w:keepNext/>
              <w:jc w:val="left"/>
              <w:rPr>
                <w:sz w:val="24"/>
                <w:szCs w:val="24"/>
              </w:rPr>
            </w:pPr>
            <w:r w:rsidRPr="007234A6">
              <w:rPr>
                <w:sz w:val="24"/>
                <w:szCs w:val="24"/>
              </w:rPr>
              <w:t> </w:t>
            </w:r>
          </w:p>
        </w:tc>
        <w:tc>
          <w:tcPr>
            <w:tcW w:w="1800" w:type="pct"/>
            <w:tcBorders>
              <w:top w:val="single" w:sz="2" w:space="0" w:color="auto"/>
              <w:left w:val="single" w:sz="2" w:space="0" w:color="auto"/>
              <w:bottom w:val="single" w:sz="2" w:space="0" w:color="auto"/>
              <w:right w:val="single" w:sz="2" w:space="0" w:color="auto"/>
            </w:tcBorders>
            <w:hideMark/>
          </w:tcPr>
          <w:p w14:paraId="6E709531" w14:textId="77777777" w:rsidR="00A33ABC" w:rsidRPr="007234A6" w:rsidRDefault="00A33ABC">
            <w:pPr>
              <w:pStyle w:val="Normalunindented"/>
              <w:keepNext/>
              <w:jc w:val="left"/>
              <w:rPr>
                <w:sz w:val="24"/>
                <w:szCs w:val="24"/>
              </w:rPr>
            </w:pPr>
            <w:r w:rsidRPr="007234A6">
              <w:rPr>
                <w:sz w:val="24"/>
                <w:szCs w:val="24"/>
              </w:rPr>
              <w:t> </w:t>
            </w:r>
          </w:p>
        </w:tc>
      </w:tr>
      <w:tr w:rsidR="00A33ABC" w:rsidRPr="007234A6" w14:paraId="523796F1" w14:textId="77777777" w:rsidTr="00A33ABC">
        <w:tc>
          <w:tcPr>
            <w:tcW w:w="400" w:type="pct"/>
            <w:tcBorders>
              <w:top w:val="single" w:sz="2" w:space="0" w:color="auto"/>
              <w:left w:val="single" w:sz="2" w:space="0" w:color="auto"/>
              <w:bottom w:val="single" w:sz="2" w:space="0" w:color="auto"/>
              <w:right w:val="single" w:sz="2" w:space="0" w:color="auto"/>
            </w:tcBorders>
            <w:hideMark/>
          </w:tcPr>
          <w:p w14:paraId="743D803F" w14:textId="77777777" w:rsidR="00A33ABC" w:rsidRPr="007234A6" w:rsidRDefault="00A33ABC">
            <w:pPr>
              <w:pStyle w:val="Normalunindented"/>
              <w:keepNext/>
              <w:jc w:val="left"/>
              <w:rPr>
                <w:sz w:val="24"/>
                <w:szCs w:val="24"/>
              </w:rPr>
            </w:pPr>
            <w:r w:rsidRPr="007234A6">
              <w:rPr>
                <w:sz w:val="24"/>
                <w:szCs w:val="24"/>
              </w:rPr>
              <w:t>2</w:t>
            </w:r>
          </w:p>
        </w:tc>
        <w:tc>
          <w:tcPr>
            <w:tcW w:w="2800" w:type="pct"/>
            <w:tcBorders>
              <w:top w:val="single" w:sz="2" w:space="0" w:color="auto"/>
              <w:left w:val="single" w:sz="2" w:space="0" w:color="auto"/>
              <w:bottom w:val="single" w:sz="2" w:space="0" w:color="auto"/>
              <w:right w:val="single" w:sz="2" w:space="0" w:color="auto"/>
            </w:tcBorders>
            <w:hideMark/>
          </w:tcPr>
          <w:p w14:paraId="766DF3C9" w14:textId="77777777" w:rsidR="00A33ABC" w:rsidRPr="007234A6" w:rsidRDefault="00A33ABC">
            <w:pPr>
              <w:pStyle w:val="Normalunindented"/>
              <w:keepNext/>
              <w:jc w:val="left"/>
              <w:rPr>
                <w:sz w:val="24"/>
                <w:szCs w:val="24"/>
              </w:rPr>
            </w:pPr>
            <w:r w:rsidRPr="007234A6">
              <w:rPr>
                <w:sz w:val="24"/>
                <w:szCs w:val="24"/>
              </w:rPr>
              <w:t> </w:t>
            </w:r>
          </w:p>
        </w:tc>
        <w:tc>
          <w:tcPr>
            <w:tcW w:w="1800" w:type="pct"/>
            <w:tcBorders>
              <w:top w:val="single" w:sz="2" w:space="0" w:color="auto"/>
              <w:left w:val="single" w:sz="2" w:space="0" w:color="auto"/>
              <w:bottom w:val="single" w:sz="2" w:space="0" w:color="auto"/>
              <w:right w:val="single" w:sz="2" w:space="0" w:color="auto"/>
            </w:tcBorders>
            <w:hideMark/>
          </w:tcPr>
          <w:p w14:paraId="732E4C72" w14:textId="77777777" w:rsidR="00A33ABC" w:rsidRPr="007234A6" w:rsidRDefault="00A33ABC">
            <w:pPr>
              <w:pStyle w:val="Normalunindented"/>
              <w:keepNext/>
              <w:jc w:val="left"/>
              <w:rPr>
                <w:sz w:val="24"/>
                <w:szCs w:val="24"/>
              </w:rPr>
            </w:pPr>
            <w:r w:rsidRPr="007234A6">
              <w:rPr>
                <w:sz w:val="24"/>
                <w:szCs w:val="24"/>
              </w:rPr>
              <w:t> </w:t>
            </w:r>
          </w:p>
        </w:tc>
      </w:tr>
      <w:tr w:rsidR="00A33ABC" w:rsidRPr="007234A6" w14:paraId="46A3B388" w14:textId="77777777" w:rsidTr="00A33ABC">
        <w:tc>
          <w:tcPr>
            <w:tcW w:w="400" w:type="pct"/>
            <w:tcBorders>
              <w:top w:val="single" w:sz="2" w:space="0" w:color="auto"/>
              <w:left w:val="single" w:sz="2" w:space="0" w:color="auto"/>
              <w:bottom w:val="single" w:sz="2" w:space="0" w:color="auto"/>
              <w:right w:val="single" w:sz="2" w:space="0" w:color="auto"/>
            </w:tcBorders>
            <w:hideMark/>
          </w:tcPr>
          <w:p w14:paraId="39A67A30" w14:textId="77777777" w:rsidR="00A33ABC" w:rsidRPr="007234A6" w:rsidRDefault="00A33ABC">
            <w:pPr>
              <w:pStyle w:val="Normalunindented"/>
              <w:keepNext/>
              <w:jc w:val="left"/>
              <w:rPr>
                <w:sz w:val="24"/>
                <w:szCs w:val="24"/>
              </w:rPr>
            </w:pPr>
            <w:r w:rsidRPr="007234A6">
              <w:rPr>
                <w:sz w:val="24"/>
                <w:szCs w:val="24"/>
              </w:rPr>
              <w:t>3</w:t>
            </w:r>
          </w:p>
        </w:tc>
        <w:tc>
          <w:tcPr>
            <w:tcW w:w="2800" w:type="pct"/>
            <w:tcBorders>
              <w:top w:val="single" w:sz="2" w:space="0" w:color="auto"/>
              <w:left w:val="single" w:sz="2" w:space="0" w:color="auto"/>
              <w:bottom w:val="single" w:sz="2" w:space="0" w:color="auto"/>
              <w:right w:val="single" w:sz="2" w:space="0" w:color="auto"/>
            </w:tcBorders>
            <w:hideMark/>
          </w:tcPr>
          <w:p w14:paraId="42AA46B9" w14:textId="77777777" w:rsidR="00A33ABC" w:rsidRPr="007234A6" w:rsidRDefault="00A33ABC">
            <w:pPr>
              <w:pStyle w:val="Normalunindented"/>
              <w:keepNext/>
              <w:jc w:val="left"/>
              <w:rPr>
                <w:sz w:val="24"/>
                <w:szCs w:val="24"/>
              </w:rPr>
            </w:pPr>
            <w:r w:rsidRPr="007234A6">
              <w:rPr>
                <w:sz w:val="24"/>
                <w:szCs w:val="24"/>
              </w:rPr>
              <w:t> </w:t>
            </w:r>
          </w:p>
        </w:tc>
        <w:tc>
          <w:tcPr>
            <w:tcW w:w="1800" w:type="pct"/>
            <w:tcBorders>
              <w:top w:val="single" w:sz="2" w:space="0" w:color="auto"/>
              <w:left w:val="single" w:sz="2" w:space="0" w:color="auto"/>
              <w:bottom w:val="single" w:sz="2" w:space="0" w:color="auto"/>
              <w:right w:val="single" w:sz="2" w:space="0" w:color="auto"/>
            </w:tcBorders>
            <w:hideMark/>
          </w:tcPr>
          <w:p w14:paraId="19680565" w14:textId="77777777" w:rsidR="00A33ABC" w:rsidRPr="007234A6" w:rsidRDefault="00A33ABC">
            <w:pPr>
              <w:pStyle w:val="Normalunindented"/>
              <w:keepNext/>
              <w:jc w:val="left"/>
              <w:rPr>
                <w:sz w:val="24"/>
                <w:szCs w:val="24"/>
              </w:rPr>
            </w:pPr>
            <w:r w:rsidRPr="007234A6">
              <w:rPr>
                <w:sz w:val="24"/>
                <w:szCs w:val="24"/>
              </w:rPr>
              <w:t> </w:t>
            </w:r>
          </w:p>
        </w:tc>
      </w:tr>
      <w:tr w:rsidR="00A33ABC" w:rsidRPr="007234A6" w14:paraId="6CBCE5AF" w14:textId="77777777" w:rsidTr="00A33ABC">
        <w:tc>
          <w:tcPr>
            <w:tcW w:w="400" w:type="pct"/>
            <w:tcBorders>
              <w:top w:val="single" w:sz="2" w:space="0" w:color="auto"/>
              <w:left w:val="single" w:sz="2" w:space="0" w:color="auto"/>
              <w:bottom w:val="single" w:sz="2" w:space="0" w:color="auto"/>
              <w:right w:val="single" w:sz="2" w:space="0" w:color="auto"/>
            </w:tcBorders>
            <w:hideMark/>
          </w:tcPr>
          <w:p w14:paraId="112B38F5" w14:textId="77777777" w:rsidR="00A33ABC" w:rsidRPr="007234A6" w:rsidRDefault="00A33ABC">
            <w:pPr>
              <w:pStyle w:val="Normalunindented"/>
              <w:keepNext/>
              <w:jc w:val="left"/>
              <w:rPr>
                <w:sz w:val="24"/>
                <w:szCs w:val="24"/>
              </w:rPr>
            </w:pPr>
            <w:r w:rsidRPr="007234A6">
              <w:rPr>
                <w:sz w:val="24"/>
                <w:szCs w:val="24"/>
              </w:rPr>
              <w:t>…</w:t>
            </w:r>
          </w:p>
        </w:tc>
        <w:tc>
          <w:tcPr>
            <w:tcW w:w="2800" w:type="pct"/>
            <w:tcBorders>
              <w:top w:val="single" w:sz="2" w:space="0" w:color="auto"/>
              <w:left w:val="single" w:sz="2" w:space="0" w:color="auto"/>
              <w:bottom w:val="single" w:sz="2" w:space="0" w:color="auto"/>
              <w:right w:val="single" w:sz="2" w:space="0" w:color="auto"/>
            </w:tcBorders>
            <w:hideMark/>
          </w:tcPr>
          <w:p w14:paraId="4234CC98" w14:textId="77777777" w:rsidR="00A33ABC" w:rsidRPr="007234A6" w:rsidRDefault="00A33ABC">
            <w:pPr>
              <w:pStyle w:val="Normalunindented"/>
              <w:keepNext/>
              <w:jc w:val="left"/>
              <w:rPr>
                <w:sz w:val="24"/>
                <w:szCs w:val="24"/>
              </w:rPr>
            </w:pPr>
            <w:r w:rsidRPr="007234A6">
              <w:rPr>
                <w:sz w:val="24"/>
                <w:szCs w:val="24"/>
              </w:rPr>
              <w:t> </w:t>
            </w:r>
          </w:p>
        </w:tc>
        <w:tc>
          <w:tcPr>
            <w:tcW w:w="1800" w:type="pct"/>
            <w:tcBorders>
              <w:top w:val="single" w:sz="2" w:space="0" w:color="auto"/>
              <w:left w:val="single" w:sz="2" w:space="0" w:color="auto"/>
              <w:bottom w:val="single" w:sz="2" w:space="0" w:color="auto"/>
              <w:right w:val="single" w:sz="2" w:space="0" w:color="auto"/>
            </w:tcBorders>
            <w:hideMark/>
          </w:tcPr>
          <w:p w14:paraId="7E99C8E5" w14:textId="77777777" w:rsidR="00A33ABC" w:rsidRPr="007234A6" w:rsidRDefault="00A33ABC">
            <w:pPr>
              <w:pStyle w:val="Normalunindented"/>
              <w:keepNext/>
              <w:jc w:val="left"/>
              <w:rPr>
                <w:sz w:val="24"/>
                <w:szCs w:val="24"/>
              </w:rPr>
            </w:pPr>
            <w:r w:rsidRPr="007234A6">
              <w:rPr>
                <w:sz w:val="24"/>
                <w:szCs w:val="24"/>
              </w:rPr>
              <w:t> </w:t>
            </w:r>
          </w:p>
        </w:tc>
      </w:tr>
    </w:tbl>
    <w:p w14:paraId="25C46B61" w14:textId="77777777" w:rsidR="00A33ABC" w:rsidRPr="007234A6" w:rsidRDefault="00A33ABC" w:rsidP="00A33ABC">
      <w:pPr>
        <w:rPr>
          <w:sz w:val="24"/>
          <w:szCs w:val="24"/>
        </w:rPr>
      </w:pPr>
      <w:r w:rsidRPr="007234A6">
        <w:rPr>
          <w:sz w:val="24"/>
          <w:szCs w:val="24"/>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14:paraId="7B582500" w14:textId="77777777" w:rsidR="00A33ABC" w:rsidRPr="007234A6" w:rsidRDefault="00A33ABC" w:rsidP="00A33ABC">
      <w:pPr>
        <w:rPr>
          <w:sz w:val="24"/>
          <w:szCs w:val="24"/>
        </w:rPr>
      </w:pPr>
      <w:r w:rsidRPr="007234A6">
        <w:rPr>
          <w:sz w:val="24"/>
          <w:szCs w:val="24"/>
          <w:u w:val="single"/>
        </w:rPr>
        <w:lastRenderedPageBreak/>
        <w:t>                                                                                                                                     </w:t>
      </w:r>
      <w:r w:rsidRPr="007234A6">
        <w:rPr>
          <w:sz w:val="24"/>
          <w:szCs w:val="24"/>
        </w:rPr>
        <w:t>.</w:t>
      </w:r>
    </w:p>
    <w:p w14:paraId="7F907D1D" w14:textId="77777777" w:rsidR="00A33ABC" w:rsidRPr="007234A6" w:rsidRDefault="00A33ABC" w:rsidP="00A33ABC">
      <w:pPr>
        <w:rPr>
          <w:sz w:val="24"/>
          <w:szCs w:val="24"/>
        </w:rPr>
      </w:pPr>
      <w:r w:rsidRPr="007234A6">
        <w:rPr>
          <w:sz w:val="24"/>
          <w:szCs w:val="24"/>
        </w:rPr>
        <w:t>В процессе передачи документов и дел выявлены следующие существенные недостатки и нарушения в организации работы по ведению учета:</w:t>
      </w:r>
    </w:p>
    <w:p w14:paraId="651CB526" w14:textId="77777777" w:rsidR="00A33ABC" w:rsidRPr="007234A6" w:rsidRDefault="00A33ABC" w:rsidP="00A33ABC">
      <w:pPr>
        <w:rPr>
          <w:sz w:val="24"/>
          <w:szCs w:val="24"/>
        </w:rPr>
      </w:pPr>
      <w:r w:rsidRPr="007234A6">
        <w:rPr>
          <w:sz w:val="24"/>
          <w:szCs w:val="24"/>
          <w:u w:val="single"/>
        </w:rPr>
        <w:t>                                                                                                                                     </w:t>
      </w:r>
      <w:r w:rsidRPr="007234A6">
        <w:rPr>
          <w:sz w:val="24"/>
          <w:szCs w:val="24"/>
        </w:rPr>
        <w:t>.</w:t>
      </w:r>
    </w:p>
    <w:p w14:paraId="195E5723" w14:textId="77777777" w:rsidR="00A33ABC" w:rsidRPr="007234A6" w:rsidRDefault="00A33ABC" w:rsidP="00A33ABC">
      <w:pPr>
        <w:rPr>
          <w:sz w:val="24"/>
          <w:szCs w:val="24"/>
        </w:rPr>
      </w:pPr>
      <w:r w:rsidRPr="007234A6">
        <w:rPr>
          <w:sz w:val="24"/>
          <w:szCs w:val="24"/>
        </w:rPr>
        <w:t>Передающим лицом даны следующие пояснения:</w:t>
      </w:r>
    </w:p>
    <w:p w14:paraId="53419582" w14:textId="77777777" w:rsidR="00A33ABC" w:rsidRPr="007234A6" w:rsidRDefault="00A33ABC" w:rsidP="00A33ABC">
      <w:pPr>
        <w:rPr>
          <w:sz w:val="24"/>
          <w:szCs w:val="24"/>
        </w:rPr>
      </w:pPr>
      <w:r w:rsidRPr="007234A6">
        <w:rPr>
          <w:sz w:val="24"/>
          <w:szCs w:val="24"/>
          <w:u w:val="single"/>
        </w:rPr>
        <w:t>                                                                                                                                       </w:t>
      </w:r>
      <w:r w:rsidRPr="007234A6">
        <w:rPr>
          <w:sz w:val="24"/>
          <w:szCs w:val="24"/>
        </w:rPr>
        <w:t>.</w:t>
      </w:r>
    </w:p>
    <w:p w14:paraId="1611741F" w14:textId="77777777" w:rsidR="00A33ABC" w:rsidRPr="007234A6" w:rsidRDefault="00A33ABC" w:rsidP="00A33ABC">
      <w:pPr>
        <w:rPr>
          <w:sz w:val="24"/>
          <w:szCs w:val="24"/>
        </w:rPr>
      </w:pPr>
      <w:r w:rsidRPr="007234A6">
        <w:rPr>
          <w:sz w:val="24"/>
          <w:szCs w:val="24"/>
        </w:rPr>
        <w:t>Дополнения (примечания, рекомендации, предложения):</w:t>
      </w:r>
    </w:p>
    <w:p w14:paraId="36A07F36" w14:textId="77777777" w:rsidR="00347CAD" w:rsidRPr="007234A6" w:rsidRDefault="00A33ABC" w:rsidP="00347CAD">
      <w:pPr>
        <w:rPr>
          <w:color w:val="auto"/>
          <w:sz w:val="24"/>
          <w:szCs w:val="24"/>
        </w:rPr>
      </w:pPr>
      <w:r w:rsidRPr="007234A6">
        <w:rPr>
          <w:sz w:val="24"/>
          <w:szCs w:val="24"/>
          <w:u w:val="single"/>
        </w:rPr>
        <w:t>                                                                                                                                     </w:t>
      </w:r>
      <w:r w:rsidR="00347CAD" w:rsidRPr="007234A6">
        <w:rPr>
          <w:sz w:val="24"/>
          <w:szCs w:val="24"/>
          <w:u w:val="single"/>
        </w:rPr>
        <w:t xml:space="preserve">                     </w:t>
      </w:r>
      <w:r w:rsidR="00347CAD" w:rsidRPr="007234A6">
        <w:rPr>
          <w:sz w:val="24"/>
          <w:szCs w:val="24"/>
        </w:rPr>
        <w:t>Приложения к акту:</w:t>
      </w:r>
    </w:p>
    <w:p w14:paraId="463D0C10" w14:textId="77777777" w:rsidR="00347CAD" w:rsidRPr="007234A6" w:rsidRDefault="00347CAD" w:rsidP="00347CAD">
      <w:pPr>
        <w:rPr>
          <w:sz w:val="24"/>
          <w:szCs w:val="24"/>
        </w:rPr>
      </w:pPr>
      <w:r w:rsidRPr="007234A6">
        <w:rPr>
          <w:sz w:val="24"/>
          <w:szCs w:val="24"/>
        </w:rPr>
        <w:t xml:space="preserve">1. </w:t>
      </w:r>
      <w:r w:rsidRPr="007234A6">
        <w:rPr>
          <w:sz w:val="24"/>
          <w:szCs w:val="24"/>
          <w:u w:val="single"/>
        </w:rPr>
        <w:t>                                                                                                                                   </w:t>
      </w:r>
    </w:p>
    <w:p w14:paraId="2F04ACA9" w14:textId="77777777" w:rsidR="00347CAD" w:rsidRPr="007234A6" w:rsidRDefault="00347CAD" w:rsidP="00347CAD">
      <w:pPr>
        <w:rPr>
          <w:sz w:val="24"/>
          <w:szCs w:val="24"/>
        </w:rPr>
      </w:pPr>
      <w:r w:rsidRPr="007234A6">
        <w:rPr>
          <w:sz w:val="24"/>
          <w:szCs w:val="24"/>
        </w:rPr>
        <w:t xml:space="preserve">2. </w:t>
      </w:r>
      <w:r w:rsidRPr="007234A6">
        <w:rPr>
          <w:sz w:val="24"/>
          <w:szCs w:val="24"/>
          <w:u w:val="single"/>
        </w:rPr>
        <w:t>                                                                                                                                   </w:t>
      </w:r>
    </w:p>
    <w:p w14:paraId="6160A9FB" w14:textId="77777777" w:rsidR="00347CAD" w:rsidRPr="007234A6" w:rsidRDefault="00347CAD" w:rsidP="00347CAD">
      <w:pPr>
        <w:rPr>
          <w:sz w:val="24"/>
          <w:szCs w:val="24"/>
        </w:rPr>
      </w:pPr>
      <w:r w:rsidRPr="007234A6">
        <w:rPr>
          <w:sz w:val="24"/>
          <w:szCs w:val="24"/>
        </w:rPr>
        <w:t xml:space="preserve">3. </w:t>
      </w:r>
      <w:r w:rsidRPr="007234A6">
        <w:rPr>
          <w:sz w:val="24"/>
          <w:szCs w:val="24"/>
          <w:u w:val="single"/>
        </w:rPr>
        <w:t>                                                                                                                                   </w:t>
      </w:r>
    </w:p>
    <w:p w14:paraId="5465F32D" w14:textId="77777777" w:rsidR="00347CAD" w:rsidRPr="007234A6" w:rsidRDefault="00347CAD" w:rsidP="00347CAD">
      <w:pPr>
        <w:rPr>
          <w:sz w:val="24"/>
          <w:szCs w:val="24"/>
        </w:rPr>
      </w:pPr>
      <w:r w:rsidRPr="007234A6">
        <w:rPr>
          <w:sz w:val="24"/>
          <w:szCs w:val="24"/>
        </w:rPr>
        <w:t>Подписи лиц, составивших акт:</w:t>
      </w:r>
    </w:p>
    <w:p w14:paraId="662EDBE3" w14:textId="77777777" w:rsidR="00347CAD" w:rsidRPr="007234A6" w:rsidRDefault="00347CAD" w:rsidP="00347CAD">
      <w:pPr>
        <w:rPr>
          <w:sz w:val="24"/>
          <w:szCs w:val="24"/>
        </w:rPr>
      </w:pPr>
      <w:r w:rsidRPr="007234A6">
        <w:rPr>
          <w:sz w:val="24"/>
          <w:szCs w:val="24"/>
        </w:rPr>
        <w:t>Передал:</w:t>
      </w:r>
    </w:p>
    <w:p w14:paraId="2EB68BCD" w14:textId="77777777" w:rsidR="00347CAD" w:rsidRPr="007234A6" w:rsidRDefault="00347CAD" w:rsidP="00347CAD">
      <w:pPr>
        <w:rPr>
          <w:sz w:val="24"/>
          <w:szCs w:val="24"/>
        </w:rPr>
      </w:pPr>
      <w:r w:rsidRPr="007234A6">
        <w:rPr>
          <w:sz w:val="24"/>
          <w:szCs w:val="24"/>
          <w:u w:val="single"/>
        </w:rPr>
        <w:t>      (должность)        </w:t>
      </w:r>
      <w:r w:rsidRPr="007234A6">
        <w:rPr>
          <w:sz w:val="24"/>
          <w:szCs w:val="24"/>
        </w:rPr>
        <w:t> </w:t>
      </w:r>
      <w:r w:rsidRPr="007234A6">
        <w:rPr>
          <w:sz w:val="24"/>
          <w:szCs w:val="24"/>
          <w:u w:val="single"/>
        </w:rPr>
        <w:t>        (подпись)          </w:t>
      </w:r>
      <w:r w:rsidRPr="007234A6">
        <w:rPr>
          <w:sz w:val="24"/>
          <w:szCs w:val="24"/>
        </w:rPr>
        <w:t> </w:t>
      </w:r>
      <w:r w:rsidRPr="007234A6">
        <w:rPr>
          <w:sz w:val="24"/>
          <w:szCs w:val="24"/>
          <w:u w:val="single"/>
        </w:rPr>
        <w:t>    (фамилия, инициалы)    </w:t>
      </w:r>
    </w:p>
    <w:p w14:paraId="2C1E0660" w14:textId="77777777" w:rsidR="00347CAD" w:rsidRPr="007234A6" w:rsidRDefault="00347CAD" w:rsidP="00347CAD">
      <w:pPr>
        <w:rPr>
          <w:sz w:val="24"/>
          <w:szCs w:val="24"/>
        </w:rPr>
      </w:pPr>
      <w:r w:rsidRPr="007234A6">
        <w:rPr>
          <w:sz w:val="24"/>
          <w:szCs w:val="24"/>
        </w:rPr>
        <w:t>Принял:</w:t>
      </w:r>
    </w:p>
    <w:p w14:paraId="16E74E9E" w14:textId="77777777" w:rsidR="00347CAD" w:rsidRPr="007234A6" w:rsidRDefault="00347CAD" w:rsidP="00347CAD">
      <w:pPr>
        <w:rPr>
          <w:sz w:val="24"/>
          <w:szCs w:val="24"/>
        </w:rPr>
      </w:pPr>
      <w:r w:rsidRPr="007234A6">
        <w:rPr>
          <w:sz w:val="24"/>
          <w:szCs w:val="24"/>
          <w:u w:val="single"/>
        </w:rPr>
        <w:t>      (должность)        </w:t>
      </w:r>
      <w:r w:rsidRPr="007234A6">
        <w:rPr>
          <w:sz w:val="24"/>
          <w:szCs w:val="24"/>
        </w:rPr>
        <w:t xml:space="preserve"> </w:t>
      </w:r>
      <w:r w:rsidRPr="007234A6">
        <w:rPr>
          <w:sz w:val="24"/>
          <w:szCs w:val="24"/>
          <w:u w:val="single"/>
        </w:rPr>
        <w:t>        (подпись)          </w:t>
      </w:r>
      <w:r w:rsidRPr="007234A6">
        <w:rPr>
          <w:sz w:val="24"/>
          <w:szCs w:val="24"/>
        </w:rPr>
        <w:t> </w:t>
      </w:r>
      <w:r w:rsidRPr="007234A6">
        <w:rPr>
          <w:sz w:val="24"/>
          <w:szCs w:val="24"/>
          <w:u w:val="single"/>
        </w:rPr>
        <w:t>    (фамилия, инициалы)    </w:t>
      </w:r>
    </w:p>
    <w:p w14:paraId="42BFD0A6" w14:textId="77777777" w:rsidR="00347CAD" w:rsidRPr="007234A6" w:rsidRDefault="00347CAD" w:rsidP="00347CAD">
      <w:pPr>
        <w:rPr>
          <w:sz w:val="24"/>
          <w:szCs w:val="24"/>
        </w:rPr>
      </w:pPr>
      <w:r w:rsidRPr="007234A6">
        <w:rPr>
          <w:sz w:val="24"/>
          <w:szCs w:val="24"/>
        </w:rPr>
        <w:t>Председатель комиссии:</w:t>
      </w:r>
    </w:p>
    <w:p w14:paraId="53B4548F" w14:textId="77777777" w:rsidR="00347CAD" w:rsidRPr="007234A6" w:rsidRDefault="00347CAD" w:rsidP="00347CAD">
      <w:pPr>
        <w:rPr>
          <w:sz w:val="24"/>
          <w:szCs w:val="24"/>
        </w:rPr>
      </w:pPr>
      <w:r w:rsidRPr="007234A6">
        <w:rPr>
          <w:sz w:val="24"/>
          <w:szCs w:val="24"/>
          <w:u w:val="single"/>
        </w:rPr>
        <w:t>      (должность)        </w:t>
      </w:r>
      <w:r w:rsidRPr="007234A6">
        <w:rPr>
          <w:sz w:val="24"/>
          <w:szCs w:val="24"/>
        </w:rPr>
        <w:t xml:space="preserve"> </w:t>
      </w:r>
      <w:r w:rsidRPr="007234A6">
        <w:rPr>
          <w:sz w:val="24"/>
          <w:szCs w:val="24"/>
          <w:u w:val="single"/>
        </w:rPr>
        <w:t>        (подпись)          </w:t>
      </w:r>
      <w:r w:rsidRPr="007234A6">
        <w:rPr>
          <w:sz w:val="24"/>
          <w:szCs w:val="24"/>
        </w:rPr>
        <w:t> </w:t>
      </w:r>
      <w:r w:rsidRPr="007234A6">
        <w:rPr>
          <w:sz w:val="24"/>
          <w:szCs w:val="24"/>
          <w:u w:val="single"/>
        </w:rPr>
        <w:t>    (фамилия, инициалы)    </w:t>
      </w:r>
    </w:p>
    <w:p w14:paraId="481CCD23" w14:textId="77777777" w:rsidR="00347CAD" w:rsidRPr="007234A6" w:rsidRDefault="00347CAD" w:rsidP="00347CAD">
      <w:pPr>
        <w:rPr>
          <w:sz w:val="24"/>
          <w:szCs w:val="24"/>
        </w:rPr>
      </w:pPr>
      <w:r w:rsidRPr="007234A6">
        <w:rPr>
          <w:sz w:val="24"/>
          <w:szCs w:val="24"/>
        </w:rPr>
        <w:t>Члены комиссии:</w:t>
      </w:r>
    </w:p>
    <w:p w14:paraId="13F693BB" w14:textId="77777777" w:rsidR="00347CAD" w:rsidRPr="007234A6" w:rsidRDefault="00347CAD" w:rsidP="00347CAD">
      <w:pPr>
        <w:rPr>
          <w:sz w:val="24"/>
          <w:szCs w:val="24"/>
        </w:rPr>
      </w:pPr>
      <w:r w:rsidRPr="007234A6">
        <w:rPr>
          <w:sz w:val="24"/>
          <w:szCs w:val="24"/>
          <w:u w:val="single"/>
        </w:rPr>
        <w:t>      (должность)        </w:t>
      </w:r>
      <w:r w:rsidRPr="007234A6">
        <w:rPr>
          <w:sz w:val="24"/>
          <w:szCs w:val="24"/>
        </w:rPr>
        <w:t xml:space="preserve"> </w:t>
      </w:r>
      <w:r w:rsidRPr="007234A6">
        <w:rPr>
          <w:sz w:val="24"/>
          <w:szCs w:val="24"/>
          <w:u w:val="single"/>
        </w:rPr>
        <w:t>        (подпись)          </w:t>
      </w:r>
      <w:r w:rsidRPr="007234A6">
        <w:rPr>
          <w:sz w:val="24"/>
          <w:szCs w:val="24"/>
        </w:rPr>
        <w:t> </w:t>
      </w:r>
      <w:r w:rsidRPr="007234A6">
        <w:rPr>
          <w:sz w:val="24"/>
          <w:szCs w:val="24"/>
          <w:u w:val="single"/>
        </w:rPr>
        <w:t>    (фамилия, инициалы)    </w:t>
      </w:r>
    </w:p>
    <w:p w14:paraId="758E2281" w14:textId="77777777" w:rsidR="00347CAD" w:rsidRPr="007234A6" w:rsidRDefault="00347CAD" w:rsidP="00347CAD">
      <w:pPr>
        <w:rPr>
          <w:sz w:val="24"/>
          <w:szCs w:val="24"/>
        </w:rPr>
      </w:pPr>
      <w:r w:rsidRPr="007234A6">
        <w:rPr>
          <w:sz w:val="24"/>
          <w:szCs w:val="24"/>
          <w:u w:val="single"/>
        </w:rPr>
        <w:t>      (должность)        </w:t>
      </w:r>
      <w:r w:rsidRPr="007234A6">
        <w:rPr>
          <w:sz w:val="24"/>
          <w:szCs w:val="24"/>
        </w:rPr>
        <w:t xml:space="preserve"> </w:t>
      </w:r>
      <w:r w:rsidRPr="007234A6">
        <w:rPr>
          <w:sz w:val="24"/>
          <w:szCs w:val="24"/>
          <w:u w:val="single"/>
        </w:rPr>
        <w:t>        (подпись)          </w:t>
      </w:r>
      <w:r w:rsidRPr="007234A6">
        <w:rPr>
          <w:sz w:val="24"/>
          <w:szCs w:val="24"/>
        </w:rPr>
        <w:t> </w:t>
      </w:r>
      <w:r w:rsidRPr="007234A6">
        <w:rPr>
          <w:sz w:val="24"/>
          <w:szCs w:val="24"/>
          <w:u w:val="single"/>
        </w:rPr>
        <w:t>    (фамилия, инициалы)    </w:t>
      </w:r>
    </w:p>
    <w:p w14:paraId="68CEAA31" w14:textId="77777777" w:rsidR="00347CAD" w:rsidRPr="007234A6" w:rsidRDefault="00347CAD" w:rsidP="00347CAD">
      <w:pPr>
        <w:rPr>
          <w:sz w:val="24"/>
          <w:szCs w:val="24"/>
        </w:rPr>
      </w:pPr>
      <w:r w:rsidRPr="007234A6">
        <w:rPr>
          <w:sz w:val="24"/>
          <w:szCs w:val="24"/>
        </w:rPr>
        <w:t>Представитель органа, осуществляющего функции и полномочия учредителя:</w:t>
      </w:r>
    </w:p>
    <w:p w14:paraId="5B641967" w14:textId="77777777" w:rsidR="00347CAD" w:rsidRPr="007234A6" w:rsidRDefault="00347CAD" w:rsidP="00347CAD">
      <w:pPr>
        <w:rPr>
          <w:sz w:val="24"/>
          <w:szCs w:val="24"/>
        </w:rPr>
      </w:pPr>
      <w:r w:rsidRPr="007234A6">
        <w:rPr>
          <w:sz w:val="24"/>
          <w:szCs w:val="24"/>
          <w:u w:val="single"/>
        </w:rPr>
        <w:t>      (должность)        </w:t>
      </w:r>
      <w:r w:rsidRPr="007234A6">
        <w:rPr>
          <w:sz w:val="24"/>
          <w:szCs w:val="24"/>
        </w:rPr>
        <w:t xml:space="preserve"> </w:t>
      </w:r>
      <w:r w:rsidRPr="007234A6">
        <w:rPr>
          <w:sz w:val="24"/>
          <w:szCs w:val="24"/>
          <w:u w:val="single"/>
        </w:rPr>
        <w:t>        (подпись)          </w:t>
      </w:r>
      <w:r w:rsidRPr="007234A6">
        <w:rPr>
          <w:sz w:val="24"/>
          <w:szCs w:val="24"/>
        </w:rPr>
        <w:t> </w:t>
      </w:r>
      <w:r w:rsidRPr="007234A6">
        <w:rPr>
          <w:sz w:val="24"/>
          <w:szCs w:val="24"/>
          <w:u w:val="single"/>
        </w:rPr>
        <w:t>    (фамилия, инициалы)    </w:t>
      </w:r>
    </w:p>
    <w:p w14:paraId="2A2F6B12" w14:textId="77777777" w:rsidR="00347CAD" w:rsidRPr="007234A6" w:rsidRDefault="00347CAD" w:rsidP="00347CAD">
      <w:pPr>
        <w:jc w:val="center"/>
        <w:rPr>
          <w:sz w:val="24"/>
          <w:szCs w:val="24"/>
        </w:rPr>
      </w:pPr>
      <w:r w:rsidRPr="007234A6">
        <w:rPr>
          <w:sz w:val="24"/>
          <w:szCs w:val="24"/>
        </w:rPr>
        <w:t>Оборот последнего листа</w:t>
      </w:r>
    </w:p>
    <w:p w14:paraId="782B6588" w14:textId="77777777" w:rsidR="00347CAD" w:rsidRPr="007234A6" w:rsidRDefault="00347CAD" w:rsidP="00347CAD">
      <w:pPr>
        <w:rPr>
          <w:sz w:val="24"/>
          <w:szCs w:val="24"/>
        </w:rPr>
      </w:pPr>
      <w:r w:rsidRPr="007234A6">
        <w:rPr>
          <w:sz w:val="24"/>
          <w:szCs w:val="24"/>
        </w:rPr>
        <w:t xml:space="preserve">В настоящем акте пронумеровано, прошнуровано и заверено печатью </w:t>
      </w:r>
      <w:r w:rsidRPr="007234A6">
        <w:rPr>
          <w:sz w:val="24"/>
          <w:szCs w:val="24"/>
          <w:u w:val="single"/>
        </w:rPr>
        <w:t>                    </w:t>
      </w:r>
      <w:r w:rsidRPr="007234A6">
        <w:rPr>
          <w:sz w:val="24"/>
          <w:szCs w:val="24"/>
        </w:rPr>
        <w:t xml:space="preserve"> листов.</w:t>
      </w:r>
    </w:p>
    <w:p w14:paraId="33E30400" w14:textId="77777777" w:rsidR="00347CAD" w:rsidRPr="007234A6" w:rsidRDefault="00347CAD" w:rsidP="00347CAD">
      <w:pPr>
        <w:rPr>
          <w:sz w:val="24"/>
          <w:szCs w:val="24"/>
        </w:rPr>
      </w:pPr>
      <w:r w:rsidRPr="007234A6">
        <w:rPr>
          <w:sz w:val="24"/>
          <w:szCs w:val="24"/>
          <w:u w:val="single"/>
        </w:rPr>
        <w:t>    (должность председателя комиссии)    </w:t>
      </w:r>
      <w:r w:rsidRPr="007234A6">
        <w:rPr>
          <w:sz w:val="24"/>
          <w:szCs w:val="24"/>
        </w:rPr>
        <w:t> </w:t>
      </w:r>
      <w:r w:rsidRPr="007234A6">
        <w:rPr>
          <w:i/>
          <w:sz w:val="24"/>
          <w:szCs w:val="24"/>
          <w:u w:val="single"/>
        </w:rPr>
        <w:t>        (подпись)          </w:t>
      </w:r>
      <w:r w:rsidRPr="007234A6">
        <w:rPr>
          <w:i/>
          <w:sz w:val="24"/>
          <w:szCs w:val="24"/>
        </w:rPr>
        <w:t> </w:t>
      </w:r>
      <w:r w:rsidRPr="007234A6">
        <w:rPr>
          <w:sz w:val="24"/>
          <w:szCs w:val="24"/>
          <w:u w:val="single"/>
        </w:rPr>
        <w:t>    (фамилия, инициалы)    </w:t>
      </w:r>
    </w:p>
    <w:p w14:paraId="271D3590" w14:textId="77777777" w:rsidR="00347CAD" w:rsidRPr="007234A6" w:rsidRDefault="00347CAD" w:rsidP="00347CAD">
      <w:pPr>
        <w:rPr>
          <w:sz w:val="24"/>
          <w:szCs w:val="24"/>
        </w:rPr>
      </w:pPr>
      <w:r w:rsidRPr="007234A6">
        <w:rPr>
          <w:sz w:val="24"/>
          <w:szCs w:val="24"/>
        </w:rPr>
        <w:t>"</w:t>
      </w:r>
      <w:r w:rsidRPr="007234A6">
        <w:rPr>
          <w:sz w:val="24"/>
          <w:szCs w:val="24"/>
          <w:u w:val="single"/>
        </w:rPr>
        <w:t>        </w:t>
      </w:r>
      <w:r w:rsidRPr="007234A6">
        <w:rPr>
          <w:sz w:val="24"/>
          <w:szCs w:val="24"/>
        </w:rPr>
        <w:t xml:space="preserve">" </w:t>
      </w:r>
      <w:r w:rsidRPr="007234A6">
        <w:rPr>
          <w:sz w:val="24"/>
          <w:szCs w:val="24"/>
          <w:u w:val="single"/>
        </w:rPr>
        <w:t>                      </w:t>
      </w:r>
      <w:r w:rsidRPr="007234A6">
        <w:rPr>
          <w:sz w:val="24"/>
          <w:szCs w:val="24"/>
        </w:rPr>
        <w:t xml:space="preserve"> 20</w:t>
      </w:r>
      <w:r w:rsidRPr="007234A6">
        <w:rPr>
          <w:sz w:val="24"/>
          <w:szCs w:val="24"/>
          <w:u w:val="single"/>
        </w:rPr>
        <w:t>        </w:t>
      </w:r>
      <w:r w:rsidRPr="007234A6">
        <w:rPr>
          <w:sz w:val="24"/>
          <w:szCs w:val="24"/>
        </w:rPr>
        <w:t>г.</w:t>
      </w:r>
    </w:p>
    <w:p w14:paraId="269CACAE" w14:textId="77777777" w:rsidR="00347CAD" w:rsidRPr="007234A6" w:rsidRDefault="00347CAD" w:rsidP="00347CAD">
      <w:pPr>
        <w:tabs>
          <w:tab w:val="center" w:pos="2341"/>
          <w:tab w:val="center" w:pos="7241"/>
        </w:tabs>
        <w:ind w:right="0" w:firstLine="0"/>
        <w:rPr>
          <w:sz w:val="24"/>
          <w:szCs w:val="24"/>
        </w:rPr>
      </w:pPr>
      <w:r w:rsidRPr="007234A6">
        <w:rPr>
          <w:sz w:val="24"/>
          <w:szCs w:val="24"/>
        </w:rPr>
        <w:t>М.П.</w:t>
      </w:r>
      <w:bookmarkStart w:id="22" w:name="_docEnd_10"/>
      <w:bookmarkEnd w:id="22"/>
      <w:r w:rsidRPr="007234A6">
        <w:rPr>
          <w:sz w:val="24"/>
          <w:szCs w:val="24"/>
        </w:rPr>
        <w:t xml:space="preserve"> </w:t>
      </w:r>
    </w:p>
    <w:p w14:paraId="6399611B" w14:textId="77777777" w:rsidR="00347CAD" w:rsidRDefault="00347CAD" w:rsidP="00347CAD">
      <w:pPr>
        <w:tabs>
          <w:tab w:val="center" w:pos="2341"/>
          <w:tab w:val="center" w:pos="7241"/>
        </w:tabs>
        <w:ind w:right="0" w:firstLine="0"/>
        <w:jc w:val="center"/>
        <w:rPr>
          <w:sz w:val="22"/>
        </w:rPr>
        <w:sectPr w:rsidR="00347CAD" w:rsidSect="005B32AA">
          <w:pgSz w:w="11906" w:h="16838"/>
          <w:pgMar w:top="1440" w:right="939" w:bottom="1440" w:left="852" w:header="720" w:footer="720" w:gutter="0"/>
          <w:cols w:space="720"/>
        </w:sectPr>
      </w:pPr>
    </w:p>
    <w:p w14:paraId="0E2F371B" w14:textId="77777777" w:rsidR="00347CAD" w:rsidRPr="007234A6" w:rsidRDefault="009C6F9C" w:rsidP="009C6F9C">
      <w:pPr>
        <w:tabs>
          <w:tab w:val="center" w:pos="2341"/>
          <w:tab w:val="center" w:pos="7241"/>
        </w:tabs>
        <w:ind w:right="0" w:firstLine="0"/>
        <w:jc w:val="center"/>
        <w:rPr>
          <w:sz w:val="24"/>
          <w:szCs w:val="24"/>
        </w:rPr>
      </w:pPr>
      <w:r w:rsidRPr="007234A6">
        <w:rPr>
          <w:sz w:val="24"/>
          <w:szCs w:val="24"/>
        </w:rPr>
        <w:lastRenderedPageBreak/>
        <w:t xml:space="preserve">                                                                                                               </w:t>
      </w:r>
      <w:r w:rsidR="00BA32FD" w:rsidRPr="007234A6">
        <w:rPr>
          <w:sz w:val="24"/>
          <w:szCs w:val="24"/>
        </w:rPr>
        <w:t>Приложение № 13</w:t>
      </w:r>
    </w:p>
    <w:p w14:paraId="4461C8AC" w14:textId="77777777" w:rsidR="0015694B" w:rsidRPr="007234A6" w:rsidRDefault="00347CAD" w:rsidP="0015694B">
      <w:pPr>
        <w:spacing w:line="267" w:lineRule="auto"/>
        <w:ind w:right="629"/>
        <w:jc w:val="right"/>
        <w:rPr>
          <w:sz w:val="24"/>
          <w:szCs w:val="24"/>
        </w:rPr>
      </w:pPr>
      <w:r w:rsidRPr="007234A6">
        <w:rPr>
          <w:sz w:val="24"/>
          <w:szCs w:val="24"/>
        </w:rPr>
        <w:t xml:space="preserve">  к учетной политике </w:t>
      </w:r>
    </w:p>
    <w:p w14:paraId="765C3B5C" w14:textId="77777777" w:rsidR="00347CAD" w:rsidRPr="007234A6" w:rsidRDefault="00347CAD" w:rsidP="00347CAD">
      <w:pPr>
        <w:spacing w:line="267" w:lineRule="auto"/>
        <w:ind w:right="629"/>
        <w:jc w:val="right"/>
        <w:rPr>
          <w:sz w:val="24"/>
          <w:szCs w:val="24"/>
        </w:rPr>
      </w:pPr>
    </w:p>
    <w:p w14:paraId="2F7D6A71" w14:textId="77777777" w:rsidR="0019409B" w:rsidRPr="007234A6" w:rsidRDefault="00347CAD" w:rsidP="0019409B">
      <w:pPr>
        <w:spacing w:after="30" w:line="259" w:lineRule="auto"/>
        <w:ind w:left="787" w:right="0" w:firstLine="0"/>
        <w:jc w:val="right"/>
        <w:rPr>
          <w:sz w:val="24"/>
          <w:szCs w:val="24"/>
        </w:rPr>
      </w:pPr>
      <w:r w:rsidRPr="007234A6">
        <w:rPr>
          <w:sz w:val="24"/>
          <w:szCs w:val="24"/>
        </w:rPr>
        <w:t xml:space="preserve"> </w:t>
      </w:r>
      <w:r w:rsidR="0019409B" w:rsidRPr="007234A6">
        <w:rPr>
          <w:sz w:val="24"/>
          <w:szCs w:val="24"/>
        </w:rPr>
        <w:t xml:space="preserve">Утверждено приказом от </w:t>
      </w:r>
      <w:r w:rsidR="0019409B">
        <w:rPr>
          <w:sz w:val="24"/>
          <w:szCs w:val="24"/>
        </w:rPr>
        <w:t>_________________</w:t>
      </w:r>
      <w:r w:rsidR="0019409B" w:rsidRPr="007234A6">
        <w:rPr>
          <w:sz w:val="24"/>
          <w:szCs w:val="24"/>
        </w:rPr>
        <w:t xml:space="preserve">№ </w:t>
      </w:r>
      <w:r w:rsidR="0019409B">
        <w:rPr>
          <w:sz w:val="24"/>
          <w:szCs w:val="24"/>
        </w:rPr>
        <w:t>_______________</w:t>
      </w:r>
    </w:p>
    <w:p w14:paraId="4B5E2032" w14:textId="79692E90" w:rsidR="00347CAD" w:rsidRPr="007234A6" w:rsidRDefault="00347CAD" w:rsidP="00347CAD">
      <w:pPr>
        <w:spacing w:after="30" w:line="259" w:lineRule="auto"/>
        <w:ind w:left="787" w:right="0" w:firstLine="0"/>
        <w:jc w:val="right"/>
        <w:rPr>
          <w:sz w:val="24"/>
          <w:szCs w:val="24"/>
        </w:rPr>
      </w:pPr>
    </w:p>
    <w:p w14:paraId="75060E07" w14:textId="77777777" w:rsidR="00347CAD" w:rsidRPr="007234A6" w:rsidRDefault="00347CAD" w:rsidP="00347CAD">
      <w:pPr>
        <w:spacing w:after="0" w:line="259" w:lineRule="auto"/>
        <w:ind w:left="644" w:right="0" w:firstLine="0"/>
        <w:jc w:val="left"/>
        <w:rPr>
          <w:sz w:val="24"/>
          <w:szCs w:val="24"/>
        </w:rPr>
      </w:pPr>
    </w:p>
    <w:p w14:paraId="04552A04" w14:textId="77777777" w:rsidR="00347CAD" w:rsidRPr="007234A6" w:rsidRDefault="00347CAD" w:rsidP="00347CAD">
      <w:pPr>
        <w:rPr>
          <w:sz w:val="24"/>
          <w:szCs w:val="24"/>
        </w:rPr>
      </w:pPr>
    </w:p>
    <w:p w14:paraId="52399E83" w14:textId="77777777" w:rsidR="00347CAD" w:rsidRPr="007234A6" w:rsidRDefault="00347CAD" w:rsidP="00347CAD">
      <w:pPr>
        <w:pStyle w:val="ae"/>
        <w:rPr>
          <w:rFonts w:ascii="Times New Roman" w:hAnsi="Times New Roman" w:cs="Times New Roman"/>
          <w:sz w:val="24"/>
          <w:szCs w:val="24"/>
        </w:rPr>
      </w:pPr>
      <w:bookmarkStart w:id="23" w:name="_ref_1-02985cc1b2974d"/>
      <w:bookmarkStart w:id="24" w:name="_title_7"/>
      <w:r w:rsidRPr="007234A6">
        <w:rPr>
          <w:rFonts w:ascii="Times New Roman" w:hAnsi="Times New Roman" w:cs="Times New Roman"/>
          <w:sz w:val="24"/>
          <w:szCs w:val="24"/>
        </w:rPr>
        <w:t>Порядок организации и осуществления внутреннего контроля</w:t>
      </w:r>
      <w:bookmarkEnd w:id="23"/>
      <w:bookmarkEnd w:id="24"/>
    </w:p>
    <w:p w14:paraId="0782F73D" w14:textId="77777777" w:rsidR="00347CAD" w:rsidRPr="007234A6" w:rsidRDefault="00347CAD" w:rsidP="00347CAD">
      <w:pPr>
        <w:pStyle w:val="heading1normal"/>
        <w:numPr>
          <w:ilvl w:val="0"/>
          <w:numId w:val="0"/>
        </w:numPr>
        <w:jc w:val="center"/>
        <w:rPr>
          <w:sz w:val="24"/>
          <w:szCs w:val="24"/>
        </w:rPr>
      </w:pPr>
      <w:bookmarkStart w:id="25" w:name="_ref_1-f38a12c361174d"/>
      <w:r w:rsidRPr="007234A6">
        <w:rPr>
          <w:b/>
          <w:sz w:val="24"/>
          <w:szCs w:val="24"/>
        </w:rPr>
        <w:t>1Общие положения</w:t>
      </w:r>
      <w:bookmarkEnd w:id="25"/>
    </w:p>
    <w:p w14:paraId="46538500" w14:textId="77777777" w:rsidR="00347CAD" w:rsidRPr="007234A6" w:rsidRDefault="00347CAD" w:rsidP="00864259">
      <w:pPr>
        <w:pStyle w:val="heading2normal"/>
        <w:numPr>
          <w:ilvl w:val="1"/>
          <w:numId w:val="46"/>
        </w:numPr>
        <w:rPr>
          <w:sz w:val="24"/>
          <w:szCs w:val="24"/>
        </w:rPr>
      </w:pPr>
      <w:bookmarkStart w:id="26" w:name="_ref_1-c5737fbb8eb84b"/>
      <w:r w:rsidRPr="007234A6">
        <w:rPr>
          <w:sz w:val="24"/>
          <w:szCs w:val="24"/>
        </w:rPr>
        <w:t>Внутренний контроль направлен:</w:t>
      </w:r>
      <w:bookmarkEnd w:id="26"/>
    </w:p>
    <w:p w14:paraId="0D22206D" w14:textId="77777777" w:rsidR="00347CAD" w:rsidRPr="007234A6" w:rsidRDefault="00347CAD" w:rsidP="00347CAD">
      <w:pPr>
        <w:rPr>
          <w:sz w:val="24"/>
          <w:szCs w:val="24"/>
        </w:rPr>
      </w:pPr>
      <w:r w:rsidRPr="007234A6">
        <w:rPr>
          <w:sz w:val="24"/>
          <w:szCs w:val="24"/>
        </w:rPr>
        <w:t>- на установление соответствия проводимых финансово-хозяйственных операций требованиям нормативных правовых актов и учетной политики;</w:t>
      </w:r>
    </w:p>
    <w:p w14:paraId="7142BDC0" w14:textId="77777777" w:rsidR="00347CAD" w:rsidRPr="007234A6" w:rsidRDefault="00347CAD" w:rsidP="00347CAD">
      <w:pPr>
        <w:rPr>
          <w:sz w:val="24"/>
          <w:szCs w:val="24"/>
        </w:rPr>
      </w:pPr>
      <w:r w:rsidRPr="007234A6">
        <w:rPr>
          <w:sz w:val="24"/>
          <w:szCs w:val="24"/>
        </w:rPr>
        <w:t>- повышение уровня ведения учета, составления отчетности;</w:t>
      </w:r>
    </w:p>
    <w:p w14:paraId="28766BE2" w14:textId="77777777" w:rsidR="00347CAD" w:rsidRPr="007234A6" w:rsidRDefault="00347CAD" w:rsidP="00347CAD">
      <w:pPr>
        <w:rPr>
          <w:sz w:val="24"/>
          <w:szCs w:val="24"/>
        </w:rPr>
      </w:pPr>
      <w:r w:rsidRPr="007234A6">
        <w:rPr>
          <w:sz w:val="24"/>
          <w:szCs w:val="24"/>
        </w:rPr>
        <w:t>- исключение ошибок и нарушений норм законодательства РФ в части ведения учета и составления отчетности;</w:t>
      </w:r>
    </w:p>
    <w:p w14:paraId="62157DC3" w14:textId="77777777" w:rsidR="00347CAD" w:rsidRPr="007234A6" w:rsidRDefault="00347CAD" w:rsidP="00347CAD">
      <w:pPr>
        <w:rPr>
          <w:sz w:val="24"/>
          <w:szCs w:val="24"/>
        </w:rPr>
      </w:pPr>
      <w:r w:rsidRPr="007234A6">
        <w:rPr>
          <w:sz w:val="24"/>
          <w:szCs w:val="24"/>
        </w:rPr>
        <w:t>- повышение результативности использования финансовых средств и имущества.</w:t>
      </w:r>
    </w:p>
    <w:p w14:paraId="6D8698AC" w14:textId="77777777" w:rsidR="00347CAD" w:rsidRPr="007234A6" w:rsidRDefault="00347CAD" w:rsidP="00864259">
      <w:pPr>
        <w:pStyle w:val="heading2normal"/>
        <w:numPr>
          <w:ilvl w:val="1"/>
          <w:numId w:val="46"/>
        </w:numPr>
        <w:rPr>
          <w:sz w:val="24"/>
          <w:szCs w:val="24"/>
        </w:rPr>
      </w:pPr>
      <w:bookmarkStart w:id="27" w:name="_ref_1-6db0f7f6eeec47"/>
      <w:r w:rsidRPr="007234A6">
        <w:rPr>
          <w:sz w:val="24"/>
          <w:szCs w:val="24"/>
        </w:rPr>
        <w:t>Целями внутреннего контроля являются:</w:t>
      </w:r>
      <w:bookmarkEnd w:id="27"/>
    </w:p>
    <w:p w14:paraId="5F9C01D5" w14:textId="77777777" w:rsidR="00347CAD" w:rsidRPr="007234A6" w:rsidRDefault="00347CAD" w:rsidP="00347CAD">
      <w:pPr>
        <w:rPr>
          <w:sz w:val="24"/>
          <w:szCs w:val="24"/>
        </w:rPr>
      </w:pPr>
      <w:r w:rsidRPr="007234A6">
        <w:rPr>
          <w:sz w:val="24"/>
          <w:szCs w:val="24"/>
        </w:rPr>
        <w:t>- подтверждение достоверности данных учета и отчетности;</w:t>
      </w:r>
    </w:p>
    <w:p w14:paraId="7EFF3240" w14:textId="77777777" w:rsidR="00347CAD" w:rsidRPr="007234A6" w:rsidRDefault="00347CAD" w:rsidP="00347CAD">
      <w:pPr>
        <w:rPr>
          <w:sz w:val="24"/>
          <w:szCs w:val="24"/>
        </w:rPr>
      </w:pPr>
      <w:r w:rsidRPr="007234A6">
        <w:rPr>
          <w:sz w:val="24"/>
          <w:szCs w:val="24"/>
        </w:rPr>
        <w:t>- обеспечение соблюдения законодательства РФ, нормативных правовых актов и иных актов, регулирующих финансово-хозяйственную деятельность.</w:t>
      </w:r>
    </w:p>
    <w:p w14:paraId="1F37B458" w14:textId="77777777" w:rsidR="00347CAD" w:rsidRPr="007234A6" w:rsidRDefault="00347CAD" w:rsidP="00864259">
      <w:pPr>
        <w:pStyle w:val="heading2normal"/>
        <w:numPr>
          <w:ilvl w:val="1"/>
          <w:numId w:val="46"/>
        </w:numPr>
        <w:ind w:left="426" w:firstLine="482"/>
        <w:rPr>
          <w:sz w:val="24"/>
          <w:szCs w:val="24"/>
        </w:rPr>
      </w:pPr>
      <w:bookmarkStart w:id="28" w:name="_ref_1-1d927d931e7046"/>
      <w:r w:rsidRPr="007234A6">
        <w:rPr>
          <w:color w:val="000000"/>
          <w:sz w:val="24"/>
          <w:szCs w:val="24"/>
        </w:rPr>
        <w:t>Основными</w:t>
      </w:r>
      <w:r w:rsidRPr="007234A6">
        <w:rPr>
          <w:sz w:val="24"/>
          <w:szCs w:val="24"/>
        </w:rPr>
        <w:t xml:space="preserve"> задачами внутреннего контроля являются:</w:t>
      </w:r>
      <w:bookmarkEnd w:id="28"/>
    </w:p>
    <w:p w14:paraId="370E4772" w14:textId="77777777" w:rsidR="00347CAD" w:rsidRPr="007234A6" w:rsidRDefault="00347CAD" w:rsidP="00347CAD">
      <w:pPr>
        <w:rPr>
          <w:sz w:val="24"/>
          <w:szCs w:val="24"/>
        </w:rPr>
      </w:pPr>
      <w:r w:rsidRPr="007234A6">
        <w:rPr>
          <w:sz w:val="24"/>
          <w:szCs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14:paraId="39D7B216" w14:textId="77777777" w:rsidR="00347CAD" w:rsidRPr="007234A6" w:rsidRDefault="00347CAD" w:rsidP="00347CAD">
      <w:pPr>
        <w:rPr>
          <w:sz w:val="24"/>
          <w:szCs w:val="24"/>
        </w:rPr>
      </w:pPr>
      <w:r w:rsidRPr="007234A6">
        <w:rPr>
          <w:sz w:val="24"/>
          <w:szCs w:val="24"/>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14:paraId="22D7CF62" w14:textId="77777777" w:rsidR="00347CAD" w:rsidRPr="007234A6" w:rsidRDefault="00347CAD" w:rsidP="00347CAD">
      <w:pPr>
        <w:rPr>
          <w:sz w:val="24"/>
          <w:szCs w:val="24"/>
        </w:rPr>
      </w:pPr>
      <w:r w:rsidRPr="007234A6">
        <w:rPr>
          <w:sz w:val="24"/>
          <w:szCs w:val="24"/>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14:paraId="4C3BB0D4" w14:textId="77777777" w:rsidR="00347CAD" w:rsidRPr="007234A6" w:rsidRDefault="00347CAD" w:rsidP="00864259">
      <w:pPr>
        <w:pStyle w:val="heading2normal"/>
        <w:numPr>
          <w:ilvl w:val="1"/>
          <w:numId w:val="46"/>
        </w:numPr>
        <w:ind w:left="426" w:firstLine="482"/>
        <w:rPr>
          <w:sz w:val="24"/>
          <w:szCs w:val="24"/>
        </w:rPr>
      </w:pPr>
      <w:bookmarkStart w:id="29" w:name="_ref_1-00ddf6ebee4941"/>
      <w:r w:rsidRPr="007234A6">
        <w:rPr>
          <w:sz w:val="24"/>
          <w:szCs w:val="24"/>
        </w:rPr>
        <w:t>Объектами внутреннего контроля являются:</w:t>
      </w:r>
      <w:bookmarkEnd w:id="29"/>
    </w:p>
    <w:p w14:paraId="28FB80C5" w14:textId="77777777" w:rsidR="00347CAD" w:rsidRPr="007234A6" w:rsidRDefault="00347CAD" w:rsidP="00347CAD">
      <w:pPr>
        <w:rPr>
          <w:sz w:val="24"/>
          <w:szCs w:val="24"/>
        </w:rPr>
      </w:pPr>
      <w:r w:rsidRPr="007234A6">
        <w:rPr>
          <w:sz w:val="24"/>
          <w:szCs w:val="24"/>
        </w:rPr>
        <w:t>- плановые (прогнозные) документы;</w:t>
      </w:r>
    </w:p>
    <w:p w14:paraId="5387D18B" w14:textId="77777777" w:rsidR="00347CAD" w:rsidRPr="007234A6" w:rsidRDefault="00347CAD" w:rsidP="00347CAD">
      <w:pPr>
        <w:rPr>
          <w:sz w:val="24"/>
          <w:szCs w:val="24"/>
        </w:rPr>
      </w:pPr>
      <w:r w:rsidRPr="007234A6">
        <w:rPr>
          <w:sz w:val="24"/>
          <w:szCs w:val="24"/>
        </w:rPr>
        <w:t>- договоры (контракты) на приобретение товаров (работ, услуг);</w:t>
      </w:r>
    </w:p>
    <w:p w14:paraId="1C7EA262" w14:textId="77777777" w:rsidR="00347CAD" w:rsidRPr="007234A6" w:rsidRDefault="00347CAD" w:rsidP="00347CAD">
      <w:pPr>
        <w:rPr>
          <w:sz w:val="24"/>
          <w:szCs w:val="24"/>
        </w:rPr>
      </w:pPr>
      <w:r w:rsidRPr="007234A6">
        <w:rPr>
          <w:sz w:val="24"/>
          <w:szCs w:val="24"/>
        </w:rPr>
        <w:t>- распорядительные акты руководителя (приказы, распоряжения);</w:t>
      </w:r>
    </w:p>
    <w:p w14:paraId="412837C2" w14:textId="77777777" w:rsidR="00347CAD" w:rsidRPr="007234A6" w:rsidRDefault="00347CAD" w:rsidP="00347CAD">
      <w:pPr>
        <w:rPr>
          <w:sz w:val="24"/>
          <w:szCs w:val="24"/>
        </w:rPr>
      </w:pPr>
      <w:r w:rsidRPr="007234A6">
        <w:rPr>
          <w:sz w:val="24"/>
          <w:szCs w:val="24"/>
        </w:rPr>
        <w:t>- первичные учетные документы и регистры учета;</w:t>
      </w:r>
    </w:p>
    <w:p w14:paraId="3EEFE31F" w14:textId="77777777" w:rsidR="00347CAD" w:rsidRPr="007234A6" w:rsidRDefault="00347CAD" w:rsidP="00347CAD">
      <w:pPr>
        <w:rPr>
          <w:sz w:val="24"/>
          <w:szCs w:val="24"/>
        </w:rPr>
      </w:pPr>
      <w:r w:rsidRPr="007234A6">
        <w:rPr>
          <w:sz w:val="24"/>
          <w:szCs w:val="24"/>
        </w:rPr>
        <w:t>- хозяйственные операции, отраженные в учете;</w:t>
      </w:r>
    </w:p>
    <w:p w14:paraId="13E8E758" w14:textId="77777777" w:rsidR="00347CAD" w:rsidRPr="007234A6" w:rsidRDefault="00347CAD" w:rsidP="00347CAD">
      <w:pPr>
        <w:rPr>
          <w:sz w:val="24"/>
          <w:szCs w:val="24"/>
        </w:rPr>
      </w:pPr>
      <w:r w:rsidRPr="007234A6">
        <w:rPr>
          <w:sz w:val="24"/>
          <w:szCs w:val="24"/>
        </w:rPr>
        <w:t>- отчетность;</w:t>
      </w:r>
    </w:p>
    <w:p w14:paraId="68FFCE98" w14:textId="77777777" w:rsidR="00347CAD" w:rsidRPr="007234A6" w:rsidRDefault="00347CAD" w:rsidP="00347CAD">
      <w:pPr>
        <w:rPr>
          <w:sz w:val="24"/>
          <w:szCs w:val="24"/>
        </w:rPr>
      </w:pPr>
      <w:r w:rsidRPr="007234A6">
        <w:rPr>
          <w:sz w:val="24"/>
          <w:szCs w:val="24"/>
        </w:rPr>
        <w:t>- иные объекты по распоряжению руководителя.</w:t>
      </w:r>
    </w:p>
    <w:p w14:paraId="38A57CD4" w14:textId="77777777" w:rsidR="00347CAD" w:rsidRPr="007234A6" w:rsidRDefault="00347CAD" w:rsidP="00864259">
      <w:pPr>
        <w:pStyle w:val="heading1normal"/>
        <w:numPr>
          <w:ilvl w:val="0"/>
          <w:numId w:val="46"/>
        </w:numPr>
        <w:ind w:firstLine="482"/>
        <w:jc w:val="center"/>
        <w:rPr>
          <w:sz w:val="24"/>
          <w:szCs w:val="24"/>
        </w:rPr>
      </w:pPr>
      <w:bookmarkStart w:id="30" w:name="_ref_1-08865e4164e348"/>
      <w:r w:rsidRPr="007234A6">
        <w:rPr>
          <w:b/>
          <w:sz w:val="24"/>
          <w:szCs w:val="24"/>
        </w:rPr>
        <w:t>Организация внутреннего контроля</w:t>
      </w:r>
      <w:bookmarkEnd w:id="30"/>
    </w:p>
    <w:p w14:paraId="3FB2A22A" w14:textId="77777777" w:rsidR="00347CAD" w:rsidRPr="007234A6" w:rsidRDefault="00347CAD" w:rsidP="00864259">
      <w:pPr>
        <w:pStyle w:val="heading2normal"/>
        <w:numPr>
          <w:ilvl w:val="1"/>
          <w:numId w:val="46"/>
        </w:numPr>
        <w:rPr>
          <w:sz w:val="24"/>
          <w:szCs w:val="24"/>
        </w:rPr>
      </w:pPr>
      <w:bookmarkStart w:id="31" w:name="_ref_1-8df03b28f60649"/>
      <w:r w:rsidRPr="007234A6">
        <w:rPr>
          <w:sz w:val="24"/>
          <w:szCs w:val="24"/>
        </w:rPr>
        <w:t xml:space="preserve"> Внутренний контроль осуществляется непрерывно руководителями (заместителями руководителей) структурных подразделений, иными </w:t>
      </w:r>
      <w:r w:rsidRPr="007234A6">
        <w:rPr>
          <w:sz w:val="24"/>
          <w:szCs w:val="24"/>
        </w:rPr>
        <w:lastRenderedPageBreak/>
        <w:t>должностными лицами, организующими, выполняющими, обеспечивающими соблюдение внутренних процедур по ведению учета, составлению отчетности.</w:t>
      </w:r>
      <w:bookmarkEnd w:id="31"/>
    </w:p>
    <w:p w14:paraId="4303F43B" w14:textId="77777777" w:rsidR="00347CAD" w:rsidRPr="007234A6" w:rsidRDefault="00347CAD" w:rsidP="00347CAD">
      <w:pPr>
        <w:pStyle w:val="heading2normal"/>
        <w:numPr>
          <w:ilvl w:val="0"/>
          <w:numId w:val="0"/>
        </w:numPr>
        <w:ind w:left="892"/>
        <w:rPr>
          <w:sz w:val="24"/>
          <w:szCs w:val="24"/>
        </w:rPr>
      </w:pPr>
      <w:bookmarkStart w:id="32" w:name="_ref_1-1479947d38344c"/>
      <w:r w:rsidRPr="007234A6">
        <w:rPr>
          <w:sz w:val="24"/>
          <w:szCs w:val="24"/>
        </w:rPr>
        <w:t xml:space="preserve"> Внутренний контроль осуществляется в следующих видах:</w:t>
      </w:r>
      <w:bookmarkEnd w:id="32"/>
    </w:p>
    <w:p w14:paraId="09BD6682" w14:textId="77777777" w:rsidR="00347CAD" w:rsidRPr="007234A6" w:rsidRDefault="00347CAD" w:rsidP="00347CAD">
      <w:pPr>
        <w:rPr>
          <w:sz w:val="24"/>
          <w:szCs w:val="24"/>
        </w:rPr>
      </w:pPr>
      <w:r w:rsidRPr="007234A6">
        <w:rPr>
          <w:sz w:val="24"/>
          <w:szCs w:val="24"/>
        </w:rPr>
        <w:t xml:space="preserve">- </w:t>
      </w:r>
      <w:r w:rsidRPr="007234A6">
        <w:rPr>
          <w:b/>
          <w:sz w:val="24"/>
          <w:szCs w:val="24"/>
        </w:rPr>
        <w:t>предварительный контроль</w:t>
      </w:r>
      <w:r w:rsidRPr="007234A6">
        <w:rPr>
          <w:sz w:val="24"/>
          <w:szCs w:val="24"/>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14:paraId="4212525B" w14:textId="77777777" w:rsidR="00347CAD" w:rsidRPr="007234A6" w:rsidRDefault="00347CAD" w:rsidP="00347CAD">
      <w:pPr>
        <w:rPr>
          <w:sz w:val="24"/>
          <w:szCs w:val="24"/>
        </w:rPr>
      </w:pPr>
      <w:r w:rsidRPr="007234A6">
        <w:rPr>
          <w:sz w:val="24"/>
          <w:szCs w:val="24"/>
        </w:rPr>
        <w:t xml:space="preserve">- </w:t>
      </w:r>
      <w:r w:rsidRPr="007234A6">
        <w:rPr>
          <w:b/>
          <w:sz w:val="24"/>
          <w:szCs w:val="24"/>
        </w:rPr>
        <w:t>текущий контроль</w:t>
      </w:r>
      <w:r w:rsidRPr="007234A6">
        <w:rPr>
          <w:sz w:val="24"/>
          <w:szCs w:val="24"/>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14:paraId="53EE51B0" w14:textId="77777777" w:rsidR="00347CAD" w:rsidRPr="007234A6" w:rsidRDefault="00347CAD" w:rsidP="00347CAD">
      <w:pPr>
        <w:rPr>
          <w:sz w:val="24"/>
          <w:szCs w:val="24"/>
        </w:rPr>
      </w:pPr>
      <w:r w:rsidRPr="007234A6">
        <w:rPr>
          <w:sz w:val="24"/>
          <w:szCs w:val="24"/>
        </w:rPr>
        <w:t xml:space="preserve">- </w:t>
      </w:r>
      <w:r w:rsidRPr="007234A6">
        <w:rPr>
          <w:b/>
          <w:sz w:val="24"/>
          <w:szCs w:val="24"/>
        </w:rPr>
        <w:t>последующий контроль</w:t>
      </w:r>
      <w:r w:rsidRPr="007234A6">
        <w:rPr>
          <w:sz w:val="24"/>
          <w:szCs w:val="24"/>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14:paraId="78C0A49A" w14:textId="77777777" w:rsidR="00347CAD" w:rsidRPr="007234A6" w:rsidRDefault="00347CAD" w:rsidP="00347CAD">
      <w:pPr>
        <w:rPr>
          <w:color w:val="auto"/>
          <w:sz w:val="24"/>
          <w:szCs w:val="24"/>
        </w:rPr>
      </w:pPr>
      <w:r w:rsidRPr="007234A6">
        <w:rPr>
          <w:sz w:val="24"/>
          <w:szCs w:val="24"/>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К мероприятиям предварительного контроля относятся:</w:t>
      </w:r>
    </w:p>
    <w:p w14:paraId="117795B8" w14:textId="77777777" w:rsidR="00347CAD" w:rsidRPr="007234A6" w:rsidRDefault="00347CAD" w:rsidP="00347CAD">
      <w:pPr>
        <w:rPr>
          <w:sz w:val="24"/>
          <w:szCs w:val="24"/>
        </w:rPr>
      </w:pPr>
      <w:r w:rsidRPr="007234A6">
        <w:rPr>
          <w:sz w:val="24"/>
          <w:szCs w:val="24"/>
        </w:rPr>
        <w:t>- проверка документов до совершения хозяйственных операций в соответствии с правилами и графиком документооборота;</w:t>
      </w:r>
    </w:p>
    <w:p w14:paraId="33B76B5E" w14:textId="77777777" w:rsidR="00347CAD" w:rsidRPr="007234A6" w:rsidRDefault="00347CAD" w:rsidP="00347CAD">
      <w:pPr>
        <w:rPr>
          <w:sz w:val="24"/>
          <w:szCs w:val="24"/>
        </w:rPr>
      </w:pPr>
      <w:r w:rsidRPr="007234A6">
        <w:rPr>
          <w:sz w:val="24"/>
          <w:szCs w:val="24"/>
        </w:rPr>
        <w:t>- контроль за принятием обязательств;</w:t>
      </w:r>
    </w:p>
    <w:p w14:paraId="1E9EBF7B" w14:textId="77777777" w:rsidR="00347CAD" w:rsidRPr="007234A6" w:rsidRDefault="00347CAD" w:rsidP="00347CAD">
      <w:pPr>
        <w:rPr>
          <w:sz w:val="24"/>
          <w:szCs w:val="24"/>
        </w:rPr>
      </w:pPr>
      <w:r w:rsidRPr="007234A6">
        <w:rPr>
          <w:sz w:val="24"/>
          <w:szCs w:val="24"/>
        </w:rPr>
        <w:t>- проверка законности и экономической целесообразности проектов заключаемых контрактов (договоров);</w:t>
      </w:r>
    </w:p>
    <w:p w14:paraId="4B248C5A" w14:textId="77777777" w:rsidR="00347CAD" w:rsidRPr="007234A6" w:rsidRDefault="00347CAD" w:rsidP="00347CAD">
      <w:pPr>
        <w:rPr>
          <w:sz w:val="24"/>
          <w:szCs w:val="24"/>
        </w:rPr>
      </w:pPr>
      <w:r w:rsidRPr="007234A6">
        <w:rPr>
          <w:sz w:val="24"/>
          <w:szCs w:val="24"/>
        </w:rPr>
        <w:t>- проверка проектов распорядительных актов руководителя (приказов, распоряжений);</w:t>
      </w:r>
    </w:p>
    <w:p w14:paraId="54293B26" w14:textId="77777777" w:rsidR="00347CAD" w:rsidRPr="007234A6" w:rsidRDefault="00347CAD" w:rsidP="00347CAD">
      <w:pPr>
        <w:rPr>
          <w:sz w:val="24"/>
          <w:szCs w:val="24"/>
        </w:rPr>
      </w:pPr>
      <w:r w:rsidRPr="007234A6">
        <w:rPr>
          <w:sz w:val="24"/>
          <w:szCs w:val="24"/>
        </w:rPr>
        <w:t>- проверка бюджетной, финансовой, статистической, налоговой и другой отчетности до утверждения или подписания.</w:t>
      </w:r>
    </w:p>
    <w:p w14:paraId="4CCF1492" w14:textId="77777777" w:rsidR="00347CAD" w:rsidRPr="007234A6" w:rsidRDefault="00347CAD" w:rsidP="00347CAD">
      <w:pPr>
        <w:pStyle w:val="heading2normal"/>
        <w:ind w:left="0"/>
        <w:rPr>
          <w:sz w:val="24"/>
          <w:szCs w:val="24"/>
        </w:rPr>
      </w:pPr>
      <w:bookmarkStart w:id="33" w:name="_ref_1-9a9ae333b4a541"/>
      <w:r w:rsidRPr="007234A6">
        <w:rPr>
          <w:sz w:val="24"/>
          <w:szCs w:val="24"/>
        </w:rPr>
        <w:t>Текущий контроль на постоянной основе осуществляется специалистами, осуществляющими ведение учета и составление отчетности.</w:t>
      </w:r>
      <w:bookmarkEnd w:id="33"/>
    </w:p>
    <w:p w14:paraId="3F54F0DE" w14:textId="77777777" w:rsidR="00347CAD" w:rsidRPr="007234A6" w:rsidRDefault="00347CAD" w:rsidP="00347CAD">
      <w:pPr>
        <w:rPr>
          <w:sz w:val="24"/>
          <w:szCs w:val="24"/>
        </w:rPr>
      </w:pPr>
      <w:r w:rsidRPr="007234A6">
        <w:rPr>
          <w:sz w:val="24"/>
          <w:szCs w:val="24"/>
        </w:rPr>
        <w:t>К мероприятиям текущего контроля относятся:</w:t>
      </w:r>
    </w:p>
    <w:p w14:paraId="38A94798" w14:textId="77777777" w:rsidR="00347CAD" w:rsidRPr="007234A6" w:rsidRDefault="00347CAD" w:rsidP="00347CAD">
      <w:pPr>
        <w:rPr>
          <w:sz w:val="24"/>
          <w:szCs w:val="24"/>
        </w:rPr>
      </w:pPr>
      <w:r w:rsidRPr="007234A6">
        <w:rPr>
          <w:sz w:val="24"/>
          <w:szCs w:val="24"/>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14:paraId="512C6EFB" w14:textId="77777777" w:rsidR="00347CAD" w:rsidRPr="007234A6" w:rsidRDefault="00347CAD" w:rsidP="00347CAD">
      <w:pPr>
        <w:rPr>
          <w:sz w:val="24"/>
          <w:szCs w:val="24"/>
        </w:rPr>
      </w:pPr>
      <w:r w:rsidRPr="007234A6">
        <w:rPr>
          <w:sz w:val="24"/>
          <w:szCs w:val="24"/>
        </w:rPr>
        <w:t>- проверка полноты оприходования полученных наличных денежных средств;</w:t>
      </w:r>
    </w:p>
    <w:p w14:paraId="30AA6814" w14:textId="77777777" w:rsidR="00347CAD" w:rsidRPr="007234A6" w:rsidRDefault="00347CAD" w:rsidP="00347CAD">
      <w:pPr>
        <w:rPr>
          <w:sz w:val="24"/>
          <w:szCs w:val="24"/>
        </w:rPr>
      </w:pPr>
      <w:r w:rsidRPr="007234A6">
        <w:rPr>
          <w:sz w:val="24"/>
          <w:szCs w:val="24"/>
        </w:rPr>
        <w:t>- контроль за взысканием дебиторской и погашением кредиторской задолженности;</w:t>
      </w:r>
    </w:p>
    <w:p w14:paraId="14679964" w14:textId="77777777" w:rsidR="00347CAD" w:rsidRPr="007234A6" w:rsidRDefault="00347CAD" w:rsidP="00347CAD">
      <w:pPr>
        <w:rPr>
          <w:sz w:val="24"/>
          <w:szCs w:val="24"/>
        </w:rPr>
      </w:pPr>
      <w:r w:rsidRPr="007234A6">
        <w:rPr>
          <w:sz w:val="24"/>
          <w:szCs w:val="24"/>
        </w:rPr>
        <w:t>- сверка данных аналитического учета с данными синтетического учета.</w:t>
      </w:r>
    </w:p>
    <w:p w14:paraId="657447CD" w14:textId="77777777" w:rsidR="00347CAD" w:rsidRPr="007234A6" w:rsidRDefault="00347CAD" w:rsidP="00347CAD">
      <w:pPr>
        <w:pStyle w:val="heading2normal"/>
        <w:ind w:left="0"/>
        <w:rPr>
          <w:sz w:val="24"/>
          <w:szCs w:val="24"/>
        </w:rPr>
      </w:pPr>
      <w:bookmarkStart w:id="34" w:name="_ref_1-420ae550439743"/>
      <w:r w:rsidRPr="007234A6">
        <w:rPr>
          <w:sz w:val="24"/>
          <w:szCs w:val="24"/>
        </w:rPr>
        <w:t>Последующий контроль осуществляется Отделом внутреннего контроля:</w:t>
      </w:r>
      <w:bookmarkEnd w:id="34"/>
    </w:p>
    <w:p w14:paraId="38F35F56" w14:textId="77777777" w:rsidR="00347CAD" w:rsidRPr="007234A6" w:rsidRDefault="00347CAD" w:rsidP="00347CAD">
      <w:pPr>
        <w:rPr>
          <w:sz w:val="24"/>
          <w:szCs w:val="24"/>
        </w:rPr>
      </w:pPr>
      <w:r w:rsidRPr="007234A6">
        <w:rPr>
          <w:sz w:val="24"/>
          <w:szCs w:val="24"/>
        </w:rPr>
        <w:t>К мероприятиям последующего контроля относятся:</w:t>
      </w:r>
    </w:p>
    <w:p w14:paraId="6B9D343D" w14:textId="77777777" w:rsidR="00347CAD" w:rsidRPr="007234A6" w:rsidRDefault="00347CAD" w:rsidP="00347CAD">
      <w:pPr>
        <w:rPr>
          <w:sz w:val="24"/>
          <w:szCs w:val="24"/>
        </w:rPr>
      </w:pPr>
      <w:r w:rsidRPr="007234A6">
        <w:rPr>
          <w:sz w:val="24"/>
          <w:szCs w:val="24"/>
        </w:rPr>
        <w:t>- проверка первичных документов после совершения финансово-хозяйственных операций на соблюдение правил и графика документооборота;</w:t>
      </w:r>
    </w:p>
    <w:p w14:paraId="08EA0BBD" w14:textId="77777777" w:rsidR="00347CAD" w:rsidRPr="007234A6" w:rsidRDefault="00347CAD" w:rsidP="00347CAD">
      <w:pPr>
        <w:rPr>
          <w:sz w:val="24"/>
          <w:szCs w:val="24"/>
        </w:rPr>
      </w:pPr>
      <w:r w:rsidRPr="007234A6">
        <w:rPr>
          <w:sz w:val="24"/>
          <w:szCs w:val="24"/>
        </w:rPr>
        <w:t>- проверка достоверности отражения финансово-хозяйственных операций в учете и отчетности;</w:t>
      </w:r>
    </w:p>
    <w:p w14:paraId="15D103A4" w14:textId="77777777" w:rsidR="00347CAD" w:rsidRPr="007234A6" w:rsidRDefault="00347CAD" w:rsidP="00347CAD">
      <w:pPr>
        <w:rPr>
          <w:sz w:val="24"/>
          <w:szCs w:val="24"/>
        </w:rPr>
      </w:pPr>
      <w:r w:rsidRPr="007234A6">
        <w:rPr>
          <w:sz w:val="24"/>
          <w:szCs w:val="24"/>
        </w:rPr>
        <w:t>- проверка результатов финансово-хозяйственной деятельности;</w:t>
      </w:r>
    </w:p>
    <w:p w14:paraId="0E8563FA" w14:textId="77777777" w:rsidR="00347CAD" w:rsidRPr="007234A6" w:rsidRDefault="00347CAD" w:rsidP="00347CAD">
      <w:pPr>
        <w:rPr>
          <w:sz w:val="24"/>
          <w:szCs w:val="24"/>
        </w:rPr>
      </w:pPr>
      <w:r w:rsidRPr="007234A6">
        <w:rPr>
          <w:sz w:val="24"/>
          <w:szCs w:val="24"/>
        </w:rPr>
        <w:t>- проверка результатов инвентаризации имущества и обязательств;</w:t>
      </w:r>
    </w:p>
    <w:p w14:paraId="2E59268B" w14:textId="77777777" w:rsidR="00347CAD" w:rsidRPr="007234A6" w:rsidRDefault="00347CAD" w:rsidP="00347CAD">
      <w:pPr>
        <w:rPr>
          <w:sz w:val="24"/>
          <w:szCs w:val="24"/>
        </w:rPr>
      </w:pPr>
      <w:r w:rsidRPr="007234A6">
        <w:rPr>
          <w:sz w:val="24"/>
          <w:szCs w:val="24"/>
        </w:rPr>
        <w:lastRenderedPageBreak/>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14:paraId="2D28693B" w14:textId="77777777" w:rsidR="00347CAD" w:rsidRPr="007234A6" w:rsidRDefault="00347CAD" w:rsidP="00347CAD">
      <w:pPr>
        <w:rPr>
          <w:sz w:val="24"/>
          <w:szCs w:val="24"/>
        </w:rPr>
      </w:pPr>
      <w:r w:rsidRPr="007234A6">
        <w:rPr>
          <w:sz w:val="24"/>
          <w:szCs w:val="24"/>
        </w:rPr>
        <w:t>- документальные проверки завершенных операций финансово-хозяйственной деятельности.</w:t>
      </w:r>
    </w:p>
    <w:p w14:paraId="0259C1E5" w14:textId="77777777" w:rsidR="00347CAD" w:rsidRPr="007234A6" w:rsidRDefault="00347CAD" w:rsidP="00347CAD">
      <w:pPr>
        <w:pStyle w:val="heading2normal"/>
        <w:ind w:left="0"/>
        <w:rPr>
          <w:sz w:val="24"/>
          <w:szCs w:val="24"/>
        </w:rPr>
      </w:pPr>
      <w:bookmarkStart w:id="35" w:name="_ref_1-1b7262609b2b46"/>
      <w:r w:rsidRPr="007234A6">
        <w:rPr>
          <w:sz w:val="24"/>
          <w:szCs w:val="24"/>
        </w:rPr>
        <w:t>В рамках внутреннего контроля проводятся плановые и внеплановые проверки.</w:t>
      </w:r>
      <w:bookmarkEnd w:id="35"/>
    </w:p>
    <w:p w14:paraId="48703047" w14:textId="77777777" w:rsidR="00347CAD" w:rsidRPr="007234A6" w:rsidRDefault="00347CAD" w:rsidP="00347CAD">
      <w:pPr>
        <w:rPr>
          <w:sz w:val="24"/>
          <w:szCs w:val="24"/>
        </w:rPr>
      </w:pPr>
      <w:r w:rsidRPr="007234A6">
        <w:rPr>
          <w:sz w:val="24"/>
          <w:szCs w:val="24"/>
        </w:rPr>
        <w:t>Периодичность проведения проверок:</w:t>
      </w:r>
    </w:p>
    <w:p w14:paraId="12F8F594" w14:textId="77777777" w:rsidR="00347CAD" w:rsidRPr="007234A6" w:rsidRDefault="00347CAD" w:rsidP="00347CAD">
      <w:pPr>
        <w:rPr>
          <w:sz w:val="24"/>
          <w:szCs w:val="24"/>
        </w:rPr>
      </w:pPr>
      <w:r w:rsidRPr="007234A6">
        <w:rPr>
          <w:sz w:val="24"/>
          <w:szCs w:val="24"/>
        </w:rP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14:paraId="73F1FAD1" w14:textId="77777777" w:rsidR="00347CAD" w:rsidRPr="007234A6" w:rsidRDefault="00347CAD" w:rsidP="00347CAD">
      <w:pPr>
        <w:rPr>
          <w:sz w:val="24"/>
          <w:szCs w:val="24"/>
        </w:rPr>
      </w:pPr>
      <w:r w:rsidRPr="007234A6">
        <w:rPr>
          <w:sz w:val="24"/>
          <w:szCs w:val="24"/>
        </w:rPr>
        <w:t>- внеплановые проверки - по распоряжению руководителя (если стало известно о возможных нарушениях).</w:t>
      </w:r>
    </w:p>
    <w:p w14:paraId="25300BC7" w14:textId="77777777" w:rsidR="00347CAD" w:rsidRPr="007234A6" w:rsidRDefault="00347CAD" w:rsidP="00347CAD">
      <w:pPr>
        <w:pStyle w:val="heading2normal"/>
        <w:ind w:left="0"/>
        <w:rPr>
          <w:sz w:val="24"/>
          <w:szCs w:val="24"/>
        </w:rPr>
      </w:pPr>
      <w:bookmarkStart w:id="36" w:name="_ref_1-3f26bdeb9b7f4c"/>
      <w:r w:rsidRPr="007234A6">
        <w:rPr>
          <w:sz w:val="24"/>
          <w:szCs w:val="24"/>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36"/>
    </w:p>
    <w:p w14:paraId="3F40A1D7" w14:textId="77777777" w:rsidR="00347CAD" w:rsidRPr="007234A6" w:rsidRDefault="00347CAD" w:rsidP="00347CAD">
      <w:pPr>
        <w:pStyle w:val="heading2normal"/>
        <w:ind w:left="0"/>
        <w:rPr>
          <w:sz w:val="24"/>
          <w:szCs w:val="24"/>
        </w:rPr>
      </w:pPr>
      <w:bookmarkStart w:id="37" w:name="_ref_1-71612b9acd3b48"/>
      <w:r w:rsidRPr="007234A6">
        <w:rPr>
          <w:sz w:val="24"/>
          <w:szCs w:val="24"/>
        </w:rPr>
        <w:t>Результаты проведения последующего контроля оформляются актом. В акте проверки должны быть отражены:</w:t>
      </w:r>
      <w:bookmarkEnd w:id="37"/>
    </w:p>
    <w:p w14:paraId="2D8D9910" w14:textId="77777777" w:rsidR="00347CAD" w:rsidRPr="007234A6" w:rsidRDefault="00347CAD" w:rsidP="00347CAD">
      <w:pPr>
        <w:rPr>
          <w:sz w:val="24"/>
          <w:szCs w:val="24"/>
        </w:rPr>
      </w:pPr>
      <w:r w:rsidRPr="007234A6">
        <w:rPr>
          <w:sz w:val="24"/>
          <w:szCs w:val="24"/>
        </w:rPr>
        <w:t>- предмет проверки;</w:t>
      </w:r>
    </w:p>
    <w:p w14:paraId="2C35BA21" w14:textId="77777777" w:rsidR="00347CAD" w:rsidRPr="007234A6" w:rsidRDefault="00347CAD" w:rsidP="00347CAD">
      <w:pPr>
        <w:rPr>
          <w:sz w:val="24"/>
          <w:szCs w:val="24"/>
        </w:rPr>
      </w:pPr>
      <w:r w:rsidRPr="007234A6">
        <w:rPr>
          <w:sz w:val="24"/>
          <w:szCs w:val="24"/>
        </w:rPr>
        <w:t>- период проверки;</w:t>
      </w:r>
    </w:p>
    <w:p w14:paraId="24324A20" w14:textId="77777777" w:rsidR="00347CAD" w:rsidRPr="007234A6" w:rsidRDefault="00347CAD" w:rsidP="00347CAD">
      <w:pPr>
        <w:rPr>
          <w:sz w:val="24"/>
          <w:szCs w:val="24"/>
        </w:rPr>
      </w:pPr>
      <w:r w:rsidRPr="007234A6">
        <w:rPr>
          <w:sz w:val="24"/>
          <w:szCs w:val="24"/>
        </w:rPr>
        <w:t>- дата утверждения акта;</w:t>
      </w:r>
    </w:p>
    <w:p w14:paraId="385261B3" w14:textId="77777777" w:rsidR="00347CAD" w:rsidRPr="007234A6" w:rsidRDefault="00347CAD" w:rsidP="00347CAD">
      <w:pPr>
        <w:rPr>
          <w:sz w:val="24"/>
          <w:szCs w:val="24"/>
        </w:rPr>
      </w:pPr>
      <w:r w:rsidRPr="007234A6">
        <w:rPr>
          <w:sz w:val="24"/>
          <w:szCs w:val="24"/>
        </w:rPr>
        <w:t>- лица, проводившие проверку;</w:t>
      </w:r>
    </w:p>
    <w:p w14:paraId="4B7AF315" w14:textId="77777777" w:rsidR="00347CAD" w:rsidRPr="007234A6" w:rsidRDefault="00347CAD" w:rsidP="00347CAD">
      <w:pPr>
        <w:rPr>
          <w:sz w:val="24"/>
          <w:szCs w:val="24"/>
        </w:rPr>
      </w:pPr>
      <w:r w:rsidRPr="007234A6">
        <w:rPr>
          <w:sz w:val="24"/>
          <w:szCs w:val="24"/>
        </w:rPr>
        <w:t>- методы и приемы, применяемые в процессе проведения проверки;</w:t>
      </w:r>
    </w:p>
    <w:p w14:paraId="46CC4B6A" w14:textId="77777777" w:rsidR="00347CAD" w:rsidRPr="007234A6" w:rsidRDefault="00347CAD" w:rsidP="00347CAD">
      <w:pPr>
        <w:rPr>
          <w:sz w:val="24"/>
          <w:szCs w:val="24"/>
        </w:rPr>
      </w:pPr>
      <w:r w:rsidRPr="007234A6">
        <w:rPr>
          <w:sz w:val="24"/>
          <w:szCs w:val="24"/>
        </w:rPr>
        <w:t>- соответствие предмета проверки нормам законодательства РФ, действующим на дату совершения факта хозяйственной жизни;</w:t>
      </w:r>
    </w:p>
    <w:p w14:paraId="2675F2BB" w14:textId="77777777" w:rsidR="00347CAD" w:rsidRPr="007234A6" w:rsidRDefault="00347CAD" w:rsidP="00347CAD">
      <w:pPr>
        <w:rPr>
          <w:sz w:val="24"/>
          <w:szCs w:val="24"/>
        </w:rPr>
      </w:pPr>
      <w:r w:rsidRPr="007234A6">
        <w:rPr>
          <w:sz w:val="24"/>
          <w:szCs w:val="24"/>
        </w:rPr>
        <w:t>- выводы, сделанные по результатам проведения проверки;</w:t>
      </w:r>
    </w:p>
    <w:p w14:paraId="15EDC5E1" w14:textId="77777777" w:rsidR="00347CAD" w:rsidRPr="007234A6" w:rsidRDefault="00347CAD" w:rsidP="00347CAD">
      <w:pPr>
        <w:rPr>
          <w:sz w:val="24"/>
          <w:szCs w:val="24"/>
        </w:rPr>
      </w:pPr>
      <w:r w:rsidRPr="007234A6">
        <w:rPr>
          <w:sz w:val="24"/>
          <w:szCs w:val="24"/>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14:paraId="5DCD0953" w14:textId="77777777" w:rsidR="00347CAD" w:rsidRPr="007234A6" w:rsidRDefault="00347CAD" w:rsidP="00347CAD">
      <w:pPr>
        <w:rPr>
          <w:sz w:val="24"/>
          <w:szCs w:val="24"/>
        </w:rPr>
      </w:pPr>
      <w:r w:rsidRPr="007234A6">
        <w:rPr>
          <w:sz w:val="24"/>
          <w:szCs w:val="24"/>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14:paraId="1DEBA506" w14:textId="77777777" w:rsidR="00347CAD" w:rsidRPr="007234A6" w:rsidRDefault="00347CAD" w:rsidP="00347CAD">
      <w:pPr>
        <w:rPr>
          <w:sz w:val="24"/>
          <w:szCs w:val="24"/>
        </w:rPr>
      </w:pPr>
      <w:r w:rsidRPr="007234A6">
        <w:rPr>
          <w:sz w:val="24"/>
          <w:szCs w:val="24"/>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14:paraId="742691EC" w14:textId="77777777" w:rsidR="00BA32FD" w:rsidRPr="007234A6" w:rsidRDefault="00BA32FD" w:rsidP="007234A6">
      <w:pPr>
        <w:pStyle w:val="heading2normal"/>
        <w:ind w:left="0"/>
        <w:rPr>
          <w:sz w:val="24"/>
          <w:szCs w:val="24"/>
        </w:rPr>
      </w:pPr>
      <w:bookmarkStart w:id="38" w:name="_ref_1-6b252d8e560e48"/>
      <w:r w:rsidRPr="007234A6">
        <w:rPr>
          <w:sz w:val="24"/>
          <w:szCs w:val="24"/>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38"/>
      <w:r w:rsidR="007234A6">
        <w:rPr>
          <w:sz w:val="24"/>
          <w:szCs w:val="24"/>
        </w:rPr>
        <w:t xml:space="preserve">                                                                                                                                                                             </w:t>
      </w:r>
      <w:r w:rsidRPr="007234A6">
        <w:rPr>
          <w:sz w:val="24"/>
          <w:szCs w:val="24"/>
        </w:rPr>
        <w:t>Корректность занесенных в журнал данных обеспечивают должностные лица, назначаемые руководителем.</w:t>
      </w:r>
    </w:p>
    <w:p w14:paraId="06B8F42A" w14:textId="77777777" w:rsidR="00BA32FD" w:rsidRDefault="00BA32FD" w:rsidP="00BA32FD">
      <w:pPr>
        <w:pStyle w:val="heading2normal"/>
        <w:ind w:left="0"/>
        <w:rPr>
          <w:sz w:val="24"/>
          <w:szCs w:val="24"/>
        </w:rPr>
      </w:pPr>
      <w:bookmarkStart w:id="39" w:name="_ref_1-bd72a86bb9d144"/>
      <w:r w:rsidRPr="007234A6">
        <w:rPr>
          <w:sz w:val="24"/>
          <w:szCs w:val="24"/>
        </w:rPr>
        <w:t>Ответственность за организацию внутреннего контроля возлагается на руководителя.</w:t>
      </w:r>
      <w:bookmarkEnd w:id="39"/>
    </w:p>
    <w:p w14:paraId="007B9241" w14:textId="77777777" w:rsidR="007234A6" w:rsidRPr="007234A6" w:rsidRDefault="007234A6" w:rsidP="007234A6"/>
    <w:p w14:paraId="1FA6746C" w14:textId="77777777" w:rsidR="00BA32FD" w:rsidRPr="007234A6" w:rsidRDefault="00BA32FD" w:rsidP="00BA32FD">
      <w:pPr>
        <w:pStyle w:val="heading1normal"/>
        <w:jc w:val="center"/>
        <w:rPr>
          <w:sz w:val="24"/>
          <w:szCs w:val="24"/>
        </w:rPr>
      </w:pPr>
      <w:bookmarkStart w:id="40" w:name="_ref_1-e20d21411aa44f"/>
      <w:r w:rsidRPr="007234A6">
        <w:rPr>
          <w:b/>
          <w:sz w:val="24"/>
          <w:szCs w:val="24"/>
        </w:rPr>
        <w:t>Оценка состояния системы внутреннего контроля</w:t>
      </w:r>
      <w:bookmarkEnd w:id="40"/>
    </w:p>
    <w:p w14:paraId="4FCD1E8A" w14:textId="77777777" w:rsidR="00BA32FD" w:rsidRPr="007234A6" w:rsidRDefault="00BA32FD" w:rsidP="00BA32FD">
      <w:pPr>
        <w:pStyle w:val="heading2normal"/>
        <w:ind w:left="0"/>
        <w:rPr>
          <w:sz w:val="24"/>
          <w:szCs w:val="24"/>
        </w:rPr>
      </w:pPr>
      <w:bookmarkStart w:id="41" w:name="_ref_1-5af1f94ad62a4d"/>
      <w:r w:rsidRPr="007234A6">
        <w:rPr>
          <w:sz w:val="24"/>
          <w:szCs w:val="24"/>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41"/>
    </w:p>
    <w:p w14:paraId="0B19682B" w14:textId="77777777" w:rsidR="00BA32FD" w:rsidRPr="007234A6" w:rsidRDefault="00BA32FD" w:rsidP="00BA32FD">
      <w:pPr>
        <w:pStyle w:val="heading2normal"/>
        <w:ind w:left="0"/>
        <w:rPr>
          <w:sz w:val="24"/>
          <w:szCs w:val="24"/>
        </w:rPr>
      </w:pPr>
      <w:bookmarkStart w:id="42" w:name="_ref_1-5f64aceae42c4e"/>
      <w:r w:rsidRPr="007234A6">
        <w:rPr>
          <w:sz w:val="24"/>
          <w:szCs w:val="24"/>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42"/>
    </w:p>
    <w:p w14:paraId="68BDF51D" w14:textId="77777777" w:rsidR="00BA32FD" w:rsidRPr="007234A6" w:rsidRDefault="00BA32FD" w:rsidP="00BA32FD">
      <w:pPr>
        <w:pStyle w:val="heading2normal"/>
        <w:ind w:left="0"/>
        <w:rPr>
          <w:sz w:val="24"/>
          <w:szCs w:val="24"/>
        </w:rPr>
      </w:pPr>
      <w:bookmarkStart w:id="43" w:name="_ref_1-639ea996dc5346"/>
      <w:r w:rsidRPr="007234A6">
        <w:rPr>
          <w:sz w:val="24"/>
          <w:szCs w:val="24"/>
        </w:rP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43"/>
    </w:p>
    <w:p w14:paraId="5A713BEA" w14:textId="77777777" w:rsidR="00BA32FD" w:rsidRPr="007234A6" w:rsidRDefault="00BA32FD" w:rsidP="00BA32FD">
      <w:pPr>
        <w:pStyle w:val="heading2normal"/>
        <w:ind w:left="0"/>
        <w:rPr>
          <w:sz w:val="24"/>
          <w:szCs w:val="24"/>
        </w:rPr>
      </w:pPr>
      <w:bookmarkStart w:id="44" w:name="_ref_1-6adacb4ae37340"/>
      <w:r w:rsidRPr="007234A6">
        <w:rPr>
          <w:sz w:val="24"/>
          <w:szCs w:val="24"/>
        </w:rP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44"/>
    </w:p>
    <w:p w14:paraId="45146CCE" w14:textId="77777777" w:rsidR="00BA32FD" w:rsidRPr="007234A6" w:rsidRDefault="00BA32FD" w:rsidP="00BA32FD">
      <w:pPr>
        <w:rPr>
          <w:sz w:val="24"/>
          <w:szCs w:val="24"/>
        </w:rPr>
      </w:pPr>
      <w:r w:rsidRPr="007234A6">
        <w:rPr>
          <w:sz w:val="24"/>
          <w:szCs w:val="24"/>
        </w:rPr>
        <w:t>- в журнале учета результатов внутреннего контроля;</w:t>
      </w:r>
    </w:p>
    <w:p w14:paraId="3B9EEAC9" w14:textId="77777777" w:rsidR="00BA32FD" w:rsidRPr="007234A6" w:rsidRDefault="00BA32FD" w:rsidP="00BA32FD">
      <w:pPr>
        <w:rPr>
          <w:sz w:val="24"/>
          <w:szCs w:val="24"/>
        </w:rPr>
      </w:pPr>
      <w:r w:rsidRPr="007234A6">
        <w:rPr>
          <w:sz w:val="24"/>
          <w:szCs w:val="24"/>
        </w:rPr>
        <w:t>- отчетах о результатах внутреннего контроля.</w:t>
      </w:r>
    </w:p>
    <w:p w14:paraId="5AA1F397" w14:textId="77777777" w:rsidR="00BA32FD" w:rsidRPr="007234A6" w:rsidRDefault="00BA32FD" w:rsidP="00BA32FD">
      <w:pPr>
        <w:pStyle w:val="heading2normal"/>
        <w:ind w:left="0"/>
        <w:rPr>
          <w:sz w:val="24"/>
          <w:szCs w:val="24"/>
        </w:rPr>
      </w:pPr>
      <w:bookmarkStart w:id="45" w:name="_ref_1-7ae366d02c4b42"/>
      <w:r w:rsidRPr="007234A6">
        <w:rPr>
          <w:sz w:val="24"/>
          <w:szCs w:val="24"/>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45"/>
    </w:p>
    <w:p w14:paraId="120AC824" w14:textId="77777777" w:rsidR="00BA32FD" w:rsidRPr="007234A6" w:rsidRDefault="00BA32FD" w:rsidP="00BA32FD">
      <w:pPr>
        <w:pStyle w:val="heading2normal"/>
        <w:ind w:left="0"/>
        <w:rPr>
          <w:sz w:val="24"/>
          <w:szCs w:val="24"/>
        </w:rPr>
      </w:pPr>
      <w:bookmarkStart w:id="46" w:name="_ref_1-e5a8973e79564c"/>
      <w:r w:rsidRPr="007234A6">
        <w:rPr>
          <w:sz w:val="24"/>
          <w:szCs w:val="24"/>
        </w:rPr>
        <w:t>К отчетности прилагается пояснительная записка, в которой содержатся:</w:t>
      </w:r>
      <w:bookmarkEnd w:id="46"/>
    </w:p>
    <w:p w14:paraId="42ACD037" w14:textId="77777777" w:rsidR="00BA32FD" w:rsidRPr="007234A6" w:rsidRDefault="00BA32FD" w:rsidP="00BA32FD">
      <w:pPr>
        <w:rPr>
          <w:sz w:val="24"/>
          <w:szCs w:val="24"/>
        </w:rPr>
      </w:pPr>
      <w:r w:rsidRPr="007234A6">
        <w:rPr>
          <w:sz w:val="24"/>
          <w:szCs w:val="24"/>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14:paraId="7ABC9E3A" w14:textId="77777777" w:rsidR="00BA32FD" w:rsidRPr="007234A6" w:rsidRDefault="00BA32FD" w:rsidP="00BA32FD">
      <w:pPr>
        <w:rPr>
          <w:sz w:val="24"/>
          <w:szCs w:val="24"/>
        </w:rPr>
      </w:pPr>
      <w:r w:rsidRPr="007234A6">
        <w:rPr>
          <w:sz w:val="24"/>
          <w:szCs w:val="24"/>
        </w:rPr>
        <w:t>- сведения о привлечении к ответственности лиц, виновных в нарушениях (если такие меры были приняты);</w:t>
      </w:r>
    </w:p>
    <w:p w14:paraId="310F0584" w14:textId="77777777" w:rsidR="00BA32FD" w:rsidRPr="007234A6" w:rsidRDefault="00BA32FD" w:rsidP="00BA32FD">
      <w:pPr>
        <w:rPr>
          <w:sz w:val="24"/>
          <w:szCs w:val="24"/>
        </w:rPr>
      </w:pPr>
      <w:r w:rsidRPr="007234A6">
        <w:rPr>
          <w:sz w:val="24"/>
          <w:szCs w:val="24"/>
        </w:rPr>
        <w:t>- сведения о количестве должностных лиц, которые осуществляют внутренний контроль;</w:t>
      </w:r>
    </w:p>
    <w:p w14:paraId="285368E7" w14:textId="77777777" w:rsidR="00BA32FD" w:rsidRPr="007234A6" w:rsidRDefault="00BA32FD" w:rsidP="00BA32FD">
      <w:pPr>
        <w:rPr>
          <w:sz w:val="24"/>
          <w:szCs w:val="24"/>
        </w:rPr>
      </w:pPr>
      <w:r w:rsidRPr="007234A6">
        <w:rPr>
          <w:sz w:val="24"/>
          <w:szCs w:val="24"/>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14:paraId="22EC387E" w14:textId="77777777" w:rsidR="00BA32FD" w:rsidRPr="007234A6" w:rsidRDefault="00BA32FD" w:rsidP="00BA32FD">
      <w:pPr>
        <w:keepNext/>
        <w:keepLines/>
        <w:ind w:firstLine="0"/>
        <w:jc w:val="right"/>
        <w:rPr>
          <w:sz w:val="24"/>
          <w:szCs w:val="24"/>
        </w:rPr>
      </w:pPr>
      <w:r w:rsidRPr="007234A6">
        <w:rPr>
          <w:sz w:val="24"/>
          <w:szCs w:val="24"/>
        </w:rPr>
        <w:t>Приложение 1 к Порядку организации и осуществления внутреннего контроля</w:t>
      </w:r>
      <w:r w:rsidRPr="007234A6">
        <w:rPr>
          <w:sz w:val="24"/>
          <w:szCs w:val="24"/>
        </w:rPr>
        <w:br/>
      </w:r>
      <w:r w:rsidRPr="007234A6">
        <w:rPr>
          <w:b/>
          <w:sz w:val="24"/>
          <w:szCs w:val="24"/>
        </w:rPr>
        <w:t>УТВЕРЖДАЮ</w:t>
      </w:r>
      <w:r w:rsidRPr="007234A6">
        <w:rPr>
          <w:sz w:val="24"/>
          <w:szCs w:val="24"/>
        </w:rPr>
        <w:br/>
      </w:r>
      <w:r w:rsidRPr="007234A6">
        <w:rPr>
          <w:sz w:val="24"/>
          <w:szCs w:val="24"/>
          <w:u w:val="single"/>
        </w:rPr>
        <w:t>                                      </w:t>
      </w:r>
      <w:r w:rsidRPr="007234A6">
        <w:rPr>
          <w:sz w:val="24"/>
          <w:szCs w:val="24"/>
        </w:rPr>
        <w:t xml:space="preserve"> </w:t>
      </w:r>
      <w:r w:rsidRPr="007234A6">
        <w:rPr>
          <w:sz w:val="24"/>
          <w:szCs w:val="24"/>
          <w:u w:val="single"/>
        </w:rPr>
        <w:t>                                      </w:t>
      </w:r>
      <w:r w:rsidRPr="007234A6">
        <w:rPr>
          <w:sz w:val="24"/>
          <w:szCs w:val="24"/>
        </w:rPr>
        <w:br/>
      </w:r>
      <w:r w:rsidRPr="007234A6">
        <w:rPr>
          <w:sz w:val="24"/>
          <w:szCs w:val="24"/>
          <w:u w:val="single"/>
        </w:rPr>
        <w:t>    (должность руководителя, фамилия, инициалы)    </w:t>
      </w:r>
    </w:p>
    <w:p w14:paraId="5B3FF3B1" w14:textId="77777777" w:rsidR="00BA32FD" w:rsidRPr="0045663D" w:rsidRDefault="00BA32FD" w:rsidP="00BA32FD">
      <w:pPr>
        <w:jc w:val="center"/>
        <w:rPr>
          <w:sz w:val="20"/>
          <w:szCs w:val="20"/>
        </w:rPr>
      </w:pPr>
      <w:r w:rsidRPr="0045663D">
        <w:rPr>
          <w:b/>
          <w:sz w:val="20"/>
          <w:szCs w:val="20"/>
        </w:rPr>
        <w:t xml:space="preserve">План (график) проведения проверок в рамках внутреннего контроля на </w:t>
      </w:r>
      <w:r w:rsidRPr="0045663D">
        <w:rPr>
          <w:b/>
          <w:sz w:val="20"/>
          <w:szCs w:val="20"/>
          <w:u w:val="single"/>
        </w:rPr>
        <w:t>    (год, квартал, месяц, иной период)    </w:t>
      </w:r>
    </w:p>
    <w:tbl>
      <w:tblPr>
        <w:tblW w:w="5000" w:type="pct"/>
        <w:jc w:val="center"/>
        <w:tblLook w:val="04A0" w:firstRow="1" w:lastRow="0" w:firstColumn="1" w:lastColumn="0" w:noHBand="0" w:noVBand="1"/>
      </w:tblPr>
      <w:tblGrid>
        <w:gridCol w:w="1121"/>
        <w:gridCol w:w="1590"/>
        <w:gridCol w:w="1870"/>
        <w:gridCol w:w="1683"/>
        <w:gridCol w:w="3086"/>
      </w:tblGrid>
      <w:tr w:rsidR="00BA32FD" w:rsidRPr="0045663D" w14:paraId="7D9A948F" w14:textId="77777777" w:rsidTr="00BA32FD">
        <w:trPr>
          <w:jc w:val="center"/>
        </w:trPr>
        <w:tc>
          <w:tcPr>
            <w:tcW w:w="600" w:type="pct"/>
            <w:tcBorders>
              <w:top w:val="single" w:sz="2" w:space="0" w:color="auto"/>
              <w:left w:val="single" w:sz="2" w:space="0" w:color="auto"/>
              <w:bottom w:val="single" w:sz="2" w:space="0" w:color="auto"/>
              <w:right w:val="single" w:sz="2" w:space="0" w:color="auto"/>
            </w:tcBorders>
            <w:hideMark/>
          </w:tcPr>
          <w:p w14:paraId="3F74B6CD" w14:textId="77777777" w:rsidR="00BA32FD" w:rsidRPr="0045663D" w:rsidRDefault="00BA32FD">
            <w:pPr>
              <w:pStyle w:val="Normalunindented"/>
              <w:keepNext/>
              <w:jc w:val="center"/>
              <w:rPr>
                <w:sz w:val="20"/>
                <w:szCs w:val="20"/>
              </w:rPr>
            </w:pPr>
            <w:r w:rsidRPr="0045663D">
              <w:rPr>
                <w:b/>
                <w:sz w:val="20"/>
                <w:szCs w:val="20"/>
              </w:rPr>
              <w:lastRenderedPageBreak/>
              <w:t>№ п/п</w:t>
            </w:r>
          </w:p>
        </w:tc>
        <w:tc>
          <w:tcPr>
            <w:tcW w:w="850" w:type="pct"/>
            <w:tcBorders>
              <w:top w:val="single" w:sz="2" w:space="0" w:color="auto"/>
              <w:left w:val="single" w:sz="2" w:space="0" w:color="auto"/>
              <w:bottom w:val="single" w:sz="2" w:space="0" w:color="auto"/>
              <w:right w:val="single" w:sz="2" w:space="0" w:color="auto"/>
            </w:tcBorders>
            <w:hideMark/>
          </w:tcPr>
          <w:p w14:paraId="7B95A6B8" w14:textId="77777777" w:rsidR="00BA32FD" w:rsidRPr="0045663D" w:rsidRDefault="00BA32FD">
            <w:pPr>
              <w:pStyle w:val="Normalunindented"/>
              <w:keepNext/>
              <w:jc w:val="center"/>
              <w:rPr>
                <w:sz w:val="20"/>
                <w:szCs w:val="20"/>
              </w:rPr>
            </w:pPr>
            <w:r w:rsidRPr="0045663D">
              <w:rPr>
                <w:b/>
                <w:sz w:val="20"/>
                <w:szCs w:val="20"/>
              </w:rPr>
              <w:t>Тема проверки</w:t>
            </w:r>
          </w:p>
        </w:tc>
        <w:tc>
          <w:tcPr>
            <w:tcW w:w="1000" w:type="pct"/>
            <w:tcBorders>
              <w:top w:val="single" w:sz="2" w:space="0" w:color="auto"/>
              <w:left w:val="single" w:sz="2" w:space="0" w:color="auto"/>
              <w:bottom w:val="single" w:sz="2" w:space="0" w:color="auto"/>
              <w:right w:val="single" w:sz="2" w:space="0" w:color="auto"/>
            </w:tcBorders>
            <w:hideMark/>
          </w:tcPr>
          <w:p w14:paraId="3729CF4A" w14:textId="77777777" w:rsidR="00BA32FD" w:rsidRPr="0045663D" w:rsidRDefault="00BA32FD">
            <w:pPr>
              <w:pStyle w:val="Normalunindented"/>
              <w:keepNext/>
              <w:jc w:val="center"/>
              <w:rPr>
                <w:sz w:val="20"/>
                <w:szCs w:val="20"/>
              </w:rPr>
            </w:pPr>
            <w:r w:rsidRPr="0045663D">
              <w:rPr>
                <w:b/>
                <w:sz w:val="20"/>
                <w:szCs w:val="20"/>
              </w:rPr>
              <w:t>Проверяемый период</w:t>
            </w:r>
          </w:p>
        </w:tc>
        <w:tc>
          <w:tcPr>
            <w:tcW w:w="900" w:type="pct"/>
            <w:tcBorders>
              <w:top w:val="single" w:sz="2" w:space="0" w:color="auto"/>
              <w:left w:val="single" w:sz="2" w:space="0" w:color="auto"/>
              <w:bottom w:val="single" w:sz="2" w:space="0" w:color="auto"/>
              <w:right w:val="single" w:sz="2" w:space="0" w:color="auto"/>
            </w:tcBorders>
            <w:hideMark/>
          </w:tcPr>
          <w:p w14:paraId="5A0219D4" w14:textId="77777777" w:rsidR="00BA32FD" w:rsidRPr="0045663D" w:rsidRDefault="00BA32FD">
            <w:pPr>
              <w:pStyle w:val="Normalunindented"/>
              <w:keepNext/>
              <w:jc w:val="center"/>
              <w:rPr>
                <w:sz w:val="20"/>
                <w:szCs w:val="20"/>
              </w:rPr>
            </w:pPr>
            <w:r w:rsidRPr="0045663D">
              <w:rPr>
                <w:b/>
                <w:sz w:val="20"/>
                <w:szCs w:val="20"/>
              </w:rPr>
              <w:t>Период проведения проверки</w:t>
            </w:r>
          </w:p>
        </w:tc>
        <w:tc>
          <w:tcPr>
            <w:tcW w:w="1650" w:type="pct"/>
            <w:tcBorders>
              <w:top w:val="single" w:sz="2" w:space="0" w:color="auto"/>
              <w:left w:val="single" w:sz="2" w:space="0" w:color="auto"/>
              <w:bottom w:val="single" w:sz="2" w:space="0" w:color="auto"/>
              <w:right w:val="single" w:sz="2" w:space="0" w:color="auto"/>
            </w:tcBorders>
            <w:hideMark/>
          </w:tcPr>
          <w:p w14:paraId="1DA5D2F4" w14:textId="77777777" w:rsidR="00BA32FD" w:rsidRPr="0045663D" w:rsidRDefault="00BA32FD">
            <w:pPr>
              <w:pStyle w:val="Normalunindented"/>
              <w:keepNext/>
              <w:jc w:val="center"/>
              <w:rPr>
                <w:sz w:val="20"/>
                <w:szCs w:val="20"/>
              </w:rPr>
            </w:pPr>
            <w:r w:rsidRPr="0045663D">
              <w:rPr>
                <w:b/>
                <w:sz w:val="20"/>
                <w:szCs w:val="20"/>
              </w:rPr>
              <w:t>Должностное лицо, ответственное за проведение проверки (фамилия, инициалы)</w:t>
            </w:r>
          </w:p>
        </w:tc>
      </w:tr>
      <w:tr w:rsidR="00BA32FD" w:rsidRPr="0045663D" w14:paraId="19F1D676" w14:textId="77777777" w:rsidTr="00BA32FD">
        <w:trPr>
          <w:jc w:val="center"/>
        </w:trPr>
        <w:tc>
          <w:tcPr>
            <w:tcW w:w="600" w:type="pct"/>
            <w:tcBorders>
              <w:top w:val="single" w:sz="2" w:space="0" w:color="auto"/>
              <w:left w:val="single" w:sz="2" w:space="0" w:color="auto"/>
              <w:bottom w:val="single" w:sz="2" w:space="0" w:color="auto"/>
              <w:right w:val="single" w:sz="2" w:space="0" w:color="auto"/>
            </w:tcBorders>
            <w:hideMark/>
          </w:tcPr>
          <w:p w14:paraId="2E421B73" w14:textId="77777777" w:rsidR="00BA32FD" w:rsidRPr="0045663D" w:rsidRDefault="00BA32FD">
            <w:pPr>
              <w:pStyle w:val="Normalunindented"/>
              <w:keepNext/>
              <w:jc w:val="center"/>
              <w:rPr>
                <w:sz w:val="20"/>
                <w:szCs w:val="20"/>
              </w:rPr>
            </w:pPr>
            <w:r w:rsidRPr="0045663D">
              <w:rPr>
                <w:sz w:val="20"/>
                <w:szCs w:val="20"/>
              </w:rPr>
              <w:t> </w:t>
            </w:r>
          </w:p>
        </w:tc>
        <w:tc>
          <w:tcPr>
            <w:tcW w:w="850" w:type="pct"/>
            <w:tcBorders>
              <w:top w:val="single" w:sz="2" w:space="0" w:color="auto"/>
              <w:left w:val="single" w:sz="2" w:space="0" w:color="auto"/>
              <w:bottom w:val="single" w:sz="2" w:space="0" w:color="auto"/>
              <w:right w:val="single" w:sz="2" w:space="0" w:color="auto"/>
            </w:tcBorders>
            <w:hideMark/>
          </w:tcPr>
          <w:p w14:paraId="3923DB07" w14:textId="77777777" w:rsidR="00BA32FD" w:rsidRPr="0045663D" w:rsidRDefault="00BA32FD">
            <w:pPr>
              <w:pStyle w:val="Normalunindented"/>
              <w:keepNext/>
              <w:jc w:val="center"/>
              <w:rPr>
                <w:sz w:val="20"/>
                <w:szCs w:val="20"/>
              </w:rPr>
            </w:pPr>
            <w:r w:rsidRPr="0045663D">
              <w:rPr>
                <w:sz w:val="20"/>
                <w:szCs w:val="20"/>
              </w:rPr>
              <w:t> </w:t>
            </w:r>
          </w:p>
        </w:tc>
        <w:tc>
          <w:tcPr>
            <w:tcW w:w="1000" w:type="pct"/>
            <w:tcBorders>
              <w:top w:val="single" w:sz="2" w:space="0" w:color="auto"/>
              <w:left w:val="single" w:sz="2" w:space="0" w:color="auto"/>
              <w:bottom w:val="single" w:sz="2" w:space="0" w:color="auto"/>
              <w:right w:val="single" w:sz="2" w:space="0" w:color="auto"/>
            </w:tcBorders>
            <w:hideMark/>
          </w:tcPr>
          <w:p w14:paraId="2F9663A0" w14:textId="77777777" w:rsidR="00BA32FD" w:rsidRPr="0045663D" w:rsidRDefault="00BA32FD">
            <w:pPr>
              <w:pStyle w:val="Normalunindented"/>
              <w:keepNext/>
              <w:jc w:val="center"/>
              <w:rPr>
                <w:sz w:val="20"/>
                <w:szCs w:val="20"/>
              </w:rPr>
            </w:pPr>
            <w:r w:rsidRPr="0045663D">
              <w:rPr>
                <w:sz w:val="20"/>
                <w:szCs w:val="20"/>
              </w:rPr>
              <w:t> </w:t>
            </w:r>
          </w:p>
        </w:tc>
        <w:tc>
          <w:tcPr>
            <w:tcW w:w="900" w:type="pct"/>
            <w:tcBorders>
              <w:top w:val="single" w:sz="2" w:space="0" w:color="auto"/>
              <w:left w:val="single" w:sz="2" w:space="0" w:color="auto"/>
              <w:bottom w:val="single" w:sz="2" w:space="0" w:color="auto"/>
              <w:right w:val="single" w:sz="2" w:space="0" w:color="auto"/>
            </w:tcBorders>
            <w:hideMark/>
          </w:tcPr>
          <w:p w14:paraId="3778C0ED" w14:textId="77777777" w:rsidR="00BA32FD" w:rsidRPr="0045663D" w:rsidRDefault="00BA32FD">
            <w:pPr>
              <w:pStyle w:val="Normalunindented"/>
              <w:keepNext/>
              <w:jc w:val="center"/>
              <w:rPr>
                <w:sz w:val="20"/>
                <w:szCs w:val="20"/>
              </w:rPr>
            </w:pPr>
            <w:r w:rsidRPr="0045663D">
              <w:rPr>
                <w:sz w:val="20"/>
                <w:szCs w:val="20"/>
              </w:rPr>
              <w:t> </w:t>
            </w:r>
          </w:p>
        </w:tc>
        <w:tc>
          <w:tcPr>
            <w:tcW w:w="1650" w:type="pct"/>
            <w:tcBorders>
              <w:top w:val="single" w:sz="2" w:space="0" w:color="auto"/>
              <w:left w:val="single" w:sz="2" w:space="0" w:color="auto"/>
              <w:bottom w:val="single" w:sz="2" w:space="0" w:color="auto"/>
              <w:right w:val="single" w:sz="2" w:space="0" w:color="auto"/>
            </w:tcBorders>
            <w:hideMark/>
          </w:tcPr>
          <w:p w14:paraId="2E8E08BC" w14:textId="77777777" w:rsidR="00BA32FD" w:rsidRPr="0045663D" w:rsidRDefault="00BA32FD">
            <w:pPr>
              <w:pStyle w:val="Normalunindented"/>
              <w:keepNext/>
              <w:rPr>
                <w:sz w:val="20"/>
                <w:szCs w:val="20"/>
              </w:rPr>
            </w:pPr>
            <w:r w:rsidRPr="0045663D">
              <w:rPr>
                <w:sz w:val="20"/>
                <w:szCs w:val="20"/>
              </w:rPr>
              <w:t> </w:t>
            </w:r>
          </w:p>
        </w:tc>
      </w:tr>
    </w:tbl>
    <w:p w14:paraId="6DBD2F40" w14:textId="77777777" w:rsidR="00BA32FD" w:rsidRPr="007234A6" w:rsidRDefault="00BA32FD" w:rsidP="00BA32FD">
      <w:pPr>
        <w:spacing w:after="0"/>
        <w:ind w:firstLine="0"/>
        <w:jc w:val="left"/>
        <w:rPr>
          <w:sz w:val="24"/>
          <w:szCs w:val="24"/>
        </w:rPr>
        <w:sectPr w:rsidR="00BA32FD" w:rsidRPr="007234A6" w:rsidSect="005B32AA">
          <w:footnotePr>
            <w:numRestart w:val="eachSect"/>
          </w:footnotePr>
          <w:pgSz w:w="11907" w:h="16839"/>
          <w:pgMar w:top="1134" w:right="850" w:bottom="1134" w:left="1701" w:header="720" w:footer="720" w:gutter="0"/>
          <w:cols w:space="720"/>
        </w:sectPr>
      </w:pPr>
    </w:p>
    <w:p w14:paraId="0DCAA7E8" w14:textId="77777777" w:rsidR="00BA32FD" w:rsidRPr="004E3C91" w:rsidRDefault="00BA32FD" w:rsidP="00BA32FD">
      <w:pPr>
        <w:tabs>
          <w:tab w:val="center" w:pos="2341"/>
          <w:tab w:val="center" w:pos="7241"/>
        </w:tabs>
        <w:ind w:right="0" w:firstLine="0"/>
        <w:jc w:val="center"/>
        <w:rPr>
          <w:sz w:val="22"/>
        </w:rPr>
      </w:pPr>
      <w:r>
        <w:rPr>
          <w:sz w:val="22"/>
        </w:rPr>
        <w:lastRenderedPageBreak/>
        <w:t xml:space="preserve">                                                                                                            </w:t>
      </w:r>
      <w:r w:rsidR="009C6F9C">
        <w:rPr>
          <w:sz w:val="22"/>
        </w:rPr>
        <w:t xml:space="preserve">                </w:t>
      </w:r>
      <w:r>
        <w:rPr>
          <w:sz w:val="22"/>
        </w:rPr>
        <w:t xml:space="preserve">   Приложение № 14</w:t>
      </w:r>
    </w:p>
    <w:p w14:paraId="32983A49" w14:textId="77777777" w:rsidR="009C6F9C" w:rsidRPr="004E3C91" w:rsidRDefault="00BA32FD" w:rsidP="009C6F9C">
      <w:pPr>
        <w:spacing w:line="267" w:lineRule="auto"/>
        <w:ind w:right="629"/>
        <w:jc w:val="right"/>
        <w:rPr>
          <w:sz w:val="22"/>
        </w:rPr>
      </w:pPr>
      <w:r>
        <w:rPr>
          <w:sz w:val="22"/>
        </w:rPr>
        <w:t>к</w:t>
      </w:r>
      <w:r w:rsidRPr="004E3C91">
        <w:rPr>
          <w:sz w:val="22"/>
        </w:rPr>
        <w:t xml:space="preserve"> учетной политике </w:t>
      </w:r>
    </w:p>
    <w:p w14:paraId="1500D58B" w14:textId="77777777" w:rsidR="00BA32FD" w:rsidRPr="004E3C91" w:rsidRDefault="00BA32FD" w:rsidP="00BA32FD">
      <w:pPr>
        <w:spacing w:line="267" w:lineRule="auto"/>
        <w:ind w:right="629"/>
        <w:jc w:val="right"/>
        <w:rPr>
          <w:sz w:val="22"/>
        </w:rPr>
      </w:pPr>
    </w:p>
    <w:p w14:paraId="1EEFAC9A" w14:textId="77777777" w:rsidR="0019409B" w:rsidRPr="007234A6" w:rsidRDefault="0019409B" w:rsidP="0019409B">
      <w:pPr>
        <w:spacing w:after="30" w:line="259" w:lineRule="auto"/>
        <w:ind w:left="787" w:right="0" w:firstLine="0"/>
        <w:jc w:val="right"/>
        <w:rPr>
          <w:sz w:val="24"/>
          <w:szCs w:val="24"/>
        </w:rPr>
      </w:pPr>
      <w:r w:rsidRPr="007234A6">
        <w:rPr>
          <w:sz w:val="24"/>
          <w:szCs w:val="24"/>
        </w:rPr>
        <w:t xml:space="preserve">Утверждено приказом от </w:t>
      </w:r>
      <w:r>
        <w:rPr>
          <w:sz w:val="24"/>
          <w:szCs w:val="24"/>
        </w:rPr>
        <w:t>_________________</w:t>
      </w:r>
      <w:r w:rsidRPr="007234A6">
        <w:rPr>
          <w:sz w:val="24"/>
          <w:szCs w:val="24"/>
        </w:rPr>
        <w:t xml:space="preserve">№ </w:t>
      </w:r>
      <w:r>
        <w:rPr>
          <w:sz w:val="24"/>
          <w:szCs w:val="24"/>
        </w:rPr>
        <w:t>_______________</w:t>
      </w:r>
    </w:p>
    <w:p w14:paraId="77CDD90E" w14:textId="77777777" w:rsidR="00BA32FD" w:rsidRPr="0071011B" w:rsidRDefault="00BA32FD" w:rsidP="00BA32FD">
      <w:pPr>
        <w:spacing w:after="0" w:line="259" w:lineRule="auto"/>
        <w:ind w:left="644" w:right="0" w:firstLine="0"/>
        <w:jc w:val="left"/>
        <w:rPr>
          <w:sz w:val="24"/>
        </w:rPr>
      </w:pPr>
    </w:p>
    <w:p w14:paraId="2F0CE6F2" w14:textId="77777777" w:rsidR="00BA32FD" w:rsidRPr="00BA32FD" w:rsidRDefault="00BA32FD" w:rsidP="00BA32FD">
      <w:pPr>
        <w:spacing w:after="5" w:line="259" w:lineRule="auto"/>
        <w:ind w:left="313" w:right="10" w:hanging="10"/>
        <w:jc w:val="center"/>
        <w:rPr>
          <w:sz w:val="24"/>
        </w:rPr>
      </w:pPr>
      <w:r w:rsidRPr="00BA32FD">
        <w:rPr>
          <w:b/>
          <w:sz w:val="22"/>
        </w:rPr>
        <w:t xml:space="preserve">ПРАВО ПОДПИСИ ПЕРВИЧНЫХ УЧЕТНЫХ ДОКУМЕНТОВ И РЕГИСТРОВ </w:t>
      </w:r>
    </w:p>
    <w:p w14:paraId="1D04AB4E" w14:textId="77777777" w:rsidR="00BA32FD" w:rsidRPr="00BA32FD" w:rsidRDefault="00BA32FD" w:rsidP="00BA32FD">
      <w:pPr>
        <w:spacing w:after="5" w:line="259" w:lineRule="auto"/>
        <w:ind w:left="313" w:right="4" w:hanging="10"/>
        <w:jc w:val="center"/>
        <w:rPr>
          <w:sz w:val="24"/>
        </w:rPr>
      </w:pPr>
      <w:r w:rsidRPr="00BA32FD">
        <w:rPr>
          <w:b/>
          <w:sz w:val="22"/>
        </w:rPr>
        <w:t xml:space="preserve">БУХГАЛТЕРСОГО УЧЕТА </w:t>
      </w:r>
    </w:p>
    <w:tbl>
      <w:tblPr>
        <w:tblStyle w:val="TableGrid2"/>
        <w:tblW w:w="9323" w:type="dxa"/>
        <w:tblInd w:w="252" w:type="dxa"/>
        <w:tblCellMar>
          <w:top w:w="7" w:type="dxa"/>
          <w:left w:w="108" w:type="dxa"/>
          <w:right w:w="72" w:type="dxa"/>
        </w:tblCellMar>
        <w:tblLook w:val="04A0" w:firstRow="1" w:lastRow="0" w:firstColumn="1" w:lastColumn="0" w:noHBand="0" w:noVBand="1"/>
      </w:tblPr>
      <w:tblGrid>
        <w:gridCol w:w="643"/>
        <w:gridCol w:w="2585"/>
        <w:gridCol w:w="2885"/>
        <w:gridCol w:w="3210"/>
      </w:tblGrid>
      <w:tr w:rsidR="00BA32FD" w:rsidRPr="00BA32FD" w14:paraId="719D1D2A" w14:textId="77777777" w:rsidTr="00CE0360">
        <w:trPr>
          <w:trHeight w:val="471"/>
        </w:trPr>
        <w:tc>
          <w:tcPr>
            <w:tcW w:w="643" w:type="dxa"/>
            <w:tcBorders>
              <w:top w:val="single" w:sz="4" w:space="0" w:color="000000"/>
              <w:left w:val="single" w:sz="4" w:space="0" w:color="000000"/>
              <w:bottom w:val="single" w:sz="4" w:space="0" w:color="000000"/>
              <w:right w:val="single" w:sz="4" w:space="0" w:color="000000"/>
            </w:tcBorders>
          </w:tcPr>
          <w:p w14:paraId="572C9D8F" w14:textId="77777777" w:rsidR="00BA32FD" w:rsidRPr="00BA32FD" w:rsidRDefault="00BA32FD" w:rsidP="00BA32FD">
            <w:pPr>
              <w:spacing w:after="33" w:line="259" w:lineRule="auto"/>
              <w:ind w:left="91" w:right="0" w:firstLine="0"/>
              <w:jc w:val="left"/>
              <w:rPr>
                <w:sz w:val="24"/>
              </w:rPr>
            </w:pPr>
            <w:r w:rsidRPr="00BA32FD">
              <w:rPr>
                <w:b/>
                <w:sz w:val="20"/>
              </w:rPr>
              <w:t xml:space="preserve">№ </w:t>
            </w:r>
          </w:p>
          <w:p w14:paraId="65A56910" w14:textId="77777777" w:rsidR="00BA32FD" w:rsidRPr="00BA32FD" w:rsidRDefault="00BA32FD" w:rsidP="00BA32FD">
            <w:pPr>
              <w:spacing w:after="0" w:line="259" w:lineRule="auto"/>
              <w:ind w:right="53" w:firstLine="0"/>
              <w:jc w:val="center"/>
              <w:rPr>
                <w:sz w:val="24"/>
              </w:rPr>
            </w:pPr>
            <w:r w:rsidRPr="00BA32FD">
              <w:rPr>
                <w:b/>
                <w:sz w:val="20"/>
              </w:rPr>
              <w:t>п/п</w:t>
            </w:r>
            <w:r w:rsidRPr="00BA32FD">
              <w:rPr>
                <w:b/>
                <w:sz w:val="22"/>
              </w:rP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15BC7D28" w14:textId="77777777" w:rsidR="00BA32FD" w:rsidRPr="00BA32FD" w:rsidRDefault="00BA32FD" w:rsidP="00BA32FD">
            <w:pPr>
              <w:spacing w:after="0" w:line="259" w:lineRule="auto"/>
              <w:ind w:right="49" w:firstLine="0"/>
              <w:jc w:val="center"/>
              <w:rPr>
                <w:sz w:val="24"/>
              </w:rPr>
            </w:pPr>
            <w:r w:rsidRPr="00BA32FD">
              <w:rPr>
                <w:b/>
                <w:sz w:val="22"/>
              </w:rPr>
              <w:t xml:space="preserve">Право подписи </w:t>
            </w:r>
          </w:p>
        </w:tc>
        <w:tc>
          <w:tcPr>
            <w:tcW w:w="2885" w:type="dxa"/>
            <w:tcBorders>
              <w:top w:val="single" w:sz="4" w:space="0" w:color="000000"/>
              <w:left w:val="single" w:sz="4" w:space="0" w:color="000000"/>
              <w:bottom w:val="single" w:sz="4" w:space="0" w:color="000000"/>
              <w:right w:val="single" w:sz="4" w:space="0" w:color="000000"/>
            </w:tcBorders>
          </w:tcPr>
          <w:p w14:paraId="7B1A220C" w14:textId="77777777" w:rsidR="00BA32FD" w:rsidRPr="00BA32FD" w:rsidRDefault="00BA32FD" w:rsidP="00BA32FD">
            <w:pPr>
              <w:spacing w:after="0" w:line="259" w:lineRule="auto"/>
              <w:ind w:right="51" w:firstLine="0"/>
              <w:jc w:val="center"/>
              <w:rPr>
                <w:sz w:val="24"/>
              </w:rPr>
            </w:pPr>
            <w:r w:rsidRPr="00BA32FD">
              <w:rPr>
                <w:b/>
                <w:sz w:val="22"/>
              </w:rPr>
              <w:t xml:space="preserve">На время замещения </w:t>
            </w:r>
          </w:p>
        </w:tc>
        <w:tc>
          <w:tcPr>
            <w:tcW w:w="3210" w:type="dxa"/>
            <w:tcBorders>
              <w:top w:val="single" w:sz="4" w:space="0" w:color="000000"/>
              <w:left w:val="single" w:sz="4" w:space="0" w:color="000000"/>
              <w:bottom w:val="single" w:sz="4" w:space="0" w:color="000000"/>
              <w:right w:val="single" w:sz="4" w:space="0" w:color="000000"/>
            </w:tcBorders>
          </w:tcPr>
          <w:p w14:paraId="3499213E" w14:textId="77777777" w:rsidR="00BA32FD" w:rsidRPr="00BA32FD" w:rsidRDefault="00BA32FD" w:rsidP="00BA32FD">
            <w:pPr>
              <w:spacing w:after="0" w:line="259" w:lineRule="auto"/>
              <w:ind w:right="51" w:firstLine="0"/>
              <w:jc w:val="center"/>
              <w:rPr>
                <w:sz w:val="24"/>
              </w:rPr>
            </w:pPr>
            <w:r w:rsidRPr="00BA32FD">
              <w:rPr>
                <w:b/>
                <w:sz w:val="22"/>
              </w:rPr>
              <w:t xml:space="preserve">Форма документа </w:t>
            </w:r>
          </w:p>
        </w:tc>
      </w:tr>
      <w:tr w:rsidR="00BA32FD" w:rsidRPr="00BA32FD" w14:paraId="6AC421D2" w14:textId="77777777" w:rsidTr="00CE0360">
        <w:trPr>
          <w:trHeight w:val="516"/>
        </w:trPr>
        <w:tc>
          <w:tcPr>
            <w:tcW w:w="643" w:type="dxa"/>
            <w:tcBorders>
              <w:top w:val="single" w:sz="4" w:space="0" w:color="000000"/>
              <w:left w:val="single" w:sz="4" w:space="0" w:color="000000"/>
              <w:bottom w:val="single" w:sz="4" w:space="0" w:color="000000"/>
              <w:right w:val="single" w:sz="4" w:space="0" w:color="000000"/>
            </w:tcBorders>
          </w:tcPr>
          <w:p w14:paraId="3374C5B3" w14:textId="77777777" w:rsidR="00BA32FD" w:rsidRPr="00BA32FD" w:rsidRDefault="00BA32FD" w:rsidP="00BA32FD">
            <w:pPr>
              <w:spacing w:after="0" w:line="259" w:lineRule="auto"/>
              <w:ind w:right="49" w:firstLine="0"/>
              <w:jc w:val="center"/>
              <w:rPr>
                <w:sz w:val="24"/>
              </w:rPr>
            </w:pPr>
            <w:r w:rsidRPr="00BA32FD">
              <w:rPr>
                <w:sz w:val="22"/>
              </w:rPr>
              <w:t xml:space="preserve">1 </w:t>
            </w:r>
          </w:p>
        </w:tc>
        <w:tc>
          <w:tcPr>
            <w:tcW w:w="2585" w:type="dxa"/>
            <w:tcBorders>
              <w:top w:val="single" w:sz="4" w:space="0" w:color="000000"/>
              <w:left w:val="single" w:sz="4" w:space="0" w:color="000000"/>
              <w:bottom w:val="single" w:sz="4" w:space="0" w:color="000000"/>
              <w:right w:val="single" w:sz="4" w:space="0" w:color="000000"/>
            </w:tcBorders>
          </w:tcPr>
          <w:p w14:paraId="21D13E2B" w14:textId="77777777" w:rsidR="00BA32FD" w:rsidRPr="00BA32FD" w:rsidRDefault="00BA32FD" w:rsidP="00BA32FD">
            <w:pPr>
              <w:spacing w:after="0" w:line="259" w:lineRule="auto"/>
              <w:ind w:right="47" w:firstLine="0"/>
              <w:jc w:val="center"/>
              <w:rPr>
                <w:sz w:val="24"/>
              </w:rPr>
            </w:pPr>
            <w:r>
              <w:rPr>
                <w:sz w:val="22"/>
              </w:rPr>
              <w:t>Директор</w:t>
            </w:r>
            <w:r w:rsidRPr="00BA32FD">
              <w:rPr>
                <w:sz w:val="22"/>
              </w:rPr>
              <w:t xml:space="preserve"> </w:t>
            </w:r>
          </w:p>
        </w:tc>
        <w:tc>
          <w:tcPr>
            <w:tcW w:w="2885" w:type="dxa"/>
            <w:tcBorders>
              <w:top w:val="single" w:sz="4" w:space="0" w:color="000000"/>
              <w:left w:val="single" w:sz="4" w:space="0" w:color="000000"/>
              <w:bottom w:val="single" w:sz="4" w:space="0" w:color="000000"/>
              <w:right w:val="single" w:sz="4" w:space="0" w:color="000000"/>
            </w:tcBorders>
          </w:tcPr>
          <w:p w14:paraId="4F39FC5E" w14:textId="77777777" w:rsidR="00BA32FD" w:rsidRDefault="00BA32FD" w:rsidP="00BA32FD">
            <w:pPr>
              <w:spacing w:after="0" w:line="259" w:lineRule="auto"/>
              <w:ind w:right="0" w:firstLine="0"/>
              <w:jc w:val="center"/>
              <w:rPr>
                <w:sz w:val="22"/>
              </w:rPr>
            </w:pPr>
            <w:r w:rsidRPr="00BA32FD">
              <w:rPr>
                <w:sz w:val="22"/>
              </w:rPr>
              <w:t xml:space="preserve">Заместитель </w:t>
            </w:r>
            <w:r>
              <w:rPr>
                <w:sz w:val="22"/>
              </w:rPr>
              <w:t>директора</w:t>
            </w:r>
            <w:r w:rsidRPr="00BA32FD">
              <w:rPr>
                <w:sz w:val="22"/>
              </w:rPr>
              <w:t xml:space="preserve"> </w:t>
            </w:r>
            <w:r w:rsidR="0019409B">
              <w:rPr>
                <w:sz w:val="22"/>
              </w:rPr>
              <w:t>по воспитательной и реабилитационной работе;</w:t>
            </w:r>
          </w:p>
          <w:p w14:paraId="734ABECD" w14:textId="09D11AE2" w:rsidR="0019409B" w:rsidRPr="00BA32FD" w:rsidRDefault="0019409B" w:rsidP="00BA32FD">
            <w:pPr>
              <w:spacing w:after="0" w:line="259" w:lineRule="auto"/>
              <w:ind w:right="0" w:firstLine="0"/>
              <w:jc w:val="center"/>
              <w:rPr>
                <w:sz w:val="24"/>
              </w:rPr>
            </w:pPr>
            <w:r>
              <w:rPr>
                <w:sz w:val="24"/>
              </w:rPr>
              <w:t>Заместитель директора по административно-хозяйственной работе</w:t>
            </w:r>
          </w:p>
        </w:tc>
        <w:tc>
          <w:tcPr>
            <w:tcW w:w="3210" w:type="dxa"/>
            <w:tcBorders>
              <w:top w:val="single" w:sz="4" w:space="0" w:color="000000"/>
              <w:left w:val="single" w:sz="4" w:space="0" w:color="000000"/>
              <w:bottom w:val="single" w:sz="4" w:space="0" w:color="000000"/>
              <w:right w:val="single" w:sz="4" w:space="0" w:color="000000"/>
            </w:tcBorders>
          </w:tcPr>
          <w:p w14:paraId="1586ADBE" w14:textId="77777777" w:rsidR="00BA32FD" w:rsidRPr="00BA32FD" w:rsidRDefault="00BA32FD" w:rsidP="00BA32FD">
            <w:pPr>
              <w:spacing w:after="0" w:line="259" w:lineRule="auto"/>
              <w:ind w:right="52" w:firstLine="0"/>
              <w:jc w:val="center"/>
              <w:rPr>
                <w:sz w:val="24"/>
              </w:rPr>
            </w:pPr>
            <w:r w:rsidRPr="00BA32FD">
              <w:rPr>
                <w:sz w:val="22"/>
              </w:rPr>
              <w:t xml:space="preserve">Все документы </w:t>
            </w:r>
          </w:p>
        </w:tc>
      </w:tr>
      <w:tr w:rsidR="00BA32FD" w:rsidRPr="00BA32FD" w14:paraId="4E95A380" w14:textId="77777777" w:rsidTr="00CE0360">
        <w:trPr>
          <w:trHeight w:val="516"/>
        </w:trPr>
        <w:tc>
          <w:tcPr>
            <w:tcW w:w="643" w:type="dxa"/>
            <w:tcBorders>
              <w:top w:val="single" w:sz="4" w:space="0" w:color="000000"/>
              <w:left w:val="single" w:sz="4" w:space="0" w:color="000000"/>
              <w:bottom w:val="single" w:sz="4" w:space="0" w:color="000000"/>
              <w:right w:val="single" w:sz="4" w:space="0" w:color="000000"/>
            </w:tcBorders>
          </w:tcPr>
          <w:p w14:paraId="0152604A" w14:textId="77777777" w:rsidR="00BA32FD" w:rsidRPr="00BA32FD" w:rsidRDefault="00BA32FD" w:rsidP="00BA32FD">
            <w:pPr>
              <w:spacing w:after="0" w:line="259" w:lineRule="auto"/>
              <w:ind w:right="49" w:firstLine="0"/>
              <w:jc w:val="center"/>
              <w:rPr>
                <w:sz w:val="24"/>
              </w:rPr>
            </w:pPr>
            <w:r w:rsidRPr="00BA32FD">
              <w:rPr>
                <w:sz w:val="22"/>
              </w:rPr>
              <w:t xml:space="preserve">2 </w:t>
            </w:r>
          </w:p>
        </w:tc>
        <w:tc>
          <w:tcPr>
            <w:tcW w:w="2585" w:type="dxa"/>
            <w:tcBorders>
              <w:top w:val="single" w:sz="4" w:space="0" w:color="000000"/>
              <w:left w:val="single" w:sz="4" w:space="0" w:color="000000"/>
              <w:bottom w:val="single" w:sz="4" w:space="0" w:color="000000"/>
              <w:right w:val="single" w:sz="4" w:space="0" w:color="000000"/>
            </w:tcBorders>
          </w:tcPr>
          <w:p w14:paraId="5044B90B" w14:textId="77777777" w:rsidR="00BA32FD" w:rsidRPr="00BA32FD" w:rsidRDefault="00BA32FD" w:rsidP="00BA32FD">
            <w:pPr>
              <w:spacing w:after="0" w:line="259" w:lineRule="auto"/>
              <w:ind w:right="51" w:firstLine="0"/>
              <w:jc w:val="center"/>
              <w:rPr>
                <w:sz w:val="24"/>
              </w:rPr>
            </w:pPr>
            <w:r w:rsidRPr="00BA32FD">
              <w:rPr>
                <w:sz w:val="22"/>
              </w:rPr>
              <w:t xml:space="preserve">Главный бухгалтер </w:t>
            </w:r>
          </w:p>
        </w:tc>
        <w:tc>
          <w:tcPr>
            <w:tcW w:w="2885" w:type="dxa"/>
            <w:tcBorders>
              <w:top w:val="single" w:sz="4" w:space="0" w:color="000000"/>
              <w:left w:val="single" w:sz="4" w:space="0" w:color="000000"/>
              <w:bottom w:val="single" w:sz="4" w:space="0" w:color="000000"/>
              <w:right w:val="single" w:sz="4" w:space="0" w:color="000000"/>
            </w:tcBorders>
          </w:tcPr>
          <w:p w14:paraId="777BC3BE" w14:textId="511328FC" w:rsidR="00BA32FD" w:rsidRPr="00BA32FD" w:rsidRDefault="0019409B" w:rsidP="00BA32FD">
            <w:pPr>
              <w:spacing w:after="0" w:line="259" w:lineRule="auto"/>
              <w:ind w:right="0" w:firstLine="0"/>
              <w:jc w:val="center"/>
              <w:rPr>
                <w:sz w:val="24"/>
              </w:rPr>
            </w:pPr>
            <w:r>
              <w:rPr>
                <w:sz w:val="22"/>
              </w:rPr>
              <w:t>Ведущий бухгалтер</w:t>
            </w:r>
            <w:r w:rsidR="00BA32FD" w:rsidRPr="00BA32FD">
              <w:rPr>
                <w:sz w:val="22"/>
              </w:rPr>
              <w:t xml:space="preserve"> </w:t>
            </w:r>
          </w:p>
        </w:tc>
        <w:tc>
          <w:tcPr>
            <w:tcW w:w="3210" w:type="dxa"/>
            <w:tcBorders>
              <w:top w:val="single" w:sz="4" w:space="0" w:color="000000"/>
              <w:left w:val="single" w:sz="4" w:space="0" w:color="000000"/>
              <w:bottom w:val="single" w:sz="4" w:space="0" w:color="000000"/>
              <w:right w:val="single" w:sz="4" w:space="0" w:color="000000"/>
            </w:tcBorders>
          </w:tcPr>
          <w:p w14:paraId="62115924" w14:textId="77777777" w:rsidR="00BA32FD" w:rsidRPr="00BA32FD" w:rsidRDefault="00BA32FD" w:rsidP="00BA32FD">
            <w:pPr>
              <w:spacing w:after="0" w:line="259" w:lineRule="auto"/>
              <w:ind w:right="52" w:firstLine="0"/>
              <w:jc w:val="center"/>
              <w:rPr>
                <w:sz w:val="24"/>
              </w:rPr>
            </w:pPr>
            <w:r w:rsidRPr="00BA32FD">
              <w:rPr>
                <w:sz w:val="22"/>
              </w:rPr>
              <w:t xml:space="preserve">Все документы </w:t>
            </w:r>
          </w:p>
        </w:tc>
      </w:tr>
      <w:tr w:rsidR="00BA32FD" w:rsidRPr="00BA32FD" w14:paraId="2F381298" w14:textId="77777777" w:rsidTr="00CE0360">
        <w:trPr>
          <w:trHeight w:val="2060"/>
        </w:trPr>
        <w:tc>
          <w:tcPr>
            <w:tcW w:w="643" w:type="dxa"/>
            <w:tcBorders>
              <w:top w:val="single" w:sz="4" w:space="0" w:color="000000"/>
              <w:left w:val="single" w:sz="4" w:space="0" w:color="000000"/>
              <w:bottom w:val="single" w:sz="4" w:space="0" w:color="000000"/>
              <w:right w:val="single" w:sz="4" w:space="0" w:color="000000"/>
            </w:tcBorders>
          </w:tcPr>
          <w:p w14:paraId="5DAE5524" w14:textId="77777777" w:rsidR="00BA32FD" w:rsidRPr="00BA32FD" w:rsidRDefault="00BA32FD" w:rsidP="00BA32FD">
            <w:pPr>
              <w:spacing w:after="0" w:line="259" w:lineRule="auto"/>
              <w:ind w:right="36" w:firstLine="0"/>
              <w:jc w:val="center"/>
              <w:rPr>
                <w:sz w:val="24"/>
              </w:rPr>
            </w:pPr>
            <w:r w:rsidRPr="00BA32FD">
              <w:rPr>
                <w:sz w:val="22"/>
              </w:rPr>
              <w:t xml:space="preserve">5 </w:t>
            </w:r>
          </w:p>
        </w:tc>
        <w:tc>
          <w:tcPr>
            <w:tcW w:w="2585" w:type="dxa"/>
            <w:tcBorders>
              <w:top w:val="single" w:sz="4" w:space="0" w:color="000000"/>
              <w:left w:val="single" w:sz="4" w:space="0" w:color="000000"/>
              <w:bottom w:val="single" w:sz="4" w:space="0" w:color="000000"/>
              <w:right w:val="single" w:sz="4" w:space="0" w:color="000000"/>
            </w:tcBorders>
          </w:tcPr>
          <w:p w14:paraId="040538A6" w14:textId="77777777" w:rsidR="00BA32FD" w:rsidRPr="00BA32FD" w:rsidRDefault="00BA32FD" w:rsidP="00BA32FD">
            <w:pPr>
              <w:spacing w:after="0" w:line="259" w:lineRule="auto"/>
              <w:ind w:right="0" w:firstLine="0"/>
              <w:jc w:val="center"/>
              <w:rPr>
                <w:sz w:val="24"/>
              </w:rPr>
            </w:pPr>
            <w:r>
              <w:rPr>
                <w:sz w:val="22"/>
              </w:rPr>
              <w:t>Заведующий хозяйством</w:t>
            </w:r>
            <w:r w:rsidRPr="00BA32FD">
              <w:rPr>
                <w:sz w:val="22"/>
              </w:rPr>
              <w:t xml:space="preserve"> </w:t>
            </w:r>
          </w:p>
        </w:tc>
        <w:tc>
          <w:tcPr>
            <w:tcW w:w="2885" w:type="dxa"/>
            <w:tcBorders>
              <w:top w:val="single" w:sz="4" w:space="0" w:color="000000"/>
              <w:left w:val="single" w:sz="4" w:space="0" w:color="000000"/>
              <w:bottom w:val="single" w:sz="4" w:space="0" w:color="000000"/>
              <w:right w:val="single" w:sz="4" w:space="0" w:color="000000"/>
            </w:tcBorders>
          </w:tcPr>
          <w:p w14:paraId="575AE15D" w14:textId="77777777" w:rsidR="00BA32FD" w:rsidRPr="00BA32FD" w:rsidRDefault="00BA32FD" w:rsidP="00BA32FD">
            <w:pPr>
              <w:spacing w:after="0" w:line="259" w:lineRule="auto"/>
              <w:ind w:right="37" w:firstLine="0"/>
              <w:jc w:val="center"/>
              <w:rPr>
                <w:sz w:val="24"/>
              </w:rPr>
            </w:pPr>
            <w:r w:rsidRPr="00BA32FD">
              <w:rPr>
                <w:sz w:val="22"/>
              </w:rPr>
              <w:t xml:space="preserve">Лицо его замещающее </w:t>
            </w:r>
          </w:p>
        </w:tc>
        <w:tc>
          <w:tcPr>
            <w:tcW w:w="3210" w:type="dxa"/>
            <w:tcBorders>
              <w:top w:val="single" w:sz="4" w:space="0" w:color="000000"/>
              <w:left w:val="single" w:sz="4" w:space="0" w:color="000000"/>
              <w:bottom w:val="single" w:sz="4" w:space="0" w:color="000000"/>
              <w:right w:val="single" w:sz="4" w:space="0" w:color="000000"/>
            </w:tcBorders>
          </w:tcPr>
          <w:p w14:paraId="54849B4E" w14:textId="77777777" w:rsidR="00BA32FD" w:rsidRPr="00BA32FD" w:rsidRDefault="00BA32FD" w:rsidP="00BA32FD">
            <w:pPr>
              <w:spacing w:after="257" w:line="259" w:lineRule="auto"/>
              <w:ind w:right="34" w:firstLine="0"/>
              <w:jc w:val="center"/>
              <w:rPr>
                <w:sz w:val="24"/>
              </w:rPr>
            </w:pPr>
            <w:r w:rsidRPr="00BA32FD">
              <w:rPr>
                <w:sz w:val="22"/>
              </w:rPr>
              <w:t xml:space="preserve">Документы класса 05 </w:t>
            </w:r>
          </w:p>
          <w:p w14:paraId="7E46D619" w14:textId="77777777" w:rsidR="00BA32FD" w:rsidRPr="00BA32FD" w:rsidRDefault="00BA32FD" w:rsidP="00BA32FD">
            <w:pPr>
              <w:spacing w:after="0" w:line="259" w:lineRule="auto"/>
              <w:ind w:right="37" w:firstLine="0"/>
              <w:jc w:val="center"/>
              <w:rPr>
                <w:sz w:val="24"/>
              </w:rPr>
            </w:pPr>
            <w:r w:rsidRPr="00BA32FD">
              <w:rPr>
                <w:sz w:val="22"/>
              </w:rPr>
              <w:t xml:space="preserve">0504101, 0504102, 0504103, </w:t>
            </w:r>
          </w:p>
          <w:p w14:paraId="7E908A52" w14:textId="77777777" w:rsidR="00BA32FD" w:rsidRPr="00BA32FD" w:rsidRDefault="00BA32FD" w:rsidP="00BA32FD">
            <w:pPr>
              <w:spacing w:after="0" w:line="259" w:lineRule="auto"/>
              <w:ind w:right="37" w:firstLine="0"/>
              <w:jc w:val="center"/>
              <w:rPr>
                <w:sz w:val="24"/>
              </w:rPr>
            </w:pPr>
            <w:r w:rsidRPr="00BA32FD">
              <w:rPr>
                <w:sz w:val="22"/>
              </w:rPr>
              <w:t xml:space="preserve">0504104, 0504105, 0504143, </w:t>
            </w:r>
          </w:p>
          <w:p w14:paraId="0A1754C4" w14:textId="77777777" w:rsidR="00BA32FD" w:rsidRPr="00BA32FD" w:rsidRDefault="00BA32FD" w:rsidP="00BA32FD">
            <w:pPr>
              <w:spacing w:after="0" w:line="259" w:lineRule="auto"/>
              <w:ind w:right="37" w:firstLine="0"/>
              <w:jc w:val="center"/>
              <w:rPr>
                <w:sz w:val="24"/>
              </w:rPr>
            </w:pPr>
            <w:r w:rsidRPr="00BA32FD">
              <w:rPr>
                <w:sz w:val="22"/>
              </w:rPr>
              <w:t xml:space="preserve">05004204, 0504205, 0504206, </w:t>
            </w:r>
          </w:p>
          <w:p w14:paraId="3C1BA91D" w14:textId="77777777" w:rsidR="00BA32FD" w:rsidRPr="00BA32FD" w:rsidRDefault="00BA32FD" w:rsidP="00BA32FD">
            <w:pPr>
              <w:spacing w:after="0" w:line="259" w:lineRule="auto"/>
              <w:ind w:right="37" w:firstLine="0"/>
              <w:jc w:val="center"/>
              <w:rPr>
                <w:sz w:val="24"/>
              </w:rPr>
            </w:pPr>
            <w:r w:rsidRPr="00BA32FD">
              <w:rPr>
                <w:sz w:val="22"/>
              </w:rPr>
              <w:t xml:space="preserve">0504210, 0504220, 0504230, </w:t>
            </w:r>
          </w:p>
          <w:p w14:paraId="0C338312" w14:textId="77777777" w:rsidR="00BA32FD" w:rsidRPr="00BA32FD" w:rsidRDefault="00BA32FD" w:rsidP="00BA32FD">
            <w:pPr>
              <w:spacing w:after="0" w:line="259" w:lineRule="auto"/>
              <w:ind w:right="0" w:firstLine="0"/>
              <w:jc w:val="center"/>
              <w:rPr>
                <w:sz w:val="24"/>
              </w:rPr>
            </w:pPr>
            <w:r w:rsidRPr="00BA32FD">
              <w:rPr>
                <w:sz w:val="22"/>
              </w:rPr>
              <w:t xml:space="preserve">0504417, 0504421, 0504816, 0504835 </w:t>
            </w:r>
          </w:p>
        </w:tc>
      </w:tr>
      <w:tr w:rsidR="00C90D52" w:rsidRPr="00BA32FD" w14:paraId="3F278FAD" w14:textId="77777777" w:rsidTr="00CE0360">
        <w:trPr>
          <w:trHeight w:val="564"/>
        </w:trPr>
        <w:tc>
          <w:tcPr>
            <w:tcW w:w="643" w:type="dxa"/>
            <w:tcBorders>
              <w:top w:val="single" w:sz="4" w:space="0" w:color="000000"/>
              <w:left w:val="single" w:sz="4" w:space="0" w:color="000000"/>
              <w:bottom w:val="single" w:sz="4" w:space="0" w:color="000000"/>
              <w:right w:val="single" w:sz="4" w:space="0" w:color="000000"/>
            </w:tcBorders>
          </w:tcPr>
          <w:p w14:paraId="400703B8" w14:textId="6BBFC2AD" w:rsidR="00C90D52" w:rsidRPr="00BA32FD" w:rsidRDefault="00C90D52" w:rsidP="00BA32FD">
            <w:pPr>
              <w:spacing w:after="0" w:line="259" w:lineRule="auto"/>
              <w:ind w:right="36" w:firstLine="0"/>
              <w:jc w:val="center"/>
              <w:rPr>
                <w:sz w:val="22"/>
              </w:rPr>
            </w:pPr>
            <w:r>
              <w:rPr>
                <w:sz w:val="22"/>
              </w:rPr>
              <w:t>6</w:t>
            </w:r>
          </w:p>
        </w:tc>
        <w:tc>
          <w:tcPr>
            <w:tcW w:w="2585" w:type="dxa"/>
            <w:tcBorders>
              <w:top w:val="single" w:sz="4" w:space="0" w:color="000000"/>
              <w:left w:val="single" w:sz="4" w:space="0" w:color="000000"/>
              <w:bottom w:val="single" w:sz="4" w:space="0" w:color="000000"/>
              <w:right w:val="single" w:sz="4" w:space="0" w:color="000000"/>
            </w:tcBorders>
          </w:tcPr>
          <w:p w14:paraId="68266F9A" w14:textId="278BD477" w:rsidR="00C90D52" w:rsidRPr="00BA32FD" w:rsidRDefault="00C90D52" w:rsidP="00BA32FD">
            <w:pPr>
              <w:spacing w:after="0" w:line="259" w:lineRule="auto"/>
              <w:ind w:right="0" w:firstLine="0"/>
              <w:jc w:val="center"/>
              <w:rPr>
                <w:sz w:val="24"/>
              </w:rPr>
            </w:pPr>
            <w:r>
              <w:rPr>
                <w:sz w:val="24"/>
              </w:rPr>
              <w:t>Заведующий складом</w:t>
            </w:r>
          </w:p>
        </w:tc>
        <w:tc>
          <w:tcPr>
            <w:tcW w:w="2885" w:type="dxa"/>
            <w:tcBorders>
              <w:top w:val="single" w:sz="4" w:space="0" w:color="000000"/>
              <w:left w:val="single" w:sz="4" w:space="0" w:color="000000"/>
              <w:bottom w:val="single" w:sz="4" w:space="0" w:color="000000"/>
              <w:right w:val="single" w:sz="4" w:space="0" w:color="000000"/>
            </w:tcBorders>
          </w:tcPr>
          <w:p w14:paraId="259444E8" w14:textId="73B99688" w:rsidR="00C90D52" w:rsidRPr="00BA32FD" w:rsidRDefault="00C90D52" w:rsidP="00BA32FD">
            <w:pPr>
              <w:spacing w:after="0" w:line="259" w:lineRule="auto"/>
              <w:ind w:right="43" w:firstLine="0"/>
              <w:jc w:val="center"/>
              <w:rPr>
                <w:sz w:val="24"/>
              </w:rPr>
            </w:pPr>
            <w:r w:rsidRPr="00BA32FD">
              <w:rPr>
                <w:sz w:val="22"/>
              </w:rPr>
              <w:t>Лицо его замещающее</w:t>
            </w:r>
          </w:p>
        </w:tc>
        <w:tc>
          <w:tcPr>
            <w:tcW w:w="3210" w:type="dxa"/>
            <w:tcBorders>
              <w:top w:val="single" w:sz="4" w:space="0" w:color="000000"/>
              <w:left w:val="single" w:sz="4" w:space="0" w:color="000000"/>
              <w:bottom w:val="single" w:sz="4" w:space="0" w:color="000000"/>
              <w:right w:val="single" w:sz="4" w:space="0" w:color="000000"/>
            </w:tcBorders>
          </w:tcPr>
          <w:p w14:paraId="58BDB1B6" w14:textId="77777777" w:rsidR="00C90D52" w:rsidRPr="00BA32FD" w:rsidRDefault="00C90D52" w:rsidP="00C90D52">
            <w:pPr>
              <w:spacing w:after="257" w:line="259" w:lineRule="auto"/>
              <w:ind w:right="34" w:firstLine="0"/>
              <w:jc w:val="center"/>
              <w:rPr>
                <w:sz w:val="24"/>
              </w:rPr>
            </w:pPr>
            <w:r w:rsidRPr="00BA32FD">
              <w:rPr>
                <w:sz w:val="22"/>
              </w:rPr>
              <w:t xml:space="preserve">Документы класса 05 </w:t>
            </w:r>
          </w:p>
          <w:p w14:paraId="00578B88" w14:textId="77777777" w:rsidR="00C90D52" w:rsidRPr="00BA32FD" w:rsidRDefault="00C90D52" w:rsidP="00C90D52">
            <w:pPr>
              <w:spacing w:after="0" w:line="259" w:lineRule="auto"/>
              <w:ind w:right="37" w:firstLine="0"/>
              <w:jc w:val="center"/>
              <w:rPr>
                <w:sz w:val="24"/>
              </w:rPr>
            </w:pPr>
            <w:r w:rsidRPr="00BA32FD">
              <w:rPr>
                <w:sz w:val="22"/>
              </w:rPr>
              <w:t xml:space="preserve">0504101, 0504102, 0504103, </w:t>
            </w:r>
          </w:p>
          <w:p w14:paraId="39908FE9" w14:textId="77777777" w:rsidR="00C90D52" w:rsidRPr="00BA32FD" w:rsidRDefault="00C90D52" w:rsidP="00C90D52">
            <w:pPr>
              <w:spacing w:after="0" w:line="259" w:lineRule="auto"/>
              <w:ind w:right="37" w:firstLine="0"/>
              <w:jc w:val="center"/>
              <w:rPr>
                <w:sz w:val="24"/>
              </w:rPr>
            </w:pPr>
            <w:r w:rsidRPr="00BA32FD">
              <w:rPr>
                <w:sz w:val="22"/>
              </w:rPr>
              <w:t xml:space="preserve">0504104, 0504105, 0504143, </w:t>
            </w:r>
          </w:p>
          <w:p w14:paraId="79EDBDA0" w14:textId="77777777" w:rsidR="00C90D52" w:rsidRPr="00BA32FD" w:rsidRDefault="00C90D52" w:rsidP="00C90D52">
            <w:pPr>
              <w:spacing w:after="0" w:line="259" w:lineRule="auto"/>
              <w:ind w:right="37" w:firstLine="0"/>
              <w:jc w:val="center"/>
              <w:rPr>
                <w:sz w:val="24"/>
              </w:rPr>
            </w:pPr>
            <w:r w:rsidRPr="00BA32FD">
              <w:rPr>
                <w:sz w:val="22"/>
              </w:rPr>
              <w:t xml:space="preserve">05004204, 0504205, 0504206, </w:t>
            </w:r>
          </w:p>
          <w:p w14:paraId="3090A580" w14:textId="77777777" w:rsidR="00C90D52" w:rsidRPr="00BA32FD" w:rsidRDefault="00C90D52" w:rsidP="00C90D52">
            <w:pPr>
              <w:spacing w:after="0" w:line="259" w:lineRule="auto"/>
              <w:ind w:right="37" w:firstLine="0"/>
              <w:jc w:val="center"/>
              <w:rPr>
                <w:sz w:val="24"/>
              </w:rPr>
            </w:pPr>
            <w:r w:rsidRPr="00BA32FD">
              <w:rPr>
                <w:sz w:val="22"/>
              </w:rPr>
              <w:t xml:space="preserve">0504210, 0504220, 0504230, </w:t>
            </w:r>
          </w:p>
          <w:p w14:paraId="44244994" w14:textId="3829FB70" w:rsidR="00C90D52" w:rsidRPr="00BA32FD" w:rsidRDefault="00C90D52" w:rsidP="00C90D52">
            <w:pPr>
              <w:spacing w:after="0" w:line="259" w:lineRule="auto"/>
              <w:ind w:right="40" w:firstLine="0"/>
              <w:jc w:val="center"/>
              <w:rPr>
                <w:sz w:val="24"/>
              </w:rPr>
            </w:pPr>
            <w:r w:rsidRPr="00BA32FD">
              <w:rPr>
                <w:sz w:val="22"/>
              </w:rPr>
              <w:t>0504417, 0504421, 0504816, 0504835</w:t>
            </w:r>
          </w:p>
        </w:tc>
      </w:tr>
      <w:tr w:rsidR="00BA32FD" w:rsidRPr="00BA32FD" w14:paraId="21C366D7" w14:textId="77777777" w:rsidTr="00CE0360">
        <w:trPr>
          <w:trHeight w:val="564"/>
        </w:trPr>
        <w:tc>
          <w:tcPr>
            <w:tcW w:w="643" w:type="dxa"/>
            <w:tcBorders>
              <w:top w:val="single" w:sz="4" w:space="0" w:color="000000"/>
              <w:left w:val="single" w:sz="4" w:space="0" w:color="000000"/>
              <w:bottom w:val="single" w:sz="4" w:space="0" w:color="000000"/>
              <w:right w:val="single" w:sz="4" w:space="0" w:color="000000"/>
            </w:tcBorders>
          </w:tcPr>
          <w:p w14:paraId="152E2EE2" w14:textId="2AA4FFEE" w:rsidR="00BA32FD" w:rsidRPr="00BA32FD" w:rsidRDefault="00C90D52" w:rsidP="00BA32FD">
            <w:pPr>
              <w:spacing w:after="0" w:line="259" w:lineRule="auto"/>
              <w:ind w:right="36" w:firstLine="0"/>
              <w:jc w:val="center"/>
              <w:rPr>
                <w:sz w:val="24"/>
              </w:rPr>
            </w:pPr>
            <w:r>
              <w:rPr>
                <w:sz w:val="24"/>
              </w:rPr>
              <w:t>7</w:t>
            </w:r>
          </w:p>
        </w:tc>
        <w:tc>
          <w:tcPr>
            <w:tcW w:w="2585" w:type="dxa"/>
            <w:tcBorders>
              <w:top w:val="single" w:sz="4" w:space="0" w:color="000000"/>
              <w:left w:val="single" w:sz="4" w:space="0" w:color="000000"/>
              <w:bottom w:val="single" w:sz="4" w:space="0" w:color="000000"/>
              <w:right w:val="single" w:sz="4" w:space="0" w:color="000000"/>
            </w:tcBorders>
          </w:tcPr>
          <w:p w14:paraId="27C94987" w14:textId="77777777" w:rsidR="00BA32FD" w:rsidRPr="00BA32FD" w:rsidRDefault="00BA32FD" w:rsidP="00BA32FD">
            <w:pPr>
              <w:spacing w:after="0" w:line="259" w:lineRule="auto"/>
              <w:ind w:right="0" w:firstLine="0"/>
              <w:jc w:val="center"/>
              <w:rPr>
                <w:sz w:val="24"/>
              </w:rPr>
            </w:pPr>
            <w:r w:rsidRPr="00BA32FD">
              <w:rPr>
                <w:sz w:val="24"/>
              </w:rPr>
              <w:t xml:space="preserve">Бухгалтер по финансовому учету </w:t>
            </w:r>
          </w:p>
        </w:tc>
        <w:tc>
          <w:tcPr>
            <w:tcW w:w="2885" w:type="dxa"/>
            <w:tcBorders>
              <w:top w:val="single" w:sz="4" w:space="0" w:color="000000"/>
              <w:left w:val="single" w:sz="4" w:space="0" w:color="000000"/>
              <w:bottom w:val="single" w:sz="4" w:space="0" w:color="000000"/>
              <w:right w:val="single" w:sz="4" w:space="0" w:color="000000"/>
            </w:tcBorders>
          </w:tcPr>
          <w:p w14:paraId="70168713" w14:textId="77777777" w:rsidR="00BA32FD" w:rsidRPr="00BA32FD" w:rsidRDefault="00BA32FD" w:rsidP="00BA32FD">
            <w:pPr>
              <w:spacing w:after="0" w:line="259" w:lineRule="auto"/>
              <w:ind w:right="43" w:firstLine="0"/>
              <w:jc w:val="center"/>
              <w:rPr>
                <w:sz w:val="24"/>
              </w:rPr>
            </w:pPr>
            <w:r w:rsidRPr="00BA32FD">
              <w:rPr>
                <w:sz w:val="24"/>
              </w:rPr>
              <w:t xml:space="preserve">Лицо его замещающее </w:t>
            </w:r>
          </w:p>
        </w:tc>
        <w:tc>
          <w:tcPr>
            <w:tcW w:w="3210" w:type="dxa"/>
            <w:tcBorders>
              <w:top w:val="single" w:sz="4" w:space="0" w:color="000000"/>
              <w:left w:val="single" w:sz="4" w:space="0" w:color="000000"/>
              <w:bottom w:val="single" w:sz="4" w:space="0" w:color="000000"/>
              <w:right w:val="single" w:sz="4" w:space="0" w:color="000000"/>
            </w:tcBorders>
          </w:tcPr>
          <w:p w14:paraId="2B48C53C" w14:textId="77777777" w:rsidR="00BA32FD" w:rsidRPr="00BA32FD" w:rsidRDefault="00BA32FD" w:rsidP="00BA32FD">
            <w:pPr>
              <w:spacing w:after="0" w:line="259" w:lineRule="auto"/>
              <w:ind w:right="40" w:firstLine="0"/>
              <w:jc w:val="center"/>
              <w:rPr>
                <w:sz w:val="24"/>
              </w:rPr>
            </w:pPr>
            <w:r w:rsidRPr="00BA32FD">
              <w:rPr>
                <w:sz w:val="24"/>
              </w:rPr>
              <w:t xml:space="preserve">Документы класса 05 </w:t>
            </w:r>
          </w:p>
        </w:tc>
      </w:tr>
      <w:tr w:rsidR="00BA32FD" w:rsidRPr="00BA32FD" w14:paraId="584F4227" w14:textId="77777777" w:rsidTr="00CE0360">
        <w:trPr>
          <w:trHeight w:val="562"/>
        </w:trPr>
        <w:tc>
          <w:tcPr>
            <w:tcW w:w="643" w:type="dxa"/>
            <w:tcBorders>
              <w:top w:val="single" w:sz="4" w:space="0" w:color="000000"/>
              <w:left w:val="single" w:sz="4" w:space="0" w:color="000000"/>
              <w:bottom w:val="single" w:sz="4" w:space="0" w:color="000000"/>
              <w:right w:val="single" w:sz="4" w:space="0" w:color="000000"/>
            </w:tcBorders>
          </w:tcPr>
          <w:p w14:paraId="604D09FD" w14:textId="43CDE0B1" w:rsidR="00BA32FD" w:rsidRPr="00BA32FD" w:rsidRDefault="00C90D52" w:rsidP="00BA32FD">
            <w:pPr>
              <w:spacing w:after="0" w:line="259" w:lineRule="auto"/>
              <w:ind w:right="36" w:firstLine="0"/>
              <w:jc w:val="center"/>
              <w:rPr>
                <w:sz w:val="24"/>
              </w:rPr>
            </w:pPr>
            <w:r>
              <w:rPr>
                <w:sz w:val="24"/>
              </w:rPr>
              <w:t>8</w:t>
            </w:r>
          </w:p>
        </w:tc>
        <w:tc>
          <w:tcPr>
            <w:tcW w:w="2585" w:type="dxa"/>
            <w:tcBorders>
              <w:top w:val="single" w:sz="4" w:space="0" w:color="000000"/>
              <w:left w:val="single" w:sz="4" w:space="0" w:color="000000"/>
              <w:bottom w:val="single" w:sz="4" w:space="0" w:color="000000"/>
              <w:right w:val="single" w:sz="4" w:space="0" w:color="000000"/>
            </w:tcBorders>
          </w:tcPr>
          <w:p w14:paraId="06851E7B" w14:textId="77777777" w:rsidR="00BA32FD" w:rsidRPr="00BA32FD" w:rsidRDefault="00BA32FD" w:rsidP="00BA32FD">
            <w:pPr>
              <w:spacing w:after="0" w:line="259" w:lineRule="auto"/>
              <w:ind w:right="0" w:firstLine="0"/>
              <w:jc w:val="center"/>
              <w:rPr>
                <w:sz w:val="24"/>
              </w:rPr>
            </w:pPr>
            <w:r w:rsidRPr="00BA32FD">
              <w:rPr>
                <w:sz w:val="24"/>
              </w:rPr>
              <w:t xml:space="preserve">Бухгалтер по расчетам с персоналом </w:t>
            </w:r>
          </w:p>
        </w:tc>
        <w:tc>
          <w:tcPr>
            <w:tcW w:w="2885" w:type="dxa"/>
            <w:tcBorders>
              <w:top w:val="single" w:sz="4" w:space="0" w:color="000000"/>
              <w:left w:val="single" w:sz="4" w:space="0" w:color="000000"/>
              <w:bottom w:val="single" w:sz="4" w:space="0" w:color="000000"/>
              <w:right w:val="single" w:sz="4" w:space="0" w:color="000000"/>
            </w:tcBorders>
          </w:tcPr>
          <w:p w14:paraId="3BEF19EB" w14:textId="77777777" w:rsidR="00BA32FD" w:rsidRPr="00BA32FD" w:rsidRDefault="00BA32FD" w:rsidP="00BA32FD">
            <w:pPr>
              <w:spacing w:after="0" w:line="259" w:lineRule="auto"/>
              <w:ind w:right="43" w:firstLine="0"/>
              <w:jc w:val="center"/>
              <w:rPr>
                <w:sz w:val="24"/>
              </w:rPr>
            </w:pPr>
            <w:r w:rsidRPr="00BA32FD">
              <w:rPr>
                <w:sz w:val="24"/>
              </w:rPr>
              <w:t xml:space="preserve">Лицо его замещающее </w:t>
            </w:r>
          </w:p>
        </w:tc>
        <w:tc>
          <w:tcPr>
            <w:tcW w:w="3210" w:type="dxa"/>
            <w:tcBorders>
              <w:top w:val="single" w:sz="4" w:space="0" w:color="000000"/>
              <w:left w:val="single" w:sz="4" w:space="0" w:color="000000"/>
              <w:bottom w:val="single" w:sz="4" w:space="0" w:color="000000"/>
              <w:right w:val="single" w:sz="4" w:space="0" w:color="000000"/>
            </w:tcBorders>
          </w:tcPr>
          <w:p w14:paraId="5EC21FEA" w14:textId="77777777" w:rsidR="00BA32FD" w:rsidRPr="00BA32FD" w:rsidRDefault="00BA32FD" w:rsidP="00BA32FD">
            <w:pPr>
              <w:spacing w:after="0" w:line="259" w:lineRule="auto"/>
              <w:ind w:left="98" w:right="0" w:firstLine="0"/>
              <w:jc w:val="left"/>
              <w:rPr>
                <w:sz w:val="24"/>
              </w:rPr>
            </w:pPr>
            <w:r w:rsidRPr="00BA32FD">
              <w:rPr>
                <w:sz w:val="24"/>
              </w:rPr>
              <w:t xml:space="preserve">Документы класса 03,04,05 </w:t>
            </w:r>
          </w:p>
        </w:tc>
      </w:tr>
      <w:tr w:rsidR="00BA32FD" w:rsidRPr="00BA32FD" w14:paraId="2B13968C" w14:textId="77777777" w:rsidTr="00CE0360">
        <w:trPr>
          <w:trHeight w:val="838"/>
        </w:trPr>
        <w:tc>
          <w:tcPr>
            <w:tcW w:w="643" w:type="dxa"/>
            <w:tcBorders>
              <w:top w:val="single" w:sz="4" w:space="0" w:color="000000"/>
              <w:left w:val="single" w:sz="4" w:space="0" w:color="000000"/>
              <w:bottom w:val="single" w:sz="4" w:space="0" w:color="000000"/>
              <w:right w:val="single" w:sz="4" w:space="0" w:color="000000"/>
            </w:tcBorders>
          </w:tcPr>
          <w:p w14:paraId="73A9AC74" w14:textId="2CA4CB3E" w:rsidR="00BA32FD" w:rsidRPr="00BA32FD" w:rsidRDefault="00C90D52" w:rsidP="00BA32FD">
            <w:pPr>
              <w:spacing w:after="0" w:line="259" w:lineRule="auto"/>
              <w:ind w:right="36" w:firstLine="0"/>
              <w:jc w:val="center"/>
              <w:rPr>
                <w:sz w:val="24"/>
              </w:rPr>
            </w:pPr>
            <w:r>
              <w:rPr>
                <w:sz w:val="22"/>
              </w:rPr>
              <w:t>9</w:t>
            </w:r>
            <w:r w:rsidR="00BA32FD" w:rsidRPr="00BA32FD">
              <w:rPr>
                <w:sz w:val="22"/>
              </w:rP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4F49D99F" w14:textId="77777777" w:rsidR="00BA32FD" w:rsidRPr="00BA32FD" w:rsidRDefault="00BA32FD" w:rsidP="00BA32FD">
            <w:pPr>
              <w:spacing w:after="0" w:line="259" w:lineRule="auto"/>
              <w:ind w:left="8" w:right="0" w:hanging="8"/>
              <w:jc w:val="center"/>
              <w:rPr>
                <w:sz w:val="24"/>
              </w:rPr>
            </w:pPr>
            <w:r w:rsidRPr="00BA32FD">
              <w:rPr>
                <w:sz w:val="24"/>
              </w:rPr>
              <w:t xml:space="preserve">Бухгалтер по учету материальных ценностей </w:t>
            </w:r>
          </w:p>
        </w:tc>
        <w:tc>
          <w:tcPr>
            <w:tcW w:w="2885" w:type="dxa"/>
            <w:tcBorders>
              <w:top w:val="single" w:sz="4" w:space="0" w:color="000000"/>
              <w:left w:val="single" w:sz="4" w:space="0" w:color="000000"/>
              <w:bottom w:val="single" w:sz="4" w:space="0" w:color="000000"/>
              <w:right w:val="single" w:sz="4" w:space="0" w:color="000000"/>
            </w:tcBorders>
          </w:tcPr>
          <w:p w14:paraId="5F2E8FC9" w14:textId="77777777" w:rsidR="00BA32FD" w:rsidRPr="00BA32FD" w:rsidRDefault="00BA32FD" w:rsidP="00BA32FD">
            <w:pPr>
              <w:spacing w:after="0" w:line="259" w:lineRule="auto"/>
              <w:ind w:right="43" w:firstLine="0"/>
              <w:jc w:val="center"/>
              <w:rPr>
                <w:sz w:val="24"/>
              </w:rPr>
            </w:pPr>
            <w:r w:rsidRPr="00BA32FD">
              <w:rPr>
                <w:sz w:val="24"/>
              </w:rPr>
              <w:t xml:space="preserve">Лицо его замещающее </w:t>
            </w:r>
          </w:p>
        </w:tc>
        <w:tc>
          <w:tcPr>
            <w:tcW w:w="3210" w:type="dxa"/>
            <w:tcBorders>
              <w:top w:val="single" w:sz="4" w:space="0" w:color="000000"/>
              <w:left w:val="single" w:sz="4" w:space="0" w:color="000000"/>
              <w:bottom w:val="single" w:sz="4" w:space="0" w:color="000000"/>
              <w:right w:val="single" w:sz="4" w:space="0" w:color="000000"/>
            </w:tcBorders>
          </w:tcPr>
          <w:p w14:paraId="184F08DC" w14:textId="77777777" w:rsidR="00BA32FD" w:rsidRPr="00BA32FD" w:rsidRDefault="00BA32FD" w:rsidP="00BA32FD">
            <w:pPr>
              <w:spacing w:after="0" w:line="259" w:lineRule="auto"/>
              <w:ind w:right="40" w:firstLine="0"/>
              <w:jc w:val="center"/>
              <w:rPr>
                <w:sz w:val="24"/>
              </w:rPr>
            </w:pPr>
            <w:r w:rsidRPr="00BA32FD">
              <w:rPr>
                <w:sz w:val="24"/>
              </w:rPr>
              <w:t xml:space="preserve">Документы класса 05 </w:t>
            </w:r>
          </w:p>
        </w:tc>
      </w:tr>
      <w:tr w:rsidR="00BA32FD" w:rsidRPr="00BA32FD" w14:paraId="14D54C82" w14:textId="77777777" w:rsidTr="00CE0360">
        <w:trPr>
          <w:trHeight w:val="286"/>
        </w:trPr>
        <w:tc>
          <w:tcPr>
            <w:tcW w:w="643" w:type="dxa"/>
            <w:tcBorders>
              <w:top w:val="single" w:sz="4" w:space="0" w:color="000000"/>
              <w:left w:val="single" w:sz="4" w:space="0" w:color="000000"/>
              <w:bottom w:val="single" w:sz="4" w:space="0" w:color="000000"/>
              <w:right w:val="single" w:sz="4" w:space="0" w:color="000000"/>
            </w:tcBorders>
          </w:tcPr>
          <w:p w14:paraId="29833C4C" w14:textId="588A8901" w:rsidR="00BA32FD" w:rsidRPr="00BA32FD" w:rsidRDefault="00C90D52" w:rsidP="00BA32FD">
            <w:pPr>
              <w:spacing w:after="0" w:line="259" w:lineRule="auto"/>
              <w:ind w:right="36" w:firstLine="0"/>
              <w:jc w:val="center"/>
              <w:rPr>
                <w:sz w:val="24"/>
              </w:rPr>
            </w:pPr>
            <w:r>
              <w:rPr>
                <w:sz w:val="24"/>
              </w:rPr>
              <w:t>10</w:t>
            </w:r>
          </w:p>
        </w:tc>
        <w:tc>
          <w:tcPr>
            <w:tcW w:w="2585" w:type="dxa"/>
            <w:tcBorders>
              <w:top w:val="single" w:sz="4" w:space="0" w:color="000000"/>
              <w:left w:val="single" w:sz="4" w:space="0" w:color="000000"/>
              <w:bottom w:val="single" w:sz="4" w:space="0" w:color="000000"/>
              <w:right w:val="single" w:sz="4" w:space="0" w:color="000000"/>
            </w:tcBorders>
          </w:tcPr>
          <w:p w14:paraId="2AACF55F" w14:textId="77777777" w:rsidR="00BA32FD" w:rsidRPr="00BA32FD" w:rsidRDefault="00BA32FD" w:rsidP="00BA32FD">
            <w:pPr>
              <w:spacing w:after="0" w:line="259" w:lineRule="auto"/>
              <w:ind w:right="37" w:firstLine="0"/>
              <w:jc w:val="center"/>
              <w:rPr>
                <w:sz w:val="24"/>
              </w:rPr>
            </w:pPr>
            <w:r w:rsidRPr="00BA32FD">
              <w:rPr>
                <w:sz w:val="24"/>
              </w:rPr>
              <w:t xml:space="preserve">Кассир  </w:t>
            </w:r>
          </w:p>
        </w:tc>
        <w:tc>
          <w:tcPr>
            <w:tcW w:w="2885" w:type="dxa"/>
            <w:tcBorders>
              <w:top w:val="single" w:sz="4" w:space="0" w:color="000000"/>
              <w:left w:val="single" w:sz="4" w:space="0" w:color="000000"/>
              <w:bottom w:val="single" w:sz="4" w:space="0" w:color="000000"/>
              <w:right w:val="single" w:sz="4" w:space="0" w:color="000000"/>
            </w:tcBorders>
          </w:tcPr>
          <w:p w14:paraId="484DF51C" w14:textId="77777777" w:rsidR="00BA32FD" w:rsidRPr="00BA32FD" w:rsidRDefault="00BA32FD" w:rsidP="00BA32FD">
            <w:pPr>
              <w:spacing w:after="0" w:line="259" w:lineRule="auto"/>
              <w:ind w:right="43" w:firstLine="0"/>
              <w:jc w:val="center"/>
              <w:rPr>
                <w:sz w:val="24"/>
              </w:rPr>
            </w:pPr>
            <w:r w:rsidRPr="00BA32FD">
              <w:rPr>
                <w:sz w:val="24"/>
              </w:rPr>
              <w:t xml:space="preserve">Лицо его замещающее </w:t>
            </w:r>
          </w:p>
        </w:tc>
        <w:tc>
          <w:tcPr>
            <w:tcW w:w="3210" w:type="dxa"/>
            <w:tcBorders>
              <w:top w:val="single" w:sz="4" w:space="0" w:color="000000"/>
              <w:left w:val="single" w:sz="4" w:space="0" w:color="000000"/>
              <w:bottom w:val="single" w:sz="4" w:space="0" w:color="000000"/>
              <w:right w:val="single" w:sz="4" w:space="0" w:color="000000"/>
            </w:tcBorders>
          </w:tcPr>
          <w:p w14:paraId="71C10477" w14:textId="77777777" w:rsidR="00BA32FD" w:rsidRPr="00BA32FD" w:rsidRDefault="00BA32FD" w:rsidP="00BA32FD">
            <w:pPr>
              <w:spacing w:after="0" w:line="259" w:lineRule="auto"/>
              <w:ind w:left="98" w:right="0" w:firstLine="0"/>
              <w:jc w:val="left"/>
              <w:rPr>
                <w:sz w:val="24"/>
              </w:rPr>
            </w:pPr>
            <w:r w:rsidRPr="00BA32FD">
              <w:rPr>
                <w:sz w:val="24"/>
              </w:rPr>
              <w:t xml:space="preserve">Документы класса 03,04,05 </w:t>
            </w:r>
          </w:p>
        </w:tc>
      </w:tr>
      <w:tr w:rsidR="00BA32FD" w:rsidRPr="00BA32FD" w14:paraId="651B2682" w14:textId="77777777" w:rsidTr="00CE0360">
        <w:trPr>
          <w:trHeight w:val="1666"/>
        </w:trPr>
        <w:tc>
          <w:tcPr>
            <w:tcW w:w="643" w:type="dxa"/>
            <w:tcBorders>
              <w:top w:val="single" w:sz="4" w:space="0" w:color="000000"/>
              <w:left w:val="single" w:sz="4" w:space="0" w:color="000000"/>
              <w:bottom w:val="single" w:sz="4" w:space="0" w:color="000000"/>
              <w:right w:val="single" w:sz="4" w:space="0" w:color="000000"/>
            </w:tcBorders>
          </w:tcPr>
          <w:p w14:paraId="55E4D3B1" w14:textId="62C32A83" w:rsidR="00BA32FD" w:rsidRPr="00BA32FD" w:rsidRDefault="00BA32FD" w:rsidP="00BA32FD">
            <w:pPr>
              <w:spacing w:after="0" w:line="259" w:lineRule="auto"/>
              <w:ind w:right="36" w:firstLine="0"/>
              <w:jc w:val="center"/>
              <w:rPr>
                <w:sz w:val="24"/>
              </w:rPr>
            </w:pPr>
            <w:r w:rsidRPr="00BA32FD">
              <w:rPr>
                <w:sz w:val="22"/>
              </w:rPr>
              <w:t>1</w:t>
            </w:r>
            <w:r w:rsidR="00C90D52">
              <w:rPr>
                <w:sz w:val="22"/>
              </w:rPr>
              <w:t>1</w:t>
            </w:r>
            <w:r w:rsidRPr="00BA32FD">
              <w:rPr>
                <w:sz w:val="22"/>
              </w:rPr>
              <w:t xml:space="preserve"> </w:t>
            </w:r>
          </w:p>
        </w:tc>
        <w:tc>
          <w:tcPr>
            <w:tcW w:w="2585" w:type="dxa"/>
            <w:tcBorders>
              <w:top w:val="single" w:sz="4" w:space="0" w:color="000000"/>
              <w:left w:val="single" w:sz="4" w:space="0" w:color="000000"/>
              <w:bottom w:val="single" w:sz="4" w:space="0" w:color="000000"/>
              <w:right w:val="single" w:sz="4" w:space="0" w:color="000000"/>
            </w:tcBorders>
          </w:tcPr>
          <w:p w14:paraId="469A1D8B" w14:textId="77777777" w:rsidR="00BA32FD" w:rsidRPr="00BA32FD" w:rsidRDefault="00BA32FD" w:rsidP="00BA32FD">
            <w:pPr>
              <w:spacing w:after="0" w:line="239" w:lineRule="auto"/>
              <w:ind w:right="0" w:firstLine="0"/>
              <w:jc w:val="center"/>
              <w:rPr>
                <w:sz w:val="24"/>
              </w:rPr>
            </w:pPr>
            <w:r w:rsidRPr="00BA32FD">
              <w:rPr>
                <w:sz w:val="24"/>
              </w:rPr>
              <w:t xml:space="preserve">Материально ответственные лица с </w:t>
            </w:r>
          </w:p>
          <w:p w14:paraId="216C3B15" w14:textId="77777777" w:rsidR="00BA32FD" w:rsidRPr="00BA32FD" w:rsidRDefault="00BA32FD" w:rsidP="00BA32FD">
            <w:pPr>
              <w:spacing w:after="0" w:line="259" w:lineRule="auto"/>
              <w:ind w:right="37" w:firstLine="0"/>
              <w:jc w:val="center"/>
              <w:rPr>
                <w:sz w:val="24"/>
              </w:rPr>
            </w:pPr>
            <w:r w:rsidRPr="00BA32FD">
              <w:rPr>
                <w:sz w:val="24"/>
              </w:rPr>
              <w:t xml:space="preserve">которыми заключен </w:t>
            </w:r>
          </w:p>
          <w:p w14:paraId="50236972" w14:textId="77777777" w:rsidR="00BA32FD" w:rsidRPr="00BA32FD" w:rsidRDefault="00BA32FD" w:rsidP="00BA32FD">
            <w:pPr>
              <w:spacing w:after="0" w:line="259" w:lineRule="auto"/>
              <w:ind w:right="0" w:firstLine="0"/>
              <w:jc w:val="center"/>
              <w:rPr>
                <w:sz w:val="24"/>
              </w:rPr>
            </w:pPr>
            <w:r w:rsidRPr="00BA32FD">
              <w:rPr>
                <w:sz w:val="24"/>
              </w:rPr>
              <w:t xml:space="preserve">договор о полной материальной ответственности </w:t>
            </w:r>
          </w:p>
        </w:tc>
        <w:tc>
          <w:tcPr>
            <w:tcW w:w="2885" w:type="dxa"/>
            <w:tcBorders>
              <w:top w:val="single" w:sz="4" w:space="0" w:color="000000"/>
              <w:left w:val="single" w:sz="4" w:space="0" w:color="000000"/>
              <w:bottom w:val="single" w:sz="4" w:space="0" w:color="000000"/>
              <w:right w:val="single" w:sz="4" w:space="0" w:color="000000"/>
            </w:tcBorders>
          </w:tcPr>
          <w:p w14:paraId="79912BED" w14:textId="77777777" w:rsidR="00BA32FD" w:rsidRPr="00BA32FD" w:rsidRDefault="00BA32FD" w:rsidP="00BA32FD">
            <w:pPr>
              <w:spacing w:after="0" w:line="259" w:lineRule="auto"/>
              <w:ind w:right="43" w:firstLine="0"/>
              <w:jc w:val="center"/>
              <w:rPr>
                <w:sz w:val="24"/>
              </w:rPr>
            </w:pPr>
            <w:r w:rsidRPr="00BA32FD">
              <w:rPr>
                <w:sz w:val="24"/>
              </w:rPr>
              <w:t xml:space="preserve">Лицо его замещающее </w:t>
            </w:r>
          </w:p>
        </w:tc>
        <w:tc>
          <w:tcPr>
            <w:tcW w:w="3210" w:type="dxa"/>
            <w:tcBorders>
              <w:top w:val="single" w:sz="4" w:space="0" w:color="000000"/>
              <w:left w:val="single" w:sz="4" w:space="0" w:color="000000"/>
              <w:bottom w:val="single" w:sz="4" w:space="0" w:color="000000"/>
              <w:right w:val="single" w:sz="4" w:space="0" w:color="000000"/>
            </w:tcBorders>
          </w:tcPr>
          <w:p w14:paraId="514F2A6B" w14:textId="77777777" w:rsidR="00BA32FD" w:rsidRPr="00BA32FD" w:rsidRDefault="00BA32FD" w:rsidP="00BA32FD">
            <w:pPr>
              <w:spacing w:after="0" w:line="259" w:lineRule="auto"/>
              <w:ind w:right="40" w:firstLine="0"/>
              <w:jc w:val="center"/>
              <w:rPr>
                <w:sz w:val="24"/>
              </w:rPr>
            </w:pPr>
            <w:r w:rsidRPr="00BA32FD">
              <w:rPr>
                <w:sz w:val="24"/>
              </w:rPr>
              <w:t xml:space="preserve">Документы класса 05 </w:t>
            </w:r>
          </w:p>
        </w:tc>
      </w:tr>
    </w:tbl>
    <w:p w14:paraId="5DA128AF" w14:textId="77777777" w:rsidR="00F825EF" w:rsidRDefault="00F825EF" w:rsidP="00F825EF">
      <w:pPr>
        <w:tabs>
          <w:tab w:val="center" w:pos="2341"/>
          <w:tab w:val="center" w:pos="7241"/>
        </w:tabs>
        <w:ind w:right="0" w:firstLine="0"/>
        <w:jc w:val="center"/>
        <w:rPr>
          <w:sz w:val="22"/>
        </w:rPr>
        <w:sectPr w:rsidR="00F825EF" w:rsidSect="005B32AA">
          <w:pgSz w:w="11906" w:h="16838"/>
          <w:pgMar w:top="1440" w:right="939" w:bottom="1440" w:left="852" w:header="720" w:footer="720" w:gutter="0"/>
          <w:cols w:space="720"/>
        </w:sectPr>
      </w:pPr>
    </w:p>
    <w:p w14:paraId="0AA2AB27" w14:textId="77777777" w:rsidR="00F825EF" w:rsidRPr="004E3C91" w:rsidRDefault="00F825EF" w:rsidP="00F825EF">
      <w:pPr>
        <w:tabs>
          <w:tab w:val="center" w:pos="2341"/>
          <w:tab w:val="center" w:pos="7241"/>
        </w:tabs>
        <w:ind w:right="0" w:firstLine="0"/>
        <w:jc w:val="center"/>
        <w:rPr>
          <w:sz w:val="22"/>
        </w:rPr>
      </w:pPr>
      <w:r>
        <w:rPr>
          <w:sz w:val="22"/>
        </w:rPr>
        <w:lastRenderedPageBreak/>
        <w:t xml:space="preserve">                                                                                               </w:t>
      </w:r>
      <w:r w:rsidR="009C6F9C">
        <w:rPr>
          <w:sz w:val="22"/>
        </w:rPr>
        <w:t xml:space="preserve">                                     </w:t>
      </w:r>
      <w:r>
        <w:rPr>
          <w:sz w:val="22"/>
        </w:rPr>
        <w:t xml:space="preserve"> Приложение № 15</w:t>
      </w:r>
    </w:p>
    <w:p w14:paraId="1D8CA806" w14:textId="77777777" w:rsidR="009C6F9C" w:rsidRPr="004E3C91" w:rsidRDefault="00F825EF" w:rsidP="009C6F9C">
      <w:pPr>
        <w:spacing w:line="267" w:lineRule="auto"/>
        <w:ind w:right="629"/>
        <w:jc w:val="right"/>
        <w:rPr>
          <w:sz w:val="22"/>
        </w:rPr>
      </w:pPr>
      <w:r>
        <w:rPr>
          <w:sz w:val="22"/>
        </w:rPr>
        <w:t xml:space="preserve">  к</w:t>
      </w:r>
      <w:r w:rsidRPr="004E3C91">
        <w:rPr>
          <w:sz w:val="22"/>
        </w:rPr>
        <w:t xml:space="preserve"> учетной политике </w:t>
      </w:r>
    </w:p>
    <w:p w14:paraId="3816B224" w14:textId="77777777" w:rsidR="00F825EF" w:rsidRPr="004E3C91" w:rsidRDefault="00F825EF" w:rsidP="00F825EF">
      <w:pPr>
        <w:spacing w:line="267" w:lineRule="auto"/>
        <w:ind w:right="629"/>
        <w:jc w:val="right"/>
        <w:rPr>
          <w:sz w:val="22"/>
        </w:rPr>
      </w:pPr>
    </w:p>
    <w:p w14:paraId="59BCDF40" w14:textId="78FBE9B3" w:rsidR="00F825EF" w:rsidRPr="004E3C91" w:rsidRDefault="00F825EF" w:rsidP="00F825EF">
      <w:pPr>
        <w:spacing w:after="30" w:line="259" w:lineRule="auto"/>
        <w:ind w:left="787" w:right="0" w:firstLine="0"/>
        <w:jc w:val="right"/>
        <w:rPr>
          <w:sz w:val="22"/>
        </w:rPr>
      </w:pPr>
      <w:r w:rsidRPr="004E3C91">
        <w:rPr>
          <w:sz w:val="22"/>
        </w:rPr>
        <w:t xml:space="preserve"> Утверждено приказом от </w:t>
      </w:r>
      <w:r w:rsidR="00EB399A">
        <w:rPr>
          <w:sz w:val="22"/>
        </w:rPr>
        <w:t>_____________________</w:t>
      </w:r>
      <w:r w:rsidRPr="004E3C91">
        <w:rPr>
          <w:sz w:val="22"/>
        </w:rPr>
        <w:t xml:space="preserve">№ </w:t>
      </w:r>
      <w:r w:rsidR="00EB399A">
        <w:rPr>
          <w:sz w:val="22"/>
        </w:rPr>
        <w:t>_______________</w:t>
      </w:r>
    </w:p>
    <w:p w14:paraId="3DCD81BA" w14:textId="77777777" w:rsidR="00F825EF" w:rsidRPr="0071011B" w:rsidRDefault="00F825EF" w:rsidP="00F825EF">
      <w:pPr>
        <w:spacing w:after="0" w:line="259" w:lineRule="auto"/>
        <w:ind w:left="644" w:right="0" w:firstLine="0"/>
        <w:jc w:val="left"/>
        <w:rPr>
          <w:sz w:val="24"/>
        </w:rPr>
      </w:pPr>
    </w:p>
    <w:p w14:paraId="0FF6907E" w14:textId="77777777" w:rsidR="00F825EF" w:rsidRPr="00F825EF" w:rsidRDefault="00F825EF" w:rsidP="00F825EF">
      <w:pPr>
        <w:spacing w:after="370" w:line="259" w:lineRule="auto"/>
        <w:ind w:left="313" w:right="8" w:hanging="10"/>
        <w:jc w:val="center"/>
        <w:rPr>
          <w:sz w:val="24"/>
        </w:rPr>
      </w:pPr>
      <w:r w:rsidRPr="00F825EF">
        <w:rPr>
          <w:b/>
          <w:sz w:val="22"/>
        </w:rPr>
        <w:t xml:space="preserve">ПОРЯДОК ОФОРМЛЕНИЯ СЛУЖЕБНЫХ КОМАНДИРОВОК </w:t>
      </w:r>
    </w:p>
    <w:p w14:paraId="0111F60A" w14:textId="77777777" w:rsidR="00F825EF" w:rsidRPr="00F825EF" w:rsidRDefault="00F825EF" w:rsidP="00F825EF">
      <w:pPr>
        <w:keepNext/>
        <w:keepLines/>
        <w:spacing w:after="0" w:line="269" w:lineRule="auto"/>
        <w:ind w:left="355" w:right="0" w:hanging="10"/>
        <w:jc w:val="left"/>
        <w:outlineLvl w:val="0"/>
        <w:rPr>
          <w:b/>
          <w:sz w:val="24"/>
        </w:rPr>
      </w:pPr>
      <w:r w:rsidRPr="00F825EF">
        <w:rPr>
          <w:b/>
        </w:rPr>
        <w:t xml:space="preserve">1. Общие положения </w:t>
      </w:r>
      <w:r w:rsidRPr="00F825EF">
        <w:t xml:space="preserve"> </w:t>
      </w:r>
    </w:p>
    <w:p w14:paraId="29187CF4" w14:textId="4244A337" w:rsidR="00F825EF" w:rsidRPr="00F825EF" w:rsidRDefault="00F825EF" w:rsidP="00F825EF">
      <w:pPr>
        <w:spacing w:after="12"/>
        <w:ind w:left="355" w:right="55" w:hanging="10"/>
        <w:rPr>
          <w:sz w:val="24"/>
        </w:rPr>
      </w:pPr>
      <w:r w:rsidRPr="00F825EF">
        <w:rPr>
          <w:sz w:val="24"/>
        </w:rPr>
        <w:t xml:space="preserve">1.1. Настоящее Положение определяет порядок организации служебных командировок сотрудников </w:t>
      </w:r>
      <w:r w:rsidR="00EB399A">
        <w:rPr>
          <w:sz w:val="24"/>
        </w:rPr>
        <w:t>учреждения</w:t>
      </w:r>
      <w:r w:rsidRPr="00F825EF">
        <w:rPr>
          <w:b/>
          <w:i/>
          <w:sz w:val="24"/>
        </w:rPr>
        <w:t xml:space="preserve"> </w:t>
      </w:r>
      <w:r w:rsidRPr="00F825EF">
        <w:rPr>
          <w:sz w:val="24"/>
        </w:rPr>
        <w:t xml:space="preserve">на территории России. Положение распространяется на представителей руководства, иных административных сотрудников, а также на всех иных сотрудников, состоящих с учреждением в трудовых отношениях.  </w:t>
      </w:r>
    </w:p>
    <w:p w14:paraId="2B7E73A3" w14:textId="77777777" w:rsidR="00F825EF" w:rsidRPr="00F825EF" w:rsidRDefault="00F825EF" w:rsidP="00F825EF">
      <w:pPr>
        <w:spacing w:after="12"/>
        <w:ind w:left="355" w:right="55" w:hanging="10"/>
        <w:rPr>
          <w:sz w:val="24"/>
        </w:rPr>
      </w:pPr>
      <w:r w:rsidRPr="00F825EF">
        <w:rPr>
          <w:sz w:val="24"/>
        </w:rPr>
        <w:t xml:space="preserve">1.2. Настоящее Положение не распространяется на поездки за границу.  </w:t>
      </w:r>
    </w:p>
    <w:p w14:paraId="2D26EEC6" w14:textId="77777777" w:rsidR="00F825EF" w:rsidRPr="00F825EF" w:rsidRDefault="00F825EF" w:rsidP="00F825EF">
      <w:pPr>
        <w:spacing w:after="12"/>
        <w:ind w:left="355" w:right="55" w:hanging="10"/>
        <w:rPr>
          <w:sz w:val="24"/>
        </w:rPr>
      </w:pPr>
      <w:r w:rsidRPr="00F825EF">
        <w:rPr>
          <w:sz w:val="24"/>
        </w:rPr>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w:t>
      </w:r>
      <w:r w:rsidR="00ED0A8A">
        <w:rPr>
          <w:sz w:val="24"/>
        </w:rPr>
        <w:t>ельность которого определяется директором</w:t>
      </w:r>
      <w:r w:rsidRPr="00F825EF">
        <w:rPr>
          <w:sz w:val="24"/>
        </w:rPr>
        <w:t xml:space="preserve"> учреждения.  </w:t>
      </w:r>
    </w:p>
    <w:p w14:paraId="49A2E6C0" w14:textId="77777777" w:rsidR="00F825EF" w:rsidRPr="00F825EF" w:rsidRDefault="00F825EF" w:rsidP="00F825EF">
      <w:pPr>
        <w:spacing w:after="12"/>
        <w:ind w:left="355" w:right="55" w:hanging="10"/>
        <w:rPr>
          <w:sz w:val="24"/>
        </w:rPr>
      </w:pPr>
      <w:r w:rsidRPr="00F825EF">
        <w:rPr>
          <w:sz w:val="24"/>
        </w:rPr>
        <w:t>1.3. Служебной командировкой сотрудника является поездка сотрудник</w:t>
      </w:r>
      <w:r w:rsidR="00ED0A8A">
        <w:rPr>
          <w:sz w:val="24"/>
        </w:rPr>
        <w:t>а по распоряжению директора</w:t>
      </w:r>
      <w:r w:rsidRPr="00F825EF">
        <w:rPr>
          <w:b/>
          <w:i/>
          <w:sz w:val="24"/>
        </w:rPr>
        <w:t xml:space="preserve"> </w:t>
      </w:r>
      <w:r w:rsidRPr="00F825EF">
        <w:rPr>
          <w:sz w:val="24"/>
        </w:rPr>
        <w:t xml:space="preserve">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  </w:t>
      </w:r>
    </w:p>
    <w:p w14:paraId="097B3A85" w14:textId="77777777" w:rsidR="00F825EF" w:rsidRPr="00F825EF" w:rsidRDefault="00F825EF" w:rsidP="00F825EF">
      <w:pPr>
        <w:spacing w:after="12"/>
        <w:ind w:left="355" w:right="55" w:hanging="10"/>
        <w:rPr>
          <w:sz w:val="24"/>
        </w:rPr>
      </w:pPr>
      <w:r w:rsidRPr="00F825EF">
        <w:rPr>
          <w:sz w:val="24"/>
        </w:rPr>
        <w:t xml:space="preserve">1.4. Основными задачами служебных командировок являются:  </w:t>
      </w:r>
    </w:p>
    <w:p w14:paraId="5780A52E" w14:textId="77777777" w:rsidR="00F825EF" w:rsidRPr="00F825EF" w:rsidRDefault="00F825EF" w:rsidP="00F825EF">
      <w:pPr>
        <w:numPr>
          <w:ilvl w:val="0"/>
          <w:numId w:val="64"/>
        </w:numPr>
        <w:spacing w:after="12"/>
        <w:ind w:left="484" w:right="55"/>
        <w:rPr>
          <w:sz w:val="24"/>
        </w:rPr>
      </w:pPr>
      <w:r w:rsidRPr="00F825EF">
        <w:rPr>
          <w:sz w:val="24"/>
        </w:rPr>
        <w:t xml:space="preserve">решение конкретных задач производственно-хозяйственной, финансовой и иной деятельности учреждения;  </w:t>
      </w:r>
    </w:p>
    <w:p w14:paraId="7D4DBDA2" w14:textId="77777777" w:rsidR="00F825EF" w:rsidRPr="00F825EF" w:rsidRDefault="00F825EF" w:rsidP="00F825EF">
      <w:pPr>
        <w:numPr>
          <w:ilvl w:val="0"/>
          <w:numId w:val="64"/>
        </w:numPr>
        <w:spacing w:after="12"/>
        <w:ind w:left="484" w:right="55"/>
        <w:rPr>
          <w:sz w:val="24"/>
        </w:rPr>
      </w:pPr>
      <w:r w:rsidRPr="00F825EF">
        <w:rPr>
          <w:sz w:val="24"/>
        </w:rPr>
        <w:t xml:space="preserve">проведение конференций, совещаний, семинаров и иных мероприятий, непосредственное участие в них;  </w:t>
      </w:r>
    </w:p>
    <w:p w14:paraId="2A70ED95" w14:textId="77777777" w:rsidR="00F825EF" w:rsidRPr="00F825EF" w:rsidRDefault="00F825EF" w:rsidP="00F825EF">
      <w:pPr>
        <w:numPr>
          <w:ilvl w:val="0"/>
          <w:numId w:val="64"/>
        </w:numPr>
        <w:spacing w:after="12"/>
        <w:ind w:left="484" w:right="55"/>
        <w:rPr>
          <w:sz w:val="24"/>
        </w:rPr>
      </w:pPr>
      <w:r w:rsidRPr="00F825EF">
        <w:rPr>
          <w:sz w:val="24"/>
        </w:rPr>
        <w:t xml:space="preserve">изучение, обобщение и распространение опыта, новых форм и методов работы; - прохождение обучения и повышения квалификации. </w:t>
      </w:r>
    </w:p>
    <w:p w14:paraId="49573F2D" w14:textId="77777777" w:rsidR="00F825EF" w:rsidRPr="00F825EF" w:rsidRDefault="00F825EF" w:rsidP="00F825EF">
      <w:pPr>
        <w:spacing w:after="12"/>
        <w:ind w:left="355" w:right="55" w:hanging="10"/>
        <w:rPr>
          <w:sz w:val="24"/>
        </w:rPr>
      </w:pPr>
      <w:r w:rsidRPr="00F825EF">
        <w:rPr>
          <w:sz w:val="24"/>
        </w:rPr>
        <w:t xml:space="preserve">1.5. Не являются служебными командировками:  </w:t>
      </w:r>
    </w:p>
    <w:p w14:paraId="592D58F6" w14:textId="321B2B97" w:rsidR="00F825EF" w:rsidRPr="00EB399A" w:rsidRDefault="00F825EF" w:rsidP="00EB399A">
      <w:pPr>
        <w:numPr>
          <w:ilvl w:val="0"/>
          <w:numId w:val="64"/>
        </w:numPr>
        <w:spacing w:after="12"/>
        <w:ind w:left="484" w:right="55"/>
        <w:rPr>
          <w:sz w:val="24"/>
        </w:rPr>
      </w:pPr>
      <w:r w:rsidRPr="00F825EF">
        <w:rPr>
          <w:sz w:val="24"/>
        </w:rPr>
        <w:t xml:space="preserve">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w:t>
      </w:r>
      <w:r w:rsidRPr="00EB399A">
        <w:rPr>
          <w:sz w:val="24"/>
        </w:rPr>
        <w:t xml:space="preserve">актами;  </w:t>
      </w:r>
    </w:p>
    <w:p w14:paraId="3BBAC95B" w14:textId="12B6C183" w:rsidR="00F825EF" w:rsidRPr="00F825EF" w:rsidRDefault="00F825EF" w:rsidP="00F825EF">
      <w:pPr>
        <w:numPr>
          <w:ilvl w:val="0"/>
          <w:numId w:val="64"/>
        </w:numPr>
        <w:spacing w:after="12"/>
        <w:ind w:left="484" w:right="55"/>
        <w:rPr>
          <w:sz w:val="24"/>
        </w:rPr>
      </w:pPr>
      <w:r w:rsidRPr="00F825EF">
        <w:rPr>
          <w:sz w:val="24"/>
        </w:rPr>
        <w:t>поездки в местность, откуда сотрудник по условиям транспортного сообщения и характеру работы имеет возможность ежедневно возвращаться к мест</w:t>
      </w:r>
      <w:r w:rsidR="00EB399A">
        <w:rPr>
          <w:sz w:val="24"/>
        </w:rPr>
        <w:t xml:space="preserve">у </w:t>
      </w:r>
      <w:r w:rsidRPr="00F825EF">
        <w:rPr>
          <w:sz w:val="24"/>
        </w:rPr>
        <w:t>жительств</w:t>
      </w:r>
      <w:r w:rsidR="00EB399A">
        <w:rPr>
          <w:sz w:val="24"/>
        </w:rPr>
        <w:t>а</w:t>
      </w:r>
      <w:r w:rsidRPr="00F825EF">
        <w:rPr>
          <w:sz w:val="24"/>
        </w:rPr>
        <w:t>. Вопрос о целесообразности и необходимости ежедневного возвращения сотрудника из места служебной командировки к мест</w:t>
      </w:r>
      <w:r w:rsidR="00EB399A">
        <w:rPr>
          <w:sz w:val="24"/>
        </w:rPr>
        <w:t xml:space="preserve">у </w:t>
      </w:r>
      <w:r w:rsidRPr="00F825EF">
        <w:rPr>
          <w:sz w:val="24"/>
        </w:rPr>
        <w:t>жительств</w:t>
      </w:r>
      <w:r w:rsidR="00EB399A">
        <w:rPr>
          <w:sz w:val="24"/>
        </w:rPr>
        <w:t>а</w:t>
      </w:r>
      <w:r w:rsidRPr="00F825EF">
        <w:rPr>
          <w:sz w:val="24"/>
        </w:rPr>
        <w:t xml:space="preserve">, в каждом конкретном случае определяет </w:t>
      </w:r>
      <w:r w:rsidR="00EB399A">
        <w:rPr>
          <w:sz w:val="24"/>
        </w:rPr>
        <w:t>руководитель</w:t>
      </w:r>
      <w:r w:rsidRPr="00F825EF">
        <w:rPr>
          <w:sz w:val="24"/>
        </w:rPr>
        <w:t xml:space="preserve">, осуществивший командирование сотрудника;  </w:t>
      </w:r>
    </w:p>
    <w:p w14:paraId="07CB88CB" w14:textId="77777777" w:rsidR="00F825EF" w:rsidRPr="00F825EF" w:rsidRDefault="00F825EF" w:rsidP="00F825EF">
      <w:pPr>
        <w:numPr>
          <w:ilvl w:val="0"/>
          <w:numId w:val="64"/>
        </w:numPr>
        <w:spacing w:after="12"/>
        <w:ind w:left="484" w:right="55"/>
        <w:rPr>
          <w:sz w:val="24"/>
        </w:rPr>
      </w:pPr>
      <w:r w:rsidRPr="00F825EF">
        <w:rPr>
          <w:sz w:val="24"/>
        </w:rPr>
        <w:t xml:space="preserve">выезды по личным вопросам (без производственной необходимости, соответствующего договора или вызова приглашающей стороны);  </w:t>
      </w:r>
    </w:p>
    <w:p w14:paraId="264B9A55" w14:textId="77777777" w:rsidR="00F825EF" w:rsidRPr="00F825EF" w:rsidRDefault="00F825EF" w:rsidP="00F825EF">
      <w:pPr>
        <w:numPr>
          <w:ilvl w:val="0"/>
          <w:numId w:val="64"/>
        </w:numPr>
        <w:spacing w:after="12"/>
        <w:ind w:left="484" w:right="55"/>
        <w:rPr>
          <w:sz w:val="24"/>
        </w:rPr>
      </w:pPr>
      <w:r w:rsidRPr="00F825EF">
        <w:rPr>
          <w:sz w:val="24"/>
        </w:rPr>
        <w:t xml:space="preserve">поступление на учебу и обучение на заочных отделениях образовательных учреждений высшего и дополнительного профессионального образования.  </w:t>
      </w:r>
    </w:p>
    <w:p w14:paraId="3D6C6667" w14:textId="77777777" w:rsidR="00F825EF" w:rsidRPr="00F825EF" w:rsidRDefault="00F825EF" w:rsidP="00F825EF">
      <w:pPr>
        <w:spacing w:after="12"/>
        <w:ind w:left="355" w:right="55" w:hanging="10"/>
        <w:rPr>
          <w:sz w:val="24"/>
        </w:rPr>
      </w:pPr>
      <w:r w:rsidRPr="00F825EF">
        <w:rPr>
          <w:sz w:val="24"/>
        </w:rPr>
        <w:t xml:space="preserve">1.6. Служебные командировки подразделяются на:  </w:t>
      </w:r>
    </w:p>
    <w:p w14:paraId="02A147C0" w14:textId="77777777" w:rsidR="00F825EF" w:rsidRPr="00F825EF" w:rsidRDefault="00F825EF" w:rsidP="00F825EF">
      <w:pPr>
        <w:numPr>
          <w:ilvl w:val="0"/>
          <w:numId w:val="64"/>
        </w:numPr>
        <w:spacing w:after="12"/>
        <w:ind w:left="484" w:right="55"/>
        <w:rPr>
          <w:sz w:val="24"/>
        </w:rPr>
      </w:pPr>
      <w:r w:rsidRPr="00F825EF">
        <w:rPr>
          <w:sz w:val="24"/>
        </w:rPr>
        <w:t xml:space="preserve">плановые, которые осуществляются в соответствии с утвержденными в установленном порядке планами;  </w:t>
      </w:r>
    </w:p>
    <w:p w14:paraId="004A4B6C" w14:textId="77777777" w:rsidR="00F825EF" w:rsidRPr="00F825EF" w:rsidRDefault="00F825EF" w:rsidP="00F825EF">
      <w:pPr>
        <w:numPr>
          <w:ilvl w:val="0"/>
          <w:numId w:val="64"/>
        </w:numPr>
        <w:spacing w:after="12"/>
        <w:ind w:left="484" w:right="55"/>
        <w:rPr>
          <w:sz w:val="24"/>
        </w:rPr>
      </w:pPr>
      <w:r w:rsidRPr="00F825EF">
        <w:rPr>
          <w:sz w:val="24"/>
        </w:rPr>
        <w:lastRenderedPageBreak/>
        <w:t xml:space="preserve">внеплановые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  </w:t>
      </w:r>
    </w:p>
    <w:p w14:paraId="3D3C2A54" w14:textId="77777777" w:rsidR="00F825EF" w:rsidRPr="00F825EF" w:rsidRDefault="00F825EF" w:rsidP="00F825EF">
      <w:pPr>
        <w:numPr>
          <w:ilvl w:val="1"/>
          <w:numId w:val="65"/>
        </w:numPr>
        <w:spacing w:after="12"/>
        <w:ind w:right="55"/>
        <w:rPr>
          <w:sz w:val="24"/>
        </w:rPr>
      </w:pPr>
      <w:r w:rsidRPr="00F825EF">
        <w:rPr>
          <w:sz w:val="24"/>
        </w:rPr>
        <w:t>Командирование руководителей структурных подразделений допускается только в случаях, если это не вызовет нарушений</w:t>
      </w:r>
      <w:r>
        <w:rPr>
          <w:sz w:val="24"/>
        </w:rPr>
        <w:t xml:space="preserve"> в нормальном режиме ведения деятельности учреждения</w:t>
      </w:r>
      <w:r w:rsidRPr="00F825EF">
        <w:rPr>
          <w:sz w:val="24"/>
        </w:rPr>
        <w:t>.</w:t>
      </w:r>
      <w:r w:rsidRPr="00F825EF">
        <w:t xml:space="preserve">  </w:t>
      </w:r>
    </w:p>
    <w:p w14:paraId="4830BCEA" w14:textId="77777777" w:rsidR="00F825EF" w:rsidRPr="00F825EF" w:rsidRDefault="00F825EF" w:rsidP="00F825EF">
      <w:pPr>
        <w:numPr>
          <w:ilvl w:val="1"/>
          <w:numId w:val="65"/>
        </w:numPr>
        <w:spacing w:after="12"/>
        <w:ind w:right="55"/>
        <w:rPr>
          <w:sz w:val="24"/>
        </w:rPr>
      </w:pPr>
      <w:r w:rsidRPr="00F825EF">
        <w:rPr>
          <w:sz w:val="24"/>
        </w:rPr>
        <w:t xml:space="preserve">Запрещается направление в служебные командировки беременных женщин.  </w:t>
      </w:r>
    </w:p>
    <w:p w14:paraId="10CC35E0" w14:textId="77777777" w:rsidR="00F825EF" w:rsidRPr="00F825EF" w:rsidRDefault="00F825EF" w:rsidP="00F825EF">
      <w:pPr>
        <w:numPr>
          <w:ilvl w:val="1"/>
          <w:numId w:val="65"/>
        </w:numPr>
        <w:spacing w:after="12"/>
        <w:ind w:right="55"/>
        <w:rPr>
          <w:sz w:val="24"/>
        </w:rPr>
      </w:pPr>
      <w:r w:rsidRPr="00F825EF">
        <w:rPr>
          <w:sz w:val="24"/>
        </w:rPr>
        <w:t xml:space="preserve">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w:t>
      </w:r>
    </w:p>
    <w:p w14:paraId="053B9630" w14:textId="77777777" w:rsidR="00F825EF" w:rsidRPr="00F825EF" w:rsidRDefault="00F825EF" w:rsidP="00F825EF">
      <w:pPr>
        <w:numPr>
          <w:ilvl w:val="1"/>
          <w:numId w:val="65"/>
        </w:numPr>
        <w:spacing w:after="12"/>
        <w:ind w:right="55"/>
        <w:rPr>
          <w:sz w:val="24"/>
        </w:rPr>
      </w:pPr>
      <w:r w:rsidRPr="00F825EF">
        <w:rPr>
          <w:sz w:val="24"/>
        </w:rPr>
        <w:t xml:space="preserve">В служебные командировки только с письменного согласия допускается направлять:  </w:t>
      </w:r>
    </w:p>
    <w:p w14:paraId="59FD71AC" w14:textId="77777777" w:rsidR="00F825EF" w:rsidRPr="00F825EF" w:rsidRDefault="00F825EF" w:rsidP="00F825EF">
      <w:pPr>
        <w:numPr>
          <w:ilvl w:val="0"/>
          <w:numId w:val="64"/>
        </w:numPr>
        <w:spacing w:after="12"/>
        <w:ind w:left="484" w:right="55"/>
        <w:rPr>
          <w:sz w:val="24"/>
        </w:rPr>
      </w:pPr>
      <w:r w:rsidRPr="00F825EF">
        <w:rPr>
          <w:sz w:val="24"/>
        </w:rPr>
        <w:t xml:space="preserve">сотрудников, воспитывающих без супруга (супруги) детей в возрасте до пяти лет;  </w:t>
      </w:r>
    </w:p>
    <w:p w14:paraId="6AFEC333" w14:textId="77777777" w:rsidR="00F825EF" w:rsidRPr="00F825EF" w:rsidRDefault="00F825EF" w:rsidP="00F825EF">
      <w:pPr>
        <w:numPr>
          <w:ilvl w:val="0"/>
          <w:numId w:val="64"/>
        </w:numPr>
        <w:spacing w:after="12"/>
        <w:ind w:left="484" w:right="55"/>
        <w:rPr>
          <w:sz w:val="24"/>
        </w:rPr>
      </w:pPr>
      <w:r w:rsidRPr="00F825EF">
        <w:rPr>
          <w:sz w:val="24"/>
        </w:rPr>
        <w:t xml:space="preserve">сотрудников, имеющих детей-инвалидов;  </w:t>
      </w:r>
    </w:p>
    <w:p w14:paraId="4A937510" w14:textId="77777777" w:rsidR="00F825EF" w:rsidRPr="00F825EF" w:rsidRDefault="00F825EF" w:rsidP="00F825EF">
      <w:pPr>
        <w:numPr>
          <w:ilvl w:val="0"/>
          <w:numId w:val="64"/>
        </w:numPr>
        <w:spacing w:after="70"/>
        <w:ind w:left="484" w:right="55"/>
        <w:rPr>
          <w:sz w:val="24"/>
        </w:rPr>
      </w:pPr>
      <w:r w:rsidRPr="00F825EF">
        <w:rPr>
          <w:sz w:val="24"/>
        </w:rPr>
        <w:t xml:space="preserve">сотрудников, осуществляющих уход за больными членами их семей в соответствии с медицинским заключением. При этом такие сотрудники должны быть ознакомлены в письменной форме со своим правом отказаться от направления в служебную командировку  </w:t>
      </w:r>
      <w:r w:rsidR="00ED0A8A">
        <w:rPr>
          <w:sz w:val="24"/>
        </w:rPr>
        <w:t xml:space="preserve">     </w:t>
      </w:r>
      <w:r w:rsidRPr="00F825EF">
        <w:rPr>
          <w:sz w:val="24"/>
        </w:rPr>
        <w:t xml:space="preserve">1.11. Не допускается направление в командировку и выдача аванса сотрудникам, не отчитавшимся об израсходованных средствах в предыдущей командировке.  </w:t>
      </w:r>
    </w:p>
    <w:p w14:paraId="15FEB245" w14:textId="77777777" w:rsidR="00F825EF" w:rsidRPr="00F825EF" w:rsidRDefault="00F825EF" w:rsidP="00F825EF">
      <w:pPr>
        <w:keepNext/>
        <w:keepLines/>
        <w:spacing w:after="0" w:line="269" w:lineRule="auto"/>
        <w:ind w:left="355" w:right="0" w:hanging="10"/>
        <w:jc w:val="left"/>
        <w:outlineLvl w:val="0"/>
        <w:rPr>
          <w:b/>
          <w:sz w:val="24"/>
        </w:rPr>
      </w:pPr>
      <w:r w:rsidRPr="00F825EF">
        <w:rPr>
          <w:b/>
        </w:rPr>
        <w:t xml:space="preserve">2. Срок и режим командировки  </w:t>
      </w:r>
    </w:p>
    <w:p w14:paraId="6709B12B" w14:textId="77777777" w:rsidR="00F825EF" w:rsidRPr="00F825EF" w:rsidRDefault="00F825EF" w:rsidP="00F825EF">
      <w:pPr>
        <w:spacing w:after="12"/>
        <w:ind w:left="355" w:right="55" w:hanging="10"/>
        <w:rPr>
          <w:sz w:val="24"/>
        </w:rPr>
      </w:pPr>
      <w:r w:rsidRPr="00F825EF">
        <w:rPr>
          <w:sz w:val="24"/>
        </w:rPr>
        <w:t>2.1. Срок командировки со</w:t>
      </w:r>
      <w:r>
        <w:rPr>
          <w:sz w:val="24"/>
        </w:rPr>
        <w:t>трудника определяет директор</w:t>
      </w:r>
      <w:r w:rsidRPr="00F825EF">
        <w:rPr>
          <w:b/>
          <w:i/>
          <w:sz w:val="24"/>
        </w:rPr>
        <w:t xml:space="preserve"> </w:t>
      </w:r>
      <w:r w:rsidRPr="00F825EF">
        <w:rPr>
          <w:sz w:val="24"/>
        </w:rPr>
        <w:t xml:space="preserve">с учетом объема, сложности и других особенностей служебного поручения.  </w:t>
      </w:r>
    </w:p>
    <w:p w14:paraId="79DEAFFC" w14:textId="77777777" w:rsidR="00F825EF" w:rsidRPr="00F825EF" w:rsidRDefault="00F825EF" w:rsidP="00F825EF">
      <w:pPr>
        <w:spacing w:after="51"/>
        <w:ind w:left="355" w:right="55" w:hanging="10"/>
        <w:rPr>
          <w:sz w:val="24"/>
        </w:rPr>
      </w:pPr>
      <w:r w:rsidRPr="00F825EF">
        <w:rPr>
          <w:sz w:val="24"/>
        </w:rPr>
        <w:t xml:space="preserve">2.2. Продолжительность командировки исчисляется по фактическому количеству дней пребывания в служебной командировке со дня убытия из учреждения, но не более дней, указанных в проездных документах, и по день возвращения (включительно) обратно после выполнения служебного поручения (включая выходные и нерабочие праздничные дни). Днем выезда сотрудника в командировку считается день отправления поезда, автобуса или другого транспортного средства </w:t>
      </w:r>
      <w:r w:rsidR="00ED0A8A">
        <w:rPr>
          <w:sz w:val="24"/>
        </w:rPr>
        <w:t>из г. Воронеж</w:t>
      </w:r>
      <w:r w:rsidRPr="00F825EF">
        <w:rPr>
          <w:b/>
          <w:i/>
          <w:sz w:val="24"/>
        </w:rPr>
        <w:t xml:space="preserve">, </w:t>
      </w:r>
      <w:r w:rsidRPr="00F825EF">
        <w:rPr>
          <w:sz w:val="24"/>
        </w:rPr>
        <w:t>а днем прибытия из командировки – день прибытия транспортного средства в</w:t>
      </w:r>
      <w:r w:rsidR="00ED0A8A">
        <w:rPr>
          <w:sz w:val="24"/>
        </w:rPr>
        <w:t xml:space="preserve"> г. Воронеж</w:t>
      </w:r>
      <w:r w:rsidRPr="00F825EF">
        <w:rPr>
          <w:sz w:val="24"/>
        </w:rPr>
        <w:t>.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 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w:t>
      </w:r>
      <w:r w:rsidR="00ED0A8A">
        <w:rPr>
          <w:sz w:val="24"/>
        </w:rPr>
        <w:t>бытия) транспортного средства в</w:t>
      </w:r>
      <w:r w:rsidRPr="00F825EF">
        <w:rPr>
          <w:sz w:val="24"/>
        </w:rPr>
        <w:t xml:space="preserve">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  </w:t>
      </w:r>
    </w:p>
    <w:p w14:paraId="6F124FEE" w14:textId="77777777" w:rsidR="00F825EF" w:rsidRPr="00F825EF" w:rsidRDefault="00F825EF" w:rsidP="00F825EF">
      <w:pPr>
        <w:spacing w:after="12"/>
        <w:ind w:left="355" w:right="55" w:hanging="10"/>
        <w:rPr>
          <w:sz w:val="24"/>
        </w:rPr>
      </w:pPr>
      <w:r w:rsidRPr="00F825EF">
        <w:rPr>
          <w:sz w:val="24"/>
        </w:rPr>
        <w:t>2.3. На сотрудника, находящегося в командировке, распространяется режим</w:t>
      </w:r>
      <w:r w:rsidRPr="00F825EF">
        <w:t xml:space="preserve"> </w:t>
      </w:r>
      <w:r w:rsidRPr="00F825EF">
        <w:rPr>
          <w:sz w:val="24"/>
        </w:rPr>
        <w:t xml:space="preserve">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командирован сотрудник, проходили в выходные дни либо иные дни отдыха, установленные в соответствии с законодательством и Правилами трудового распорядка. В </w:t>
      </w:r>
      <w:r w:rsidRPr="00F825EF">
        <w:rPr>
          <w:sz w:val="24"/>
        </w:rPr>
        <w:lastRenderedPageBreak/>
        <w:t xml:space="preserve">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  </w:t>
      </w:r>
    </w:p>
    <w:p w14:paraId="2C914131" w14:textId="77777777" w:rsidR="00F825EF" w:rsidRPr="00F825EF" w:rsidRDefault="00F825EF" w:rsidP="00F825EF">
      <w:pPr>
        <w:spacing w:after="12"/>
        <w:ind w:left="355" w:right="55" w:hanging="10"/>
        <w:rPr>
          <w:sz w:val="24"/>
        </w:rPr>
      </w:pPr>
      <w:r w:rsidRPr="00F825EF">
        <w:rPr>
          <w:sz w:val="24"/>
        </w:rPr>
        <w:t xml:space="preserve">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 Факт наличия данных обстоятельств должен быть подтверждены. 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  </w:t>
      </w:r>
    </w:p>
    <w:p w14:paraId="5B7EC5A6" w14:textId="77777777" w:rsidR="00F825EF" w:rsidRPr="00F825EF" w:rsidRDefault="00F825EF" w:rsidP="00F825EF">
      <w:pPr>
        <w:keepNext/>
        <w:keepLines/>
        <w:spacing w:after="3" w:line="270" w:lineRule="auto"/>
        <w:ind w:left="379" w:right="0" w:hanging="10"/>
        <w:jc w:val="left"/>
        <w:outlineLvl w:val="1"/>
        <w:rPr>
          <w:b/>
          <w:sz w:val="24"/>
        </w:rPr>
      </w:pPr>
      <w:r w:rsidRPr="00F825EF">
        <w:rPr>
          <w:b/>
          <w:sz w:val="24"/>
        </w:rPr>
        <w:t>3. Порядок оформления служебных командировок</w:t>
      </w:r>
      <w:r w:rsidRPr="00F825EF">
        <w:rPr>
          <w:sz w:val="24"/>
        </w:rPr>
        <w:t xml:space="preserve"> </w:t>
      </w:r>
    </w:p>
    <w:p w14:paraId="29714AC5" w14:textId="77777777" w:rsidR="00F825EF" w:rsidRPr="00F825EF" w:rsidRDefault="00F825EF" w:rsidP="00F825EF">
      <w:pPr>
        <w:spacing w:after="12"/>
        <w:ind w:left="355" w:right="55" w:hanging="10"/>
        <w:rPr>
          <w:sz w:val="24"/>
        </w:rPr>
      </w:pPr>
      <w:r w:rsidRPr="00F825EF">
        <w:rPr>
          <w:sz w:val="24"/>
        </w:rPr>
        <w:t>3.1.</w:t>
      </w:r>
      <w:r w:rsidR="00ED0A8A">
        <w:rPr>
          <w:sz w:val="24"/>
        </w:rPr>
        <w:t xml:space="preserve"> </w:t>
      </w:r>
      <w:r w:rsidRPr="00F825EF">
        <w:rPr>
          <w:sz w:val="24"/>
        </w:rPr>
        <w:t>Командировки сотрудников осущес</w:t>
      </w:r>
      <w:r w:rsidR="00ED0A8A">
        <w:rPr>
          <w:sz w:val="24"/>
        </w:rPr>
        <w:t>твляются по решению директора</w:t>
      </w:r>
      <w:r w:rsidRPr="00F825EF">
        <w:rPr>
          <w:sz w:val="24"/>
        </w:rPr>
        <w:t xml:space="preserve"> при наличии финансовых средств на командировочные расходы. </w:t>
      </w:r>
    </w:p>
    <w:p w14:paraId="7A4E3CC2" w14:textId="1C6BCAD4" w:rsidR="00F825EF" w:rsidRPr="00F825EF" w:rsidRDefault="00ED0A8A" w:rsidP="00F825EF">
      <w:pPr>
        <w:spacing w:after="12"/>
        <w:ind w:left="355" w:right="55" w:hanging="10"/>
        <w:rPr>
          <w:sz w:val="24"/>
        </w:rPr>
      </w:pPr>
      <w:r>
        <w:rPr>
          <w:sz w:val="24"/>
        </w:rPr>
        <w:t xml:space="preserve">3.1.1. На основании </w:t>
      </w:r>
      <w:r w:rsidR="00F825EF" w:rsidRPr="00F825EF">
        <w:rPr>
          <w:sz w:val="24"/>
        </w:rPr>
        <w:t xml:space="preserve">данного решения </w:t>
      </w:r>
      <w:r w:rsidR="00EB399A">
        <w:rPr>
          <w:sz w:val="24"/>
        </w:rPr>
        <w:t>инспектор</w:t>
      </w:r>
      <w:r w:rsidR="00F825EF" w:rsidRPr="00F825EF">
        <w:rPr>
          <w:sz w:val="24"/>
        </w:rPr>
        <w:t xml:space="preserve"> отдела кадров готовит</w:t>
      </w:r>
      <w:r w:rsidR="00EB399A">
        <w:rPr>
          <w:sz w:val="24"/>
        </w:rPr>
        <w:t xml:space="preserve"> </w:t>
      </w:r>
      <w:r w:rsidR="00F825EF" w:rsidRPr="00F825EF">
        <w:rPr>
          <w:sz w:val="24"/>
        </w:rPr>
        <w:t xml:space="preserve">приказ (форма №Т-9) о направлении сотрудника в командировку или приказ (распоряжение) о направлении сотрудников в командировку (форма №Т-9а); </w:t>
      </w:r>
    </w:p>
    <w:p w14:paraId="267DCC79" w14:textId="4208A8DD" w:rsidR="00F825EF" w:rsidRPr="00F825EF" w:rsidRDefault="00F825EF" w:rsidP="00F825EF">
      <w:pPr>
        <w:spacing w:after="12"/>
        <w:ind w:left="355" w:right="55" w:hanging="10"/>
        <w:rPr>
          <w:sz w:val="24"/>
        </w:rPr>
      </w:pPr>
      <w:r w:rsidRPr="00F825EF">
        <w:rPr>
          <w:sz w:val="24"/>
        </w:rPr>
        <w:t>3.1.2. Не позднее чем за три рабочих дня, до начала командировки копия приказа о командировке направляются главному бухгалтеру для перевода денежных средств на банковскую карту командированному сотруднику.</w:t>
      </w:r>
      <w:r w:rsidRPr="00F825EF">
        <w:t xml:space="preserve">  </w:t>
      </w:r>
    </w:p>
    <w:p w14:paraId="431A0A4F" w14:textId="77777777" w:rsidR="00F825EF" w:rsidRPr="00F825EF" w:rsidRDefault="00F825EF" w:rsidP="00F825EF">
      <w:pPr>
        <w:spacing w:after="12"/>
        <w:ind w:left="355" w:right="55" w:hanging="10"/>
        <w:rPr>
          <w:sz w:val="24"/>
        </w:rPr>
      </w:pPr>
      <w:r w:rsidRPr="00F825EF">
        <w:rPr>
          <w:sz w:val="24"/>
        </w:rPr>
        <w:t>3.1.3. Если сотрудник получил аванс на командировочные расходы, но не выехал в командировку, он обязан в течение трех рабочих дней</w:t>
      </w:r>
      <w:r w:rsidRPr="00F825EF">
        <w:rPr>
          <w:b/>
          <w:i/>
          <w:sz w:val="24"/>
        </w:rPr>
        <w:t xml:space="preserve"> </w:t>
      </w:r>
      <w:r w:rsidRPr="00F825EF">
        <w:rPr>
          <w:sz w:val="24"/>
        </w:rPr>
        <w:t>со дня принятия решения об отмене поездки возвратить в кассу</w:t>
      </w:r>
      <w:r w:rsidRPr="00F825EF">
        <w:rPr>
          <w:b/>
          <w:i/>
          <w:sz w:val="24"/>
        </w:rPr>
        <w:t xml:space="preserve"> </w:t>
      </w:r>
      <w:r w:rsidR="00ED0A8A">
        <w:rPr>
          <w:sz w:val="24"/>
        </w:rPr>
        <w:t>полученные им денежные средства</w:t>
      </w:r>
      <w:r w:rsidRPr="00F825EF">
        <w:rPr>
          <w:sz w:val="24"/>
        </w:rPr>
        <w:t>.</w:t>
      </w:r>
      <w:r w:rsidRPr="00F825EF">
        <w:t xml:space="preserve">  </w:t>
      </w:r>
    </w:p>
    <w:p w14:paraId="590A560F" w14:textId="77777777" w:rsidR="00F825EF" w:rsidRPr="00F825EF" w:rsidRDefault="00F825EF" w:rsidP="00F825EF">
      <w:pPr>
        <w:keepNext/>
        <w:keepLines/>
        <w:spacing w:after="0" w:line="269" w:lineRule="auto"/>
        <w:ind w:left="355" w:right="0" w:hanging="10"/>
        <w:jc w:val="left"/>
        <w:outlineLvl w:val="1"/>
        <w:rPr>
          <w:b/>
          <w:sz w:val="24"/>
        </w:rPr>
      </w:pPr>
      <w:r w:rsidRPr="00F825EF">
        <w:rPr>
          <w:b/>
        </w:rPr>
        <w:t xml:space="preserve">3.2. Выдача денежных средств на командировочные расходы </w:t>
      </w:r>
      <w:r w:rsidRPr="00F825EF">
        <w:t xml:space="preserve"> </w:t>
      </w:r>
    </w:p>
    <w:p w14:paraId="7C9463B9" w14:textId="6E50DB63" w:rsidR="00F825EF" w:rsidRPr="00F825EF" w:rsidRDefault="00F825EF" w:rsidP="00F825EF">
      <w:pPr>
        <w:spacing w:after="12"/>
        <w:ind w:left="355" w:right="55" w:hanging="10"/>
        <w:rPr>
          <w:sz w:val="24"/>
        </w:rPr>
      </w:pPr>
      <w:r w:rsidRPr="00F825EF">
        <w:rPr>
          <w:sz w:val="24"/>
        </w:rPr>
        <w:t xml:space="preserve">3.2.1. Финансирование командировочных расходов производится за счет </w:t>
      </w:r>
      <w:r w:rsidR="00ED0A8A">
        <w:rPr>
          <w:sz w:val="24"/>
        </w:rPr>
        <w:t>средств областного бюджета</w:t>
      </w:r>
      <w:r w:rsidRPr="00F825EF">
        <w:rPr>
          <w:sz w:val="24"/>
        </w:rPr>
        <w:t xml:space="preserve">.  </w:t>
      </w:r>
    </w:p>
    <w:p w14:paraId="63C2AE16" w14:textId="77777777" w:rsidR="00F825EF" w:rsidRPr="00F825EF" w:rsidRDefault="00F825EF" w:rsidP="00F825EF">
      <w:pPr>
        <w:spacing w:after="12"/>
        <w:ind w:left="355" w:right="55" w:hanging="10"/>
        <w:rPr>
          <w:sz w:val="24"/>
        </w:rPr>
      </w:pPr>
      <w:r w:rsidRPr="00F825EF">
        <w:rPr>
          <w:sz w:val="24"/>
        </w:rPr>
        <w:t>3.2.2. Выдача командируемым сотрудникам денежных средств на командировочные расходы осуществляется на основании заявления сотр</w:t>
      </w:r>
      <w:r w:rsidR="00ED0A8A">
        <w:rPr>
          <w:sz w:val="24"/>
        </w:rPr>
        <w:t>удника</w:t>
      </w:r>
      <w:r w:rsidRPr="00F825EF">
        <w:rPr>
          <w:sz w:val="24"/>
        </w:rPr>
        <w:t xml:space="preserve"> и копии приказа о направлении сотрудника в командировку.  </w:t>
      </w:r>
    </w:p>
    <w:p w14:paraId="3E9D61D3" w14:textId="77777777" w:rsidR="00F825EF" w:rsidRPr="00F825EF" w:rsidRDefault="00F825EF" w:rsidP="00F825EF">
      <w:pPr>
        <w:spacing w:after="12"/>
        <w:ind w:left="355" w:right="55" w:hanging="10"/>
        <w:rPr>
          <w:sz w:val="24"/>
        </w:rPr>
      </w:pPr>
      <w:r w:rsidRPr="00F825EF">
        <w:rPr>
          <w:sz w:val="24"/>
        </w:rPr>
        <w:t>3.2.3. Выдача денежных средств на командировочные расхо</w:t>
      </w:r>
      <w:r w:rsidR="00ED0A8A">
        <w:rPr>
          <w:sz w:val="24"/>
        </w:rPr>
        <w:t>ды производится путем перечисления средств</w:t>
      </w:r>
      <w:r w:rsidRPr="00F825EF">
        <w:rPr>
          <w:sz w:val="24"/>
        </w:rPr>
        <w:t xml:space="preserve"> на банковскую карточку сотрудника.  </w:t>
      </w:r>
    </w:p>
    <w:p w14:paraId="36BEC1B5" w14:textId="77777777" w:rsidR="00F825EF" w:rsidRPr="00F825EF" w:rsidRDefault="00F825EF" w:rsidP="00F825EF">
      <w:pPr>
        <w:spacing w:after="12"/>
        <w:ind w:left="355" w:right="55" w:hanging="10"/>
        <w:rPr>
          <w:sz w:val="24"/>
        </w:rPr>
      </w:pPr>
      <w:r w:rsidRPr="00F825EF">
        <w:rPr>
          <w:sz w:val="24"/>
        </w:rPr>
        <w:t xml:space="preserve">3.2.4. Проездные документы приобретаются командированным сотрудником самостоятельно только после получения денежных средств на командировочные расходы.  </w:t>
      </w:r>
    </w:p>
    <w:p w14:paraId="4F19FF5D" w14:textId="77777777" w:rsidR="00F825EF" w:rsidRPr="00F825EF" w:rsidRDefault="00F825EF" w:rsidP="00F825EF">
      <w:pPr>
        <w:keepNext/>
        <w:keepLines/>
        <w:spacing w:after="0" w:line="269" w:lineRule="auto"/>
        <w:ind w:left="355" w:right="0" w:hanging="10"/>
        <w:jc w:val="left"/>
        <w:outlineLvl w:val="0"/>
        <w:rPr>
          <w:b/>
          <w:sz w:val="24"/>
        </w:rPr>
      </w:pPr>
      <w:r w:rsidRPr="00F825EF">
        <w:rPr>
          <w:b/>
        </w:rPr>
        <w:t xml:space="preserve">4. Гарантии и компенсации при направлении сотрудников в служебные командировки </w:t>
      </w:r>
      <w:r w:rsidRPr="00F825EF">
        <w:t xml:space="preserve"> </w:t>
      </w:r>
    </w:p>
    <w:p w14:paraId="33667EFC" w14:textId="77777777" w:rsidR="00F825EF" w:rsidRPr="00F825EF" w:rsidRDefault="00F825EF" w:rsidP="00F825EF">
      <w:pPr>
        <w:spacing w:after="12"/>
        <w:ind w:left="355" w:right="55" w:hanging="10"/>
        <w:rPr>
          <w:sz w:val="24"/>
        </w:rPr>
      </w:pPr>
      <w:r w:rsidRPr="00F825EF">
        <w:rPr>
          <w:sz w:val="24"/>
        </w:rPr>
        <w:t xml:space="preserve">4.1. За командированным сотрудником сохраняется место работы (должность) и средний заработок за время командировки, в том числе и за время пребывания в пути.  </w:t>
      </w:r>
    </w:p>
    <w:p w14:paraId="7E22481C" w14:textId="77777777" w:rsidR="00F825EF" w:rsidRPr="00F825EF" w:rsidRDefault="00F825EF" w:rsidP="00F825EF">
      <w:pPr>
        <w:spacing w:after="12"/>
        <w:ind w:left="355" w:right="55" w:hanging="10"/>
        <w:rPr>
          <w:sz w:val="24"/>
        </w:rPr>
      </w:pPr>
      <w:r w:rsidRPr="00F825EF">
        <w:rPr>
          <w:sz w:val="24"/>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14:paraId="04354DB7" w14:textId="77777777" w:rsidR="00F825EF" w:rsidRPr="00F825EF" w:rsidRDefault="00F825EF" w:rsidP="00F825EF">
      <w:pPr>
        <w:spacing w:after="12"/>
        <w:ind w:left="355" w:right="55" w:hanging="10"/>
        <w:rPr>
          <w:sz w:val="24"/>
        </w:rPr>
      </w:pPr>
      <w:r w:rsidRPr="00F825EF">
        <w:rPr>
          <w:sz w:val="24"/>
        </w:rPr>
        <w:t xml:space="preserve">4.2. Командированному сотруднику учреждение обязано возместить:  </w:t>
      </w:r>
    </w:p>
    <w:p w14:paraId="0BF31C8E" w14:textId="77777777" w:rsidR="00F825EF" w:rsidRPr="00F825EF" w:rsidRDefault="00ED0A8A" w:rsidP="00F825EF">
      <w:pPr>
        <w:spacing w:after="12"/>
        <w:ind w:left="355" w:right="55" w:hanging="10"/>
        <w:rPr>
          <w:sz w:val="24"/>
        </w:rPr>
      </w:pPr>
      <w:r>
        <w:rPr>
          <w:sz w:val="24"/>
        </w:rPr>
        <w:t>-расходы на проезд; -</w:t>
      </w:r>
      <w:r w:rsidR="00F825EF" w:rsidRPr="00F825EF">
        <w:rPr>
          <w:sz w:val="24"/>
        </w:rPr>
        <w:t>расходы по найму жилого помещения; -дополнительные расходы, связанные с проживанием вне постоянного местожительства (суточные); -другие расходы, произведенные с разр</w:t>
      </w:r>
      <w:r>
        <w:rPr>
          <w:sz w:val="24"/>
        </w:rPr>
        <w:t>ешения или ведома директора</w:t>
      </w:r>
      <w:r w:rsidR="00F825EF" w:rsidRPr="00F825EF">
        <w:rPr>
          <w:sz w:val="24"/>
        </w:rPr>
        <w:t xml:space="preserve">.  </w:t>
      </w:r>
    </w:p>
    <w:p w14:paraId="089B3A79" w14:textId="77777777" w:rsidR="00F825EF" w:rsidRPr="00F825EF" w:rsidRDefault="00F825EF" w:rsidP="00F825EF">
      <w:pPr>
        <w:spacing w:after="12"/>
        <w:ind w:left="355" w:right="55" w:hanging="10"/>
        <w:rPr>
          <w:sz w:val="24"/>
        </w:rPr>
      </w:pPr>
      <w:r w:rsidRPr="00F825EF">
        <w:rPr>
          <w:sz w:val="24"/>
        </w:rPr>
        <w:t xml:space="preserve">4.3. Расходы на проезд учреждение возмещает сотруднику:  </w:t>
      </w:r>
    </w:p>
    <w:p w14:paraId="461EE0FD" w14:textId="77777777" w:rsidR="00F825EF" w:rsidRPr="00F825EF" w:rsidRDefault="00F825EF" w:rsidP="00F825EF">
      <w:pPr>
        <w:numPr>
          <w:ilvl w:val="0"/>
          <w:numId w:val="66"/>
        </w:numPr>
        <w:spacing w:after="12"/>
        <w:ind w:left="484" w:right="55"/>
        <w:rPr>
          <w:sz w:val="24"/>
        </w:rPr>
      </w:pPr>
      <w:r w:rsidRPr="00F825EF">
        <w:rPr>
          <w:sz w:val="24"/>
        </w:rPr>
        <w:lastRenderedPageBreak/>
        <w:t xml:space="preserve">до места командировки и обратно; - из одного населенного пункта в другой (если сотрудник командирован в несколько организаций, расположенных в разных населенных пунктах). </w:t>
      </w:r>
    </w:p>
    <w:p w14:paraId="29AA2A1F" w14:textId="77777777" w:rsidR="00F825EF" w:rsidRPr="00F825EF" w:rsidRDefault="00F825EF" w:rsidP="00F825EF">
      <w:pPr>
        <w:spacing w:after="12"/>
        <w:ind w:left="355" w:right="55" w:hanging="10"/>
        <w:rPr>
          <w:sz w:val="24"/>
        </w:rPr>
      </w:pPr>
      <w:r w:rsidRPr="00F825EF">
        <w:rPr>
          <w:sz w:val="24"/>
        </w:rPr>
        <w:t xml:space="preserve">В состав этих расходов входят:  </w:t>
      </w:r>
    </w:p>
    <w:p w14:paraId="001EA36F" w14:textId="77777777" w:rsidR="00F825EF" w:rsidRPr="00F825EF" w:rsidRDefault="00F825EF" w:rsidP="00F825EF">
      <w:pPr>
        <w:numPr>
          <w:ilvl w:val="0"/>
          <w:numId w:val="66"/>
        </w:numPr>
        <w:spacing w:after="12"/>
        <w:ind w:left="484" w:right="55"/>
        <w:rPr>
          <w:sz w:val="24"/>
        </w:rPr>
      </w:pPr>
      <w:r w:rsidRPr="00F825EF">
        <w:rPr>
          <w:sz w:val="24"/>
        </w:rPr>
        <w:t xml:space="preserve">стоимость проездного билета на транспорт общего пользования;  </w:t>
      </w:r>
    </w:p>
    <w:p w14:paraId="32708755" w14:textId="77777777" w:rsidR="00F825EF" w:rsidRPr="00F825EF" w:rsidRDefault="00F825EF" w:rsidP="00F825EF">
      <w:pPr>
        <w:numPr>
          <w:ilvl w:val="0"/>
          <w:numId w:val="66"/>
        </w:numPr>
        <w:spacing w:after="12"/>
        <w:ind w:left="484" w:right="55"/>
        <w:rPr>
          <w:sz w:val="24"/>
        </w:rPr>
      </w:pPr>
      <w:r w:rsidRPr="00F825EF">
        <w:rPr>
          <w:sz w:val="24"/>
        </w:rPr>
        <w:t xml:space="preserve">стоимость услуг по оформлению проездных билетов;  </w:t>
      </w:r>
    </w:p>
    <w:p w14:paraId="22048F97" w14:textId="77777777" w:rsidR="00F825EF" w:rsidRPr="00F825EF" w:rsidRDefault="00F825EF" w:rsidP="00F825EF">
      <w:pPr>
        <w:numPr>
          <w:ilvl w:val="0"/>
          <w:numId w:val="66"/>
        </w:numPr>
        <w:spacing w:after="12"/>
        <w:ind w:left="484" w:right="55"/>
        <w:rPr>
          <w:sz w:val="24"/>
        </w:rPr>
      </w:pPr>
      <w:r w:rsidRPr="00F825EF">
        <w:rPr>
          <w:sz w:val="24"/>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w:t>
      </w:r>
    </w:p>
    <w:p w14:paraId="24054F33" w14:textId="77777777" w:rsidR="00F825EF" w:rsidRPr="00F825EF" w:rsidRDefault="00F825EF" w:rsidP="00F825EF">
      <w:pPr>
        <w:numPr>
          <w:ilvl w:val="0"/>
          <w:numId w:val="66"/>
        </w:numPr>
        <w:spacing w:after="12"/>
        <w:ind w:left="484" w:right="55"/>
        <w:rPr>
          <w:sz w:val="24"/>
        </w:rPr>
      </w:pPr>
      <w:r w:rsidRPr="00F825EF">
        <w:rPr>
          <w:sz w:val="24"/>
        </w:rPr>
        <w:t xml:space="preserve">взносы на обязательное государственное страхование пассажиров на транспорте.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  </w:t>
      </w:r>
    </w:p>
    <w:p w14:paraId="7ABC2BF8" w14:textId="09D5912A" w:rsidR="00F825EF" w:rsidRPr="00F825EF" w:rsidRDefault="00F825EF" w:rsidP="00F825EF">
      <w:pPr>
        <w:numPr>
          <w:ilvl w:val="1"/>
          <w:numId w:val="67"/>
        </w:numPr>
        <w:spacing w:after="12"/>
        <w:ind w:right="55"/>
        <w:rPr>
          <w:sz w:val="24"/>
        </w:rPr>
      </w:pPr>
      <w:r w:rsidRPr="00F825EF">
        <w:rPr>
          <w:sz w:val="24"/>
        </w:rPr>
        <w:t>Расходы на проезд по России компенсируются в соответствии с подпунктом «в» пункта 1 постановления Правительства РФ от 2 октября 2002 г. № 729. Возмещение расходов на проезд, превышающих размер, установленный данным пунктом</w:t>
      </w:r>
      <w:r w:rsidR="00EB399A">
        <w:rPr>
          <w:sz w:val="24"/>
        </w:rPr>
        <w:t xml:space="preserve"> не производится</w:t>
      </w:r>
      <w:r w:rsidRPr="00F825EF">
        <w:rPr>
          <w:sz w:val="24"/>
        </w:rPr>
        <w:t xml:space="preserve">. </w:t>
      </w:r>
    </w:p>
    <w:p w14:paraId="1FEFBE22" w14:textId="77777777" w:rsidR="00F825EF" w:rsidRPr="00F825EF" w:rsidRDefault="00F825EF" w:rsidP="00F825EF">
      <w:pPr>
        <w:numPr>
          <w:ilvl w:val="1"/>
          <w:numId w:val="67"/>
        </w:numPr>
        <w:spacing w:after="12"/>
        <w:ind w:right="55"/>
        <w:rPr>
          <w:sz w:val="24"/>
        </w:rPr>
      </w:pPr>
      <w:r w:rsidRPr="00F825EF">
        <w:rPr>
          <w:sz w:val="24"/>
        </w:rPr>
        <w:t xml:space="preserve">Если до места командировки можно добраться разными видами транспорта, руководство учреждения вправе по своему выбору оплатить сотруднику один из них.  </w:t>
      </w:r>
    </w:p>
    <w:p w14:paraId="4B5DEDB3" w14:textId="77777777" w:rsidR="00F825EF" w:rsidRPr="00F825EF" w:rsidRDefault="00F825EF" w:rsidP="00F825EF">
      <w:pPr>
        <w:numPr>
          <w:ilvl w:val="1"/>
          <w:numId w:val="67"/>
        </w:numPr>
        <w:spacing w:after="12"/>
        <w:ind w:right="55"/>
        <w:rPr>
          <w:sz w:val="24"/>
        </w:rPr>
      </w:pPr>
      <w:r w:rsidRPr="00F825EF">
        <w:rPr>
          <w:sz w:val="24"/>
        </w:rPr>
        <w:t xml:space="preserve">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  </w:t>
      </w:r>
    </w:p>
    <w:p w14:paraId="6D74D393" w14:textId="77777777" w:rsidR="00F825EF" w:rsidRPr="00F825EF" w:rsidRDefault="00F825EF" w:rsidP="00FE7D62">
      <w:pPr>
        <w:numPr>
          <w:ilvl w:val="1"/>
          <w:numId w:val="67"/>
        </w:numPr>
        <w:spacing w:after="12"/>
        <w:ind w:right="55"/>
        <w:rPr>
          <w:sz w:val="24"/>
        </w:rPr>
      </w:pPr>
      <w:r w:rsidRPr="00F825EF">
        <w:rPr>
          <w:sz w:val="24"/>
        </w:rPr>
        <w:t>При командировках по Рос</w:t>
      </w:r>
      <w:r w:rsidR="00FE7D62">
        <w:rPr>
          <w:sz w:val="24"/>
        </w:rPr>
        <w:t xml:space="preserve">сии размер суточных составляет </w:t>
      </w:r>
      <w:r w:rsidRPr="00F825EF">
        <w:rPr>
          <w:sz w:val="24"/>
        </w:rPr>
        <w:t xml:space="preserve">100 руб. за каждый день нахождения в командировке, на основании Постановления Правительства РФ №729 от </w:t>
      </w:r>
      <w:r w:rsidR="00FE7D62">
        <w:rPr>
          <w:sz w:val="24"/>
        </w:rPr>
        <w:t xml:space="preserve"> </w:t>
      </w:r>
      <w:r w:rsidRPr="00F825EF">
        <w:rPr>
          <w:sz w:val="24"/>
        </w:rPr>
        <w:t xml:space="preserve">02.10.2002г;  </w:t>
      </w:r>
    </w:p>
    <w:p w14:paraId="35E5AFA8" w14:textId="77777777" w:rsidR="00F825EF" w:rsidRPr="00F825EF" w:rsidRDefault="00F825EF" w:rsidP="00F825EF">
      <w:pPr>
        <w:spacing w:after="12"/>
        <w:ind w:left="355" w:right="55" w:hanging="10"/>
        <w:rPr>
          <w:sz w:val="24"/>
        </w:rPr>
      </w:pPr>
      <w:r w:rsidRPr="00F825EF">
        <w:rPr>
          <w:sz w:val="24"/>
        </w:rPr>
        <w:t xml:space="preserve">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 Выплата суточных производится также, если заболевший находился на лечении в стационарном лечебном учреждении, на основании приказа о продлении срока командировки в установленном порядке.  </w:t>
      </w:r>
    </w:p>
    <w:p w14:paraId="4790803F" w14:textId="01B1665C" w:rsidR="00F825EF" w:rsidRPr="00F825EF" w:rsidRDefault="00F825EF" w:rsidP="00F825EF">
      <w:pPr>
        <w:spacing w:after="12"/>
        <w:ind w:left="355" w:right="55" w:hanging="10"/>
        <w:rPr>
          <w:sz w:val="24"/>
        </w:rPr>
      </w:pPr>
      <w:r w:rsidRPr="00F825EF">
        <w:rPr>
          <w:sz w:val="24"/>
        </w:rPr>
        <w:t>4.8. При командировках по России расходы на наем жилья во время командировки (при наличии подтверждающих докум</w:t>
      </w:r>
      <w:r w:rsidR="00FE7D62">
        <w:rPr>
          <w:sz w:val="24"/>
        </w:rPr>
        <w:t>ентов)</w:t>
      </w:r>
      <w:r w:rsidRPr="00F825EF">
        <w:rPr>
          <w:sz w:val="24"/>
        </w:rPr>
        <w:t xml:space="preserve"> не могут превышать 550 руб. в сутки. При отсутствии документов, подтверждающих эти расходы, - 12 руб. в сутки. Возмещение расходов на наем жилья во время командировки, превышающих размер, установленный данным пунктом, производится по фактическим расх</w:t>
      </w:r>
      <w:r w:rsidR="00FE7D62">
        <w:rPr>
          <w:sz w:val="24"/>
        </w:rPr>
        <w:t>одам с разрешения директора</w:t>
      </w:r>
      <w:r w:rsidRPr="00F825EF">
        <w:rPr>
          <w:sz w:val="24"/>
        </w:rPr>
        <w:t xml:space="preserve"> (оформленного соответствующим приказом)</w:t>
      </w:r>
      <w:r w:rsidR="00EB399A">
        <w:rPr>
          <w:sz w:val="24"/>
        </w:rPr>
        <w:t>.</w:t>
      </w:r>
      <w:r w:rsidRPr="00F825EF">
        <w:rPr>
          <w:sz w:val="24"/>
        </w:rPr>
        <w:t xml:space="preserve">  </w:t>
      </w:r>
    </w:p>
    <w:p w14:paraId="0D94BDEB" w14:textId="77777777" w:rsidR="00F825EF" w:rsidRPr="00F825EF" w:rsidRDefault="00F825EF" w:rsidP="00F825EF">
      <w:pPr>
        <w:spacing w:after="12"/>
        <w:ind w:left="355" w:right="55" w:hanging="10"/>
        <w:rPr>
          <w:sz w:val="24"/>
        </w:rPr>
      </w:pPr>
      <w:r w:rsidRPr="00F825EF">
        <w:rPr>
          <w:sz w:val="24"/>
        </w:rPr>
        <w:t>4.9. Расходы, связанные с командировкой, но не подтвержденные соответствующими документами, сотруднику не возмещаются. Расходы в связи с возвращением командированным сотрудником билета на поезд или другое транспортное средство могут быть возме</w:t>
      </w:r>
      <w:r w:rsidR="00FE7D62">
        <w:rPr>
          <w:sz w:val="24"/>
        </w:rPr>
        <w:t>щены с разрешения директора</w:t>
      </w:r>
      <w:r w:rsidRPr="00F825EF">
        <w:rPr>
          <w:sz w:val="24"/>
        </w:rPr>
        <w:t xml:space="preserve">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 </w:t>
      </w:r>
    </w:p>
    <w:p w14:paraId="1E46895C" w14:textId="77777777" w:rsidR="00F825EF" w:rsidRPr="00F825EF" w:rsidRDefault="00F825EF" w:rsidP="00F825EF">
      <w:pPr>
        <w:spacing w:after="12"/>
        <w:ind w:left="355" w:right="55" w:hanging="10"/>
        <w:rPr>
          <w:sz w:val="24"/>
        </w:rPr>
      </w:pPr>
      <w:r w:rsidRPr="00F825EF">
        <w:rPr>
          <w:sz w:val="24"/>
        </w:rPr>
        <w:t xml:space="preserve"> 4.10. Возмещение расходов, связанных с проездом к месту командировки и обратно с использованием личного транспорта сотрудника, производится на основании письма МНС </w:t>
      </w:r>
      <w:r w:rsidRPr="00F825EF">
        <w:rPr>
          <w:sz w:val="24"/>
        </w:rPr>
        <w:lastRenderedPageBreak/>
        <w:t xml:space="preserve">России от 2 июня 2004 г. № 04-2-06/419 «О возмещении расходов при использовании личного транспорта».  </w:t>
      </w:r>
    </w:p>
    <w:p w14:paraId="13104F9D" w14:textId="77777777" w:rsidR="00F825EF" w:rsidRPr="00F825EF" w:rsidRDefault="00F825EF" w:rsidP="00F825EF">
      <w:pPr>
        <w:spacing w:after="12"/>
        <w:ind w:left="355" w:right="55" w:hanging="10"/>
        <w:rPr>
          <w:sz w:val="24"/>
        </w:rPr>
      </w:pPr>
      <w:r w:rsidRPr="00F825EF">
        <w:rPr>
          <w:sz w:val="24"/>
        </w:rPr>
        <w:t xml:space="preserve">4.11. Сотруднику, направленному в однодневную командировку, согласно статьям 167, 168 Трудового кодекса РФ, оплачиваются: – средний заработок за день командировки; – расходы на проезд; – иные расходы, произведенные сотрудником с разрешения руководителя организации. </w:t>
      </w:r>
    </w:p>
    <w:p w14:paraId="73CAEE8F" w14:textId="77777777" w:rsidR="00F825EF" w:rsidRPr="00F825EF" w:rsidRDefault="00F825EF" w:rsidP="00F825EF">
      <w:pPr>
        <w:spacing w:after="12"/>
        <w:ind w:left="355" w:right="55" w:hanging="10"/>
        <w:rPr>
          <w:sz w:val="24"/>
        </w:rPr>
      </w:pPr>
      <w:r w:rsidRPr="00F825EF">
        <w:rPr>
          <w:sz w:val="24"/>
        </w:rPr>
        <w:t xml:space="preserve">Суточные (надбавки взамен суточных) при однодневной командировке не выплачиваются.  </w:t>
      </w:r>
    </w:p>
    <w:p w14:paraId="4B2ECA73" w14:textId="77777777" w:rsidR="00F825EF" w:rsidRPr="00F825EF" w:rsidRDefault="00F825EF" w:rsidP="00F825EF">
      <w:pPr>
        <w:keepNext/>
        <w:keepLines/>
        <w:spacing w:after="3" w:line="270" w:lineRule="auto"/>
        <w:ind w:left="379" w:right="0" w:hanging="10"/>
        <w:jc w:val="left"/>
        <w:outlineLvl w:val="1"/>
        <w:rPr>
          <w:b/>
          <w:sz w:val="24"/>
        </w:rPr>
      </w:pPr>
      <w:r w:rsidRPr="00F825EF">
        <w:rPr>
          <w:b/>
          <w:sz w:val="24"/>
        </w:rPr>
        <w:t xml:space="preserve">5. Порядок отчета сотрудника о служебной командировке </w:t>
      </w:r>
      <w:r w:rsidRPr="00F825EF">
        <w:rPr>
          <w:sz w:val="24"/>
        </w:rPr>
        <w:t xml:space="preserve"> </w:t>
      </w:r>
    </w:p>
    <w:p w14:paraId="5D198A32" w14:textId="77777777" w:rsidR="00F825EF" w:rsidRPr="00F825EF" w:rsidRDefault="00F825EF" w:rsidP="00F825EF">
      <w:pPr>
        <w:spacing w:after="12"/>
        <w:ind w:left="355" w:right="55" w:hanging="10"/>
        <w:rPr>
          <w:sz w:val="24"/>
        </w:rPr>
      </w:pPr>
      <w:r w:rsidRPr="00F825EF">
        <w:rPr>
          <w:sz w:val="24"/>
        </w:rPr>
        <w:t>5.1. В течение трех рабочих дней со дня возвращения из служебной командировки сотрудник обязательно заполняет авансовый отчет (по форме № 0504049) об израсходованных им суммах. Авансовый отчет сотрудник предоставляет в бухгалтерию. Одновременно с авансовым отчетом сотрудник передает в бухгалтерию все документы, которые подтверждают его расходы и производственный характер командировки. К ним относятся</w:t>
      </w:r>
      <w:r w:rsidRPr="00F825EF">
        <w:t xml:space="preserve">: </w:t>
      </w:r>
      <w:r w:rsidRPr="00F825EF">
        <w:rPr>
          <w:sz w:val="24"/>
        </w:rPr>
        <w:t xml:space="preserve">- проездные билеты; - счета за проживание; - чеки ККТ; - товарные чеки; - квитанции электронных терминалов (слипы); - и т.д. </w:t>
      </w:r>
    </w:p>
    <w:p w14:paraId="37D79A00" w14:textId="77777777" w:rsidR="00F825EF" w:rsidRPr="00F825EF" w:rsidRDefault="00F825EF" w:rsidP="00F825EF">
      <w:pPr>
        <w:spacing w:after="12"/>
        <w:ind w:left="355" w:right="55" w:hanging="10"/>
        <w:rPr>
          <w:sz w:val="24"/>
        </w:rPr>
      </w:pPr>
      <w:r w:rsidRPr="00F825EF">
        <w:rPr>
          <w:sz w:val="24"/>
        </w:rPr>
        <w:t>5.2. Остаток денежных средств, превышающий сумму, использованную согласно авансового отчета, подлежит возвращению сотрудником в кассу</w:t>
      </w:r>
      <w:r w:rsidRPr="00F825EF">
        <w:rPr>
          <w:b/>
          <w:i/>
          <w:sz w:val="24"/>
        </w:rPr>
        <w:t xml:space="preserve"> </w:t>
      </w:r>
      <w:r w:rsidRPr="00F825EF">
        <w:rPr>
          <w:sz w:val="24"/>
        </w:rPr>
        <w:t xml:space="preserve">не позднее трех рабочих дней после возвращения из командировки. 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  </w:t>
      </w:r>
    </w:p>
    <w:p w14:paraId="653BB2D0" w14:textId="77777777" w:rsidR="00FE7D62" w:rsidRDefault="00FE7D62" w:rsidP="00FE7D62">
      <w:pPr>
        <w:tabs>
          <w:tab w:val="center" w:pos="2341"/>
          <w:tab w:val="center" w:pos="7241"/>
        </w:tabs>
        <w:ind w:right="0" w:firstLine="0"/>
        <w:jc w:val="center"/>
        <w:rPr>
          <w:sz w:val="22"/>
        </w:rPr>
        <w:sectPr w:rsidR="00FE7D62" w:rsidSect="005B32AA">
          <w:pgSz w:w="11906" w:h="16838"/>
          <w:pgMar w:top="1440" w:right="939" w:bottom="1440" w:left="852" w:header="720" w:footer="720" w:gutter="0"/>
          <w:cols w:space="720"/>
        </w:sectPr>
      </w:pPr>
    </w:p>
    <w:p w14:paraId="3E47B3F9" w14:textId="77777777" w:rsidR="00FE7D62" w:rsidRPr="004E3C91" w:rsidRDefault="00FE7D62" w:rsidP="00FE7D62">
      <w:pPr>
        <w:tabs>
          <w:tab w:val="center" w:pos="2341"/>
          <w:tab w:val="center" w:pos="7241"/>
        </w:tabs>
        <w:ind w:right="0" w:firstLine="0"/>
        <w:jc w:val="center"/>
        <w:rPr>
          <w:sz w:val="22"/>
        </w:rPr>
      </w:pPr>
      <w:r>
        <w:rPr>
          <w:sz w:val="22"/>
        </w:rPr>
        <w:lastRenderedPageBreak/>
        <w:t xml:space="preserve">                                                                                                  </w:t>
      </w:r>
      <w:r w:rsidR="009C6F9C">
        <w:rPr>
          <w:sz w:val="22"/>
        </w:rPr>
        <w:t xml:space="preserve">                             </w:t>
      </w:r>
      <w:r>
        <w:rPr>
          <w:sz w:val="22"/>
        </w:rPr>
        <w:t xml:space="preserve"> Приложение № 16</w:t>
      </w:r>
    </w:p>
    <w:p w14:paraId="5FD02C33" w14:textId="77777777" w:rsidR="009C6F9C" w:rsidRPr="004E3C91" w:rsidRDefault="00FE7D62" w:rsidP="009C6F9C">
      <w:pPr>
        <w:spacing w:line="267" w:lineRule="auto"/>
        <w:ind w:right="629"/>
        <w:jc w:val="right"/>
        <w:rPr>
          <w:sz w:val="22"/>
        </w:rPr>
      </w:pPr>
      <w:r>
        <w:rPr>
          <w:sz w:val="22"/>
        </w:rPr>
        <w:t xml:space="preserve">  к</w:t>
      </w:r>
      <w:r w:rsidRPr="004E3C91">
        <w:rPr>
          <w:sz w:val="22"/>
        </w:rPr>
        <w:t xml:space="preserve"> учетной политике </w:t>
      </w:r>
    </w:p>
    <w:p w14:paraId="503C8B13" w14:textId="77777777" w:rsidR="00FE7D62" w:rsidRPr="004E3C91" w:rsidRDefault="00FE7D62" w:rsidP="00FE7D62">
      <w:pPr>
        <w:spacing w:line="267" w:lineRule="auto"/>
        <w:ind w:right="629"/>
        <w:jc w:val="right"/>
        <w:rPr>
          <w:sz w:val="22"/>
        </w:rPr>
      </w:pPr>
    </w:p>
    <w:p w14:paraId="37E1A896" w14:textId="77777777" w:rsidR="00EB399A" w:rsidRPr="004E3C91" w:rsidRDefault="00FE7D62" w:rsidP="00EB399A">
      <w:pPr>
        <w:spacing w:after="30" w:line="259" w:lineRule="auto"/>
        <w:ind w:left="787" w:right="0" w:firstLine="0"/>
        <w:jc w:val="right"/>
        <w:rPr>
          <w:sz w:val="22"/>
        </w:rPr>
      </w:pPr>
      <w:r w:rsidRPr="004E3C91">
        <w:rPr>
          <w:sz w:val="22"/>
        </w:rPr>
        <w:t xml:space="preserve"> </w:t>
      </w:r>
      <w:r w:rsidR="00EB399A" w:rsidRPr="004E3C91">
        <w:rPr>
          <w:sz w:val="22"/>
        </w:rPr>
        <w:t xml:space="preserve">Утверждено приказом от </w:t>
      </w:r>
      <w:r w:rsidR="00EB399A">
        <w:rPr>
          <w:sz w:val="22"/>
        </w:rPr>
        <w:t>_____________________</w:t>
      </w:r>
      <w:r w:rsidR="00EB399A" w:rsidRPr="004E3C91">
        <w:rPr>
          <w:sz w:val="22"/>
        </w:rPr>
        <w:t xml:space="preserve">№ </w:t>
      </w:r>
      <w:r w:rsidR="00EB399A">
        <w:rPr>
          <w:sz w:val="22"/>
        </w:rPr>
        <w:t>_______________</w:t>
      </w:r>
    </w:p>
    <w:p w14:paraId="670D4806" w14:textId="77777777" w:rsidR="00EB399A" w:rsidRPr="0071011B" w:rsidRDefault="00EB399A" w:rsidP="00EB399A">
      <w:pPr>
        <w:spacing w:after="0" w:line="259" w:lineRule="auto"/>
        <w:ind w:left="644" w:right="0" w:firstLine="0"/>
        <w:jc w:val="left"/>
        <w:rPr>
          <w:sz w:val="24"/>
        </w:rPr>
      </w:pPr>
    </w:p>
    <w:p w14:paraId="3DB03CFB" w14:textId="0390FD9A" w:rsidR="00FE7D62" w:rsidRPr="004E3C91" w:rsidRDefault="00FE7D62" w:rsidP="00FE7D62">
      <w:pPr>
        <w:spacing w:after="30" w:line="259" w:lineRule="auto"/>
        <w:ind w:left="787" w:right="0" w:firstLine="0"/>
        <w:jc w:val="right"/>
        <w:rPr>
          <w:sz w:val="22"/>
        </w:rPr>
      </w:pPr>
    </w:p>
    <w:p w14:paraId="2D20444C" w14:textId="77777777" w:rsidR="00FE7D62" w:rsidRPr="0071011B" w:rsidRDefault="00FE7D62" w:rsidP="00FE7D62">
      <w:pPr>
        <w:spacing w:after="0" w:line="259" w:lineRule="auto"/>
        <w:ind w:left="644" w:right="0" w:firstLine="0"/>
        <w:jc w:val="left"/>
        <w:rPr>
          <w:sz w:val="24"/>
        </w:rPr>
      </w:pPr>
    </w:p>
    <w:p w14:paraId="49E8ECA7" w14:textId="77777777" w:rsidR="00FE7D62" w:rsidRPr="00FE7D62" w:rsidRDefault="00FE7D62" w:rsidP="00FE7D62">
      <w:pPr>
        <w:spacing w:after="9" w:line="280" w:lineRule="auto"/>
        <w:ind w:left="3762" w:right="0" w:hanging="3236"/>
        <w:rPr>
          <w:sz w:val="24"/>
        </w:rPr>
      </w:pPr>
      <w:r w:rsidRPr="00FE7D62">
        <w:rPr>
          <w:b/>
          <w:sz w:val="22"/>
        </w:rPr>
        <w:t>ПОРЯДОК И ГРАФИК ПРОВЕДЕНИЯ ИНВЕНТАРИЗАЦИИ ИМУЩЕСТВА, ФИНАНСОВЫХ АКТИВОВ И ОБЯЗАТЕЛЬСТВ</w:t>
      </w:r>
    </w:p>
    <w:p w14:paraId="07CBA2BB" w14:textId="77777777" w:rsidR="00FE7D62" w:rsidRPr="00FE7D62" w:rsidRDefault="00FE7D62" w:rsidP="00FE7D62">
      <w:pPr>
        <w:spacing w:after="0" w:line="259" w:lineRule="auto"/>
        <w:ind w:left="371" w:right="0" w:firstLine="0"/>
        <w:jc w:val="center"/>
        <w:rPr>
          <w:sz w:val="24"/>
        </w:rPr>
      </w:pPr>
      <w:r w:rsidRPr="00FE7D62">
        <w:rPr>
          <w:b/>
        </w:rPr>
        <w:t xml:space="preserve"> </w:t>
      </w:r>
    </w:p>
    <w:p w14:paraId="2A2E8E2A" w14:textId="77777777" w:rsidR="00FE7D62" w:rsidRPr="00FE7D62" w:rsidRDefault="00FE7D62" w:rsidP="00FE7D62">
      <w:pPr>
        <w:spacing w:after="12"/>
        <w:ind w:left="654" w:right="55" w:hanging="10"/>
        <w:rPr>
          <w:sz w:val="24"/>
        </w:rPr>
      </w:pPr>
      <w:r w:rsidRPr="00FE7D62">
        <w:rPr>
          <w:sz w:val="24"/>
        </w:rPr>
        <w:t xml:space="preserve">Настоящий Порядок разработан в соответствии со следующими документами:  </w:t>
      </w:r>
    </w:p>
    <w:p w14:paraId="5710BDDE" w14:textId="77777777" w:rsidR="00FE7D62" w:rsidRPr="00FE7D62" w:rsidRDefault="00FE7D62" w:rsidP="00FE7D62">
      <w:pPr>
        <w:numPr>
          <w:ilvl w:val="0"/>
          <w:numId w:val="68"/>
        </w:numPr>
        <w:spacing w:after="12"/>
        <w:ind w:right="55"/>
        <w:rPr>
          <w:sz w:val="24"/>
        </w:rPr>
      </w:pPr>
      <w:r w:rsidRPr="00FE7D62">
        <w:rPr>
          <w:sz w:val="24"/>
        </w:rPr>
        <w:t xml:space="preserve">Законом от 06.12.2011 № 402-ФЗ «О бухгалтерском учете»; </w:t>
      </w:r>
    </w:p>
    <w:p w14:paraId="3850DAF8" w14:textId="77777777" w:rsidR="00FE7D62" w:rsidRPr="00FE7D62" w:rsidRDefault="00FE7D62" w:rsidP="00FE7D62">
      <w:pPr>
        <w:numPr>
          <w:ilvl w:val="0"/>
          <w:numId w:val="68"/>
        </w:numPr>
        <w:spacing w:after="12"/>
        <w:ind w:right="55"/>
        <w:rPr>
          <w:sz w:val="24"/>
        </w:rPr>
      </w:pPr>
      <w:r w:rsidRPr="00FE7D62">
        <w:rPr>
          <w:sz w:val="24"/>
        </w:rPr>
        <w:t xml:space="preserve">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 </w:t>
      </w:r>
    </w:p>
    <w:p w14:paraId="10ED3676" w14:textId="77777777" w:rsidR="00FE7D62" w:rsidRPr="00FE7D62" w:rsidRDefault="00FE7D62" w:rsidP="00FE7D62">
      <w:pPr>
        <w:numPr>
          <w:ilvl w:val="0"/>
          <w:numId w:val="68"/>
        </w:numPr>
        <w:spacing w:after="12"/>
        <w:ind w:right="55"/>
        <w:rPr>
          <w:sz w:val="24"/>
        </w:rPr>
      </w:pPr>
      <w:r w:rsidRPr="00FE7D62">
        <w:rPr>
          <w:sz w:val="24"/>
        </w:rPr>
        <w:t xml:space="preserve">Федеральным стандартом «Доходы», утвержденным приказом Минфина от 27.02.2018 № 32н; * Федеральным стандартом «Учетная политика, оценочные значения и ошибки», утвержденным приказом Минфина от 30.12.2017 № 274н </w:t>
      </w:r>
    </w:p>
    <w:p w14:paraId="774F0296" w14:textId="77777777" w:rsidR="00FE7D62" w:rsidRDefault="00FE7D62" w:rsidP="00FE7D62">
      <w:pPr>
        <w:numPr>
          <w:ilvl w:val="0"/>
          <w:numId w:val="68"/>
        </w:numPr>
        <w:spacing w:after="12"/>
        <w:ind w:right="55"/>
        <w:rPr>
          <w:sz w:val="24"/>
        </w:rPr>
      </w:pPr>
      <w:r w:rsidRPr="00FE7D62">
        <w:rPr>
          <w:sz w:val="24"/>
        </w:rPr>
        <w:t xml:space="preserve">Методическими указаниями по первичным документам и регистрам, утвержденными приказом Минфина от 30.03.2015 № 52н; </w:t>
      </w:r>
    </w:p>
    <w:p w14:paraId="0970B6CE" w14:textId="4768A58C" w:rsidR="00BA242F" w:rsidRPr="00BA242F" w:rsidRDefault="00BA242F" w:rsidP="00BA242F">
      <w:pPr>
        <w:numPr>
          <w:ilvl w:val="0"/>
          <w:numId w:val="68"/>
        </w:numPr>
        <w:spacing w:after="12"/>
        <w:ind w:right="55"/>
        <w:rPr>
          <w:sz w:val="24"/>
        </w:rPr>
      </w:pPr>
      <w:r w:rsidRPr="00BA242F">
        <w:rPr>
          <w:sz w:val="24"/>
        </w:rPr>
        <w:t xml:space="preserve"> Методически</w:t>
      </w:r>
      <w:r>
        <w:rPr>
          <w:sz w:val="24"/>
        </w:rPr>
        <w:t>ми</w:t>
      </w:r>
      <w:r w:rsidRPr="00BA242F">
        <w:rPr>
          <w:sz w:val="24"/>
        </w:rPr>
        <w:t xml:space="preserve"> указани</w:t>
      </w:r>
      <w:r>
        <w:rPr>
          <w:sz w:val="24"/>
        </w:rPr>
        <w:t>ями</w:t>
      </w:r>
      <w:r w:rsidRPr="00BA242F">
        <w:rPr>
          <w:sz w:val="24"/>
        </w:rPr>
        <w:t xml:space="preserve"> по инвентаризации имущества и финансовых обязательств</w:t>
      </w:r>
      <w:r>
        <w:rPr>
          <w:sz w:val="24"/>
        </w:rPr>
        <w:t>, утвержденными</w:t>
      </w:r>
      <w:r w:rsidRPr="00BA242F">
        <w:rPr>
          <w:sz w:val="24"/>
        </w:rPr>
        <w:t xml:space="preserve"> Приказ</w:t>
      </w:r>
      <w:r>
        <w:rPr>
          <w:sz w:val="24"/>
        </w:rPr>
        <w:t>ом</w:t>
      </w:r>
      <w:r w:rsidRPr="00BA242F">
        <w:rPr>
          <w:sz w:val="24"/>
        </w:rPr>
        <w:t xml:space="preserve"> Минфина РФ от 13.06.1995 N 49 (ред. от 08.11.2010) </w:t>
      </w:r>
      <w:r>
        <w:rPr>
          <w:sz w:val="24"/>
        </w:rPr>
        <w:t xml:space="preserve"> </w:t>
      </w:r>
    </w:p>
    <w:p w14:paraId="3D8133F9" w14:textId="77777777" w:rsidR="00BA242F" w:rsidRPr="00FE7D62" w:rsidRDefault="00BA242F" w:rsidP="00BA242F">
      <w:pPr>
        <w:spacing w:after="12"/>
        <w:ind w:left="525" w:right="55" w:firstLine="0"/>
        <w:rPr>
          <w:sz w:val="24"/>
        </w:rPr>
      </w:pPr>
    </w:p>
    <w:p w14:paraId="2D233DC3" w14:textId="77777777" w:rsidR="00FE7D62" w:rsidRPr="00FE7D62" w:rsidRDefault="00FE7D62" w:rsidP="00FE7D62">
      <w:pPr>
        <w:spacing w:after="23" w:line="259" w:lineRule="auto"/>
        <w:ind w:left="788" w:right="0" w:firstLine="0"/>
        <w:jc w:val="left"/>
        <w:rPr>
          <w:sz w:val="24"/>
        </w:rPr>
      </w:pPr>
      <w:r w:rsidRPr="00FE7D62">
        <w:rPr>
          <w:sz w:val="24"/>
        </w:rPr>
        <w:t xml:space="preserve">  </w:t>
      </w:r>
    </w:p>
    <w:p w14:paraId="3C0532B0" w14:textId="77777777" w:rsidR="00FE7D62" w:rsidRPr="00FE7D62" w:rsidRDefault="00FE7D62" w:rsidP="00FE7D62">
      <w:pPr>
        <w:spacing w:after="12"/>
        <w:ind w:left="355" w:right="55" w:hanging="10"/>
        <w:rPr>
          <w:sz w:val="24"/>
        </w:rPr>
      </w:pPr>
      <w:r w:rsidRPr="00FE7D62">
        <w:rPr>
          <w:sz w:val="24"/>
        </w:rPr>
        <w:t xml:space="preserve"> Инвентаризация имущества, активов и обязательств (в т. ч. числящихся на забалансовых счетах) проводится раз в год перед составлением годовой отчетности по состоянию не ранее чем на 1 ноября, а также в иных случаях, предусмотренных законодательством. Инвентаризации проводит постоянно действующая инвентаризационная комиссия. </w:t>
      </w:r>
    </w:p>
    <w:p w14:paraId="2E766367" w14:textId="77777777" w:rsidR="00FE7D62" w:rsidRPr="00FE7D62" w:rsidRDefault="00FE7D62" w:rsidP="00FE7D62">
      <w:pPr>
        <w:spacing w:after="12"/>
        <w:ind w:left="355" w:right="55" w:hanging="10"/>
        <w:rPr>
          <w:sz w:val="24"/>
        </w:rPr>
      </w:pPr>
      <w:r w:rsidRPr="00FE7D62">
        <w:rPr>
          <w:sz w:val="24"/>
        </w:rPr>
        <w:t xml:space="preserve">Инвентаризация расчетов производится:  </w:t>
      </w:r>
    </w:p>
    <w:p w14:paraId="0ED03B9D" w14:textId="77777777" w:rsidR="00FE7D62" w:rsidRDefault="00FE7D62" w:rsidP="00FE7D62">
      <w:pPr>
        <w:numPr>
          <w:ilvl w:val="0"/>
          <w:numId w:val="69"/>
        </w:numPr>
        <w:spacing w:after="12"/>
        <w:ind w:right="55"/>
        <w:rPr>
          <w:sz w:val="24"/>
        </w:rPr>
      </w:pPr>
      <w:r w:rsidRPr="00FE7D62">
        <w:rPr>
          <w:sz w:val="24"/>
        </w:rPr>
        <w:t>с подо</w:t>
      </w:r>
      <w:r>
        <w:rPr>
          <w:sz w:val="24"/>
        </w:rPr>
        <w:t>тчетными лицами – один раз в полугодие</w:t>
      </w:r>
      <w:r w:rsidRPr="00FE7D62">
        <w:rPr>
          <w:sz w:val="24"/>
        </w:rPr>
        <w:t xml:space="preserve">; </w:t>
      </w:r>
    </w:p>
    <w:p w14:paraId="658BBDAA" w14:textId="77777777" w:rsidR="00FE7D62" w:rsidRPr="00FE7D62" w:rsidRDefault="00FE7D62" w:rsidP="00FE7D62">
      <w:pPr>
        <w:spacing w:after="12"/>
        <w:ind w:left="525" w:right="55" w:firstLine="0"/>
        <w:rPr>
          <w:sz w:val="24"/>
        </w:rPr>
      </w:pPr>
      <w:r>
        <w:rPr>
          <w:sz w:val="24"/>
        </w:rPr>
        <w:t xml:space="preserve">            </w:t>
      </w:r>
      <w:r w:rsidRPr="00FE7D62">
        <w:rPr>
          <w:sz w:val="24"/>
        </w:rPr>
        <w:t xml:space="preserve">– с организациями и учреждениями – один раз в год. </w:t>
      </w:r>
    </w:p>
    <w:p w14:paraId="3CF81579" w14:textId="77777777" w:rsidR="00FE7D62" w:rsidRPr="00FE7D62" w:rsidRDefault="00FE7D62" w:rsidP="00FE7D62">
      <w:pPr>
        <w:spacing w:after="12"/>
        <w:ind w:left="355" w:right="55" w:hanging="10"/>
        <w:rPr>
          <w:sz w:val="24"/>
        </w:rPr>
      </w:pPr>
      <w:r w:rsidRPr="00FE7D62">
        <w:rPr>
          <w:sz w:val="24"/>
        </w:rPr>
        <w:t xml:space="preserve">Ревизия </w:t>
      </w:r>
      <w:r>
        <w:rPr>
          <w:sz w:val="24"/>
        </w:rPr>
        <w:t>кассы определена в Приложении 17</w:t>
      </w:r>
      <w:r w:rsidRPr="00FE7D62">
        <w:rPr>
          <w:sz w:val="24"/>
        </w:rPr>
        <w:t xml:space="preserve">. </w:t>
      </w:r>
    </w:p>
    <w:p w14:paraId="145CA052" w14:textId="77777777" w:rsidR="00FE7D62" w:rsidRPr="00FE7D62" w:rsidRDefault="00FE7D62" w:rsidP="00FE7D62">
      <w:pPr>
        <w:spacing w:after="12"/>
        <w:ind w:left="345" w:right="55" w:firstLine="283"/>
        <w:rPr>
          <w:sz w:val="24"/>
        </w:rPr>
      </w:pPr>
      <w:r w:rsidRPr="00FE7D62">
        <w:rPr>
          <w:sz w:val="24"/>
        </w:rPr>
        <w:t xml:space="preserve">Инвентаризации подлежит все имущество учреждения независимо от его местонахождения и все виды финансовых активов и обязательств учреждения.  </w:t>
      </w:r>
    </w:p>
    <w:p w14:paraId="407F29B4" w14:textId="77777777" w:rsidR="00FE7D62" w:rsidRPr="00FE7D62" w:rsidRDefault="00FE7D62" w:rsidP="00FE7D62">
      <w:pPr>
        <w:spacing w:after="3" w:line="270" w:lineRule="auto"/>
        <w:ind w:left="345" w:right="0" w:firstLine="283"/>
        <w:jc w:val="left"/>
        <w:rPr>
          <w:sz w:val="24"/>
        </w:rPr>
      </w:pPr>
      <w:r w:rsidRPr="00FE7D62">
        <w:rPr>
          <w:b/>
          <w:i/>
          <w:sz w:val="24"/>
        </w:rPr>
        <w:t>Также</w:t>
      </w:r>
      <w:r w:rsidRPr="00FE7D62">
        <w:rPr>
          <w:sz w:val="24"/>
        </w:rPr>
        <w:t xml:space="preserve"> </w:t>
      </w:r>
      <w:r w:rsidRPr="00FE7D62">
        <w:rPr>
          <w:b/>
          <w:i/>
          <w:sz w:val="24"/>
        </w:rPr>
        <w:t>инвентаризации подлежит имущество, находящееся на ответственном хранении учреждения.</w:t>
      </w:r>
      <w:r w:rsidRPr="00FE7D62">
        <w:rPr>
          <w:sz w:val="24"/>
        </w:rPr>
        <w:t xml:space="preserve"> </w:t>
      </w:r>
    </w:p>
    <w:p w14:paraId="696FB5E8" w14:textId="77777777" w:rsidR="00FE7D62" w:rsidRPr="00FE7D62" w:rsidRDefault="00FE7D62" w:rsidP="00FE7D62">
      <w:pPr>
        <w:spacing w:after="3" w:line="270" w:lineRule="auto"/>
        <w:ind w:left="355" w:right="0" w:hanging="10"/>
        <w:jc w:val="left"/>
        <w:rPr>
          <w:sz w:val="24"/>
        </w:rPr>
      </w:pPr>
      <w:r w:rsidRPr="00FE7D62">
        <w:rPr>
          <w:sz w:val="24"/>
        </w:rPr>
        <w:t>И</w:t>
      </w:r>
      <w:r w:rsidRPr="00FE7D62">
        <w:rPr>
          <w:b/>
          <w:i/>
          <w:sz w:val="24"/>
        </w:rPr>
        <w:t>нвентаризацию имущества, переданного в аренду (безвозмездное пользование), проводит</w:t>
      </w:r>
      <w:r w:rsidRPr="00FE7D62">
        <w:rPr>
          <w:b/>
          <w:sz w:val="24"/>
        </w:rPr>
        <w:t xml:space="preserve"> </w:t>
      </w:r>
      <w:r w:rsidRPr="00FE7D62">
        <w:rPr>
          <w:b/>
          <w:i/>
          <w:sz w:val="24"/>
        </w:rPr>
        <w:t>арендатор (ссудополучатель).</w:t>
      </w:r>
      <w:r w:rsidRPr="00FE7D62">
        <w:rPr>
          <w:sz w:val="24"/>
        </w:rPr>
        <w:t xml:space="preserve"> </w:t>
      </w:r>
    </w:p>
    <w:p w14:paraId="7DA2651C" w14:textId="77777777" w:rsidR="00FE7D62" w:rsidRPr="00FE7D62" w:rsidRDefault="00FE7D62" w:rsidP="00FE7D62">
      <w:pPr>
        <w:spacing w:after="61" w:line="259" w:lineRule="auto"/>
        <w:ind w:left="644" w:right="0" w:firstLine="0"/>
        <w:jc w:val="left"/>
        <w:rPr>
          <w:sz w:val="24"/>
        </w:rPr>
      </w:pPr>
      <w:r w:rsidRPr="00FE7D62">
        <w:rPr>
          <w:rFonts w:ascii="Arial" w:eastAsia="Arial" w:hAnsi="Arial" w:cs="Arial"/>
          <w:sz w:val="20"/>
        </w:rPr>
        <w:t xml:space="preserve"> </w:t>
      </w:r>
    </w:p>
    <w:p w14:paraId="5A0DEF96" w14:textId="77777777" w:rsidR="00FE7D62" w:rsidRPr="00FE7D62" w:rsidRDefault="00FE7D62" w:rsidP="00FE7D62">
      <w:pPr>
        <w:spacing w:after="37"/>
        <w:ind w:left="654" w:right="55" w:hanging="10"/>
        <w:rPr>
          <w:sz w:val="24"/>
        </w:rPr>
      </w:pPr>
      <w:r w:rsidRPr="00FE7D62">
        <w:rPr>
          <w:sz w:val="24"/>
        </w:rPr>
        <w:t xml:space="preserve">Основными целями инвентаризации являются: </w:t>
      </w:r>
    </w:p>
    <w:p w14:paraId="63AD369D" w14:textId="77777777" w:rsidR="00FE7D62" w:rsidRPr="00FE7D62" w:rsidRDefault="00FE7D62" w:rsidP="00FE7D62">
      <w:pPr>
        <w:numPr>
          <w:ilvl w:val="1"/>
          <w:numId w:val="69"/>
        </w:numPr>
        <w:spacing w:after="34"/>
        <w:ind w:right="55"/>
        <w:rPr>
          <w:sz w:val="24"/>
        </w:rPr>
      </w:pPr>
      <w:r w:rsidRPr="00FE7D62">
        <w:rPr>
          <w:sz w:val="24"/>
        </w:rPr>
        <w:t xml:space="preserve">выявление фактического наличия имущества, как собственного, так и не принадлежащего учреждению, но числящегося в бухгалтерском учете; </w:t>
      </w:r>
    </w:p>
    <w:p w14:paraId="07151F2C" w14:textId="77777777" w:rsidR="00FE7D62" w:rsidRPr="00FE7D62" w:rsidRDefault="00FE7D62" w:rsidP="00FE7D62">
      <w:pPr>
        <w:numPr>
          <w:ilvl w:val="1"/>
          <w:numId w:val="69"/>
        </w:numPr>
        <w:spacing w:after="12"/>
        <w:ind w:right="55"/>
        <w:rPr>
          <w:sz w:val="24"/>
        </w:rPr>
      </w:pPr>
      <w:r w:rsidRPr="00FE7D62">
        <w:rPr>
          <w:sz w:val="24"/>
        </w:rPr>
        <w:t xml:space="preserve">сопоставление фактического наличия с данными бухгалтерского учета; </w:t>
      </w:r>
    </w:p>
    <w:p w14:paraId="5059914F" w14:textId="77777777" w:rsidR="00FE7D62" w:rsidRPr="00FE7D62" w:rsidRDefault="00FE7D62" w:rsidP="00FE7D62">
      <w:pPr>
        <w:numPr>
          <w:ilvl w:val="1"/>
          <w:numId w:val="69"/>
        </w:numPr>
        <w:spacing w:after="12"/>
        <w:ind w:right="55"/>
        <w:rPr>
          <w:sz w:val="24"/>
        </w:rPr>
      </w:pPr>
      <w:r w:rsidRPr="00FE7D62">
        <w:rPr>
          <w:sz w:val="24"/>
        </w:rPr>
        <w:lastRenderedPageBreak/>
        <w:t xml:space="preserve">проверка полноты отражения в учете имущества, финансовых активов и обязательств (выявление неучтенных объектов, недостач); </w:t>
      </w:r>
    </w:p>
    <w:p w14:paraId="172851A1" w14:textId="77777777" w:rsidR="00FE7D62" w:rsidRPr="00FE7D62" w:rsidRDefault="00FE7D62" w:rsidP="00FE7D62">
      <w:pPr>
        <w:numPr>
          <w:ilvl w:val="1"/>
          <w:numId w:val="69"/>
        </w:numPr>
        <w:spacing w:after="12"/>
        <w:ind w:right="55"/>
        <w:rPr>
          <w:sz w:val="24"/>
        </w:rPr>
      </w:pPr>
      <w:r w:rsidRPr="00FE7D62">
        <w:rPr>
          <w:sz w:val="24"/>
        </w:rPr>
        <w:t xml:space="preserve">документальное подтверждение наличия имущества, финансовых активов и обязательств; </w:t>
      </w:r>
    </w:p>
    <w:p w14:paraId="00D03D5F" w14:textId="77777777" w:rsidR="00FE7D62" w:rsidRPr="00FE7D62" w:rsidRDefault="00FE7D62" w:rsidP="00FE7D62">
      <w:pPr>
        <w:numPr>
          <w:ilvl w:val="1"/>
          <w:numId w:val="69"/>
        </w:numPr>
        <w:spacing w:after="12"/>
        <w:ind w:right="55"/>
        <w:rPr>
          <w:sz w:val="24"/>
        </w:rPr>
      </w:pPr>
      <w:r w:rsidRPr="00FE7D62">
        <w:rPr>
          <w:sz w:val="24"/>
        </w:rPr>
        <w:t xml:space="preserve">определение фактического состояния имущества и его оценка; </w:t>
      </w:r>
    </w:p>
    <w:p w14:paraId="4FCF1B9C" w14:textId="77777777" w:rsidR="00FE7D62" w:rsidRPr="00FE7D62" w:rsidRDefault="00FE7D62" w:rsidP="00FE7D62">
      <w:pPr>
        <w:numPr>
          <w:ilvl w:val="1"/>
          <w:numId w:val="69"/>
        </w:numPr>
        <w:spacing w:after="35"/>
        <w:ind w:right="55"/>
        <w:rPr>
          <w:sz w:val="24"/>
        </w:rPr>
      </w:pPr>
      <w:r w:rsidRPr="00FE7D62">
        <w:rPr>
          <w:sz w:val="24"/>
        </w:rPr>
        <w:t xml:space="preserve">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 </w:t>
      </w:r>
    </w:p>
    <w:p w14:paraId="57630F0E" w14:textId="77777777" w:rsidR="00FE7D62" w:rsidRPr="00FE7D62" w:rsidRDefault="00FE7D62" w:rsidP="00FE7D62">
      <w:pPr>
        <w:numPr>
          <w:ilvl w:val="1"/>
          <w:numId w:val="69"/>
        </w:numPr>
        <w:spacing w:after="12"/>
        <w:ind w:right="55"/>
        <w:rPr>
          <w:sz w:val="24"/>
        </w:rPr>
      </w:pPr>
      <w:r w:rsidRPr="00FE7D62">
        <w:rPr>
          <w:sz w:val="24"/>
        </w:rPr>
        <w:t xml:space="preserve">выявление признаков обесценения активов; </w:t>
      </w:r>
    </w:p>
    <w:p w14:paraId="0E457A29" w14:textId="77777777" w:rsidR="00FE7D62" w:rsidRDefault="00FE7D62" w:rsidP="00FE7D62">
      <w:pPr>
        <w:numPr>
          <w:ilvl w:val="1"/>
          <w:numId w:val="69"/>
        </w:numPr>
        <w:spacing w:after="12"/>
        <w:ind w:right="55"/>
        <w:rPr>
          <w:sz w:val="24"/>
        </w:rPr>
      </w:pPr>
      <w:r w:rsidRPr="00FE7D62">
        <w:rPr>
          <w:sz w:val="24"/>
        </w:rPr>
        <w:t xml:space="preserve">выявление дебиторской задолженности, безнадежной к взысканию и сомнительной; </w:t>
      </w:r>
    </w:p>
    <w:p w14:paraId="1A6C23DB" w14:textId="608B0588" w:rsidR="00FE7D62" w:rsidRPr="00FE7D62" w:rsidRDefault="00FE7D62" w:rsidP="00FE7D62">
      <w:pPr>
        <w:numPr>
          <w:ilvl w:val="1"/>
          <w:numId w:val="69"/>
        </w:numPr>
        <w:spacing w:after="12"/>
        <w:ind w:right="55"/>
        <w:rPr>
          <w:sz w:val="24"/>
        </w:rPr>
      </w:pPr>
      <w:r w:rsidRPr="00FE7D62">
        <w:rPr>
          <w:sz w:val="24"/>
        </w:rPr>
        <w:t>выявление кредиторской задолженности, не востребованной кредиторами</w:t>
      </w:r>
      <w:r w:rsidR="00BA242F">
        <w:rPr>
          <w:sz w:val="24"/>
        </w:rPr>
        <w:t>.</w:t>
      </w:r>
      <w:r w:rsidRPr="00FE7D62">
        <w:rPr>
          <w:sz w:val="24"/>
        </w:rPr>
        <w:t xml:space="preserve">  Проведение инвентаризации обязательно: </w:t>
      </w:r>
    </w:p>
    <w:p w14:paraId="41A83B6F" w14:textId="77777777" w:rsidR="00FE7D62" w:rsidRPr="00FE7D62" w:rsidRDefault="00FE7D62" w:rsidP="00FE7D62">
      <w:pPr>
        <w:numPr>
          <w:ilvl w:val="1"/>
          <w:numId w:val="69"/>
        </w:numPr>
        <w:spacing w:after="12"/>
        <w:ind w:right="55"/>
        <w:rPr>
          <w:sz w:val="24"/>
        </w:rPr>
      </w:pPr>
      <w:r w:rsidRPr="00FE7D62">
        <w:rPr>
          <w:sz w:val="24"/>
        </w:rPr>
        <w:t xml:space="preserve">при передаче имущества в аренду, выкупе, продаже; </w:t>
      </w:r>
    </w:p>
    <w:p w14:paraId="6DFCF7F9" w14:textId="77777777" w:rsidR="00FE7D62" w:rsidRPr="00FE7D62" w:rsidRDefault="00FE7D62" w:rsidP="00FE7D62">
      <w:pPr>
        <w:numPr>
          <w:ilvl w:val="1"/>
          <w:numId w:val="69"/>
        </w:numPr>
        <w:spacing w:after="12"/>
        <w:ind w:right="55"/>
        <w:rPr>
          <w:sz w:val="24"/>
        </w:rPr>
      </w:pPr>
      <w:r w:rsidRPr="00FE7D62">
        <w:rPr>
          <w:sz w:val="24"/>
        </w:rPr>
        <w:t xml:space="preserve">перед составлением годовой отчетности (кроме имущества, инвентаризация которого проводилась не ранее 1 ноября отчетного года);  </w:t>
      </w:r>
    </w:p>
    <w:p w14:paraId="1CC205D1" w14:textId="77777777" w:rsidR="00FE7D62" w:rsidRPr="00FE7D62" w:rsidRDefault="00FE7D62" w:rsidP="00FE7D62">
      <w:pPr>
        <w:numPr>
          <w:ilvl w:val="1"/>
          <w:numId w:val="69"/>
        </w:numPr>
        <w:spacing w:after="12"/>
        <w:ind w:right="55"/>
        <w:rPr>
          <w:sz w:val="24"/>
        </w:rPr>
      </w:pPr>
      <w:r w:rsidRPr="00FE7D62">
        <w:rPr>
          <w:sz w:val="24"/>
        </w:rPr>
        <w:t xml:space="preserve">при смене ответственных лиц; </w:t>
      </w:r>
    </w:p>
    <w:p w14:paraId="5A65EE3A" w14:textId="77777777" w:rsidR="00FE7D62" w:rsidRPr="00FE7D62" w:rsidRDefault="00FE7D62" w:rsidP="00FE7D62">
      <w:pPr>
        <w:numPr>
          <w:ilvl w:val="1"/>
          <w:numId w:val="69"/>
        </w:numPr>
        <w:spacing w:after="39"/>
        <w:ind w:right="55"/>
        <w:rPr>
          <w:sz w:val="24"/>
        </w:rPr>
      </w:pPr>
      <w:r w:rsidRPr="00FE7D62">
        <w:rPr>
          <w:sz w:val="24"/>
        </w:rPr>
        <w:t>при выявлении фактов хищения, злоупотребления или порчи имущества (немедленно по установлении таких фактов</w:t>
      </w:r>
      <w:r w:rsidRPr="00FE7D62">
        <w:rPr>
          <w:rFonts w:ascii="Arial" w:eastAsia="Arial" w:hAnsi="Arial" w:cs="Arial"/>
          <w:sz w:val="20"/>
        </w:rPr>
        <w:t xml:space="preserve">); </w:t>
      </w:r>
    </w:p>
    <w:p w14:paraId="137115F8" w14:textId="77777777" w:rsidR="00FE7D62" w:rsidRDefault="00FE7D62" w:rsidP="00FE7D62">
      <w:pPr>
        <w:numPr>
          <w:ilvl w:val="1"/>
          <w:numId w:val="69"/>
        </w:numPr>
        <w:spacing w:after="12"/>
        <w:ind w:right="55"/>
        <w:rPr>
          <w:sz w:val="24"/>
        </w:rPr>
      </w:pPr>
      <w:r w:rsidRPr="00FE7D62">
        <w:rPr>
          <w:sz w:val="24"/>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14:paraId="746477F9" w14:textId="77777777" w:rsidR="00FE7D62" w:rsidRPr="00FE7D62" w:rsidRDefault="00FE7D62" w:rsidP="00FE7D62">
      <w:pPr>
        <w:numPr>
          <w:ilvl w:val="1"/>
          <w:numId w:val="69"/>
        </w:numPr>
        <w:spacing w:after="12"/>
        <w:ind w:right="55"/>
        <w:rPr>
          <w:sz w:val="24"/>
        </w:rPr>
      </w:pPr>
      <w:r w:rsidRPr="00FE7D62">
        <w:rPr>
          <w:sz w:val="24"/>
        </w:rPr>
        <w:t xml:space="preserve">при реорганизации, изменении типа учреждения или ликвидации учреждения; </w:t>
      </w:r>
    </w:p>
    <w:p w14:paraId="4D5B8417" w14:textId="77777777" w:rsidR="00FE7D62" w:rsidRPr="00FE7D62" w:rsidRDefault="00FE7D62" w:rsidP="00FE7D62">
      <w:pPr>
        <w:numPr>
          <w:ilvl w:val="1"/>
          <w:numId w:val="69"/>
        </w:numPr>
        <w:spacing w:after="12"/>
        <w:ind w:right="55"/>
        <w:rPr>
          <w:sz w:val="24"/>
        </w:rPr>
      </w:pPr>
      <w:r w:rsidRPr="00FE7D62">
        <w:rPr>
          <w:sz w:val="24"/>
        </w:rPr>
        <w:t xml:space="preserve">в других случаях, предусмотренных действующим законодательством. </w:t>
      </w:r>
    </w:p>
    <w:p w14:paraId="4AE75147" w14:textId="77777777" w:rsidR="00FE7D62" w:rsidRPr="00FE7D62" w:rsidRDefault="00FE7D62" w:rsidP="00FE7D62">
      <w:pPr>
        <w:spacing w:after="0" w:line="259" w:lineRule="auto"/>
        <w:ind w:left="360" w:right="0" w:firstLine="0"/>
        <w:jc w:val="left"/>
        <w:rPr>
          <w:sz w:val="24"/>
        </w:rPr>
      </w:pPr>
      <w:r w:rsidRPr="00FE7D62">
        <w:rPr>
          <w:b/>
          <w:sz w:val="24"/>
        </w:rPr>
        <w:t xml:space="preserve"> </w:t>
      </w:r>
    </w:p>
    <w:p w14:paraId="2725F25A" w14:textId="77777777" w:rsidR="00FE7D62" w:rsidRPr="00FE7D62" w:rsidRDefault="00FE7D62" w:rsidP="00FE7D62">
      <w:pPr>
        <w:spacing w:after="12"/>
        <w:ind w:left="654" w:right="55" w:hanging="10"/>
        <w:rPr>
          <w:sz w:val="24"/>
        </w:rPr>
      </w:pPr>
      <w:r w:rsidRPr="00FE7D62">
        <w:rPr>
          <w:sz w:val="24"/>
        </w:rPr>
        <w:t>Инвентаризации подлеж</w:t>
      </w:r>
      <w:r>
        <w:rPr>
          <w:sz w:val="24"/>
        </w:rPr>
        <w:t xml:space="preserve">ат </w:t>
      </w:r>
      <w:r w:rsidRPr="00FE7D62">
        <w:rPr>
          <w:sz w:val="24"/>
        </w:rPr>
        <w:t xml:space="preserve">нефинансовые активы учреждения (счета </w:t>
      </w:r>
    </w:p>
    <w:p w14:paraId="75CF2D33" w14:textId="50602E30" w:rsidR="00FE7D62" w:rsidRPr="00FE7D62" w:rsidRDefault="00FE7D62" w:rsidP="00FE7D62">
      <w:pPr>
        <w:spacing w:after="12"/>
        <w:ind w:left="355" w:right="55" w:hanging="10"/>
        <w:rPr>
          <w:sz w:val="24"/>
        </w:rPr>
      </w:pPr>
      <w:r w:rsidRPr="00FE7D62">
        <w:rPr>
          <w:sz w:val="24"/>
        </w:rPr>
        <w:t xml:space="preserve">Х101.00.000,102,103,105,106,111 40), а также следующие финансовые активы, обязательства и финансовые результаты: </w:t>
      </w:r>
    </w:p>
    <w:p w14:paraId="2805FACF" w14:textId="77777777" w:rsidR="00FE7D62" w:rsidRPr="00FE7D62" w:rsidRDefault="00FE7D62" w:rsidP="00FE7D62">
      <w:pPr>
        <w:spacing w:after="12"/>
        <w:ind w:left="355" w:right="55" w:hanging="10"/>
        <w:rPr>
          <w:sz w:val="24"/>
        </w:rPr>
      </w:pPr>
      <w:r w:rsidRPr="00FE7D62">
        <w:rPr>
          <w:sz w:val="24"/>
        </w:rPr>
        <w:t xml:space="preserve">               - денежные средства – счет Х.201.00.000; </w:t>
      </w:r>
    </w:p>
    <w:p w14:paraId="0873A5A7" w14:textId="77777777" w:rsidR="00FE7D62" w:rsidRPr="00FE7D62" w:rsidRDefault="00FE7D62" w:rsidP="00FE7D62">
      <w:pPr>
        <w:numPr>
          <w:ilvl w:val="0"/>
          <w:numId w:val="69"/>
        </w:numPr>
        <w:spacing w:after="12"/>
        <w:ind w:right="55"/>
        <w:rPr>
          <w:sz w:val="24"/>
        </w:rPr>
      </w:pPr>
      <w:r w:rsidRPr="00FE7D62">
        <w:rPr>
          <w:sz w:val="24"/>
        </w:rPr>
        <w:t xml:space="preserve">расчеты по доходам – счет Х.205.00.000; </w:t>
      </w:r>
    </w:p>
    <w:p w14:paraId="57A6B1F6" w14:textId="77777777" w:rsidR="00FE7D62" w:rsidRPr="00FE7D62" w:rsidRDefault="00FE7D62" w:rsidP="00FE7D62">
      <w:pPr>
        <w:numPr>
          <w:ilvl w:val="0"/>
          <w:numId w:val="69"/>
        </w:numPr>
        <w:spacing w:after="12"/>
        <w:ind w:right="55"/>
        <w:rPr>
          <w:sz w:val="24"/>
        </w:rPr>
      </w:pPr>
      <w:r w:rsidRPr="00FE7D62">
        <w:rPr>
          <w:sz w:val="24"/>
        </w:rPr>
        <w:t xml:space="preserve">расчеты по выданным авансам – счет Х.206.00.000; </w:t>
      </w:r>
    </w:p>
    <w:p w14:paraId="31061059" w14:textId="77777777" w:rsidR="00FE7D62" w:rsidRPr="00FE7D62" w:rsidRDefault="00FE7D62" w:rsidP="00FE7D62">
      <w:pPr>
        <w:numPr>
          <w:ilvl w:val="0"/>
          <w:numId w:val="69"/>
        </w:numPr>
        <w:spacing w:after="12"/>
        <w:ind w:right="55"/>
        <w:rPr>
          <w:sz w:val="24"/>
        </w:rPr>
      </w:pPr>
      <w:r w:rsidRPr="00FE7D62">
        <w:rPr>
          <w:sz w:val="24"/>
        </w:rPr>
        <w:t xml:space="preserve">расчеты с подотчетными лицами – счет Х.208.00.000; </w:t>
      </w:r>
    </w:p>
    <w:p w14:paraId="50ADE1F9" w14:textId="77777777" w:rsidR="00FE7D62" w:rsidRPr="00FE7D62" w:rsidRDefault="00FE7D62" w:rsidP="00FE7D62">
      <w:pPr>
        <w:numPr>
          <w:ilvl w:val="0"/>
          <w:numId w:val="69"/>
        </w:numPr>
        <w:spacing w:after="12"/>
        <w:ind w:right="55"/>
        <w:rPr>
          <w:sz w:val="24"/>
        </w:rPr>
      </w:pPr>
      <w:r w:rsidRPr="00FE7D62">
        <w:rPr>
          <w:sz w:val="24"/>
        </w:rPr>
        <w:t xml:space="preserve">расчеты по ущербу имуществу и иным доходам – счет Х.209.00.000; </w:t>
      </w:r>
    </w:p>
    <w:p w14:paraId="39C2FDC6" w14:textId="77777777" w:rsidR="00FE7D62" w:rsidRPr="00FE7D62" w:rsidRDefault="00FE7D62" w:rsidP="00FE7D62">
      <w:pPr>
        <w:numPr>
          <w:ilvl w:val="0"/>
          <w:numId w:val="69"/>
        </w:numPr>
        <w:spacing w:after="12"/>
        <w:ind w:right="55"/>
        <w:rPr>
          <w:sz w:val="24"/>
        </w:rPr>
      </w:pPr>
      <w:r w:rsidRPr="00FE7D62">
        <w:rPr>
          <w:sz w:val="24"/>
        </w:rPr>
        <w:t xml:space="preserve">расчеты по принятым обязательствам – счет Х.302.00.000; </w:t>
      </w:r>
    </w:p>
    <w:p w14:paraId="088E797D" w14:textId="77777777" w:rsidR="00FE7D62" w:rsidRPr="00FE7D62" w:rsidRDefault="00FE7D62" w:rsidP="00FE7D62">
      <w:pPr>
        <w:numPr>
          <w:ilvl w:val="0"/>
          <w:numId w:val="69"/>
        </w:numPr>
        <w:spacing w:after="12"/>
        <w:ind w:right="55"/>
        <w:rPr>
          <w:sz w:val="24"/>
        </w:rPr>
      </w:pPr>
      <w:r w:rsidRPr="00FE7D62">
        <w:rPr>
          <w:sz w:val="24"/>
        </w:rPr>
        <w:t xml:space="preserve">расчеты по платежам в бюджеты – счет Х.303.00.000; </w:t>
      </w:r>
    </w:p>
    <w:p w14:paraId="5CD75ABE" w14:textId="77777777" w:rsidR="00FE7D62" w:rsidRPr="00FE7D62" w:rsidRDefault="00FE7D62" w:rsidP="00FE7D62">
      <w:pPr>
        <w:numPr>
          <w:ilvl w:val="0"/>
          <w:numId w:val="69"/>
        </w:numPr>
        <w:spacing w:after="12"/>
        <w:ind w:right="55"/>
        <w:rPr>
          <w:sz w:val="24"/>
        </w:rPr>
      </w:pPr>
      <w:r w:rsidRPr="00FE7D62">
        <w:rPr>
          <w:sz w:val="24"/>
        </w:rPr>
        <w:t xml:space="preserve">прочие расчеты с кредиторами – счет Х.304.00.000; </w:t>
      </w:r>
    </w:p>
    <w:p w14:paraId="4CC11CEA" w14:textId="77777777" w:rsidR="002113DE" w:rsidRDefault="00FE7D62" w:rsidP="002113DE">
      <w:pPr>
        <w:numPr>
          <w:ilvl w:val="0"/>
          <w:numId w:val="69"/>
        </w:numPr>
        <w:spacing w:after="0"/>
        <w:ind w:right="55"/>
        <w:rPr>
          <w:sz w:val="24"/>
        </w:rPr>
      </w:pPr>
      <w:r w:rsidRPr="00FE7D62">
        <w:rPr>
          <w:sz w:val="24"/>
        </w:rPr>
        <w:t>доходы будущих периодов – с</w:t>
      </w:r>
      <w:r w:rsidR="002113DE">
        <w:rPr>
          <w:sz w:val="24"/>
        </w:rPr>
        <w:t>чет Х.401.40.000</w:t>
      </w:r>
    </w:p>
    <w:p w14:paraId="277F1A72" w14:textId="5AE30DCF" w:rsidR="00FE7D62" w:rsidRPr="00FE7D62" w:rsidRDefault="00FE7D62" w:rsidP="002113DE">
      <w:pPr>
        <w:numPr>
          <w:ilvl w:val="0"/>
          <w:numId w:val="69"/>
        </w:numPr>
        <w:spacing w:after="0"/>
        <w:ind w:right="55"/>
        <w:rPr>
          <w:sz w:val="24"/>
        </w:rPr>
      </w:pPr>
      <w:r w:rsidRPr="00FE7D62">
        <w:rPr>
          <w:sz w:val="24"/>
        </w:rPr>
        <w:t xml:space="preserve"> резервы предстоящих расходов – счет Х.401.60.000. </w:t>
      </w:r>
    </w:p>
    <w:p w14:paraId="52264E4C" w14:textId="77777777" w:rsidR="00FE7D62" w:rsidRPr="00FE7D62" w:rsidRDefault="00FE7D62" w:rsidP="00FE7D62">
      <w:pPr>
        <w:keepNext/>
        <w:keepLines/>
        <w:spacing w:after="3" w:line="270" w:lineRule="auto"/>
        <w:ind w:left="379" w:right="0" w:hanging="10"/>
        <w:jc w:val="left"/>
        <w:outlineLvl w:val="1"/>
        <w:rPr>
          <w:b/>
          <w:sz w:val="24"/>
        </w:rPr>
      </w:pPr>
      <w:r w:rsidRPr="00FE7D62">
        <w:rPr>
          <w:b/>
          <w:sz w:val="24"/>
        </w:rPr>
        <w:t xml:space="preserve">1.Последовательность инвентаризации </w:t>
      </w:r>
      <w:r w:rsidRPr="00FE7D62">
        <w:rPr>
          <w:sz w:val="24"/>
        </w:rPr>
        <w:t xml:space="preserve"> </w:t>
      </w:r>
    </w:p>
    <w:p w14:paraId="22968D02" w14:textId="77777777" w:rsidR="00FE7D62" w:rsidRPr="00FE7D62" w:rsidRDefault="00FE7D62" w:rsidP="00FE7D62">
      <w:pPr>
        <w:spacing w:after="12"/>
        <w:ind w:left="355" w:right="55" w:hanging="10"/>
        <w:rPr>
          <w:sz w:val="24"/>
        </w:rPr>
      </w:pPr>
      <w:r w:rsidRPr="00FE7D62">
        <w:rPr>
          <w:sz w:val="24"/>
        </w:rPr>
        <w:t xml:space="preserve">        Инвентаризация имущества осуществляется по его местонахождению и материально ответственному лицу. При ее проведении, если отсутствует хотя бы один член комиссии, результаты инвентаризации будут признаны недействительными.  </w:t>
      </w:r>
    </w:p>
    <w:p w14:paraId="04AC3F93" w14:textId="77777777" w:rsidR="00FE7D62" w:rsidRPr="00FE7D62" w:rsidRDefault="00FE7D62" w:rsidP="00FE7D62">
      <w:pPr>
        <w:spacing w:after="12"/>
        <w:ind w:left="345" w:right="55" w:firstLine="427"/>
        <w:rPr>
          <w:sz w:val="24"/>
        </w:rPr>
      </w:pPr>
      <w:r w:rsidRPr="00FE7D62">
        <w:rPr>
          <w:sz w:val="24"/>
        </w:rPr>
        <w:lastRenderedPageBreak/>
        <w:t xml:space="preserve"> Процедура проведения инвентаризации слагается из нескольких этапов. Этап первый – подготовительный. Он включает в себя следующие мероприятия:  </w:t>
      </w:r>
    </w:p>
    <w:p w14:paraId="5F0FA691" w14:textId="77777777" w:rsidR="00FE7D62" w:rsidRPr="00FE7D62" w:rsidRDefault="00FE7D62" w:rsidP="00FE7D62">
      <w:pPr>
        <w:numPr>
          <w:ilvl w:val="0"/>
          <w:numId w:val="70"/>
        </w:numPr>
        <w:spacing w:after="12"/>
        <w:ind w:right="55"/>
        <w:rPr>
          <w:sz w:val="24"/>
        </w:rPr>
      </w:pPr>
      <w:r w:rsidRPr="00FE7D62">
        <w:rPr>
          <w:sz w:val="24"/>
        </w:rPr>
        <w:t xml:space="preserve">подготовку приказа о проведении инвентаризации;  </w:t>
      </w:r>
    </w:p>
    <w:p w14:paraId="76760368" w14:textId="77777777" w:rsidR="00FE7D62" w:rsidRPr="00FE7D62" w:rsidRDefault="00FE7D62" w:rsidP="00FE7D62">
      <w:pPr>
        <w:numPr>
          <w:ilvl w:val="0"/>
          <w:numId w:val="70"/>
        </w:numPr>
        <w:spacing w:after="12"/>
        <w:ind w:right="55"/>
        <w:rPr>
          <w:sz w:val="24"/>
        </w:rPr>
      </w:pPr>
      <w:r w:rsidRPr="00FE7D62">
        <w:rPr>
          <w:sz w:val="24"/>
        </w:rPr>
        <w:t xml:space="preserve">формирование инвентаризационной комиссии;  </w:t>
      </w:r>
    </w:p>
    <w:p w14:paraId="286D9ADA" w14:textId="3E0BF3F2" w:rsidR="00FE7D62" w:rsidRPr="00FE7D62" w:rsidRDefault="00FE7D62" w:rsidP="00FE7D62">
      <w:pPr>
        <w:numPr>
          <w:ilvl w:val="0"/>
          <w:numId w:val="70"/>
        </w:numPr>
        <w:spacing w:after="12"/>
        <w:ind w:right="55"/>
        <w:rPr>
          <w:sz w:val="24"/>
        </w:rPr>
      </w:pPr>
      <w:r w:rsidRPr="00FE7D62">
        <w:rPr>
          <w:sz w:val="24"/>
        </w:rPr>
        <w:t>определение сроков проведения и видов инвентаризуемого имущества;</w:t>
      </w:r>
      <w:r w:rsidR="00BA242F">
        <w:rPr>
          <w:sz w:val="24"/>
        </w:rPr>
        <w:t xml:space="preserve"> </w:t>
      </w:r>
      <w:r w:rsidRPr="00FE7D62">
        <w:rPr>
          <w:sz w:val="24"/>
        </w:rPr>
        <w:t xml:space="preserve">– получение расписок от материально ответственных лиц и т.д.  </w:t>
      </w:r>
    </w:p>
    <w:p w14:paraId="0FDA7098" w14:textId="77777777" w:rsidR="00FE7D62" w:rsidRPr="00FE7D62" w:rsidRDefault="00FE7D62" w:rsidP="00FE7D62">
      <w:pPr>
        <w:spacing w:after="12"/>
        <w:ind w:left="345" w:right="55" w:firstLine="427"/>
        <w:rPr>
          <w:sz w:val="24"/>
        </w:rPr>
      </w:pPr>
      <w:r w:rsidRPr="00FE7D62">
        <w:rPr>
          <w:sz w:val="24"/>
        </w:rPr>
        <w:t xml:space="preserve"> Второй этап – взвешивание, о</w:t>
      </w:r>
      <w:r w:rsidR="002113DE">
        <w:rPr>
          <w:sz w:val="24"/>
        </w:rPr>
        <w:t xml:space="preserve">бмеривание, подсчет, выявление </w:t>
      </w:r>
      <w:r w:rsidRPr="00FE7D62">
        <w:rPr>
          <w:sz w:val="24"/>
        </w:rPr>
        <w:t xml:space="preserve">и проверка фактического наличия имущества и обязательств, а также составление инвентаризационных описей. Третий этап – это сопоставление данных инвентаризационных описей с данными бухгалтерского учета: выявляются расхождения, составляются сличительные ведомости и определяются причины расхождений.  </w:t>
      </w:r>
    </w:p>
    <w:p w14:paraId="4A1E3110" w14:textId="77777777" w:rsidR="00FE7D62" w:rsidRPr="00FE7D62" w:rsidRDefault="00FE7D62" w:rsidP="00FE7D62">
      <w:pPr>
        <w:spacing w:after="12"/>
        <w:ind w:left="345" w:right="55" w:firstLine="427"/>
        <w:rPr>
          <w:sz w:val="24"/>
        </w:rPr>
      </w:pPr>
      <w:r w:rsidRPr="00FE7D62">
        <w:rPr>
          <w:sz w:val="24"/>
        </w:rPr>
        <w:t xml:space="preserve">И наконец заключительный этап – оформление результатов инвентаризации. На этом этапе данные бухгалтерского учета приводятся в соответствие с результатами инвентаризации, лица, виновные в неправильном учете имущества, привлекаются к административной ответственности.  </w:t>
      </w:r>
    </w:p>
    <w:p w14:paraId="034D1559" w14:textId="77777777" w:rsidR="00FE7D62" w:rsidRPr="00FE7D62" w:rsidRDefault="00FE7D62" w:rsidP="00FE7D62">
      <w:pPr>
        <w:keepNext/>
        <w:keepLines/>
        <w:spacing w:after="3" w:line="270" w:lineRule="auto"/>
        <w:ind w:left="379" w:right="0" w:hanging="10"/>
        <w:jc w:val="left"/>
        <w:outlineLvl w:val="1"/>
        <w:rPr>
          <w:b/>
          <w:sz w:val="24"/>
        </w:rPr>
      </w:pPr>
      <w:r w:rsidRPr="00FE7D62">
        <w:rPr>
          <w:b/>
          <w:sz w:val="24"/>
        </w:rPr>
        <w:t>2.Подготовительные мероприятия</w:t>
      </w:r>
      <w:r w:rsidRPr="00FE7D62">
        <w:rPr>
          <w:sz w:val="24"/>
        </w:rPr>
        <w:t xml:space="preserve">  </w:t>
      </w:r>
    </w:p>
    <w:p w14:paraId="3F38A557" w14:textId="77777777" w:rsidR="00FE7D62" w:rsidRPr="00FE7D62" w:rsidRDefault="00FE7D62" w:rsidP="00FE7D62">
      <w:pPr>
        <w:spacing w:after="12"/>
        <w:ind w:left="355" w:right="55" w:hanging="10"/>
        <w:rPr>
          <w:sz w:val="24"/>
        </w:rPr>
      </w:pPr>
      <w:r w:rsidRPr="00FE7D62">
        <w:rPr>
          <w:sz w:val="24"/>
        </w:rPr>
        <w:t xml:space="preserve">     Перед началом</w:t>
      </w:r>
      <w:r w:rsidR="002113DE">
        <w:rPr>
          <w:sz w:val="24"/>
        </w:rPr>
        <w:t xml:space="preserve"> годовой инвентаризации членам рабочих </w:t>
      </w:r>
      <w:r w:rsidRPr="00FE7D62">
        <w:rPr>
          <w:sz w:val="24"/>
        </w:rPr>
        <w:t>инвентаризационных комиссий вручается приказ о проведении инвентаризации. В приказе должны быть указаны содержание, объем, порядок и сроки проведения инвентаризации, а также персональный состав и</w:t>
      </w:r>
      <w:r w:rsidR="002113DE">
        <w:rPr>
          <w:sz w:val="24"/>
        </w:rPr>
        <w:t xml:space="preserve">нвентаризационной комиссии. Он </w:t>
      </w:r>
      <w:r w:rsidRPr="00FE7D62">
        <w:rPr>
          <w:sz w:val="24"/>
        </w:rPr>
        <w:t xml:space="preserve">может содержать в качестве приложения план проведения инвентаризации, который определяет срок окончания инвентаризации, разграничивает обязанности между членами рабочих комиссий.  </w:t>
      </w:r>
    </w:p>
    <w:p w14:paraId="7B2BC250" w14:textId="77777777" w:rsidR="00FE7D62" w:rsidRPr="00FE7D62" w:rsidRDefault="002113DE" w:rsidP="00FE7D62">
      <w:pPr>
        <w:spacing w:after="12"/>
        <w:ind w:left="345" w:right="55" w:firstLine="427"/>
        <w:rPr>
          <w:sz w:val="24"/>
        </w:rPr>
      </w:pPr>
      <w:r>
        <w:rPr>
          <w:sz w:val="24"/>
        </w:rPr>
        <w:t xml:space="preserve"> Прежде чем</w:t>
      </w:r>
      <w:r w:rsidR="00FE7D62" w:rsidRPr="00FE7D62">
        <w:rPr>
          <w:sz w:val="24"/>
        </w:rPr>
        <w:t xml:space="preserve"> приступить к проверке фактического наличия имущества, рабочая инвентаризационная комиссия обязана опломбировать подсобные по</w:t>
      </w:r>
      <w:r>
        <w:rPr>
          <w:sz w:val="24"/>
        </w:rPr>
        <w:t>мещения, подвалы и другие места</w:t>
      </w:r>
      <w:r w:rsidR="00FE7D62" w:rsidRPr="00FE7D62">
        <w:rPr>
          <w:sz w:val="24"/>
        </w:rPr>
        <w:t xml:space="preserve"> хранения ценностей, имеющие отдельные входы и выходы. </w:t>
      </w:r>
    </w:p>
    <w:p w14:paraId="58CA6162" w14:textId="77777777" w:rsidR="00FE7D62" w:rsidRPr="00FE7D62" w:rsidRDefault="00FE7D62" w:rsidP="00FE7D62">
      <w:pPr>
        <w:spacing w:after="12"/>
        <w:ind w:left="345" w:right="55" w:firstLine="427"/>
        <w:rPr>
          <w:sz w:val="24"/>
        </w:rPr>
      </w:pPr>
      <w:r w:rsidRPr="00FE7D62">
        <w:rPr>
          <w:sz w:val="24"/>
        </w:rPr>
        <w:t xml:space="preserve"> До начала инвентаризации необходимо произвести соответствующие записи в карточках (книгах) аналитического учета и вывести остатки на день инвентаризации. Комиссия должна получить последние на момент проведения инвентаризации приходные и расходные документы или отчеты о движении материальных ценностей и денежных средств. Во время инвентаризации все операции по приему и отпуску материальных ценностей должны быть прекращены. Ценности, фактически поступившие после начала инвентаризации, – оприходованы после даты инвентаризации. </w:t>
      </w:r>
    </w:p>
    <w:p w14:paraId="6706E336" w14:textId="77777777" w:rsidR="00FE7D62" w:rsidRPr="00FE7D62" w:rsidRDefault="00FE7D62" w:rsidP="00FE7D62">
      <w:pPr>
        <w:spacing w:after="12"/>
        <w:ind w:left="345" w:right="55" w:firstLine="427"/>
        <w:rPr>
          <w:sz w:val="24"/>
        </w:rPr>
      </w:pPr>
      <w:r w:rsidRPr="00FE7D62">
        <w:rPr>
          <w:sz w:val="24"/>
        </w:rPr>
        <w:t xml:space="preserve"> Материально ответственные лица дают расписки, в которых указывают, что к началу инвентаризации все расходные и приходные документы на имущество сданы в бухгалтерию или переданы комиссии и все ценности, поступившие под их ответственность, опри</w:t>
      </w:r>
      <w:r w:rsidR="002113DE">
        <w:rPr>
          <w:sz w:val="24"/>
        </w:rPr>
        <w:t xml:space="preserve">ходованы, а выбывшие списаны в </w:t>
      </w:r>
      <w:r w:rsidRPr="00FE7D62">
        <w:rPr>
          <w:sz w:val="24"/>
        </w:rPr>
        <w:t xml:space="preserve">расход. Аналогичные расписки дают и лица, имеющие подотчетные суммы на приобретение или доверенности на получение имущества.  </w:t>
      </w:r>
    </w:p>
    <w:p w14:paraId="0E477D11" w14:textId="77777777" w:rsidR="00FE7D62" w:rsidRPr="00FE7D62" w:rsidRDefault="00FE7D62" w:rsidP="00FE7D62">
      <w:pPr>
        <w:spacing w:after="12"/>
        <w:ind w:left="345" w:right="55" w:firstLine="427"/>
        <w:rPr>
          <w:sz w:val="24"/>
        </w:rPr>
      </w:pPr>
      <w:r w:rsidRPr="00FE7D62">
        <w:rPr>
          <w:sz w:val="24"/>
        </w:rPr>
        <w:t>Если впоследствии выяснится, что часть имевшихся на начало инвентаризации документов, связанных с дв</w:t>
      </w:r>
      <w:r w:rsidR="002113DE">
        <w:rPr>
          <w:sz w:val="24"/>
        </w:rPr>
        <w:t>ижением ТМЦ, денежных средств,</w:t>
      </w:r>
      <w:r w:rsidRPr="00FE7D62">
        <w:rPr>
          <w:sz w:val="24"/>
        </w:rPr>
        <w:t xml:space="preserve"> имущества и финансовых обязательств, не была передана в бухгалтерию и, следовательно, не учтена при расчете по данным бухгалтерского учета остатков инвентаризуемых ценностей и обязательств, от виновных лиц должны быть взяты письменные объяснения о причинах допущенных нарушений, а также тщательно проверена подлинность представленных документов. </w:t>
      </w:r>
      <w:r w:rsidRPr="00FE7D62">
        <w:rPr>
          <w:sz w:val="24"/>
        </w:rPr>
        <w:lastRenderedPageBreak/>
        <w:t xml:space="preserve">Документы с приложенными к ним объяснительными приобщаются к материалам инвентаризации и учитываются при обосновании ее результатов на общих основаниях. </w:t>
      </w:r>
    </w:p>
    <w:p w14:paraId="67959E9C" w14:textId="77777777" w:rsidR="002113DE" w:rsidRDefault="00FE7D62" w:rsidP="00FE7D62">
      <w:pPr>
        <w:spacing w:after="12"/>
        <w:ind w:left="345" w:right="55" w:firstLine="427"/>
        <w:rPr>
          <w:sz w:val="24"/>
        </w:rPr>
      </w:pPr>
      <w:r w:rsidRPr="00FE7D62">
        <w:rPr>
          <w:sz w:val="24"/>
        </w:rPr>
        <w:t xml:space="preserve"> При внезапных инвентаризациях все товарно-материальные ценности подготавливаются к инвентаризации в присутств</w:t>
      </w:r>
      <w:r w:rsidR="002113DE">
        <w:rPr>
          <w:sz w:val="24"/>
        </w:rPr>
        <w:t>ии инвентаризационной комиссии, в остальные случаях–</w:t>
      </w:r>
      <w:r w:rsidRPr="00FE7D62">
        <w:rPr>
          <w:sz w:val="24"/>
        </w:rPr>
        <w:t>заблаговременно.</w:t>
      </w:r>
    </w:p>
    <w:p w14:paraId="71F2B1AB" w14:textId="77777777" w:rsidR="00FE7D62" w:rsidRPr="00FE7D62" w:rsidRDefault="00FE7D62" w:rsidP="00FE7D62">
      <w:pPr>
        <w:spacing w:after="12"/>
        <w:ind w:left="345" w:right="55" w:firstLine="427"/>
        <w:rPr>
          <w:sz w:val="24"/>
        </w:rPr>
      </w:pPr>
      <w:r w:rsidRPr="00FE7D62">
        <w:rPr>
          <w:sz w:val="24"/>
        </w:rPr>
        <w:t xml:space="preserve">  </w:t>
      </w:r>
      <w:r w:rsidRPr="00FE7D62">
        <w:rPr>
          <w:b/>
          <w:sz w:val="24"/>
        </w:rPr>
        <w:t>3.Опись имущества</w:t>
      </w:r>
      <w:r w:rsidRPr="00FE7D62">
        <w:rPr>
          <w:sz w:val="24"/>
        </w:rPr>
        <w:t xml:space="preserve">  </w:t>
      </w:r>
    </w:p>
    <w:p w14:paraId="0696D5A6" w14:textId="77777777" w:rsidR="00FE7D62" w:rsidRPr="00FE7D62" w:rsidRDefault="00FE7D62" w:rsidP="00FE7D62">
      <w:pPr>
        <w:spacing w:after="12"/>
        <w:ind w:left="355" w:right="55" w:hanging="10"/>
        <w:rPr>
          <w:sz w:val="24"/>
        </w:rPr>
      </w:pPr>
      <w:r w:rsidRPr="00FE7D62">
        <w:rPr>
          <w:sz w:val="24"/>
        </w:rPr>
        <w:t xml:space="preserve">     На втором этапе члены инвентаризационной комиссии пересчитывают, взвешивают, обмеривают и описывают имущество, фактически имеющееся у организации. Проверка осуществляется сплошным методом, то есть пересчитываются абсолютно все товары и ценности. Фактическое наличие имущества проверяется при обязательном участии материально ответственных лиц.  </w:t>
      </w:r>
    </w:p>
    <w:p w14:paraId="638F03C4" w14:textId="77777777" w:rsidR="00FE7D62" w:rsidRPr="00FE7D62" w:rsidRDefault="00FE7D62" w:rsidP="00FE7D62">
      <w:pPr>
        <w:spacing w:after="12"/>
        <w:ind w:left="345" w:right="55" w:firstLine="427"/>
        <w:rPr>
          <w:sz w:val="24"/>
        </w:rPr>
      </w:pPr>
      <w:r w:rsidRPr="00FE7D62">
        <w:rPr>
          <w:sz w:val="24"/>
        </w:rPr>
        <w:t xml:space="preserve"> В ходе инвентаризации составляются инвентаризационные описи, в которые заносятся сведения о фактическом наличии имущества и реальности учтенных финансовых обязательств, и оформляются в двух экземплярах. На имущество, находящееся на ответственном хранении, арендованное составляются отдельные описи. </w:t>
      </w:r>
    </w:p>
    <w:p w14:paraId="00905478" w14:textId="77777777" w:rsidR="00FE7D62" w:rsidRPr="00FE7D62" w:rsidRDefault="00FE7D62" w:rsidP="00FE7D62">
      <w:pPr>
        <w:spacing w:after="12"/>
        <w:ind w:left="345" w:right="55" w:firstLine="427"/>
        <w:rPr>
          <w:sz w:val="24"/>
        </w:rPr>
      </w:pPr>
      <w:r w:rsidRPr="00FE7D62">
        <w:rPr>
          <w:sz w:val="24"/>
        </w:rPr>
        <w:t xml:space="preserve"> Инвентаризационные описи и акты являются первичными учетными документами для бухгалтерского учета. Поэтому задача инвентаризационной комиссии на этом этапе – наиболее полно и точно внести в описи данные о фактическом имуществе и финансовых обязательствах, а затем правильно и своевременно оформить материалы инвентаризации.  </w:t>
      </w:r>
    </w:p>
    <w:p w14:paraId="3C05200A" w14:textId="77777777" w:rsidR="00FE7D62" w:rsidRPr="00FE7D62" w:rsidRDefault="00FE7D62" w:rsidP="00FE7D62">
      <w:pPr>
        <w:spacing w:after="12"/>
        <w:ind w:left="345" w:right="55" w:firstLine="427"/>
        <w:rPr>
          <w:sz w:val="24"/>
        </w:rPr>
      </w:pPr>
      <w:r w:rsidRPr="00FE7D62">
        <w:rPr>
          <w:sz w:val="24"/>
        </w:rPr>
        <w:t xml:space="preserve"> В ходе инвентаризации материально ответственные лица могут обнаружить ошибки в описях. В этом случае они должны немедленно заявить об этом председателю инвентаризационной комиссии. Инвентаризационная комиссия должна проверить этот факт и, в случае его подтверждения, устранить выявленные ошибки. </w:t>
      </w:r>
    </w:p>
    <w:p w14:paraId="2BAAEC10" w14:textId="77777777" w:rsidR="00FE7D62" w:rsidRPr="00FE7D62" w:rsidRDefault="00FE7D62" w:rsidP="00FE7D62">
      <w:pPr>
        <w:spacing w:after="12"/>
        <w:ind w:left="345" w:right="55" w:firstLine="427"/>
        <w:rPr>
          <w:sz w:val="24"/>
        </w:rPr>
      </w:pPr>
      <w:r w:rsidRPr="00FE7D62">
        <w:rPr>
          <w:sz w:val="24"/>
        </w:rPr>
        <w:t xml:space="preserve"> Ошибочные записи исправляются во всех экземплярах описи в соответствии с правилами бухгалтерского учета – неправильные записи зачеркиваются, а над ними проставляется правильная запись. Исправления должны быть оговорены и подписаны всеми членами инвентаризационной комиссии и материально ответственными лицами. Незаполненные строчки следует прочеркивать. Наименования имущества и отдельных объектов указываются в описях по номенклатуре. Количество ТМЦ определяется в установленных единицах измерения.  </w:t>
      </w:r>
    </w:p>
    <w:p w14:paraId="572EEB3E" w14:textId="77777777" w:rsidR="00FE7D62" w:rsidRPr="00FE7D62" w:rsidRDefault="00FE7D62" w:rsidP="00FE7D62">
      <w:pPr>
        <w:spacing w:after="12"/>
        <w:ind w:left="345" w:right="55" w:firstLine="427"/>
        <w:rPr>
          <w:sz w:val="24"/>
        </w:rPr>
      </w:pPr>
      <w:r w:rsidRPr="00FE7D62">
        <w:rPr>
          <w:sz w:val="24"/>
        </w:rPr>
        <w:t xml:space="preserve"> Товарно-материальные ценности заносятся в описи по каждому отдельному наименованию с указанием вида, группы, количества и других необходимых данных. Инвентаризация ценностей должна проводиться в порядке их расположения в данном помещении. </w:t>
      </w:r>
    </w:p>
    <w:p w14:paraId="3E0383AA" w14:textId="5039DE67" w:rsidR="00FE7D62" w:rsidRPr="00FE7D62" w:rsidRDefault="00FE7D62" w:rsidP="00FE7D62">
      <w:pPr>
        <w:spacing w:after="12"/>
        <w:ind w:left="345" w:right="55" w:firstLine="427"/>
        <w:rPr>
          <w:sz w:val="24"/>
        </w:rPr>
      </w:pPr>
      <w:r w:rsidRPr="00FE7D62">
        <w:rPr>
          <w:sz w:val="24"/>
        </w:rPr>
        <w:t xml:space="preserve"> Если инвентаризационная опись или акт составляется на нескольких страницах, то они должны быть пронумерованы и скреплены таким образом, чтобы исключить возможность замены одной или нескольких из них. В конце каждой страницы о</w:t>
      </w:r>
      <w:r w:rsidR="002113DE">
        <w:rPr>
          <w:sz w:val="24"/>
        </w:rPr>
        <w:t>писи следует прописью указать–</w:t>
      </w:r>
      <w:r w:rsidRPr="00FE7D62">
        <w:rPr>
          <w:sz w:val="24"/>
        </w:rPr>
        <w:t xml:space="preserve">число порядковых номеров материальных ценностей; – общий итог количества в натуральных показателях, записанных на данной странице, вне зависимости от того, в каких  </w:t>
      </w:r>
      <w:r w:rsidR="00BA242F">
        <w:rPr>
          <w:sz w:val="24"/>
        </w:rPr>
        <w:t xml:space="preserve"> </w:t>
      </w:r>
      <w:r w:rsidRPr="00FE7D62">
        <w:rPr>
          <w:sz w:val="24"/>
        </w:rPr>
        <w:t xml:space="preserve">единицах измерения (штуках, килограммах, метрах и т.д.) эти ценности показаны.  </w:t>
      </w:r>
    </w:p>
    <w:p w14:paraId="27DED7F1" w14:textId="77777777" w:rsidR="00FE7D62" w:rsidRPr="00FE7D62" w:rsidRDefault="00FE7D62" w:rsidP="00FE7D62">
      <w:pPr>
        <w:spacing w:after="12"/>
        <w:ind w:left="345" w:right="55" w:firstLine="427"/>
        <w:rPr>
          <w:sz w:val="24"/>
        </w:rPr>
      </w:pPr>
      <w:r w:rsidRPr="00FE7D62">
        <w:rPr>
          <w:sz w:val="24"/>
        </w:rPr>
        <w:t xml:space="preserve"> Такая запись позволяет исключить возможность внесения в составленный документ несанкционированных изменений после его подписания членами инвентаризационной комиссии и материально ответственными лицами. </w:t>
      </w:r>
    </w:p>
    <w:p w14:paraId="2B0F0175" w14:textId="77777777" w:rsidR="00FE7D62" w:rsidRPr="00FE7D62" w:rsidRDefault="00FE7D62" w:rsidP="00FE7D62">
      <w:pPr>
        <w:spacing w:after="12"/>
        <w:ind w:left="345" w:right="55" w:firstLine="427"/>
        <w:rPr>
          <w:sz w:val="24"/>
        </w:rPr>
      </w:pPr>
      <w:r w:rsidRPr="00FE7D62">
        <w:rPr>
          <w:sz w:val="24"/>
        </w:rPr>
        <w:lastRenderedPageBreak/>
        <w:t xml:space="preserve"> На последней странице описи должна быть сделана отметка о проверке цен, таксировки и подсчета итогов за подписями лиц, производивших эту проверку, после которой подписываются все члены инвентаризационной комиссии и материально ответственные лица. Кроме того, 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 Если инвентаризация имущества происходит в связи со сменой материально ответственных лиц, работник, принявший имущество, расписывается в описи в получении, а работник, сдавший это имущество, – в его сдаче. </w:t>
      </w:r>
    </w:p>
    <w:p w14:paraId="79B7B539" w14:textId="77777777" w:rsidR="00FE7D62" w:rsidRPr="00FE7D62" w:rsidRDefault="00FE7D62" w:rsidP="00FE7D62">
      <w:pPr>
        <w:spacing w:after="12"/>
        <w:ind w:left="355" w:right="55" w:hanging="10"/>
        <w:rPr>
          <w:sz w:val="24"/>
        </w:rPr>
      </w:pPr>
      <w:r w:rsidRPr="00FE7D62">
        <w:rPr>
          <w:b/>
          <w:sz w:val="24"/>
        </w:rPr>
        <w:t>4.Сопоставление данных инвентаризационных описей с данными бухгалтерского учета</w:t>
      </w:r>
      <w:r w:rsidRPr="00FE7D62">
        <w:rPr>
          <w:sz w:val="24"/>
        </w:rPr>
        <w:t xml:space="preserve">        Следующим этапом проведения инвентаризации является сравнение фактических остатков материальных и нематериальных ценностей, выявленных при проверке, с остатками, учтенными на счетах бухгалтерского учета. Инвентаризационная опись передается в бухгалтерию, которая сравнивает фактические остатки имущества с данными бухгалтерского учета. До составления сличительных ведомостей и определения результатов инвентаризации бухгалтерия организации должна тщательно проверить правильность всех подсчетов, приведенных в инвентаризационных описях.  </w:t>
      </w:r>
    </w:p>
    <w:p w14:paraId="17B0561A" w14:textId="77777777" w:rsidR="00FE7D62" w:rsidRPr="00FE7D62" w:rsidRDefault="00FE7D62" w:rsidP="00FE7D62">
      <w:pPr>
        <w:spacing w:after="12"/>
        <w:ind w:left="345" w:right="55" w:firstLine="427"/>
        <w:rPr>
          <w:sz w:val="24"/>
        </w:rPr>
      </w:pPr>
      <w:r w:rsidRPr="00FE7D62">
        <w:rPr>
          <w:sz w:val="24"/>
        </w:rPr>
        <w:t xml:space="preserve"> На ценности, не принадлежащие, но числящиеся в бухга</w:t>
      </w:r>
      <w:r w:rsidR="002113DE">
        <w:rPr>
          <w:sz w:val="24"/>
        </w:rPr>
        <w:t xml:space="preserve">лтерском учете (находящиеся на ответственном хранении или арендованные, </w:t>
      </w:r>
      <w:r w:rsidRPr="00FE7D62">
        <w:rPr>
          <w:sz w:val="24"/>
        </w:rPr>
        <w:t>полученные</w:t>
      </w:r>
      <w:r w:rsidR="002113DE">
        <w:rPr>
          <w:sz w:val="24"/>
        </w:rPr>
        <w:t xml:space="preserve"> для переработки) составляются </w:t>
      </w:r>
      <w:r w:rsidRPr="00FE7D62">
        <w:rPr>
          <w:sz w:val="24"/>
        </w:rPr>
        <w:t>отдельные сличительные ведомости. Владельцам ТМЦ представляется справка о результатах инвентаризации с приложенной копией инвентаризационной описи. Сличительная ведомость составляется бухгалтером в дв</w:t>
      </w:r>
      <w:r w:rsidR="002113DE">
        <w:rPr>
          <w:sz w:val="24"/>
        </w:rPr>
        <w:t>ух экземплярах, один из которых</w:t>
      </w:r>
      <w:r w:rsidRPr="00FE7D62">
        <w:rPr>
          <w:sz w:val="24"/>
        </w:rPr>
        <w:t xml:space="preserve"> хранится в бухгалтерии, а другой передается м</w:t>
      </w:r>
      <w:r w:rsidR="002113DE">
        <w:rPr>
          <w:sz w:val="24"/>
        </w:rPr>
        <w:t>атериально ответственному лицу.</w:t>
      </w:r>
      <w:r w:rsidRPr="00FE7D62">
        <w:rPr>
          <w:sz w:val="24"/>
        </w:rPr>
        <w:t xml:space="preserve"> </w:t>
      </w:r>
    </w:p>
    <w:p w14:paraId="62E3E9CD" w14:textId="77777777" w:rsidR="00FE7D62" w:rsidRPr="00FE7D62" w:rsidRDefault="00FE7D62" w:rsidP="00FE7D62">
      <w:pPr>
        <w:spacing w:after="12"/>
        <w:ind w:left="345" w:right="55" w:firstLine="427"/>
        <w:rPr>
          <w:sz w:val="24"/>
        </w:rPr>
      </w:pPr>
      <w:r w:rsidRPr="00FE7D62">
        <w:rPr>
          <w:sz w:val="24"/>
        </w:rPr>
        <w:t xml:space="preserve"> Выявленные суммы излишко</w:t>
      </w:r>
      <w:r w:rsidR="002113DE">
        <w:rPr>
          <w:sz w:val="24"/>
        </w:rPr>
        <w:t>в и недостач ТМЦ в сличительных</w:t>
      </w:r>
      <w:r w:rsidRPr="00FE7D62">
        <w:rPr>
          <w:sz w:val="24"/>
        </w:rPr>
        <w:t xml:space="preserve"> ведомостях указываются в соответствии с их оценкой в бухгалтерском учете.</w:t>
      </w:r>
      <w:r w:rsidRPr="00FE7D62">
        <w:rPr>
          <w:b/>
          <w:sz w:val="24"/>
        </w:rPr>
        <w:t xml:space="preserve"> </w:t>
      </w:r>
      <w:r w:rsidRPr="00FE7D62">
        <w:rPr>
          <w:sz w:val="24"/>
        </w:rPr>
        <w:t xml:space="preserve"> </w:t>
      </w:r>
    </w:p>
    <w:p w14:paraId="5C8D4CD1" w14:textId="77777777" w:rsidR="00FE7D62" w:rsidRPr="00FE7D62" w:rsidRDefault="00FE7D62" w:rsidP="00FE7D62">
      <w:pPr>
        <w:spacing w:after="12"/>
        <w:ind w:left="345" w:right="55" w:firstLine="427"/>
        <w:rPr>
          <w:sz w:val="24"/>
        </w:rPr>
      </w:pPr>
      <w:r w:rsidRPr="00FE7D62">
        <w:rPr>
          <w:sz w:val="24"/>
        </w:rPr>
        <w:t xml:space="preserve"> При составлении сличительных ведомостей необходимо учитывать пересортицу ТМЦ, когда один сорт товара неправильно учтен в составе другого сорта, а также суммовые разницы, образовавшиеся в результате пересортицы. Кроме того, следует списать потери в пр</w:t>
      </w:r>
      <w:r w:rsidR="002113DE">
        <w:rPr>
          <w:sz w:val="24"/>
        </w:rPr>
        <w:t>еделах норм естественной убыли.</w:t>
      </w:r>
      <w:r w:rsidRPr="00FE7D62">
        <w:rPr>
          <w:sz w:val="24"/>
        </w:rPr>
        <w:t xml:space="preserve"> </w:t>
      </w:r>
    </w:p>
    <w:p w14:paraId="33C8C49E" w14:textId="77777777" w:rsidR="00FE7D62" w:rsidRPr="00FE7D62" w:rsidRDefault="00FE7D62" w:rsidP="00FE7D62">
      <w:pPr>
        <w:spacing w:after="12"/>
        <w:ind w:left="345" w:right="55" w:firstLine="427"/>
        <w:rPr>
          <w:sz w:val="24"/>
        </w:rPr>
      </w:pPr>
      <w:r w:rsidRPr="00FE7D62">
        <w:rPr>
          <w:sz w:val="24"/>
        </w:rPr>
        <w:t xml:space="preserve"> Одновременно с инвентаризацией ТМЦ бухгалтерия предприятия д</w:t>
      </w:r>
      <w:r w:rsidR="002113DE">
        <w:rPr>
          <w:sz w:val="24"/>
        </w:rPr>
        <w:t xml:space="preserve">олжна проверить записи по всем </w:t>
      </w:r>
      <w:r w:rsidRPr="00FE7D62">
        <w:rPr>
          <w:sz w:val="24"/>
        </w:rPr>
        <w:t>соответствующим счетам, сопоставляя их с корреспондирующими счетам</w:t>
      </w:r>
      <w:r w:rsidR="002113DE">
        <w:rPr>
          <w:sz w:val="24"/>
        </w:rPr>
        <w:t xml:space="preserve">и. Например, </w:t>
      </w:r>
      <w:r w:rsidRPr="00FE7D62">
        <w:rPr>
          <w:sz w:val="24"/>
        </w:rPr>
        <w:t>по основным средствам необходимо установить, все ли объекты, принятые в э</w:t>
      </w:r>
      <w:r w:rsidR="002113DE">
        <w:rPr>
          <w:sz w:val="24"/>
        </w:rPr>
        <w:t>ксплуатацию, числятся в учете; по ТМЦ –</w:t>
      </w:r>
      <w:r w:rsidRPr="00FE7D62">
        <w:rPr>
          <w:sz w:val="24"/>
        </w:rPr>
        <w:t xml:space="preserve">все ли поступившие ценности оприходованы, а выбывшие списаны и отражены в учете и т.д. </w:t>
      </w:r>
    </w:p>
    <w:p w14:paraId="382BC14F" w14:textId="77777777" w:rsidR="00FE7D62" w:rsidRPr="00FE7D62" w:rsidRDefault="00FE7D62" w:rsidP="00FE7D62">
      <w:pPr>
        <w:spacing w:after="48" w:line="270" w:lineRule="auto"/>
        <w:ind w:left="379" w:right="0" w:hanging="10"/>
        <w:jc w:val="left"/>
        <w:rPr>
          <w:sz w:val="24"/>
        </w:rPr>
      </w:pPr>
      <w:r w:rsidRPr="00FE7D62">
        <w:rPr>
          <w:b/>
          <w:sz w:val="24"/>
        </w:rPr>
        <w:t>5.Возложить на постоянно действующую ко</w:t>
      </w:r>
      <w:r w:rsidR="002113DE">
        <w:rPr>
          <w:b/>
          <w:sz w:val="24"/>
        </w:rPr>
        <w:t>миссию следующие обязанности:</w:t>
      </w:r>
    </w:p>
    <w:p w14:paraId="01A3BA5C" w14:textId="77777777" w:rsidR="00FE7D62" w:rsidRPr="00FE7D62" w:rsidRDefault="00FE7D62" w:rsidP="00FE7D62">
      <w:pPr>
        <w:spacing w:after="56"/>
        <w:ind w:left="355" w:right="55" w:hanging="10"/>
        <w:rPr>
          <w:sz w:val="24"/>
        </w:rPr>
      </w:pPr>
      <w:r w:rsidRPr="00FE7D62">
        <w:rPr>
          <w:sz w:val="24"/>
        </w:rPr>
        <w:t xml:space="preserve">* для проведения инвентаризации в учреждении: </w:t>
      </w:r>
    </w:p>
    <w:p w14:paraId="013119EB" w14:textId="77777777" w:rsidR="00FE7D62" w:rsidRPr="00FE7D62" w:rsidRDefault="00FE7D62" w:rsidP="00FE7D62">
      <w:pPr>
        <w:numPr>
          <w:ilvl w:val="0"/>
          <w:numId w:val="71"/>
        </w:numPr>
        <w:spacing w:after="55"/>
        <w:ind w:left="544" w:right="55" w:hanging="199"/>
        <w:rPr>
          <w:sz w:val="24"/>
        </w:rPr>
      </w:pPr>
      <w:r w:rsidRPr="00FE7D62">
        <w:rPr>
          <w:sz w:val="24"/>
        </w:rPr>
        <w:t xml:space="preserve">проводить инвентаризацию в соответствии с графиком; </w:t>
      </w:r>
    </w:p>
    <w:p w14:paraId="0093DCA0" w14:textId="77777777" w:rsidR="00BA242F" w:rsidRDefault="00FE7D62" w:rsidP="00FE7D62">
      <w:pPr>
        <w:numPr>
          <w:ilvl w:val="0"/>
          <w:numId w:val="71"/>
        </w:numPr>
        <w:spacing w:after="42"/>
        <w:ind w:left="544" w:right="55" w:hanging="199"/>
        <w:rPr>
          <w:sz w:val="24"/>
        </w:rPr>
      </w:pPr>
      <w:r w:rsidRPr="00FE7D62">
        <w:rPr>
          <w:sz w:val="24"/>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14:paraId="53BBEC37" w14:textId="2AA59AC0" w:rsidR="00FE7D62" w:rsidRPr="00FE7D62" w:rsidRDefault="00FE7D62" w:rsidP="00FE7D62">
      <w:pPr>
        <w:numPr>
          <w:ilvl w:val="0"/>
          <w:numId w:val="71"/>
        </w:numPr>
        <w:spacing w:after="42"/>
        <w:ind w:left="544" w:right="55" w:hanging="199"/>
        <w:rPr>
          <w:sz w:val="24"/>
        </w:rPr>
      </w:pPr>
      <w:r w:rsidRPr="00FE7D62">
        <w:rPr>
          <w:sz w:val="24"/>
        </w:rPr>
        <w:t xml:space="preserve"> правильно и своевременно оформлять материалы инвентаризации. </w:t>
      </w:r>
    </w:p>
    <w:p w14:paraId="6B61E6E2" w14:textId="77777777" w:rsidR="002113DE" w:rsidRDefault="002113DE" w:rsidP="002113DE">
      <w:pPr>
        <w:pStyle w:val="a4"/>
        <w:numPr>
          <w:ilvl w:val="0"/>
          <w:numId w:val="71"/>
        </w:numPr>
        <w:tabs>
          <w:tab w:val="center" w:pos="2341"/>
          <w:tab w:val="center" w:pos="7241"/>
        </w:tabs>
        <w:ind w:right="0"/>
        <w:jc w:val="center"/>
        <w:rPr>
          <w:sz w:val="22"/>
        </w:rPr>
        <w:sectPr w:rsidR="002113DE" w:rsidSect="005B32AA">
          <w:pgSz w:w="11906" w:h="16838"/>
          <w:pgMar w:top="1440" w:right="939" w:bottom="1440" w:left="852" w:header="720" w:footer="720" w:gutter="0"/>
          <w:cols w:space="720"/>
        </w:sectPr>
      </w:pPr>
    </w:p>
    <w:p w14:paraId="25E36915" w14:textId="77777777" w:rsidR="002113DE" w:rsidRPr="002113DE" w:rsidRDefault="002113DE" w:rsidP="002113DE">
      <w:pPr>
        <w:pStyle w:val="a4"/>
        <w:numPr>
          <w:ilvl w:val="0"/>
          <w:numId w:val="71"/>
        </w:numPr>
        <w:tabs>
          <w:tab w:val="center" w:pos="2341"/>
          <w:tab w:val="center" w:pos="7241"/>
        </w:tabs>
        <w:ind w:right="0"/>
        <w:jc w:val="center"/>
        <w:rPr>
          <w:sz w:val="22"/>
        </w:rPr>
      </w:pPr>
      <w:r w:rsidRPr="002113DE">
        <w:rPr>
          <w:sz w:val="22"/>
        </w:rPr>
        <w:lastRenderedPageBreak/>
        <w:t xml:space="preserve">                                   </w:t>
      </w:r>
      <w:r>
        <w:rPr>
          <w:sz w:val="22"/>
        </w:rPr>
        <w:t xml:space="preserve">                       Приложение № 17</w:t>
      </w:r>
    </w:p>
    <w:p w14:paraId="20432392" w14:textId="77777777" w:rsidR="009C6F9C" w:rsidRDefault="009C6F9C" w:rsidP="009C6F9C">
      <w:pPr>
        <w:pStyle w:val="a4"/>
        <w:spacing w:line="267" w:lineRule="auto"/>
        <w:ind w:left="1257" w:right="629" w:firstLine="0"/>
        <w:jc w:val="center"/>
        <w:rPr>
          <w:sz w:val="22"/>
        </w:rPr>
      </w:pPr>
      <w:r>
        <w:rPr>
          <w:sz w:val="22"/>
        </w:rPr>
        <w:t xml:space="preserve">                                                                                            </w:t>
      </w:r>
      <w:r w:rsidR="002113DE" w:rsidRPr="002113DE">
        <w:rPr>
          <w:sz w:val="22"/>
        </w:rPr>
        <w:t xml:space="preserve">  к учетной политике </w:t>
      </w:r>
    </w:p>
    <w:p w14:paraId="4AB862D1" w14:textId="52634CBF" w:rsidR="002113DE" w:rsidRDefault="002113DE" w:rsidP="009C6F9C">
      <w:pPr>
        <w:pStyle w:val="a4"/>
        <w:spacing w:line="267" w:lineRule="auto"/>
        <w:ind w:left="1257" w:right="629" w:firstLine="0"/>
        <w:jc w:val="right"/>
        <w:rPr>
          <w:sz w:val="22"/>
        </w:rPr>
      </w:pPr>
      <w:r w:rsidRPr="002113DE">
        <w:rPr>
          <w:sz w:val="22"/>
        </w:rPr>
        <w:t xml:space="preserve">Утверждено приказом от </w:t>
      </w:r>
      <w:r w:rsidR="00BA242F">
        <w:rPr>
          <w:sz w:val="22"/>
        </w:rPr>
        <w:t>______________________</w:t>
      </w:r>
      <w:r w:rsidRPr="002113DE">
        <w:rPr>
          <w:sz w:val="22"/>
        </w:rPr>
        <w:t xml:space="preserve">№ </w:t>
      </w:r>
      <w:r w:rsidR="00BA242F">
        <w:rPr>
          <w:sz w:val="22"/>
        </w:rPr>
        <w:t>________________</w:t>
      </w:r>
    </w:p>
    <w:p w14:paraId="1EB3D068" w14:textId="77777777" w:rsidR="002113DE" w:rsidRPr="002113DE" w:rsidRDefault="002113DE" w:rsidP="002113DE">
      <w:pPr>
        <w:pStyle w:val="a4"/>
        <w:numPr>
          <w:ilvl w:val="0"/>
          <w:numId w:val="71"/>
        </w:numPr>
        <w:spacing w:after="30" w:line="259" w:lineRule="auto"/>
        <w:ind w:right="0"/>
        <w:jc w:val="right"/>
        <w:rPr>
          <w:sz w:val="22"/>
        </w:rPr>
      </w:pPr>
    </w:p>
    <w:p w14:paraId="734EEF82" w14:textId="77777777" w:rsidR="002113DE" w:rsidRPr="002113DE" w:rsidRDefault="002113DE" w:rsidP="002113DE">
      <w:pPr>
        <w:spacing w:after="3" w:line="270" w:lineRule="auto"/>
        <w:ind w:left="369" w:right="0" w:firstLine="134"/>
        <w:jc w:val="left"/>
        <w:rPr>
          <w:sz w:val="24"/>
        </w:rPr>
      </w:pPr>
      <w:r>
        <w:rPr>
          <w:b/>
          <w:sz w:val="24"/>
        </w:rPr>
        <w:t xml:space="preserve">ПОРЯДОК КАССЫ: </w:t>
      </w:r>
      <w:r w:rsidRPr="002113DE">
        <w:rPr>
          <w:b/>
          <w:sz w:val="24"/>
        </w:rPr>
        <w:t>порядок ведения кассовых операций, установление лимита кассы, сроках проведения проверок фактического наличия нал</w:t>
      </w:r>
      <w:r>
        <w:rPr>
          <w:b/>
          <w:sz w:val="24"/>
        </w:rPr>
        <w:t>ичных денег в кассе</w:t>
      </w:r>
      <w:r w:rsidRPr="002113DE">
        <w:rPr>
          <w:b/>
          <w:sz w:val="24"/>
        </w:rPr>
        <w:t xml:space="preserve"> </w:t>
      </w:r>
      <w:r>
        <w:rPr>
          <w:b/>
          <w:sz w:val="24"/>
        </w:rPr>
        <w:t xml:space="preserve">учреждения, </w:t>
      </w:r>
      <w:r w:rsidRPr="002113DE">
        <w:rPr>
          <w:b/>
          <w:sz w:val="24"/>
        </w:rPr>
        <w:t xml:space="preserve">оборудование кассы, порядок сохранности денежных средств» </w:t>
      </w:r>
    </w:p>
    <w:p w14:paraId="3647443D" w14:textId="77777777" w:rsidR="002113DE" w:rsidRPr="002113DE" w:rsidRDefault="002113DE" w:rsidP="002113DE">
      <w:pPr>
        <w:spacing w:after="22" w:line="259" w:lineRule="auto"/>
        <w:ind w:left="360" w:right="0" w:firstLine="0"/>
        <w:jc w:val="center"/>
        <w:rPr>
          <w:sz w:val="24"/>
        </w:rPr>
      </w:pPr>
      <w:r w:rsidRPr="002113DE">
        <w:rPr>
          <w:b/>
          <w:sz w:val="24"/>
        </w:rPr>
        <w:t xml:space="preserve"> </w:t>
      </w:r>
    </w:p>
    <w:p w14:paraId="6711B54B" w14:textId="77777777" w:rsidR="002113DE" w:rsidRPr="002113DE" w:rsidRDefault="002113DE" w:rsidP="002113DE">
      <w:pPr>
        <w:keepNext/>
        <w:keepLines/>
        <w:spacing w:after="3" w:line="270" w:lineRule="auto"/>
        <w:ind w:left="379" w:right="0" w:hanging="10"/>
        <w:jc w:val="left"/>
        <w:outlineLvl w:val="1"/>
        <w:rPr>
          <w:b/>
          <w:sz w:val="24"/>
        </w:rPr>
      </w:pPr>
      <w:r w:rsidRPr="002113DE">
        <w:rPr>
          <w:b/>
          <w:sz w:val="24"/>
        </w:rPr>
        <w:t xml:space="preserve">1.Общие положения  </w:t>
      </w:r>
    </w:p>
    <w:p w14:paraId="2D64F5FC" w14:textId="77777777" w:rsidR="002113DE" w:rsidRPr="002113DE" w:rsidRDefault="002113DE" w:rsidP="002113DE">
      <w:pPr>
        <w:spacing w:after="12"/>
        <w:ind w:left="355" w:right="55" w:hanging="10"/>
        <w:rPr>
          <w:sz w:val="24"/>
        </w:rPr>
      </w:pPr>
      <w:r w:rsidRPr="002113DE">
        <w:rPr>
          <w:sz w:val="24"/>
        </w:rPr>
        <w:t>1.1.</w:t>
      </w:r>
      <w:r w:rsidRPr="002113DE">
        <w:rPr>
          <w:b/>
          <w:sz w:val="24"/>
        </w:rPr>
        <w:t xml:space="preserve"> </w:t>
      </w:r>
      <w:r w:rsidRPr="002113DE">
        <w:rPr>
          <w:sz w:val="24"/>
        </w:rPr>
        <w:t xml:space="preserve">Настоящее Положение о кассовых операциях разработано в соответствии с Указанием Банка России от 11 марта 2014 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p>
    <w:p w14:paraId="153D8211" w14:textId="77777777" w:rsidR="002113DE" w:rsidRDefault="002113DE" w:rsidP="002113DE">
      <w:pPr>
        <w:spacing w:after="12"/>
        <w:ind w:left="355" w:right="55" w:hanging="10"/>
        <w:rPr>
          <w:b/>
          <w:sz w:val="24"/>
        </w:rPr>
      </w:pPr>
      <w:r w:rsidRPr="002113DE">
        <w:rPr>
          <w:sz w:val="24"/>
        </w:rPr>
        <w:t>1.2.</w:t>
      </w:r>
      <w:r w:rsidRPr="002113DE">
        <w:rPr>
          <w:b/>
          <w:sz w:val="24"/>
        </w:rPr>
        <w:t xml:space="preserve"> </w:t>
      </w:r>
      <w:r w:rsidRPr="002113DE">
        <w:rPr>
          <w:sz w:val="24"/>
        </w:rPr>
        <w:t xml:space="preserve">Кассовые операции ведутся в Учреждении бухгалтером, с которым заключается договор о полной материальной ответственности в письменном виде по </w:t>
      </w:r>
      <w:hyperlink r:id="rId255">
        <w:r w:rsidRPr="002113DE">
          <w:rPr>
            <w:sz w:val="24"/>
            <w:u w:val="single" w:color="000000"/>
          </w:rPr>
          <w:t>форме,</w:t>
        </w:r>
      </w:hyperlink>
      <w:hyperlink r:id="rId256">
        <w:r w:rsidRPr="002113DE">
          <w:rPr>
            <w:sz w:val="24"/>
          </w:rPr>
          <w:t xml:space="preserve"> </w:t>
        </w:r>
      </w:hyperlink>
      <w:r w:rsidRPr="002113DE">
        <w:rPr>
          <w:sz w:val="24"/>
        </w:rPr>
        <w:t xml:space="preserve">утвержденной </w:t>
      </w:r>
      <w:hyperlink r:id="rId257">
        <w:r w:rsidRPr="002113DE">
          <w:rPr>
            <w:sz w:val="24"/>
            <w:u w:val="single" w:color="000000"/>
          </w:rPr>
          <w:t>Постановлением</w:t>
        </w:r>
      </w:hyperlink>
      <w:hyperlink r:id="rId258">
        <w:r w:rsidRPr="002113DE">
          <w:rPr>
            <w:sz w:val="24"/>
          </w:rPr>
          <w:t xml:space="preserve"> </w:t>
        </w:r>
      </w:hyperlink>
      <w:r w:rsidRPr="002113DE">
        <w:rPr>
          <w:sz w:val="24"/>
        </w:rPr>
        <w:t>Минтруда РФ от 31.12.2002 №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1.3.</w:t>
      </w:r>
      <w:r w:rsidRPr="002113DE">
        <w:rPr>
          <w:b/>
          <w:sz w:val="24"/>
        </w:rPr>
        <w:t xml:space="preserve"> </w:t>
      </w:r>
      <w:r w:rsidRPr="002113DE">
        <w:rPr>
          <w:sz w:val="24"/>
        </w:rPr>
        <w:t xml:space="preserve">Оформление кассовых документов в учреждении осуществляется с применением программного обеспечения "1С: Бухгалтерия". </w:t>
      </w:r>
      <w:r w:rsidRPr="002113DE">
        <w:rPr>
          <w:b/>
          <w:sz w:val="24"/>
        </w:rPr>
        <w:t xml:space="preserve"> </w:t>
      </w:r>
    </w:p>
    <w:p w14:paraId="73B37E85" w14:textId="77777777" w:rsidR="002113DE" w:rsidRPr="002113DE" w:rsidRDefault="002113DE" w:rsidP="002113DE">
      <w:pPr>
        <w:spacing w:after="12"/>
        <w:ind w:left="355" w:right="55" w:hanging="10"/>
        <w:rPr>
          <w:sz w:val="24"/>
        </w:rPr>
      </w:pPr>
      <w:r w:rsidRPr="002113DE">
        <w:rPr>
          <w:b/>
          <w:sz w:val="24"/>
        </w:rPr>
        <w:t xml:space="preserve">2. Лимит кассы  </w:t>
      </w:r>
    </w:p>
    <w:p w14:paraId="4809A4EF" w14:textId="77777777" w:rsidR="002113DE" w:rsidRPr="002113DE" w:rsidRDefault="002113DE" w:rsidP="002113DE">
      <w:pPr>
        <w:spacing w:after="12"/>
        <w:ind w:left="355" w:right="121" w:hanging="10"/>
        <w:rPr>
          <w:sz w:val="24"/>
        </w:rPr>
      </w:pPr>
      <w:r w:rsidRPr="002113DE">
        <w:rPr>
          <w:sz w:val="24"/>
        </w:rPr>
        <w:t>2.1.</w:t>
      </w:r>
      <w:r w:rsidRPr="002113DE">
        <w:rPr>
          <w:b/>
          <w:sz w:val="24"/>
        </w:rPr>
        <w:t xml:space="preserve"> </w:t>
      </w:r>
      <w:r w:rsidRPr="002113DE">
        <w:rPr>
          <w:sz w:val="24"/>
        </w:rPr>
        <w:t xml:space="preserve">Лимитом кассы называется максимально допустимая сумма наличных денег, которая может храниться в кассе Учреждения, после выведения в </w:t>
      </w:r>
      <w:hyperlink r:id="rId259">
        <w:r w:rsidRPr="002113DE">
          <w:rPr>
            <w:sz w:val="24"/>
            <w:u w:val="single" w:color="000000"/>
          </w:rPr>
          <w:t>кассовой книге</w:t>
        </w:r>
      </w:hyperlink>
      <w:hyperlink r:id="rId260">
        <w:r w:rsidRPr="002113DE">
          <w:rPr>
            <w:sz w:val="24"/>
          </w:rPr>
          <w:t xml:space="preserve"> </w:t>
        </w:r>
      </w:hyperlink>
      <w:r w:rsidRPr="002113DE">
        <w:rPr>
          <w:sz w:val="24"/>
        </w:rPr>
        <w:t xml:space="preserve">суммы остатка наличных денег на конец рабочего дня.  </w:t>
      </w:r>
    </w:p>
    <w:p w14:paraId="35093EF7" w14:textId="77777777" w:rsidR="002113DE" w:rsidRPr="002113DE" w:rsidRDefault="002113DE" w:rsidP="002113DE">
      <w:pPr>
        <w:spacing w:after="36"/>
        <w:ind w:left="355" w:right="55" w:hanging="10"/>
        <w:rPr>
          <w:sz w:val="24"/>
        </w:rPr>
      </w:pPr>
      <w:r w:rsidRPr="002113DE">
        <w:rPr>
          <w:sz w:val="24"/>
        </w:rPr>
        <w:t>2.2.</w:t>
      </w:r>
      <w:r w:rsidRPr="002113DE">
        <w:rPr>
          <w:b/>
          <w:sz w:val="24"/>
        </w:rPr>
        <w:t xml:space="preserve"> </w:t>
      </w:r>
      <w:r w:rsidRPr="002113DE">
        <w:rPr>
          <w:sz w:val="24"/>
        </w:rPr>
        <w:t xml:space="preserve">Размер лимита кассы устанавливается ежегодно приказом руководителя Учреждения.  </w:t>
      </w:r>
    </w:p>
    <w:p w14:paraId="3EC150EA" w14:textId="77777777" w:rsidR="002113DE" w:rsidRPr="002113DE" w:rsidRDefault="002113DE" w:rsidP="002113DE">
      <w:pPr>
        <w:spacing w:after="12"/>
        <w:ind w:left="355" w:right="55" w:hanging="10"/>
        <w:rPr>
          <w:sz w:val="24"/>
        </w:rPr>
      </w:pPr>
      <w:r w:rsidRPr="002113DE">
        <w:rPr>
          <w:sz w:val="24"/>
        </w:rPr>
        <w:t>2.3.</w:t>
      </w:r>
      <w:r w:rsidRPr="002113DE">
        <w:rPr>
          <w:b/>
          <w:sz w:val="24"/>
        </w:rPr>
        <w:t xml:space="preserve"> </w:t>
      </w:r>
      <w:r w:rsidRPr="002113DE">
        <w:rPr>
          <w:sz w:val="24"/>
        </w:rPr>
        <w:t xml:space="preserve">Лимит кассы рассчитывается по формуле </w:t>
      </w:r>
      <w:r w:rsidRPr="002113DE">
        <w:rPr>
          <w:i/>
          <w:sz w:val="24"/>
        </w:rPr>
        <w:t>l</w:t>
      </w:r>
      <w:r w:rsidRPr="002113DE">
        <w:rPr>
          <w:sz w:val="24"/>
        </w:rPr>
        <w:t>=</w:t>
      </w:r>
      <w:r w:rsidRPr="002113DE">
        <w:rPr>
          <w:i/>
          <w:sz w:val="24"/>
        </w:rPr>
        <w:t xml:space="preserve">V </w:t>
      </w:r>
      <w:r w:rsidRPr="002113DE">
        <w:rPr>
          <w:sz w:val="24"/>
        </w:rPr>
        <w:t>/</w:t>
      </w:r>
      <w:r w:rsidRPr="002113DE">
        <w:rPr>
          <w:i/>
          <w:sz w:val="24"/>
        </w:rPr>
        <w:t>P</w:t>
      </w:r>
      <w:r w:rsidRPr="002113DE">
        <w:rPr>
          <w:sz w:val="24"/>
        </w:rPr>
        <w:t>×</w:t>
      </w:r>
      <w:r w:rsidRPr="002113DE">
        <w:rPr>
          <w:i/>
          <w:sz w:val="24"/>
        </w:rPr>
        <w:t>№</w:t>
      </w:r>
      <w:r w:rsidRPr="002113DE">
        <w:rPr>
          <w:i/>
          <w:sz w:val="24"/>
          <w:vertAlign w:val="superscript"/>
        </w:rPr>
        <w:t>c</w:t>
      </w:r>
      <w:r w:rsidRPr="002113DE">
        <w:rPr>
          <w:sz w:val="24"/>
        </w:rPr>
        <w:t xml:space="preserve">, где:  </w:t>
      </w:r>
    </w:p>
    <w:p w14:paraId="1949E9EA" w14:textId="77777777" w:rsidR="002113DE" w:rsidRPr="002113DE" w:rsidRDefault="002113DE" w:rsidP="002113DE">
      <w:pPr>
        <w:spacing w:after="12"/>
        <w:ind w:left="937" w:right="55" w:hanging="10"/>
        <w:rPr>
          <w:sz w:val="24"/>
        </w:rPr>
      </w:pPr>
      <w:r w:rsidRPr="002113DE">
        <w:rPr>
          <w:sz w:val="24"/>
        </w:rPr>
        <w:t xml:space="preserve">l - рассчитываемый лимит кассы (в рублях);  </w:t>
      </w:r>
    </w:p>
    <w:p w14:paraId="439F85BB" w14:textId="77777777" w:rsidR="002113DE" w:rsidRPr="002113DE" w:rsidRDefault="002113DE" w:rsidP="002113DE">
      <w:pPr>
        <w:spacing w:after="12"/>
        <w:ind w:left="345" w:right="55" w:firstLine="566"/>
        <w:rPr>
          <w:sz w:val="24"/>
        </w:rPr>
      </w:pPr>
      <w:r w:rsidRPr="002113DE">
        <w:rPr>
          <w:sz w:val="24"/>
        </w:rPr>
        <w:t xml:space="preserve">V - объем поступлений наличных денег за оказанные услуги за последний квартал; предшествующий году, на который устанавливается лимит кассы (в рублях);  </w:t>
      </w:r>
    </w:p>
    <w:p w14:paraId="59DA3AF6" w14:textId="77777777" w:rsidR="002113DE" w:rsidRPr="002113DE" w:rsidRDefault="002113DE" w:rsidP="002113DE">
      <w:pPr>
        <w:spacing w:after="12" w:line="355" w:lineRule="auto"/>
        <w:ind w:left="345" w:right="55" w:firstLine="564"/>
        <w:rPr>
          <w:sz w:val="24"/>
        </w:rPr>
      </w:pPr>
      <w:r w:rsidRPr="002113DE">
        <w:rPr>
          <w:sz w:val="24"/>
        </w:rPr>
        <w:t xml:space="preserve">P - количество рабочих дней за последний квартал, предшествующий году, на который устанавливается лимит кассы;  </w:t>
      </w:r>
    </w:p>
    <w:p w14:paraId="2414DC04" w14:textId="77777777" w:rsidR="002113DE" w:rsidRPr="002113DE" w:rsidRDefault="002113DE" w:rsidP="002113DE">
      <w:pPr>
        <w:spacing w:after="12" w:line="416" w:lineRule="auto"/>
        <w:ind w:left="345" w:right="55" w:firstLine="581"/>
        <w:rPr>
          <w:sz w:val="24"/>
        </w:rPr>
      </w:pPr>
      <w:r w:rsidRPr="002113DE">
        <w:rPr>
          <w:i/>
          <w:sz w:val="24"/>
          <w:vertAlign w:val="superscript"/>
        </w:rPr>
        <w:t>№c</w:t>
      </w:r>
      <w:r w:rsidRPr="002113DE">
        <w:rPr>
          <w:sz w:val="24"/>
        </w:rPr>
        <w:t xml:space="preserve"> - период времени между днями сдачи наличных денег на лицевой счет, равный трем рабочим дням.  </w:t>
      </w:r>
    </w:p>
    <w:p w14:paraId="4F494777" w14:textId="77777777" w:rsidR="002113DE" w:rsidRPr="002113DE" w:rsidRDefault="002113DE" w:rsidP="002113DE">
      <w:pPr>
        <w:spacing w:after="12"/>
        <w:ind w:left="355" w:right="123" w:hanging="10"/>
        <w:rPr>
          <w:sz w:val="24"/>
        </w:rPr>
      </w:pPr>
      <w:r w:rsidRPr="002113DE">
        <w:rPr>
          <w:sz w:val="24"/>
        </w:rPr>
        <w:t>2.4.</w:t>
      </w:r>
      <w:r w:rsidRPr="002113DE">
        <w:rPr>
          <w:b/>
          <w:sz w:val="24"/>
        </w:rPr>
        <w:t xml:space="preserve"> </w:t>
      </w:r>
      <w:r w:rsidRPr="002113DE">
        <w:rPr>
          <w:sz w:val="24"/>
        </w:rPr>
        <w:t>Образовавшийся в кассе остаток денежных средств, превышающий лимит, Учреждение обязано сдавать на лицевой счет. Накопление в кассе наличных денег сверх установленного лимита не допускается, за исключением: - дней вы</w:t>
      </w:r>
      <w:r>
        <w:rPr>
          <w:sz w:val="24"/>
        </w:rPr>
        <w:t xml:space="preserve">плат заработной платы и </w:t>
      </w:r>
      <w:r w:rsidRPr="002113DE">
        <w:rPr>
          <w:sz w:val="24"/>
        </w:rPr>
        <w:t xml:space="preserve">выплат социального характера, включая день получения наличных денег со счетов на указанные выплаты;  </w:t>
      </w:r>
    </w:p>
    <w:p w14:paraId="49477B0B" w14:textId="77777777" w:rsidR="002113DE" w:rsidRPr="002113DE" w:rsidRDefault="002113DE" w:rsidP="002113DE">
      <w:pPr>
        <w:spacing w:after="12"/>
        <w:ind w:left="345" w:right="55" w:firstLine="564"/>
        <w:rPr>
          <w:sz w:val="24"/>
        </w:rPr>
      </w:pPr>
      <w:r w:rsidRPr="002113DE">
        <w:rPr>
          <w:sz w:val="24"/>
        </w:rPr>
        <w:t xml:space="preserve">- выходных, нерабочих праздничных дней, если учреждением в эти дни ведутся кассовые операции.  </w:t>
      </w:r>
    </w:p>
    <w:p w14:paraId="56483487" w14:textId="77777777" w:rsidR="002113DE" w:rsidRPr="002113DE" w:rsidRDefault="002113DE" w:rsidP="002113DE">
      <w:pPr>
        <w:spacing w:after="24" w:line="259" w:lineRule="auto"/>
        <w:ind w:left="855" w:right="0" w:firstLine="0"/>
        <w:jc w:val="center"/>
        <w:rPr>
          <w:sz w:val="24"/>
        </w:rPr>
      </w:pPr>
      <w:r w:rsidRPr="002113DE">
        <w:rPr>
          <w:b/>
          <w:sz w:val="24"/>
        </w:rPr>
        <w:t xml:space="preserve"> </w:t>
      </w:r>
    </w:p>
    <w:p w14:paraId="2B140F96" w14:textId="77777777" w:rsidR="002113DE" w:rsidRPr="002113DE" w:rsidRDefault="002113DE" w:rsidP="002113DE">
      <w:pPr>
        <w:keepNext/>
        <w:keepLines/>
        <w:spacing w:after="3" w:line="270" w:lineRule="auto"/>
        <w:ind w:left="922" w:right="0" w:hanging="10"/>
        <w:jc w:val="left"/>
        <w:outlineLvl w:val="1"/>
        <w:rPr>
          <w:b/>
          <w:sz w:val="24"/>
        </w:rPr>
      </w:pPr>
      <w:r w:rsidRPr="002113DE">
        <w:rPr>
          <w:b/>
          <w:sz w:val="24"/>
        </w:rPr>
        <w:lastRenderedPageBreak/>
        <w:t xml:space="preserve">3. Порядок оформления кассовых документов </w:t>
      </w:r>
    </w:p>
    <w:p w14:paraId="3BA6C097" w14:textId="77777777" w:rsidR="002113DE" w:rsidRPr="002113DE" w:rsidRDefault="002113DE" w:rsidP="002113DE">
      <w:pPr>
        <w:spacing w:after="12"/>
        <w:ind w:left="355" w:right="55" w:hanging="10"/>
        <w:rPr>
          <w:sz w:val="24"/>
        </w:rPr>
      </w:pPr>
      <w:r w:rsidRPr="002113DE">
        <w:rPr>
          <w:sz w:val="24"/>
        </w:rPr>
        <w:t>3.1.</w:t>
      </w:r>
      <w:r w:rsidRPr="002113DE">
        <w:rPr>
          <w:b/>
          <w:sz w:val="24"/>
        </w:rPr>
        <w:t xml:space="preserve"> </w:t>
      </w:r>
      <w:r w:rsidRPr="002113DE">
        <w:rPr>
          <w:sz w:val="24"/>
        </w:rPr>
        <w:t xml:space="preserve">Кассовые операции оформляются приходными кассовыми ордерами (далее - ПКО) </w:t>
      </w:r>
      <w:r>
        <w:rPr>
          <w:sz w:val="24"/>
        </w:rPr>
        <w:t>и расходными кассовыми ордерами</w:t>
      </w:r>
      <w:r w:rsidRPr="002113DE">
        <w:rPr>
          <w:sz w:val="24"/>
        </w:rPr>
        <w:t xml:space="preserve"> (далее - РКО).  </w:t>
      </w:r>
    </w:p>
    <w:p w14:paraId="07372532" w14:textId="77777777" w:rsidR="002113DE" w:rsidRPr="002113DE" w:rsidRDefault="002113DE" w:rsidP="002113DE">
      <w:pPr>
        <w:spacing w:after="12"/>
        <w:ind w:left="355" w:right="55" w:hanging="10"/>
        <w:rPr>
          <w:sz w:val="24"/>
        </w:rPr>
      </w:pPr>
      <w:r w:rsidRPr="002113DE">
        <w:rPr>
          <w:sz w:val="24"/>
        </w:rPr>
        <w:t>3.2.</w:t>
      </w:r>
      <w:r w:rsidRPr="002113DE">
        <w:rPr>
          <w:b/>
          <w:sz w:val="24"/>
        </w:rPr>
        <w:t xml:space="preserve"> </w:t>
      </w:r>
      <w:r w:rsidRPr="002113DE">
        <w:rPr>
          <w:sz w:val="24"/>
        </w:rPr>
        <w:t xml:space="preserve">ПКО и РКО составляются бухгалтером. В кассовых документах указывается основание для их оформления и перечисляются прилагаемые подтверждающие документы.  Внесение исправлений в кассовые документы не допускается.  </w:t>
      </w:r>
    </w:p>
    <w:p w14:paraId="699A9573" w14:textId="77777777" w:rsidR="002113DE" w:rsidRPr="002113DE" w:rsidRDefault="002113DE" w:rsidP="002113DE">
      <w:pPr>
        <w:spacing w:after="12" w:line="355" w:lineRule="auto"/>
        <w:ind w:left="355" w:right="55" w:hanging="10"/>
        <w:rPr>
          <w:sz w:val="24"/>
        </w:rPr>
      </w:pPr>
      <w:r w:rsidRPr="002113DE">
        <w:rPr>
          <w:sz w:val="24"/>
        </w:rPr>
        <w:t>3.3.</w:t>
      </w:r>
      <w:hyperlink r:id="rId261">
        <w:r w:rsidRPr="002113DE">
          <w:rPr>
            <w:b/>
            <w:sz w:val="24"/>
          </w:rPr>
          <w:t xml:space="preserve"> </w:t>
        </w:r>
      </w:hyperlink>
      <w:hyperlink r:id="rId262">
        <w:r w:rsidRPr="002113DE">
          <w:rPr>
            <w:sz w:val="24"/>
            <w:u w:val="single" w:color="000000"/>
          </w:rPr>
          <w:t>ПКО</w:t>
        </w:r>
      </w:hyperlink>
      <w:hyperlink r:id="rId263">
        <w:r w:rsidRPr="002113DE">
          <w:rPr>
            <w:sz w:val="24"/>
          </w:rPr>
          <w:t xml:space="preserve"> </w:t>
        </w:r>
      </w:hyperlink>
      <w:r w:rsidRPr="002113DE">
        <w:rPr>
          <w:sz w:val="24"/>
        </w:rPr>
        <w:t>подписывается главным бухгалтером, а</w:t>
      </w:r>
      <w:hyperlink r:id="rId264">
        <w:r w:rsidRPr="002113DE">
          <w:rPr>
            <w:sz w:val="24"/>
          </w:rPr>
          <w:t xml:space="preserve"> </w:t>
        </w:r>
      </w:hyperlink>
      <w:hyperlink r:id="rId265">
        <w:r w:rsidRPr="002113DE">
          <w:rPr>
            <w:sz w:val="24"/>
          </w:rPr>
          <w:t>РК</w:t>
        </w:r>
      </w:hyperlink>
      <w:hyperlink r:id="rId266">
        <w:r w:rsidRPr="002113DE">
          <w:rPr>
            <w:sz w:val="24"/>
          </w:rPr>
          <w:t>О</w:t>
        </w:r>
      </w:hyperlink>
      <w:hyperlink r:id="rId267">
        <w:r w:rsidRPr="002113DE">
          <w:rPr>
            <w:sz w:val="24"/>
          </w:rPr>
          <w:t>-</w:t>
        </w:r>
      </w:hyperlink>
      <w:r w:rsidRPr="002113DE">
        <w:rPr>
          <w:sz w:val="24"/>
        </w:rPr>
        <w:t xml:space="preserve"> руко</w:t>
      </w:r>
      <w:r w:rsidR="0091721C">
        <w:rPr>
          <w:sz w:val="24"/>
        </w:rPr>
        <w:t xml:space="preserve">водителем и главным бухгалтером </w:t>
      </w:r>
      <w:r w:rsidRPr="002113DE">
        <w:rPr>
          <w:sz w:val="24"/>
        </w:rPr>
        <w:t xml:space="preserve">Учреждения.  </w:t>
      </w:r>
    </w:p>
    <w:p w14:paraId="6A645602" w14:textId="77777777" w:rsidR="002113DE" w:rsidRPr="002113DE" w:rsidRDefault="002113DE" w:rsidP="002113DE">
      <w:pPr>
        <w:spacing w:after="12"/>
        <w:ind w:left="355" w:right="55" w:hanging="10"/>
        <w:rPr>
          <w:sz w:val="24"/>
        </w:rPr>
      </w:pPr>
      <w:r w:rsidRPr="002113DE">
        <w:rPr>
          <w:sz w:val="24"/>
        </w:rPr>
        <w:t>3.4.</w:t>
      </w:r>
      <w:r w:rsidRPr="002113DE">
        <w:rPr>
          <w:b/>
          <w:sz w:val="24"/>
        </w:rPr>
        <w:t xml:space="preserve"> </w:t>
      </w:r>
      <w:r w:rsidRPr="002113DE">
        <w:rPr>
          <w:sz w:val="24"/>
        </w:rPr>
        <w:t xml:space="preserve">В подтверждение проведенной операции кассир проставляет на кассовых документах штамп с реквизитом "Получено", "Оплачено".  </w:t>
      </w:r>
    </w:p>
    <w:p w14:paraId="264486E2" w14:textId="77777777" w:rsidR="002113DE" w:rsidRPr="002113DE" w:rsidRDefault="002113DE" w:rsidP="002113DE">
      <w:pPr>
        <w:spacing w:after="12"/>
        <w:ind w:left="355" w:right="55" w:hanging="10"/>
        <w:rPr>
          <w:sz w:val="24"/>
        </w:rPr>
      </w:pPr>
      <w:r w:rsidRPr="002113DE">
        <w:rPr>
          <w:sz w:val="24"/>
        </w:rPr>
        <w:t>3.5.</w:t>
      </w:r>
      <w:r w:rsidRPr="002113DE">
        <w:rPr>
          <w:b/>
          <w:sz w:val="24"/>
        </w:rPr>
        <w:t xml:space="preserve"> </w:t>
      </w:r>
      <w:r w:rsidRPr="002113DE">
        <w:rPr>
          <w:sz w:val="24"/>
        </w:rPr>
        <w:t xml:space="preserve">ПКО и РКО, оформленные с применением технических средств, распечатываются на бумажном носителе.  </w:t>
      </w:r>
    </w:p>
    <w:p w14:paraId="2DF7651E" w14:textId="77777777" w:rsidR="002113DE" w:rsidRPr="002113DE" w:rsidRDefault="002113DE" w:rsidP="002113DE">
      <w:pPr>
        <w:spacing w:after="12"/>
        <w:ind w:left="355" w:right="55" w:hanging="10"/>
        <w:rPr>
          <w:sz w:val="24"/>
        </w:rPr>
      </w:pPr>
      <w:r w:rsidRPr="002113DE">
        <w:rPr>
          <w:sz w:val="24"/>
        </w:rPr>
        <w:t>3.6.</w:t>
      </w:r>
      <w:r w:rsidRPr="002113DE">
        <w:rPr>
          <w:b/>
          <w:sz w:val="24"/>
        </w:rPr>
        <w:t xml:space="preserve"> </w:t>
      </w:r>
      <w:r w:rsidRPr="002113DE">
        <w:rPr>
          <w:sz w:val="24"/>
        </w:rPr>
        <w:t>Все записи по каждому ПКО и РКО заносятся в кассовую книгу. Кассир сверяет данные, содержащиеся в кассовой книге, с данными</w:t>
      </w:r>
      <w:hyperlink r:id="rId268">
        <w:r w:rsidRPr="002113DE">
          <w:rPr>
            <w:sz w:val="24"/>
          </w:rPr>
          <w:t xml:space="preserve"> </w:t>
        </w:r>
      </w:hyperlink>
      <w:hyperlink r:id="rId269">
        <w:r w:rsidRPr="002113DE">
          <w:rPr>
            <w:sz w:val="24"/>
          </w:rPr>
          <w:t>ПКО</w:t>
        </w:r>
      </w:hyperlink>
      <w:hyperlink r:id="rId270">
        <w:r w:rsidRPr="002113DE">
          <w:rPr>
            <w:sz w:val="24"/>
          </w:rPr>
          <w:t xml:space="preserve"> </w:t>
        </w:r>
      </w:hyperlink>
      <w:hyperlink r:id="rId271">
        <w:r w:rsidRPr="002113DE">
          <w:rPr>
            <w:sz w:val="24"/>
          </w:rPr>
          <w:t>и</w:t>
        </w:r>
      </w:hyperlink>
      <w:hyperlink r:id="rId272">
        <w:r w:rsidRPr="002113DE">
          <w:rPr>
            <w:sz w:val="24"/>
          </w:rPr>
          <w:t xml:space="preserve"> </w:t>
        </w:r>
      </w:hyperlink>
      <w:hyperlink r:id="rId273">
        <w:r w:rsidRPr="002113DE">
          <w:rPr>
            <w:sz w:val="24"/>
          </w:rPr>
          <w:t>РКО,</w:t>
        </w:r>
      </w:hyperlink>
      <w:hyperlink r:id="rId274">
        <w:r w:rsidRPr="002113DE">
          <w:rPr>
            <w:sz w:val="24"/>
          </w:rPr>
          <w:t xml:space="preserve"> </w:t>
        </w:r>
      </w:hyperlink>
      <w:r w:rsidRPr="002113DE">
        <w:rPr>
          <w:sz w:val="24"/>
        </w:rPr>
        <w:t>выводит в книге сумму остатка наличных денег на конец рабочего дня и проставляет подпись. Главный бухгалтер также сверяет записи в кассовой книге с данными ПКО и РКО и подписывает</w:t>
      </w:r>
      <w:hyperlink r:id="rId275">
        <w:r w:rsidRPr="002113DE">
          <w:rPr>
            <w:sz w:val="24"/>
          </w:rPr>
          <w:t xml:space="preserve"> </w:t>
        </w:r>
      </w:hyperlink>
      <w:hyperlink r:id="rId276">
        <w:r w:rsidRPr="002113DE">
          <w:rPr>
            <w:sz w:val="24"/>
          </w:rPr>
          <w:t>кассовую книг</w:t>
        </w:r>
      </w:hyperlink>
      <w:hyperlink r:id="rId277">
        <w:r w:rsidRPr="002113DE">
          <w:rPr>
            <w:sz w:val="24"/>
          </w:rPr>
          <w:t>у</w:t>
        </w:r>
      </w:hyperlink>
      <w:hyperlink r:id="rId278">
        <w:r w:rsidRPr="002113DE">
          <w:rPr>
            <w:sz w:val="24"/>
          </w:rPr>
          <w:t>.</w:t>
        </w:r>
      </w:hyperlink>
      <w:hyperlink r:id="rId279">
        <w:r w:rsidRPr="002113DE">
          <w:rPr>
            <w:sz w:val="24"/>
          </w:rPr>
          <w:t xml:space="preserve"> </w:t>
        </w:r>
      </w:hyperlink>
    </w:p>
    <w:p w14:paraId="06EF01A6" w14:textId="77777777" w:rsidR="002113DE" w:rsidRPr="002113DE" w:rsidRDefault="002113DE" w:rsidP="002113DE">
      <w:pPr>
        <w:spacing w:after="12"/>
        <w:ind w:left="355" w:right="55" w:hanging="10"/>
        <w:rPr>
          <w:sz w:val="24"/>
        </w:rPr>
      </w:pPr>
      <w:r w:rsidRPr="002113DE">
        <w:rPr>
          <w:sz w:val="24"/>
        </w:rPr>
        <w:t>3.7.</w:t>
      </w:r>
      <w:r w:rsidRPr="002113DE">
        <w:rPr>
          <w:b/>
          <w:sz w:val="24"/>
        </w:rPr>
        <w:t xml:space="preserve"> </w:t>
      </w:r>
      <w:r w:rsidRPr="002113DE">
        <w:rPr>
          <w:sz w:val="24"/>
        </w:rPr>
        <w:t xml:space="preserve">Если в течение рабочего дня кассовые операции не проводились и записи в кассовую книгу не вносились, остатком наличных денег на конец рабочего дня считается сумма остатка наличных денег, выведенная в последний из предшествующих рабочий день, в течение которого проводились кассовые операции.  </w:t>
      </w:r>
    </w:p>
    <w:p w14:paraId="1A1EF74D" w14:textId="77777777" w:rsidR="002113DE" w:rsidRPr="002113DE" w:rsidRDefault="002113DE" w:rsidP="002113DE">
      <w:pPr>
        <w:spacing w:after="12"/>
        <w:ind w:left="355" w:right="55" w:hanging="10"/>
        <w:rPr>
          <w:sz w:val="24"/>
        </w:rPr>
      </w:pPr>
      <w:r w:rsidRPr="002113DE">
        <w:rPr>
          <w:sz w:val="24"/>
        </w:rPr>
        <w:t>3.8.</w:t>
      </w:r>
      <w:r w:rsidRPr="002113DE">
        <w:rPr>
          <w:b/>
          <w:sz w:val="24"/>
        </w:rPr>
        <w:t xml:space="preserve"> </w:t>
      </w:r>
      <w:r w:rsidRPr="002113DE">
        <w:rPr>
          <w:sz w:val="24"/>
        </w:rPr>
        <w:t xml:space="preserve">Лист кассовой книги, оформляемой с применением технических средств, распечатывается на бумажном носителе в конце рабочего дня в двух экземплярах. Нумерация листов кассовой книги осуществляется автоматически в хронологической последовательности с начала календарного года.  </w:t>
      </w:r>
    </w:p>
    <w:p w14:paraId="31020F14" w14:textId="77777777" w:rsidR="002113DE" w:rsidRPr="002113DE" w:rsidRDefault="002113DE" w:rsidP="002113DE">
      <w:pPr>
        <w:spacing w:after="12"/>
        <w:ind w:left="345" w:right="55" w:firstLine="427"/>
        <w:rPr>
          <w:sz w:val="24"/>
        </w:rPr>
      </w:pPr>
      <w:r w:rsidRPr="002113DE">
        <w:rPr>
          <w:sz w:val="24"/>
        </w:rPr>
        <w:t xml:space="preserve">Распечатанные на бумажном носителе листы кассовой книги подбираются в хронологической последовательности, брошюруются в конце календарного года.  </w:t>
      </w:r>
    </w:p>
    <w:p w14:paraId="37093E65" w14:textId="77777777" w:rsidR="002113DE" w:rsidRPr="002113DE" w:rsidRDefault="002113DE" w:rsidP="002113DE">
      <w:pPr>
        <w:spacing w:after="12"/>
        <w:ind w:left="345" w:right="55" w:firstLine="427"/>
        <w:rPr>
          <w:sz w:val="24"/>
        </w:rPr>
      </w:pPr>
      <w:r w:rsidRPr="002113DE">
        <w:rPr>
          <w:sz w:val="24"/>
        </w:rPr>
        <w:t xml:space="preserve">Заверительная надпись о количестве листов кассовой книги подписывается руководителем и главным бухгалтером и скрепляется оттиском печати.  </w:t>
      </w:r>
    </w:p>
    <w:p w14:paraId="78AB7125" w14:textId="77777777" w:rsidR="002113DE" w:rsidRPr="002113DE" w:rsidRDefault="002113DE" w:rsidP="002113DE">
      <w:pPr>
        <w:spacing w:after="52"/>
        <w:ind w:left="355" w:right="55" w:hanging="10"/>
        <w:rPr>
          <w:sz w:val="24"/>
        </w:rPr>
      </w:pPr>
      <w:r w:rsidRPr="002113DE">
        <w:rPr>
          <w:sz w:val="24"/>
        </w:rPr>
        <w:t>3.9</w:t>
      </w:r>
      <w:r w:rsidRPr="002113DE">
        <w:rPr>
          <w:b/>
          <w:sz w:val="24"/>
        </w:rPr>
        <w:t xml:space="preserve">. </w:t>
      </w:r>
      <w:r w:rsidRPr="002113DE">
        <w:rPr>
          <w:sz w:val="24"/>
        </w:rPr>
        <w:t xml:space="preserve">Контроль за ведением </w:t>
      </w:r>
      <w:hyperlink r:id="rId280">
        <w:r w:rsidRPr="002113DE">
          <w:rPr>
            <w:sz w:val="24"/>
          </w:rPr>
          <w:t>кассовой книги</w:t>
        </w:r>
      </w:hyperlink>
      <w:hyperlink r:id="rId281">
        <w:r w:rsidRPr="002113DE">
          <w:rPr>
            <w:sz w:val="24"/>
          </w:rPr>
          <w:t xml:space="preserve"> </w:t>
        </w:r>
      </w:hyperlink>
      <w:r w:rsidRPr="002113DE">
        <w:rPr>
          <w:sz w:val="24"/>
        </w:rPr>
        <w:t xml:space="preserve">осуществляет главный бухгалтер.  </w:t>
      </w:r>
    </w:p>
    <w:p w14:paraId="64208B14" w14:textId="77777777" w:rsidR="002113DE" w:rsidRPr="002113DE" w:rsidRDefault="002113DE" w:rsidP="002113DE">
      <w:pPr>
        <w:spacing w:after="48" w:line="259" w:lineRule="auto"/>
        <w:ind w:left="1508" w:right="0" w:firstLine="0"/>
        <w:jc w:val="left"/>
        <w:rPr>
          <w:sz w:val="24"/>
        </w:rPr>
      </w:pPr>
      <w:r w:rsidRPr="002113DE">
        <w:rPr>
          <w:sz w:val="24"/>
        </w:rPr>
        <w:t xml:space="preserve"> </w:t>
      </w:r>
    </w:p>
    <w:p w14:paraId="4F847B2C" w14:textId="77777777" w:rsidR="002113DE" w:rsidRPr="002113DE" w:rsidRDefault="002113DE" w:rsidP="002113DE">
      <w:pPr>
        <w:keepNext/>
        <w:keepLines/>
        <w:spacing w:after="3" w:line="270" w:lineRule="auto"/>
        <w:ind w:left="89" w:right="0" w:hanging="10"/>
        <w:jc w:val="left"/>
        <w:outlineLvl w:val="1"/>
        <w:rPr>
          <w:b/>
          <w:sz w:val="24"/>
        </w:rPr>
      </w:pPr>
      <w:r w:rsidRPr="002113DE">
        <w:rPr>
          <w:b/>
          <w:sz w:val="24"/>
        </w:rPr>
        <w:t xml:space="preserve">4.Порядок приема наличных денег  </w:t>
      </w:r>
    </w:p>
    <w:p w14:paraId="287618F5" w14:textId="77777777" w:rsidR="002113DE" w:rsidRPr="002113DE" w:rsidRDefault="002113DE" w:rsidP="002113DE">
      <w:pPr>
        <w:spacing w:after="12"/>
        <w:ind w:left="355" w:right="55" w:hanging="10"/>
        <w:rPr>
          <w:sz w:val="24"/>
        </w:rPr>
      </w:pPr>
      <w:r w:rsidRPr="002113DE">
        <w:rPr>
          <w:sz w:val="24"/>
        </w:rPr>
        <w:t>4.1.</w:t>
      </w:r>
      <w:r w:rsidRPr="002113DE">
        <w:rPr>
          <w:b/>
          <w:sz w:val="24"/>
        </w:rPr>
        <w:t xml:space="preserve"> </w:t>
      </w:r>
      <w:r w:rsidRPr="002113DE">
        <w:rPr>
          <w:sz w:val="24"/>
        </w:rPr>
        <w:t xml:space="preserve">Прием наличных денег проводится по </w:t>
      </w:r>
      <w:hyperlink r:id="rId282">
        <w:r w:rsidRPr="002113DE">
          <w:rPr>
            <w:sz w:val="24"/>
          </w:rPr>
          <w:t>ПКО.</w:t>
        </w:r>
      </w:hyperlink>
      <w:hyperlink r:id="rId283">
        <w:r w:rsidRPr="002113DE">
          <w:rPr>
            <w:sz w:val="24"/>
          </w:rPr>
          <w:t xml:space="preserve"> </w:t>
        </w:r>
      </w:hyperlink>
      <w:r w:rsidRPr="002113DE">
        <w:rPr>
          <w:sz w:val="24"/>
        </w:rPr>
        <w:t xml:space="preserve">При получении ПКО бухгалтер проверяет наличие подписи главного бухгалтера и ее соответствие имеющемуся образцу, проверяет соответствие суммы наличных денег, проставленной цифрами, сумме наличных денег, проставленной прописью, наличие подтверждающих документов, перечисленных в ПКО.  Наличные деньги принимаются полистным, поштучным пересчетом.  </w:t>
      </w:r>
    </w:p>
    <w:p w14:paraId="55A83DE7" w14:textId="77777777" w:rsidR="002113DE" w:rsidRPr="002113DE" w:rsidRDefault="002113DE" w:rsidP="002113DE">
      <w:pPr>
        <w:spacing w:after="12"/>
        <w:ind w:left="355" w:right="55" w:hanging="10"/>
        <w:rPr>
          <w:sz w:val="24"/>
        </w:rPr>
      </w:pPr>
      <w:r w:rsidRPr="002113DE">
        <w:rPr>
          <w:sz w:val="24"/>
        </w:rPr>
        <w:t>4.2.</w:t>
      </w:r>
      <w:r w:rsidRPr="002113DE">
        <w:rPr>
          <w:b/>
          <w:sz w:val="24"/>
        </w:rPr>
        <w:t xml:space="preserve"> </w:t>
      </w:r>
      <w:r w:rsidRPr="002113DE">
        <w:rPr>
          <w:sz w:val="24"/>
        </w:rPr>
        <w:t>После приема денег сумма, указанная в ПКО, сверяется с суммой фактически принятых наличных денег. При соответствии таких сумм бухгалтер подписывает ПКО и квитанцию к нему, проставляет на ней отти</w:t>
      </w:r>
      <w:r w:rsidR="0091721C">
        <w:rPr>
          <w:sz w:val="24"/>
        </w:rPr>
        <w:t xml:space="preserve">ск штампа "Получено". Вносителю </w:t>
      </w:r>
      <w:r w:rsidRPr="002113DE">
        <w:rPr>
          <w:sz w:val="24"/>
        </w:rPr>
        <w:t>в подтверждение приема наличных денег выдается квитанция к</w:t>
      </w:r>
      <w:hyperlink r:id="rId284">
        <w:r w:rsidRPr="002113DE">
          <w:rPr>
            <w:sz w:val="24"/>
          </w:rPr>
          <w:t xml:space="preserve"> </w:t>
        </w:r>
      </w:hyperlink>
      <w:hyperlink r:id="rId285">
        <w:r w:rsidRPr="002113DE">
          <w:rPr>
            <w:sz w:val="24"/>
          </w:rPr>
          <w:t>ПК</w:t>
        </w:r>
      </w:hyperlink>
      <w:hyperlink r:id="rId286">
        <w:r w:rsidRPr="002113DE">
          <w:rPr>
            <w:sz w:val="24"/>
          </w:rPr>
          <w:t>О</w:t>
        </w:r>
      </w:hyperlink>
      <w:hyperlink r:id="rId287">
        <w:r w:rsidRPr="002113DE">
          <w:rPr>
            <w:sz w:val="24"/>
          </w:rPr>
          <w:t>.</w:t>
        </w:r>
      </w:hyperlink>
      <w:hyperlink r:id="rId288">
        <w:r w:rsidRPr="002113DE">
          <w:rPr>
            <w:sz w:val="24"/>
          </w:rPr>
          <w:t xml:space="preserve"> </w:t>
        </w:r>
      </w:hyperlink>
    </w:p>
    <w:p w14:paraId="325BAB06" w14:textId="77777777" w:rsidR="002113DE" w:rsidRPr="002113DE" w:rsidRDefault="002113DE" w:rsidP="002113DE">
      <w:pPr>
        <w:spacing w:after="12"/>
        <w:ind w:left="345" w:right="55" w:firstLine="427"/>
        <w:rPr>
          <w:sz w:val="24"/>
        </w:rPr>
      </w:pPr>
      <w:r w:rsidRPr="002113DE">
        <w:rPr>
          <w:sz w:val="24"/>
        </w:rPr>
        <w:t xml:space="preserve">При несоответствии вносимой суммы денег сумме, указанной в ПКО, бухгалтер  предлагает вносителю довнести недостающую сумму или возвращает излишне вносимую сумму наличных денег. В случае отказа внести недостающую сумму наличных денег бухгалтер </w:t>
      </w:r>
      <w:r w:rsidRPr="002113DE">
        <w:rPr>
          <w:sz w:val="24"/>
        </w:rPr>
        <w:lastRenderedPageBreak/>
        <w:t xml:space="preserve">возвращает ему вносимую сумму денег полностью. В такой ситуации ПКО перечеркивается и передается главному бухгалтеру для оформления ПКО на фактически вносимую сумму наличных денег.  </w:t>
      </w:r>
    </w:p>
    <w:p w14:paraId="01BCD26F" w14:textId="77777777" w:rsidR="002113DE" w:rsidRPr="002113DE" w:rsidRDefault="002113DE" w:rsidP="002113DE">
      <w:pPr>
        <w:spacing w:after="12"/>
        <w:ind w:left="355" w:right="55" w:hanging="10"/>
        <w:rPr>
          <w:sz w:val="24"/>
        </w:rPr>
      </w:pPr>
      <w:r w:rsidRPr="002113DE">
        <w:rPr>
          <w:sz w:val="24"/>
        </w:rPr>
        <w:t>4.3.</w:t>
      </w:r>
      <w:r w:rsidRPr="002113DE">
        <w:rPr>
          <w:b/>
          <w:sz w:val="24"/>
        </w:rPr>
        <w:t xml:space="preserve"> </w:t>
      </w:r>
      <w:r w:rsidRPr="002113DE">
        <w:rPr>
          <w:sz w:val="24"/>
        </w:rPr>
        <w:t xml:space="preserve">По ПКО также проводится прием остатка наличных денег, полученных под отчет.  </w:t>
      </w:r>
    </w:p>
    <w:p w14:paraId="43E1AA37" w14:textId="77777777" w:rsidR="002113DE" w:rsidRPr="002113DE" w:rsidRDefault="002113DE" w:rsidP="002113DE">
      <w:pPr>
        <w:spacing w:after="41" w:line="259" w:lineRule="auto"/>
        <w:ind w:left="77" w:right="0" w:firstLine="0"/>
        <w:jc w:val="center"/>
        <w:rPr>
          <w:sz w:val="24"/>
        </w:rPr>
      </w:pPr>
      <w:r w:rsidRPr="002113DE">
        <w:rPr>
          <w:b/>
          <w:sz w:val="24"/>
        </w:rPr>
        <w:t xml:space="preserve"> </w:t>
      </w:r>
    </w:p>
    <w:p w14:paraId="434BDB2C" w14:textId="77777777" w:rsidR="002113DE" w:rsidRPr="002113DE" w:rsidRDefault="002113DE" w:rsidP="002113DE">
      <w:pPr>
        <w:keepNext/>
        <w:keepLines/>
        <w:spacing w:after="3" w:line="270" w:lineRule="auto"/>
        <w:ind w:left="89" w:right="0" w:hanging="10"/>
        <w:jc w:val="left"/>
        <w:outlineLvl w:val="1"/>
        <w:rPr>
          <w:b/>
          <w:sz w:val="24"/>
        </w:rPr>
      </w:pPr>
      <w:r w:rsidRPr="002113DE">
        <w:rPr>
          <w:b/>
          <w:sz w:val="24"/>
        </w:rPr>
        <w:t xml:space="preserve">5.Порядок выдачи наличных денег  </w:t>
      </w:r>
    </w:p>
    <w:p w14:paraId="5023F3A3" w14:textId="77777777" w:rsidR="002113DE" w:rsidRPr="002113DE" w:rsidRDefault="002113DE" w:rsidP="002113DE">
      <w:pPr>
        <w:spacing w:after="12"/>
        <w:ind w:left="355" w:right="55" w:hanging="10"/>
        <w:rPr>
          <w:sz w:val="24"/>
        </w:rPr>
      </w:pPr>
      <w:r w:rsidRPr="002113DE">
        <w:rPr>
          <w:sz w:val="24"/>
        </w:rPr>
        <w:t>5.1.</w:t>
      </w:r>
      <w:r w:rsidRPr="002113DE">
        <w:rPr>
          <w:b/>
          <w:sz w:val="24"/>
        </w:rPr>
        <w:t xml:space="preserve"> </w:t>
      </w:r>
      <w:r w:rsidRPr="002113DE">
        <w:rPr>
          <w:sz w:val="24"/>
        </w:rPr>
        <w:t xml:space="preserve">Выдача наличных денег осуществляется по </w:t>
      </w:r>
      <w:hyperlink r:id="rId289">
        <w:r w:rsidRPr="002113DE">
          <w:rPr>
            <w:sz w:val="24"/>
          </w:rPr>
          <w:t>РКО,</w:t>
        </w:r>
      </w:hyperlink>
      <w:hyperlink r:id="rId290">
        <w:r w:rsidRPr="002113DE">
          <w:rPr>
            <w:sz w:val="24"/>
          </w:rPr>
          <w:t xml:space="preserve"> </w:t>
        </w:r>
      </w:hyperlink>
      <w:r w:rsidRPr="002113DE">
        <w:rPr>
          <w:sz w:val="24"/>
        </w:rPr>
        <w:t xml:space="preserve">расчетно-платежным ведомостям, платежным ведомостям. Бухгалтер выдает наличные деньги непосредственно получателю, указанному в РКО (расчетно-платежной ведомости, платежной ведомости), при предъявлении документа, удостоверяющего личность, либо при предъявлении получателем доверенности и документа, удостоверяющего личность.  </w:t>
      </w:r>
    </w:p>
    <w:p w14:paraId="0E468717" w14:textId="77777777" w:rsidR="002113DE" w:rsidRPr="002113DE" w:rsidRDefault="002113DE" w:rsidP="002113DE">
      <w:pPr>
        <w:spacing w:after="12"/>
        <w:ind w:left="798" w:right="55" w:hanging="10"/>
        <w:rPr>
          <w:sz w:val="24"/>
        </w:rPr>
      </w:pPr>
      <w:r w:rsidRPr="002113DE">
        <w:rPr>
          <w:sz w:val="24"/>
        </w:rPr>
        <w:t xml:space="preserve">Перед выдачей денежных средств бухгалтер проверяет в кассовых документах:  </w:t>
      </w:r>
    </w:p>
    <w:p w14:paraId="42B92CC9" w14:textId="77777777" w:rsidR="002113DE" w:rsidRPr="002113DE" w:rsidRDefault="002113DE" w:rsidP="002113DE">
      <w:pPr>
        <w:numPr>
          <w:ilvl w:val="0"/>
          <w:numId w:val="72"/>
        </w:numPr>
        <w:spacing w:after="12"/>
        <w:ind w:right="60"/>
        <w:jc w:val="left"/>
        <w:rPr>
          <w:sz w:val="24"/>
        </w:rPr>
      </w:pPr>
      <w:r w:rsidRPr="002113DE">
        <w:rPr>
          <w:sz w:val="24"/>
        </w:rPr>
        <w:t xml:space="preserve">наличие подписей руководителя, главного бухгалтера и их соответствие имеющимся образцам;  </w:t>
      </w:r>
    </w:p>
    <w:p w14:paraId="54F7F409" w14:textId="77777777" w:rsidR="002113DE" w:rsidRPr="002113DE" w:rsidRDefault="002113DE" w:rsidP="002113DE">
      <w:pPr>
        <w:numPr>
          <w:ilvl w:val="0"/>
          <w:numId w:val="72"/>
        </w:numPr>
        <w:spacing w:after="12"/>
        <w:ind w:right="60"/>
        <w:jc w:val="left"/>
        <w:rPr>
          <w:sz w:val="24"/>
        </w:rPr>
      </w:pPr>
      <w:r w:rsidRPr="002113DE">
        <w:rPr>
          <w:sz w:val="24"/>
        </w:rPr>
        <w:t xml:space="preserve">соответствие сумм наличных денег, проставленных цифрами, суммам, проставленным прописью;  </w:t>
      </w:r>
    </w:p>
    <w:p w14:paraId="4759CF04" w14:textId="77777777" w:rsidR="002113DE" w:rsidRPr="002113DE" w:rsidRDefault="002113DE" w:rsidP="002113DE">
      <w:pPr>
        <w:numPr>
          <w:ilvl w:val="0"/>
          <w:numId w:val="72"/>
        </w:numPr>
        <w:spacing w:after="12"/>
        <w:ind w:right="60"/>
        <w:jc w:val="left"/>
        <w:rPr>
          <w:sz w:val="24"/>
        </w:rPr>
      </w:pPr>
      <w:r w:rsidRPr="002113DE">
        <w:rPr>
          <w:sz w:val="24"/>
        </w:rPr>
        <w:t xml:space="preserve">наличие подтверждающих документов, перечисленных в РКО, и соответствие фамилии, имени, отчества (при наличии) получателя наличных денег, указанных в РКО, данным предъявляемого получателем документа, удостоверяющего его личность;  </w:t>
      </w:r>
    </w:p>
    <w:p w14:paraId="5B67ACCF" w14:textId="77777777" w:rsidR="002113DE" w:rsidRPr="002113DE" w:rsidRDefault="002113DE" w:rsidP="002113DE">
      <w:pPr>
        <w:numPr>
          <w:ilvl w:val="0"/>
          <w:numId w:val="72"/>
        </w:numPr>
        <w:spacing w:after="12"/>
        <w:ind w:right="60"/>
        <w:jc w:val="left"/>
        <w:rPr>
          <w:sz w:val="24"/>
        </w:rPr>
      </w:pPr>
      <w:r w:rsidRPr="002113DE">
        <w:rPr>
          <w:sz w:val="24"/>
        </w:rPr>
        <w:t xml:space="preserve">соответствие фамилии, имени, отчества (при наличии) получателя наличных денег, указанных в </w:t>
      </w:r>
      <w:hyperlink r:id="rId291">
        <w:r w:rsidRPr="002113DE">
          <w:rPr>
            <w:sz w:val="24"/>
            <w:u w:val="single" w:color="000000"/>
          </w:rPr>
          <w:t>РКО,</w:t>
        </w:r>
      </w:hyperlink>
      <w:hyperlink r:id="rId292">
        <w:r w:rsidRPr="002113DE">
          <w:rPr>
            <w:sz w:val="24"/>
          </w:rPr>
          <w:t xml:space="preserve"> </w:t>
        </w:r>
      </w:hyperlink>
      <w:r w:rsidRPr="002113DE">
        <w:rPr>
          <w:sz w:val="24"/>
        </w:rPr>
        <w:t xml:space="preserve">фамилии, имени, отчеству (при наличии) доверителя, указанным в доверенности;  </w:t>
      </w:r>
    </w:p>
    <w:p w14:paraId="335D71AB" w14:textId="77777777" w:rsidR="002113DE" w:rsidRPr="002113DE" w:rsidRDefault="002113DE" w:rsidP="002113DE">
      <w:pPr>
        <w:numPr>
          <w:ilvl w:val="0"/>
          <w:numId w:val="72"/>
        </w:numPr>
        <w:spacing w:after="12"/>
        <w:ind w:right="60"/>
        <w:jc w:val="left"/>
        <w:rPr>
          <w:sz w:val="24"/>
        </w:rPr>
      </w:pPr>
      <w:r w:rsidRPr="002113DE">
        <w:rPr>
          <w:sz w:val="24"/>
        </w:rPr>
        <w:t xml:space="preserve">соответствие указанных в доверенности и РКО фамилии, имени, отчества (при наличии) доверенного лица и данных документа, удостоверяющего его личность, данным предъявленного доверенным лицом документа.  </w:t>
      </w:r>
    </w:p>
    <w:p w14:paraId="22DE7940" w14:textId="77777777" w:rsidR="002113DE" w:rsidRPr="002113DE" w:rsidRDefault="002113DE" w:rsidP="002113DE">
      <w:pPr>
        <w:spacing w:after="12"/>
        <w:ind w:left="355" w:right="55" w:hanging="10"/>
        <w:rPr>
          <w:sz w:val="24"/>
        </w:rPr>
      </w:pPr>
      <w:r w:rsidRPr="002113DE">
        <w:rPr>
          <w:sz w:val="24"/>
        </w:rPr>
        <w:t xml:space="preserve">При соответствии всех требований, после выдачи денежных средств на кассовых документах проставляется оттиск штампа "Оплачено".  </w:t>
      </w:r>
    </w:p>
    <w:p w14:paraId="4BDE54B5" w14:textId="77777777" w:rsidR="002113DE" w:rsidRPr="002113DE" w:rsidRDefault="002113DE" w:rsidP="002113DE">
      <w:pPr>
        <w:numPr>
          <w:ilvl w:val="1"/>
          <w:numId w:val="73"/>
        </w:numPr>
        <w:spacing w:after="38"/>
        <w:ind w:right="55"/>
        <w:rPr>
          <w:sz w:val="24"/>
        </w:rPr>
      </w:pPr>
      <w:r w:rsidRPr="002113DE">
        <w:rPr>
          <w:sz w:val="24"/>
        </w:rPr>
        <w:t xml:space="preserve">В случае осуществления выплат по доверенности в </w:t>
      </w:r>
      <w:hyperlink r:id="rId293">
        <w:r w:rsidRPr="002113DE">
          <w:rPr>
            <w:sz w:val="24"/>
          </w:rPr>
          <w:t>расчетно</w:t>
        </w:r>
      </w:hyperlink>
      <w:hyperlink r:id="rId294">
        <w:r w:rsidRPr="002113DE">
          <w:rPr>
            <w:sz w:val="24"/>
          </w:rPr>
          <w:t>-</w:t>
        </w:r>
      </w:hyperlink>
      <w:hyperlink r:id="rId295">
        <w:r w:rsidRPr="002113DE">
          <w:rPr>
            <w:sz w:val="24"/>
          </w:rPr>
          <w:t>платежной ведомости</w:t>
        </w:r>
      </w:hyperlink>
      <w:hyperlink r:id="rId296">
        <w:r w:rsidRPr="002113DE">
          <w:rPr>
            <w:sz w:val="24"/>
          </w:rPr>
          <w:t xml:space="preserve"> </w:t>
        </w:r>
      </w:hyperlink>
      <w:hyperlink r:id="rId297">
        <w:r w:rsidRPr="002113DE">
          <w:rPr>
            <w:sz w:val="24"/>
          </w:rPr>
          <w:t>(</w:t>
        </w:r>
      </w:hyperlink>
      <w:hyperlink r:id="rId298">
        <w:r w:rsidRPr="002113DE">
          <w:rPr>
            <w:sz w:val="24"/>
          </w:rPr>
          <w:t>платежной ведомости)</w:t>
        </w:r>
      </w:hyperlink>
      <w:hyperlink r:id="rId299">
        <w:r w:rsidRPr="002113DE">
          <w:rPr>
            <w:sz w:val="24"/>
          </w:rPr>
          <w:t xml:space="preserve"> </w:t>
        </w:r>
      </w:hyperlink>
      <w:r w:rsidRPr="002113DE">
        <w:rPr>
          <w:sz w:val="24"/>
        </w:rPr>
        <w:t xml:space="preserve">перед подписью лица, которому доверено получение наличных денег, бухгалтер-кассир делает надпись "по доверенности" и прилагает эту доверенность к платежным документам. Если одна доверенность выдана на несколько выплат (на получение денег в разных учреждениях), она подлежит копированию (копия заверяется руководителем Учреждения).  </w:t>
      </w:r>
    </w:p>
    <w:p w14:paraId="2B647008" w14:textId="77777777" w:rsidR="002113DE" w:rsidRPr="002113DE" w:rsidRDefault="002113DE" w:rsidP="002113DE">
      <w:pPr>
        <w:numPr>
          <w:ilvl w:val="1"/>
          <w:numId w:val="73"/>
        </w:numPr>
        <w:spacing w:after="38"/>
        <w:ind w:right="55"/>
        <w:rPr>
          <w:sz w:val="24"/>
        </w:rPr>
      </w:pPr>
      <w:r w:rsidRPr="002113DE">
        <w:rPr>
          <w:sz w:val="24"/>
        </w:rPr>
        <w:t>При выдаче наличных денег по</w:t>
      </w:r>
      <w:hyperlink r:id="rId300">
        <w:r w:rsidRPr="002113DE">
          <w:rPr>
            <w:sz w:val="24"/>
          </w:rPr>
          <w:t xml:space="preserve"> </w:t>
        </w:r>
      </w:hyperlink>
      <w:hyperlink r:id="rId301">
        <w:r w:rsidRPr="002113DE">
          <w:rPr>
            <w:sz w:val="24"/>
          </w:rPr>
          <w:t>РКО</w:t>
        </w:r>
      </w:hyperlink>
      <w:hyperlink r:id="rId302">
        <w:r w:rsidRPr="002113DE">
          <w:rPr>
            <w:sz w:val="24"/>
          </w:rPr>
          <w:t xml:space="preserve"> </w:t>
        </w:r>
      </w:hyperlink>
      <w:r w:rsidRPr="002113DE">
        <w:rPr>
          <w:sz w:val="24"/>
        </w:rPr>
        <w:t xml:space="preserve">бухгалтером подготавливается сумма наличных денег, подлежащая выдаче, а РКО передается получателю денег, который подписывает его.  </w:t>
      </w:r>
    </w:p>
    <w:p w14:paraId="472AB94C" w14:textId="77777777" w:rsidR="002113DE" w:rsidRPr="002113DE" w:rsidRDefault="002113DE" w:rsidP="002113DE">
      <w:pPr>
        <w:numPr>
          <w:ilvl w:val="0"/>
          <w:numId w:val="74"/>
        </w:numPr>
        <w:spacing w:after="12"/>
        <w:ind w:right="55"/>
        <w:rPr>
          <w:sz w:val="24"/>
        </w:rPr>
      </w:pPr>
      <w:r w:rsidRPr="002113DE">
        <w:rPr>
          <w:sz w:val="24"/>
        </w:rPr>
        <w:t xml:space="preserve">4.При выдаче наличных денег по </w:t>
      </w:r>
      <w:hyperlink r:id="rId303">
        <w:r w:rsidRPr="002113DE">
          <w:rPr>
            <w:sz w:val="24"/>
          </w:rPr>
          <w:t>расчетн</w:t>
        </w:r>
      </w:hyperlink>
      <w:hyperlink r:id="rId304">
        <w:r w:rsidRPr="002113DE">
          <w:rPr>
            <w:sz w:val="24"/>
          </w:rPr>
          <w:t>о</w:t>
        </w:r>
      </w:hyperlink>
      <w:hyperlink r:id="rId305">
        <w:r w:rsidRPr="002113DE">
          <w:rPr>
            <w:sz w:val="24"/>
          </w:rPr>
          <w:t>-</w:t>
        </w:r>
      </w:hyperlink>
      <w:hyperlink r:id="rId306">
        <w:r w:rsidRPr="002113DE">
          <w:rPr>
            <w:sz w:val="24"/>
          </w:rPr>
          <w:t>платежной ведомости</w:t>
        </w:r>
      </w:hyperlink>
      <w:hyperlink r:id="rId307">
        <w:r w:rsidRPr="002113DE">
          <w:rPr>
            <w:sz w:val="24"/>
          </w:rPr>
          <w:t xml:space="preserve"> </w:t>
        </w:r>
      </w:hyperlink>
      <w:hyperlink r:id="rId308">
        <w:r w:rsidRPr="002113DE">
          <w:rPr>
            <w:sz w:val="24"/>
          </w:rPr>
          <w:t>(</w:t>
        </w:r>
      </w:hyperlink>
      <w:hyperlink r:id="rId309">
        <w:r w:rsidRPr="002113DE">
          <w:rPr>
            <w:sz w:val="24"/>
          </w:rPr>
          <w:t>платежной ведомости)</w:t>
        </w:r>
      </w:hyperlink>
      <w:hyperlink r:id="rId310">
        <w:r w:rsidRPr="002113DE">
          <w:rPr>
            <w:sz w:val="24"/>
          </w:rPr>
          <w:t xml:space="preserve"> </w:t>
        </w:r>
      </w:hyperlink>
      <w:r w:rsidRPr="002113DE">
        <w:rPr>
          <w:sz w:val="24"/>
        </w:rPr>
        <w:t xml:space="preserve">бухгалтер подготавливает подлежащую выдаче сумму наличных денег и передает соответствующую ведомость работнику для подписания.  </w:t>
      </w:r>
    </w:p>
    <w:p w14:paraId="4D138302" w14:textId="77777777" w:rsidR="002113DE" w:rsidRPr="002113DE" w:rsidRDefault="002113DE" w:rsidP="002113DE">
      <w:pPr>
        <w:spacing w:after="12"/>
        <w:ind w:left="355" w:right="55" w:hanging="10"/>
        <w:rPr>
          <w:sz w:val="24"/>
        </w:rPr>
      </w:pPr>
      <w:r w:rsidRPr="002113DE">
        <w:rPr>
          <w:sz w:val="24"/>
        </w:rPr>
        <w:t xml:space="preserve">5.5 Выдача наличных денег по выплатам заработной платы, и другим выплатам осуществляется в течение пяти рабочих дней (включая день получения наличных денег с лицевого счета на указанные выплаты). В последний день выдачи денег, предназначенных на указанные выплаты, бухгалтер-кассир в соответствующих ведомостях проставляет оттиск штампа или делает надпись "Депонировано" напротив фамилий работников, которым не проведена выдача </w:t>
      </w:r>
      <w:r w:rsidRPr="002113DE">
        <w:rPr>
          <w:sz w:val="24"/>
        </w:rPr>
        <w:lastRenderedPageBreak/>
        <w:t xml:space="preserve">наличных денег. Далее им подсчитываются и записываются в итоговой строке сумма фактически выданных наличных денег и сумма, подлежащая депонированию и сдаче на лицевой счет, а также им оформляется реестр депонированных сумм </w:t>
      </w:r>
      <w:hyperlink r:id="rId311">
        <w:r w:rsidRPr="002113DE">
          <w:rPr>
            <w:sz w:val="24"/>
          </w:rPr>
          <w:t>(ф. 050404</w:t>
        </w:r>
      </w:hyperlink>
      <w:hyperlink r:id="rId312">
        <w:r w:rsidRPr="002113DE">
          <w:rPr>
            <w:sz w:val="24"/>
          </w:rPr>
          <w:t>7</w:t>
        </w:r>
      </w:hyperlink>
      <w:hyperlink r:id="rId313">
        <w:r w:rsidRPr="002113DE">
          <w:rPr>
            <w:sz w:val="24"/>
          </w:rPr>
          <w:t>)</w:t>
        </w:r>
      </w:hyperlink>
      <w:hyperlink r:id="rId314">
        <w:r w:rsidRPr="002113DE">
          <w:rPr>
            <w:sz w:val="24"/>
          </w:rPr>
          <w:t>.</w:t>
        </w:r>
      </w:hyperlink>
      <w:r w:rsidRPr="002113DE">
        <w:rPr>
          <w:sz w:val="24"/>
        </w:rPr>
        <w:t xml:space="preserve">  </w:t>
      </w:r>
    </w:p>
    <w:p w14:paraId="0095BADF" w14:textId="77777777" w:rsidR="002113DE" w:rsidRPr="002113DE" w:rsidRDefault="002113DE" w:rsidP="002113DE">
      <w:pPr>
        <w:spacing w:after="12"/>
        <w:ind w:left="355" w:right="55" w:hanging="10"/>
        <w:rPr>
          <w:sz w:val="24"/>
        </w:rPr>
      </w:pPr>
      <w:r w:rsidRPr="002113DE">
        <w:rPr>
          <w:sz w:val="24"/>
        </w:rPr>
        <w:t xml:space="preserve">Нумерация таких реестров осуществляется в хронологической последовательности с начала календарного года. Оформив реестр депонированных сумм, бухгалтер заверяет своей подписью </w:t>
      </w:r>
      <w:hyperlink r:id="rId315">
        <w:r w:rsidRPr="002113DE">
          <w:rPr>
            <w:sz w:val="24"/>
            <w:u w:val="single" w:color="000000"/>
          </w:rPr>
          <w:t>расчетно</w:t>
        </w:r>
      </w:hyperlink>
      <w:hyperlink r:id="rId316">
        <w:r w:rsidRPr="002113DE">
          <w:rPr>
            <w:sz w:val="24"/>
          </w:rPr>
          <w:t>-</w:t>
        </w:r>
      </w:hyperlink>
      <w:hyperlink r:id="rId317">
        <w:r w:rsidRPr="002113DE">
          <w:rPr>
            <w:sz w:val="24"/>
            <w:u w:val="single" w:color="000000"/>
          </w:rPr>
          <w:t>платежную ведомость</w:t>
        </w:r>
      </w:hyperlink>
      <w:hyperlink r:id="rId318">
        <w:r w:rsidRPr="002113DE">
          <w:rPr>
            <w:sz w:val="24"/>
          </w:rPr>
          <w:t xml:space="preserve"> </w:t>
        </w:r>
      </w:hyperlink>
      <w:hyperlink r:id="rId319">
        <w:r w:rsidRPr="002113DE">
          <w:rPr>
            <w:sz w:val="24"/>
            <w:u w:val="single" w:color="000000"/>
          </w:rPr>
          <w:t>(</w:t>
        </w:r>
      </w:hyperlink>
      <w:hyperlink r:id="rId320">
        <w:r w:rsidRPr="002113DE">
          <w:rPr>
            <w:sz w:val="24"/>
            <w:u w:val="single" w:color="000000"/>
          </w:rPr>
          <w:t>платежную ведомость)</w:t>
        </w:r>
      </w:hyperlink>
      <w:hyperlink r:id="rId321">
        <w:r w:rsidRPr="002113DE">
          <w:rPr>
            <w:sz w:val="24"/>
          </w:rPr>
          <w:t xml:space="preserve"> </w:t>
        </w:r>
      </w:hyperlink>
      <w:r w:rsidRPr="002113DE">
        <w:rPr>
          <w:sz w:val="24"/>
        </w:rPr>
        <w:t xml:space="preserve">и передает их главному бухгалтеру для сверки соответствия записей и подписания.  </w:t>
      </w:r>
    </w:p>
    <w:p w14:paraId="0B2EBA02" w14:textId="77777777" w:rsidR="002113DE" w:rsidRPr="002113DE" w:rsidRDefault="002113DE" w:rsidP="002113DE">
      <w:pPr>
        <w:spacing w:after="37"/>
        <w:ind w:left="355" w:right="55" w:hanging="10"/>
        <w:rPr>
          <w:sz w:val="24"/>
        </w:rPr>
      </w:pPr>
      <w:r w:rsidRPr="002113DE">
        <w:rPr>
          <w:sz w:val="24"/>
        </w:rPr>
        <w:t>5.6.На фактически выданные суммы наличных денег по расчетно-платежной ведомости (платежной ведомости) оформляется</w:t>
      </w:r>
      <w:hyperlink r:id="rId322">
        <w:r w:rsidRPr="002113DE">
          <w:rPr>
            <w:sz w:val="24"/>
          </w:rPr>
          <w:t xml:space="preserve"> </w:t>
        </w:r>
      </w:hyperlink>
      <w:hyperlink r:id="rId323">
        <w:r w:rsidRPr="002113DE">
          <w:rPr>
            <w:sz w:val="24"/>
          </w:rPr>
          <w:t>РКО</w:t>
        </w:r>
      </w:hyperlink>
      <w:hyperlink r:id="rId324">
        <w:r w:rsidRPr="002113DE">
          <w:rPr>
            <w:sz w:val="24"/>
            <w:u w:val="single" w:color="000000"/>
          </w:rPr>
          <w:t>,</w:t>
        </w:r>
      </w:hyperlink>
      <w:hyperlink r:id="rId325">
        <w:r w:rsidRPr="002113DE">
          <w:rPr>
            <w:sz w:val="24"/>
          </w:rPr>
          <w:t xml:space="preserve"> </w:t>
        </w:r>
      </w:hyperlink>
      <w:r w:rsidRPr="002113DE">
        <w:rPr>
          <w:sz w:val="24"/>
        </w:rPr>
        <w:t xml:space="preserve">номер и дату которого бухгалтер-кассир проставляет на первой странице таких ведомостей.  </w:t>
      </w:r>
    </w:p>
    <w:p w14:paraId="1AA28CA9" w14:textId="77777777" w:rsidR="002113DE" w:rsidRPr="002113DE" w:rsidRDefault="002113DE" w:rsidP="002113DE">
      <w:pPr>
        <w:spacing w:after="12"/>
        <w:ind w:left="355" w:right="55" w:hanging="10"/>
        <w:rPr>
          <w:sz w:val="24"/>
        </w:rPr>
      </w:pPr>
      <w:r w:rsidRPr="002113DE">
        <w:rPr>
          <w:sz w:val="24"/>
        </w:rPr>
        <w:t>5.7.</w:t>
      </w:r>
      <w:r w:rsidR="0091721C">
        <w:rPr>
          <w:sz w:val="24"/>
        </w:rPr>
        <w:t xml:space="preserve"> </w:t>
      </w:r>
      <w:r w:rsidRPr="002113DE">
        <w:rPr>
          <w:sz w:val="24"/>
        </w:rPr>
        <w:t xml:space="preserve">При каждой выдаче денежных средств бухгалтер обязан пересчитать подготовленную к выдаче сумму таким образом, чтобы получатель наличных денег мог наблюдать за его действиями, и выдать получателю наличные деньги полистным, поштучным пересчетом в сумме, указанной в кассовом документе. Он вправе не принимать от получателя наличных денег претензии по сумме наличных денег, если получатель не пересчитал под наблюдением кассира полученные им наличные деньги.  </w:t>
      </w:r>
    </w:p>
    <w:p w14:paraId="68FAFBA2" w14:textId="77777777" w:rsidR="002113DE" w:rsidRPr="002113DE" w:rsidRDefault="002113DE" w:rsidP="002113DE">
      <w:pPr>
        <w:spacing w:after="12"/>
        <w:ind w:left="355" w:right="55" w:hanging="10"/>
        <w:rPr>
          <w:sz w:val="24"/>
        </w:rPr>
      </w:pPr>
      <w:r w:rsidRPr="002113DE">
        <w:rPr>
          <w:sz w:val="24"/>
        </w:rPr>
        <w:t xml:space="preserve">Подписание кассовых документов осуществляется бухгалтером-кассиром после выдачи наличных денег. </w:t>
      </w:r>
      <w:r w:rsidRPr="002113DE">
        <w:rPr>
          <w:b/>
          <w:sz w:val="24"/>
        </w:rPr>
        <w:t xml:space="preserve"> </w:t>
      </w:r>
    </w:p>
    <w:p w14:paraId="7F945BF0" w14:textId="77777777" w:rsidR="002113DE" w:rsidRPr="002113DE" w:rsidRDefault="002113DE" w:rsidP="002113DE">
      <w:pPr>
        <w:spacing w:after="41" w:line="259" w:lineRule="auto"/>
        <w:ind w:left="77" w:right="0" w:firstLine="0"/>
        <w:jc w:val="center"/>
        <w:rPr>
          <w:sz w:val="24"/>
        </w:rPr>
      </w:pPr>
      <w:r w:rsidRPr="002113DE">
        <w:rPr>
          <w:b/>
          <w:sz w:val="24"/>
        </w:rPr>
        <w:t xml:space="preserve"> </w:t>
      </w:r>
    </w:p>
    <w:p w14:paraId="799805DD" w14:textId="77777777" w:rsidR="002113DE" w:rsidRPr="002113DE" w:rsidRDefault="002113DE" w:rsidP="002113DE">
      <w:pPr>
        <w:keepNext/>
        <w:keepLines/>
        <w:spacing w:after="3" w:line="270" w:lineRule="auto"/>
        <w:ind w:left="89" w:right="0" w:hanging="10"/>
        <w:jc w:val="left"/>
        <w:outlineLvl w:val="1"/>
        <w:rPr>
          <w:b/>
          <w:sz w:val="24"/>
        </w:rPr>
      </w:pPr>
      <w:r w:rsidRPr="002113DE">
        <w:rPr>
          <w:b/>
          <w:sz w:val="24"/>
        </w:rPr>
        <w:t xml:space="preserve">6.Порядок проведения ревизии кассы  </w:t>
      </w:r>
    </w:p>
    <w:p w14:paraId="5825DCE7" w14:textId="77777777" w:rsidR="002113DE" w:rsidRPr="002113DE" w:rsidRDefault="002113DE" w:rsidP="002113DE">
      <w:pPr>
        <w:spacing w:after="12"/>
        <w:ind w:left="89" w:right="55" w:hanging="10"/>
        <w:rPr>
          <w:sz w:val="24"/>
        </w:rPr>
      </w:pPr>
      <w:r w:rsidRPr="002113DE">
        <w:rPr>
          <w:sz w:val="24"/>
        </w:rPr>
        <w:t>6.1.</w:t>
      </w:r>
      <w:r w:rsidRPr="002113DE">
        <w:rPr>
          <w:b/>
          <w:sz w:val="24"/>
        </w:rPr>
        <w:t xml:space="preserve"> </w:t>
      </w:r>
      <w:r w:rsidRPr="002113DE">
        <w:rPr>
          <w:sz w:val="24"/>
        </w:rPr>
        <w:t>- периодические плановые – утром в первый рабочий день каждого месяца;</w:t>
      </w:r>
      <w:r w:rsidRPr="002113DE">
        <w:rPr>
          <w:b/>
          <w:sz w:val="24"/>
        </w:rPr>
        <w:t xml:space="preserve"> </w:t>
      </w:r>
    </w:p>
    <w:p w14:paraId="3F98803B" w14:textId="77777777" w:rsidR="002113DE" w:rsidRPr="002113DE" w:rsidRDefault="002113DE" w:rsidP="002113DE">
      <w:pPr>
        <w:numPr>
          <w:ilvl w:val="0"/>
          <w:numId w:val="75"/>
        </w:numPr>
        <w:spacing w:after="12"/>
        <w:ind w:left="484" w:right="2046"/>
        <w:rPr>
          <w:sz w:val="24"/>
        </w:rPr>
      </w:pPr>
      <w:r w:rsidRPr="002113DE">
        <w:rPr>
          <w:sz w:val="24"/>
        </w:rPr>
        <w:t xml:space="preserve">внезапные – один раз в полгода; </w:t>
      </w:r>
    </w:p>
    <w:p w14:paraId="587C2A01" w14:textId="77777777" w:rsidR="0091721C" w:rsidRDefault="002113DE" w:rsidP="002113DE">
      <w:pPr>
        <w:numPr>
          <w:ilvl w:val="0"/>
          <w:numId w:val="75"/>
        </w:numPr>
        <w:spacing w:after="12"/>
        <w:ind w:left="484" w:right="2046"/>
        <w:rPr>
          <w:sz w:val="24"/>
        </w:rPr>
      </w:pPr>
      <w:r w:rsidRPr="002113DE">
        <w:rPr>
          <w:sz w:val="24"/>
        </w:rPr>
        <w:t xml:space="preserve">годовые – по состоянию на 31 декабря отчетного года;  </w:t>
      </w:r>
    </w:p>
    <w:p w14:paraId="2E6448A6" w14:textId="77777777" w:rsidR="002113DE" w:rsidRPr="002113DE" w:rsidRDefault="002113DE" w:rsidP="002113DE">
      <w:pPr>
        <w:numPr>
          <w:ilvl w:val="0"/>
          <w:numId w:val="75"/>
        </w:numPr>
        <w:spacing w:after="12"/>
        <w:ind w:left="484" w:right="2046"/>
        <w:rPr>
          <w:sz w:val="24"/>
        </w:rPr>
      </w:pPr>
      <w:r w:rsidRPr="002113DE">
        <w:rPr>
          <w:sz w:val="24"/>
        </w:rPr>
        <w:t xml:space="preserve"> - при смене кассиров.  </w:t>
      </w:r>
    </w:p>
    <w:p w14:paraId="5843CB70" w14:textId="77777777" w:rsidR="002113DE" w:rsidRPr="002113DE" w:rsidRDefault="002113DE" w:rsidP="002113DE">
      <w:pPr>
        <w:spacing w:after="12"/>
        <w:ind w:left="355" w:right="55" w:hanging="10"/>
        <w:rPr>
          <w:sz w:val="24"/>
        </w:rPr>
      </w:pPr>
      <w:r w:rsidRPr="002113DE">
        <w:rPr>
          <w:sz w:val="24"/>
        </w:rPr>
        <w:t>с полным полистным пересчетом денежной наличности и проверкой других ценностей, находящихся в кассе. Остаток наличных денег в кассе сверяется с данными учета по</w:t>
      </w:r>
      <w:hyperlink r:id="rId326">
        <w:r w:rsidRPr="002113DE">
          <w:rPr>
            <w:sz w:val="24"/>
          </w:rPr>
          <w:t xml:space="preserve"> </w:t>
        </w:r>
      </w:hyperlink>
      <w:hyperlink r:id="rId327">
        <w:r w:rsidRPr="002113DE">
          <w:rPr>
            <w:sz w:val="24"/>
          </w:rPr>
          <w:t xml:space="preserve">кассовой </w:t>
        </w:r>
      </w:hyperlink>
      <w:hyperlink r:id="rId328">
        <w:r w:rsidRPr="002113DE">
          <w:rPr>
            <w:sz w:val="24"/>
          </w:rPr>
          <w:t>книг</w:t>
        </w:r>
      </w:hyperlink>
      <w:hyperlink r:id="rId329">
        <w:r w:rsidRPr="002113DE">
          <w:rPr>
            <w:sz w:val="24"/>
          </w:rPr>
          <w:t>е</w:t>
        </w:r>
      </w:hyperlink>
      <w:hyperlink r:id="rId330">
        <w:r w:rsidRPr="002113DE">
          <w:rPr>
            <w:sz w:val="24"/>
          </w:rPr>
          <w:t>.</w:t>
        </w:r>
      </w:hyperlink>
      <w:hyperlink r:id="rId331">
        <w:r w:rsidRPr="002113DE">
          <w:rPr>
            <w:sz w:val="24"/>
          </w:rPr>
          <w:t xml:space="preserve"> </w:t>
        </w:r>
      </w:hyperlink>
    </w:p>
    <w:p w14:paraId="3BE07E4D" w14:textId="77777777" w:rsidR="002113DE" w:rsidRPr="002113DE" w:rsidRDefault="002113DE" w:rsidP="002113DE">
      <w:pPr>
        <w:spacing w:after="12"/>
        <w:ind w:left="355" w:right="55" w:hanging="10"/>
        <w:rPr>
          <w:sz w:val="24"/>
        </w:rPr>
      </w:pPr>
      <w:r w:rsidRPr="002113DE">
        <w:rPr>
          <w:sz w:val="24"/>
        </w:rPr>
        <w:t xml:space="preserve">В рамках ревизии кассы также проводится проверка правильности работы программных средств по обработке кассовых документов.  </w:t>
      </w:r>
    </w:p>
    <w:p w14:paraId="2E5A180E" w14:textId="77777777" w:rsidR="002113DE" w:rsidRPr="002113DE" w:rsidRDefault="002113DE" w:rsidP="002113DE">
      <w:pPr>
        <w:spacing w:after="12"/>
        <w:ind w:left="355" w:right="55" w:hanging="10"/>
        <w:rPr>
          <w:sz w:val="24"/>
        </w:rPr>
      </w:pPr>
      <w:r w:rsidRPr="002113DE">
        <w:rPr>
          <w:sz w:val="24"/>
        </w:rPr>
        <w:t xml:space="preserve">Ревизия кассы проводится комиссией, назначаемой приказом руководителя.  </w:t>
      </w:r>
    </w:p>
    <w:p w14:paraId="5159A0E2" w14:textId="77777777" w:rsidR="002113DE" w:rsidRPr="002113DE" w:rsidRDefault="002113DE" w:rsidP="002113DE">
      <w:pPr>
        <w:spacing w:after="12"/>
        <w:ind w:left="355" w:right="55" w:hanging="10"/>
        <w:rPr>
          <w:sz w:val="24"/>
        </w:rPr>
      </w:pPr>
      <w:r w:rsidRPr="002113DE">
        <w:rPr>
          <w:sz w:val="24"/>
        </w:rPr>
        <w:t>6.2.</w:t>
      </w:r>
      <w:r w:rsidRPr="002113DE">
        <w:rPr>
          <w:b/>
          <w:sz w:val="24"/>
        </w:rPr>
        <w:t xml:space="preserve"> </w:t>
      </w:r>
      <w:r w:rsidRPr="002113DE">
        <w:rPr>
          <w:sz w:val="24"/>
        </w:rPr>
        <w:t xml:space="preserve">По результатам ревизии оформляется акт, содержащий: предмет проверки; фамилию и инициалы проверяемого материально ответственного лица; фактическое наличие денежных средств, находящихся в кассе на момент проверки; количество денежных средств по учетным данным; результаты ревизии (излишки, недостачи при их обнаружении); объяснение причин возникновения излишков (недостач) денежных средств (если таковые имеются); подписи проверяемого материального ответственного лица и ревизора (членов комиссии); решение руководителя Учреждения, принятого по результатам проверки.  </w:t>
      </w:r>
    </w:p>
    <w:p w14:paraId="767DE919" w14:textId="77777777" w:rsidR="002113DE" w:rsidRPr="002113DE" w:rsidRDefault="002113DE" w:rsidP="002113DE">
      <w:pPr>
        <w:numPr>
          <w:ilvl w:val="1"/>
          <w:numId w:val="76"/>
        </w:numPr>
        <w:spacing w:after="37"/>
        <w:ind w:right="55"/>
        <w:rPr>
          <w:sz w:val="24"/>
        </w:rPr>
      </w:pPr>
      <w:r w:rsidRPr="002113DE">
        <w:rPr>
          <w:sz w:val="24"/>
        </w:rPr>
        <w:t xml:space="preserve">При проведении внутренней ревизии кассы ответственность за соблюдение порядка ведения кассовых операций возлагается на бухгалтера-кассира. При проведении внешней ревизии кассы, помимо данного материально-ответственного лица, ответственность за нарушение кассовой дисциплины несут руководитель и главный бухгалтер Учреждения.  </w:t>
      </w:r>
    </w:p>
    <w:p w14:paraId="57644C9B" w14:textId="77777777" w:rsidR="002113DE" w:rsidRPr="002113DE" w:rsidRDefault="002113DE" w:rsidP="002113DE">
      <w:pPr>
        <w:numPr>
          <w:ilvl w:val="1"/>
          <w:numId w:val="76"/>
        </w:numPr>
        <w:spacing w:after="33"/>
        <w:ind w:right="55"/>
        <w:rPr>
          <w:sz w:val="24"/>
        </w:rPr>
      </w:pPr>
      <w:r w:rsidRPr="002113DE">
        <w:rPr>
          <w:sz w:val="24"/>
        </w:rPr>
        <w:t>Лица, виновные в неоднократном нарушении кассовой дисциплины, привлекаются к ответственности в соответствии со</w:t>
      </w:r>
      <w:hyperlink r:id="rId332">
        <w:r w:rsidRPr="002113DE">
          <w:rPr>
            <w:sz w:val="24"/>
          </w:rPr>
          <w:t xml:space="preserve"> </w:t>
        </w:r>
      </w:hyperlink>
      <w:hyperlink r:id="rId333">
        <w:r w:rsidRPr="002113DE">
          <w:rPr>
            <w:sz w:val="24"/>
          </w:rPr>
          <w:t>ст</w:t>
        </w:r>
      </w:hyperlink>
      <w:hyperlink r:id="rId334">
        <w:r w:rsidRPr="002113DE">
          <w:rPr>
            <w:sz w:val="24"/>
          </w:rPr>
          <w:t>.</w:t>
        </w:r>
      </w:hyperlink>
      <w:hyperlink r:id="rId335">
        <w:r w:rsidRPr="002113DE">
          <w:rPr>
            <w:sz w:val="24"/>
          </w:rPr>
          <w:t xml:space="preserve"> </w:t>
        </w:r>
      </w:hyperlink>
      <w:hyperlink r:id="rId336">
        <w:r w:rsidRPr="002113DE">
          <w:rPr>
            <w:sz w:val="24"/>
          </w:rPr>
          <w:t xml:space="preserve">15.1 </w:t>
        </w:r>
      </w:hyperlink>
      <w:hyperlink r:id="rId337">
        <w:r w:rsidRPr="002113DE">
          <w:rPr>
            <w:sz w:val="24"/>
          </w:rPr>
          <w:t>К</w:t>
        </w:r>
      </w:hyperlink>
      <w:r w:rsidRPr="002113DE">
        <w:rPr>
          <w:sz w:val="24"/>
        </w:rPr>
        <w:t xml:space="preserve">оАП РФ.  </w:t>
      </w:r>
    </w:p>
    <w:p w14:paraId="3DDBBF22" w14:textId="77777777" w:rsidR="002113DE" w:rsidRPr="002113DE" w:rsidRDefault="002113DE" w:rsidP="002113DE">
      <w:pPr>
        <w:spacing w:after="42" w:line="259" w:lineRule="auto"/>
        <w:ind w:left="77" w:right="0" w:firstLine="0"/>
        <w:jc w:val="center"/>
        <w:rPr>
          <w:sz w:val="24"/>
        </w:rPr>
      </w:pPr>
      <w:r w:rsidRPr="002113DE">
        <w:rPr>
          <w:b/>
          <w:sz w:val="24"/>
        </w:rPr>
        <w:t xml:space="preserve"> </w:t>
      </w:r>
    </w:p>
    <w:p w14:paraId="3240599D" w14:textId="77777777" w:rsidR="002113DE" w:rsidRPr="002113DE" w:rsidRDefault="002113DE" w:rsidP="002113DE">
      <w:pPr>
        <w:keepNext/>
        <w:keepLines/>
        <w:spacing w:after="3" w:line="270" w:lineRule="auto"/>
        <w:ind w:left="89" w:right="0" w:hanging="10"/>
        <w:jc w:val="left"/>
        <w:outlineLvl w:val="1"/>
        <w:rPr>
          <w:b/>
          <w:sz w:val="24"/>
        </w:rPr>
      </w:pPr>
      <w:r w:rsidRPr="002113DE">
        <w:rPr>
          <w:b/>
          <w:sz w:val="24"/>
        </w:rPr>
        <w:lastRenderedPageBreak/>
        <w:t xml:space="preserve">7.Хранение наличных денег  </w:t>
      </w:r>
    </w:p>
    <w:p w14:paraId="69BAA2D7" w14:textId="77777777" w:rsidR="002113DE" w:rsidRPr="002113DE" w:rsidRDefault="002113DE" w:rsidP="002113DE">
      <w:pPr>
        <w:spacing w:after="12"/>
        <w:ind w:left="355" w:right="55" w:hanging="10"/>
        <w:rPr>
          <w:sz w:val="24"/>
        </w:rPr>
      </w:pPr>
      <w:r w:rsidRPr="002113DE">
        <w:rPr>
          <w:sz w:val="24"/>
        </w:rPr>
        <w:t>7.1</w:t>
      </w:r>
      <w:r w:rsidRPr="002113DE">
        <w:rPr>
          <w:b/>
          <w:sz w:val="24"/>
        </w:rPr>
        <w:t xml:space="preserve">. </w:t>
      </w:r>
      <w:r w:rsidRPr="002113DE">
        <w:rPr>
          <w:sz w:val="24"/>
        </w:rPr>
        <w:t xml:space="preserve">Руководитель Учреждения обязан создать необходимые условия, обеспечивающие сохранность денежных средств при их хранении и транспортировке.  </w:t>
      </w:r>
    </w:p>
    <w:p w14:paraId="380604E5" w14:textId="77777777" w:rsidR="002113DE" w:rsidRPr="002113DE" w:rsidRDefault="002113DE" w:rsidP="002113DE">
      <w:pPr>
        <w:spacing w:after="12"/>
        <w:ind w:left="355" w:right="55" w:hanging="10"/>
        <w:rPr>
          <w:sz w:val="24"/>
        </w:rPr>
      </w:pPr>
      <w:r w:rsidRPr="002113DE">
        <w:rPr>
          <w:sz w:val="24"/>
        </w:rPr>
        <w:t>7.2.</w:t>
      </w:r>
      <w:r w:rsidRPr="002113DE">
        <w:rPr>
          <w:b/>
          <w:sz w:val="24"/>
        </w:rPr>
        <w:t xml:space="preserve"> </w:t>
      </w:r>
      <w:r w:rsidRPr="002113DE">
        <w:rPr>
          <w:sz w:val="24"/>
        </w:rPr>
        <w:t>Все наличные деньги и</w:t>
      </w:r>
      <w:r w:rsidR="0091721C">
        <w:rPr>
          <w:sz w:val="24"/>
        </w:rPr>
        <w:t xml:space="preserve"> денежные документы хранятся в</w:t>
      </w:r>
      <w:r w:rsidRPr="002113DE">
        <w:rPr>
          <w:sz w:val="24"/>
        </w:rPr>
        <w:t xml:space="preserve"> несгораемом металлическом сейфе, который по окончании рабочего дня закрывается ключом. Ключи от данного шкафа и печати хранятся у бухгалтера-кассира, которому запрещается оставлять их в условленных местах, передавать посторонним лицам либо изготавливать неучтенные дубликаты.  </w:t>
      </w:r>
    </w:p>
    <w:p w14:paraId="59F6A985" w14:textId="77777777" w:rsidR="002113DE" w:rsidRPr="002113DE" w:rsidRDefault="002113DE" w:rsidP="002113DE">
      <w:pPr>
        <w:spacing w:after="12"/>
        <w:ind w:left="355" w:right="55" w:hanging="10"/>
        <w:rPr>
          <w:sz w:val="24"/>
        </w:rPr>
      </w:pPr>
      <w:r w:rsidRPr="002113DE">
        <w:rPr>
          <w:sz w:val="24"/>
        </w:rPr>
        <w:t xml:space="preserve">Хранение в кассе наличных денег и других ценностей, не принадлежащих данному учреждению, запрещается.  </w:t>
      </w:r>
    </w:p>
    <w:p w14:paraId="66D23578" w14:textId="77777777" w:rsidR="0091721C" w:rsidRDefault="002113DE" w:rsidP="002113DE">
      <w:pPr>
        <w:spacing w:after="100"/>
        <w:ind w:left="355" w:right="55" w:hanging="10"/>
        <w:rPr>
          <w:sz w:val="24"/>
        </w:rPr>
      </w:pPr>
      <w:r w:rsidRPr="002113DE">
        <w:rPr>
          <w:sz w:val="24"/>
        </w:rPr>
        <w:t>7.3.</w:t>
      </w:r>
      <w:r w:rsidRPr="002113DE">
        <w:rPr>
          <w:b/>
          <w:sz w:val="24"/>
        </w:rPr>
        <w:t xml:space="preserve"> </w:t>
      </w:r>
      <w:r w:rsidRPr="002113DE">
        <w:rPr>
          <w:sz w:val="24"/>
        </w:rPr>
        <w:t>При транспортировке денежных средств бухгалтеру-кассиру предоставляется служебный транспорт и назначается сопровождающее лицо. При транспортировке денежных средств бухгалтеру-кассиру, сопровождающему лицу и водителю транс</w:t>
      </w:r>
      <w:r w:rsidR="0091721C">
        <w:rPr>
          <w:sz w:val="24"/>
        </w:rPr>
        <w:t>портного средства запрещается:</w:t>
      </w:r>
    </w:p>
    <w:p w14:paraId="295A3ADA" w14:textId="77777777" w:rsidR="0091721C" w:rsidRDefault="002113DE" w:rsidP="002113DE">
      <w:pPr>
        <w:spacing w:after="100"/>
        <w:ind w:left="355" w:right="55" w:hanging="10"/>
        <w:rPr>
          <w:sz w:val="24"/>
        </w:rPr>
      </w:pPr>
      <w:r w:rsidRPr="002113DE">
        <w:rPr>
          <w:sz w:val="24"/>
        </w:rPr>
        <w:t>- разглашать маршрут движения и размер суммы доставляемых денежных средств и ценн</w:t>
      </w:r>
      <w:r w:rsidR="0091721C">
        <w:rPr>
          <w:sz w:val="24"/>
        </w:rPr>
        <w:t>остей;</w:t>
      </w:r>
    </w:p>
    <w:p w14:paraId="05907326" w14:textId="77777777" w:rsidR="002113DE" w:rsidRPr="002113DE" w:rsidRDefault="002113DE" w:rsidP="002113DE">
      <w:pPr>
        <w:spacing w:after="100"/>
        <w:ind w:left="355" w:right="55" w:hanging="10"/>
        <w:rPr>
          <w:sz w:val="24"/>
        </w:rPr>
      </w:pPr>
      <w:r w:rsidRPr="002113DE">
        <w:rPr>
          <w:sz w:val="24"/>
        </w:rPr>
        <w:t xml:space="preserve">- допускать в салон транспортного средства лиц, не назначенных руководителем учреждения для их доставки;  </w:t>
      </w:r>
    </w:p>
    <w:p w14:paraId="119E23E4" w14:textId="77777777" w:rsidR="002113DE" w:rsidRPr="002113DE" w:rsidRDefault="0091721C" w:rsidP="0091721C">
      <w:pPr>
        <w:spacing w:after="40"/>
        <w:ind w:right="55" w:firstLine="0"/>
        <w:rPr>
          <w:sz w:val="24"/>
        </w:rPr>
      </w:pPr>
      <w:r>
        <w:rPr>
          <w:sz w:val="24"/>
        </w:rPr>
        <w:t xml:space="preserve">      -</w:t>
      </w:r>
      <w:r w:rsidR="002113DE" w:rsidRPr="002113DE">
        <w:rPr>
          <w:sz w:val="24"/>
        </w:rPr>
        <w:t xml:space="preserve">следовать пешком, попутным или общественным транспортом;  </w:t>
      </w:r>
    </w:p>
    <w:p w14:paraId="7AD3A64F" w14:textId="77777777" w:rsidR="002113DE" w:rsidRPr="002113DE" w:rsidRDefault="0091721C" w:rsidP="0091721C">
      <w:pPr>
        <w:spacing w:after="12" w:line="357" w:lineRule="auto"/>
        <w:ind w:right="55" w:firstLine="0"/>
        <w:rPr>
          <w:sz w:val="24"/>
        </w:rPr>
      </w:pPr>
      <w:r>
        <w:rPr>
          <w:sz w:val="24"/>
        </w:rPr>
        <w:t xml:space="preserve">      -</w:t>
      </w:r>
      <w:r w:rsidR="002113DE" w:rsidRPr="002113DE">
        <w:rPr>
          <w:sz w:val="24"/>
        </w:rPr>
        <w:t xml:space="preserve">выполнять какие-либо поручения и любым иным образом отвлекаться от доставления денег и ценностей по назначению.  </w:t>
      </w:r>
    </w:p>
    <w:p w14:paraId="24A025A7" w14:textId="77777777" w:rsidR="002113DE" w:rsidRPr="002113DE" w:rsidRDefault="002113DE" w:rsidP="002113DE">
      <w:pPr>
        <w:spacing w:after="12"/>
        <w:ind w:left="355" w:right="55" w:hanging="10"/>
        <w:rPr>
          <w:sz w:val="24"/>
        </w:rPr>
      </w:pPr>
      <w:r w:rsidRPr="002113DE">
        <w:rPr>
          <w:sz w:val="24"/>
        </w:rPr>
        <w:t>7.4.</w:t>
      </w:r>
      <w:r w:rsidRPr="002113DE">
        <w:rPr>
          <w:b/>
          <w:sz w:val="24"/>
        </w:rPr>
        <w:t xml:space="preserve"> </w:t>
      </w:r>
      <w:r w:rsidRPr="002113DE">
        <w:rPr>
          <w:sz w:val="24"/>
        </w:rPr>
        <w:t xml:space="preserve">Если по вине руководителя учреждения не были созданы необходимые условия, обеспечивающие сохранность денежных средств при их хранении и транспортировке, он несет ответственность в установленном законодательством порядке.  </w:t>
      </w:r>
    </w:p>
    <w:p w14:paraId="2ED1425F" w14:textId="77777777" w:rsidR="0064308F" w:rsidRDefault="002113DE" w:rsidP="002113DE">
      <w:pPr>
        <w:spacing w:after="0" w:line="259" w:lineRule="auto"/>
        <w:ind w:left="360" w:right="0" w:firstLine="0"/>
        <w:jc w:val="left"/>
        <w:rPr>
          <w:b/>
          <w:sz w:val="24"/>
        </w:rPr>
        <w:sectPr w:rsidR="0064308F" w:rsidSect="005B32AA">
          <w:pgSz w:w="11906" w:h="16838"/>
          <w:pgMar w:top="1440" w:right="939" w:bottom="1440" w:left="852" w:header="720" w:footer="720" w:gutter="0"/>
          <w:cols w:space="720"/>
        </w:sectPr>
      </w:pPr>
      <w:r w:rsidRPr="002113DE">
        <w:rPr>
          <w:b/>
          <w:sz w:val="24"/>
        </w:rPr>
        <w:t xml:space="preserve"> </w:t>
      </w:r>
    </w:p>
    <w:p w14:paraId="2CEC1406" w14:textId="77777777" w:rsidR="00536734" w:rsidRDefault="00536734" w:rsidP="00536734">
      <w:pPr>
        <w:pStyle w:val="a4"/>
        <w:numPr>
          <w:ilvl w:val="0"/>
          <w:numId w:val="71"/>
        </w:numPr>
        <w:tabs>
          <w:tab w:val="center" w:pos="2341"/>
          <w:tab w:val="center" w:pos="7241"/>
        </w:tabs>
        <w:ind w:right="0"/>
        <w:jc w:val="right"/>
        <w:rPr>
          <w:sz w:val="22"/>
        </w:rPr>
      </w:pPr>
      <w:r>
        <w:rPr>
          <w:sz w:val="22"/>
        </w:rPr>
        <w:lastRenderedPageBreak/>
        <w:t>Приложение № 18</w:t>
      </w:r>
    </w:p>
    <w:p w14:paraId="77C8F807" w14:textId="77777777" w:rsidR="00536734" w:rsidRPr="002113DE" w:rsidRDefault="00536734" w:rsidP="00536734">
      <w:pPr>
        <w:pStyle w:val="a4"/>
        <w:numPr>
          <w:ilvl w:val="0"/>
          <w:numId w:val="71"/>
        </w:numPr>
        <w:tabs>
          <w:tab w:val="center" w:pos="2341"/>
          <w:tab w:val="center" w:pos="7241"/>
        </w:tabs>
        <w:ind w:right="0"/>
        <w:jc w:val="right"/>
        <w:rPr>
          <w:sz w:val="22"/>
        </w:rPr>
      </w:pPr>
      <w:r>
        <w:rPr>
          <w:sz w:val="22"/>
        </w:rPr>
        <w:t xml:space="preserve">                                                               к </w:t>
      </w:r>
      <w:r w:rsidRPr="009C6F9C">
        <w:rPr>
          <w:sz w:val="22"/>
        </w:rPr>
        <w:t xml:space="preserve">учетной политике </w:t>
      </w:r>
    </w:p>
    <w:p w14:paraId="73E01A2D" w14:textId="5FB376ED" w:rsidR="00536734" w:rsidRDefault="00536734" w:rsidP="00536734">
      <w:pPr>
        <w:pStyle w:val="a4"/>
        <w:spacing w:after="30" w:line="259" w:lineRule="auto"/>
        <w:ind w:left="1257" w:right="0" w:firstLine="0"/>
        <w:jc w:val="right"/>
        <w:rPr>
          <w:sz w:val="22"/>
        </w:rPr>
      </w:pPr>
      <w:r w:rsidRPr="002113DE">
        <w:rPr>
          <w:sz w:val="22"/>
        </w:rPr>
        <w:t xml:space="preserve"> Утверждено приказом от </w:t>
      </w:r>
      <w:r w:rsidR="007535FD">
        <w:rPr>
          <w:sz w:val="22"/>
        </w:rPr>
        <w:t>__________________</w:t>
      </w:r>
      <w:r w:rsidRPr="002113DE">
        <w:rPr>
          <w:sz w:val="22"/>
        </w:rPr>
        <w:t xml:space="preserve">№ </w:t>
      </w:r>
      <w:r w:rsidR="007535FD">
        <w:rPr>
          <w:sz w:val="22"/>
        </w:rPr>
        <w:t>________________</w:t>
      </w:r>
    </w:p>
    <w:p w14:paraId="77593771" w14:textId="77777777" w:rsidR="00536734" w:rsidRDefault="00536734" w:rsidP="00536734">
      <w:pPr>
        <w:pStyle w:val="a4"/>
        <w:spacing w:after="30" w:line="259" w:lineRule="auto"/>
        <w:ind w:left="1257" w:right="0" w:firstLine="0"/>
        <w:jc w:val="right"/>
        <w:rPr>
          <w:sz w:val="22"/>
        </w:rPr>
      </w:pPr>
    </w:p>
    <w:p w14:paraId="34B0D713" w14:textId="77777777" w:rsidR="00536734" w:rsidRPr="00536734" w:rsidRDefault="00536734" w:rsidP="00536734">
      <w:pPr>
        <w:keepNext/>
        <w:keepLines/>
        <w:spacing w:after="4" w:line="271" w:lineRule="auto"/>
        <w:ind w:right="1818" w:firstLine="0"/>
        <w:jc w:val="center"/>
        <w:outlineLvl w:val="1"/>
        <w:rPr>
          <w:b/>
          <w:sz w:val="24"/>
        </w:rPr>
      </w:pPr>
      <w:r w:rsidRPr="00536734">
        <w:rPr>
          <w:b/>
          <w:sz w:val="24"/>
        </w:rPr>
        <w:t xml:space="preserve">Положение о порядке </w:t>
      </w:r>
      <w:r>
        <w:rPr>
          <w:b/>
          <w:sz w:val="24"/>
        </w:rPr>
        <w:t xml:space="preserve">отражения в бухгалтерском учете и отчетности </w:t>
      </w:r>
      <w:r w:rsidRPr="00536734">
        <w:rPr>
          <w:b/>
          <w:sz w:val="24"/>
        </w:rPr>
        <w:t>событий после отчетной даты</w:t>
      </w:r>
    </w:p>
    <w:p w14:paraId="7F37B277" w14:textId="77777777" w:rsidR="00536734" w:rsidRPr="00536734" w:rsidRDefault="00536734" w:rsidP="00536734">
      <w:pPr>
        <w:spacing w:after="17" w:line="259" w:lineRule="auto"/>
        <w:ind w:left="360" w:right="0" w:firstLine="0"/>
        <w:jc w:val="center"/>
        <w:rPr>
          <w:sz w:val="24"/>
        </w:rPr>
      </w:pPr>
      <w:r w:rsidRPr="00536734">
        <w:rPr>
          <w:b/>
          <w:sz w:val="24"/>
        </w:rPr>
        <w:t xml:space="preserve"> </w:t>
      </w:r>
    </w:p>
    <w:p w14:paraId="16C672C6" w14:textId="77777777" w:rsidR="00536734" w:rsidRPr="00536734" w:rsidRDefault="00536734" w:rsidP="00536734">
      <w:pPr>
        <w:numPr>
          <w:ilvl w:val="0"/>
          <w:numId w:val="84"/>
        </w:numPr>
        <w:spacing w:after="12"/>
        <w:ind w:right="55"/>
        <w:rPr>
          <w:sz w:val="24"/>
        </w:rPr>
      </w:pPr>
      <w:r w:rsidRPr="00536734">
        <w:rPr>
          <w:sz w:val="24"/>
        </w:rPr>
        <w:t xml:space="preserve">Общие положения </w:t>
      </w:r>
    </w:p>
    <w:p w14:paraId="562DCD00" w14:textId="77777777" w:rsidR="00536734" w:rsidRPr="00536734" w:rsidRDefault="00536734" w:rsidP="00536734">
      <w:pPr>
        <w:numPr>
          <w:ilvl w:val="1"/>
          <w:numId w:val="84"/>
        </w:numPr>
        <w:spacing w:after="12"/>
        <w:ind w:right="55"/>
        <w:rPr>
          <w:sz w:val="24"/>
        </w:rPr>
      </w:pPr>
      <w:r w:rsidRPr="00536734">
        <w:rPr>
          <w:sz w:val="24"/>
        </w:rPr>
        <w:t xml:space="preserve">Настоящее положение разработано в соответствии с п. 6 Инструкции по применению Единого плана счетов бухгалтерского учета, утвержденной Приказом Минфина РФ от 01.12.2010 № 157н и устанавливает порядок отражения в бухгалтерском учете и отчетности событий после отчетной даты.  </w:t>
      </w:r>
    </w:p>
    <w:p w14:paraId="361E663F" w14:textId="77777777" w:rsidR="00536734" w:rsidRPr="00536734" w:rsidRDefault="00536734" w:rsidP="00536734">
      <w:pPr>
        <w:numPr>
          <w:ilvl w:val="1"/>
          <w:numId w:val="84"/>
        </w:numPr>
        <w:spacing w:after="12"/>
        <w:ind w:right="55"/>
        <w:rPr>
          <w:sz w:val="24"/>
        </w:rPr>
      </w:pPr>
      <w:r w:rsidRPr="00536734">
        <w:rPr>
          <w:sz w:val="24"/>
        </w:rPr>
        <w:t>Лицом, ответственным за принятие решения об отражении в учете и отчетности операций после отчетной даты является главный бухгалтер учреждения</w:t>
      </w:r>
      <w:r w:rsidRPr="00536734">
        <w:rPr>
          <w:i/>
          <w:sz w:val="24"/>
        </w:rPr>
        <w:t xml:space="preserve">. </w:t>
      </w:r>
    </w:p>
    <w:p w14:paraId="47455248" w14:textId="77777777" w:rsidR="00536734" w:rsidRPr="00536734" w:rsidRDefault="00536734" w:rsidP="00536734">
      <w:pPr>
        <w:numPr>
          <w:ilvl w:val="0"/>
          <w:numId w:val="84"/>
        </w:numPr>
        <w:spacing w:after="12"/>
        <w:ind w:right="55"/>
        <w:rPr>
          <w:sz w:val="24"/>
        </w:rPr>
      </w:pPr>
      <w:r w:rsidRPr="00536734">
        <w:rPr>
          <w:sz w:val="24"/>
        </w:rPr>
        <w:t xml:space="preserve">Понятие событий после отчетной даты  </w:t>
      </w:r>
    </w:p>
    <w:p w14:paraId="4972745D" w14:textId="77777777" w:rsidR="00536734" w:rsidRPr="00536734" w:rsidRDefault="00536734" w:rsidP="00536734">
      <w:pPr>
        <w:numPr>
          <w:ilvl w:val="1"/>
          <w:numId w:val="84"/>
        </w:numPr>
        <w:spacing w:after="12"/>
        <w:ind w:right="55"/>
        <w:rPr>
          <w:sz w:val="24"/>
        </w:rPr>
      </w:pPr>
      <w:r w:rsidRPr="00536734">
        <w:rPr>
          <w:sz w:val="24"/>
        </w:rPr>
        <w:t xml:space="preserve">Событием после отчетной даты признается факт хозяйственной жизни учреждения, который оказал или может оказать влияние на финансовое состояние, движение денежных средств или результаты деятельности учреждения и который имел место в период между отчетной датой и датой подписания бухгалтерской отчетности за отчетный год.  </w:t>
      </w:r>
    </w:p>
    <w:p w14:paraId="46E6F651" w14:textId="77777777" w:rsidR="00536734" w:rsidRPr="00536734" w:rsidRDefault="00536734" w:rsidP="00536734">
      <w:pPr>
        <w:spacing w:after="12"/>
        <w:ind w:left="345" w:right="55" w:firstLine="283"/>
        <w:rPr>
          <w:sz w:val="24"/>
        </w:rPr>
      </w:pPr>
      <w:r w:rsidRPr="00536734">
        <w:rPr>
          <w:sz w:val="24"/>
        </w:rPr>
        <w:t xml:space="preserve"> Датой подписания бухгалтерской отчетности счи</w:t>
      </w:r>
      <w:r>
        <w:rPr>
          <w:sz w:val="24"/>
        </w:rPr>
        <w:t xml:space="preserve">тается дата за два рабочих дня </w:t>
      </w:r>
      <w:r w:rsidRPr="00536734">
        <w:rPr>
          <w:sz w:val="24"/>
        </w:rPr>
        <w:t xml:space="preserve">до дня представления отчетности учредителю.  </w:t>
      </w:r>
    </w:p>
    <w:p w14:paraId="258455CC" w14:textId="7E9A46AB" w:rsidR="00536734" w:rsidRPr="00536734" w:rsidRDefault="00536734" w:rsidP="00536734">
      <w:pPr>
        <w:spacing w:after="12"/>
        <w:ind w:left="654" w:right="55" w:hanging="10"/>
        <w:rPr>
          <w:sz w:val="24"/>
        </w:rPr>
      </w:pPr>
      <w:r w:rsidRPr="00536734">
        <w:rPr>
          <w:sz w:val="24"/>
        </w:rPr>
        <w:t>Событие после отчетной даты может быть корректирующими</w:t>
      </w:r>
      <w:r w:rsidR="007535FD">
        <w:rPr>
          <w:sz w:val="24"/>
        </w:rPr>
        <w:t xml:space="preserve">, </w:t>
      </w:r>
      <w:r w:rsidRPr="00536734">
        <w:rPr>
          <w:sz w:val="24"/>
        </w:rPr>
        <w:t xml:space="preserve">не корректирующим. </w:t>
      </w:r>
    </w:p>
    <w:p w14:paraId="60DC3AD0" w14:textId="77777777" w:rsidR="00536734" w:rsidRPr="00536734" w:rsidRDefault="00536734" w:rsidP="00536734">
      <w:pPr>
        <w:spacing w:after="12"/>
        <w:ind w:left="345" w:right="55" w:firstLine="283"/>
        <w:rPr>
          <w:sz w:val="24"/>
        </w:rPr>
      </w:pPr>
      <w:r w:rsidRPr="00536734">
        <w:rPr>
          <w:sz w:val="24"/>
        </w:rPr>
        <w:t xml:space="preserve">Корректирующее событие после отчетной даты признается существенным, если без знания о нем пользователями бухгалтерской отчетности невозможна достоверная оценка финансового состояния, движения денежных средств или результатов деятельности учреждения.  </w:t>
      </w:r>
    </w:p>
    <w:p w14:paraId="7BC9373E" w14:textId="77777777" w:rsidR="00536734" w:rsidRPr="00536734" w:rsidRDefault="00536734" w:rsidP="00536734">
      <w:pPr>
        <w:spacing w:after="12"/>
        <w:ind w:left="345" w:right="55" w:firstLine="283"/>
        <w:rPr>
          <w:sz w:val="24"/>
        </w:rPr>
      </w:pPr>
      <w:r w:rsidRPr="00536734">
        <w:rPr>
          <w:sz w:val="24"/>
        </w:rPr>
        <w:t>Существенность события после отчетной даты учреждение определяет самостоятельно исходя из общих требований к бухгалтерской отчетности.</w:t>
      </w:r>
      <w:r w:rsidRPr="00536734">
        <w:rPr>
          <w:i/>
          <w:sz w:val="24"/>
        </w:rPr>
        <w:t xml:space="preserve"> </w:t>
      </w:r>
    </w:p>
    <w:p w14:paraId="71594520" w14:textId="77777777" w:rsidR="00536734" w:rsidRPr="00536734" w:rsidRDefault="00536734" w:rsidP="00536734">
      <w:pPr>
        <w:numPr>
          <w:ilvl w:val="1"/>
          <w:numId w:val="84"/>
        </w:numPr>
        <w:spacing w:after="12"/>
        <w:ind w:right="55"/>
        <w:rPr>
          <w:sz w:val="24"/>
        </w:rPr>
      </w:pPr>
      <w:r w:rsidRPr="00536734">
        <w:rPr>
          <w:sz w:val="24"/>
        </w:rPr>
        <w:t xml:space="preserve">К корректирующим событиям после отчетной даты относятся:  </w:t>
      </w:r>
    </w:p>
    <w:p w14:paraId="08BDC35B" w14:textId="77777777" w:rsidR="00536734" w:rsidRPr="00536734" w:rsidRDefault="00536734" w:rsidP="00536734">
      <w:pPr>
        <w:spacing w:after="12"/>
        <w:ind w:left="345" w:right="55" w:firstLine="283"/>
        <w:rPr>
          <w:sz w:val="24"/>
        </w:rPr>
      </w:pPr>
      <w:r w:rsidRPr="00536734">
        <w:rPr>
          <w:sz w:val="24"/>
        </w:rPr>
        <w:t xml:space="preserve">События, хозяйственные условия, в которых учреждение вело свою деятельность, существовавшие на отчетную дату и завершившиеся до даты подписания бухгалтерской отчетности:  </w:t>
      </w:r>
    </w:p>
    <w:p w14:paraId="72FC2EBB" w14:textId="77777777" w:rsidR="00536734" w:rsidRPr="00536734" w:rsidRDefault="00536734" w:rsidP="00536734">
      <w:pPr>
        <w:numPr>
          <w:ilvl w:val="2"/>
          <w:numId w:val="84"/>
        </w:numPr>
        <w:spacing w:after="12"/>
        <w:ind w:right="55"/>
        <w:rPr>
          <w:sz w:val="24"/>
        </w:rPr>
      </w:pPr>
      <w:r w:rsidRPr="00536734">
        <w:rPr>
          <w:sz w:val="24"/>
        </w:rPr>
        <w:t xml:space="preserve">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  </w:t>
      </w:r>
    </w:p>
    <w:p w14:paraId="4F99B05F" w14:textId="77777777" w:rsidR="00536734" w:rsidRPr="00536734" w:rsidRDefault="00536734" w:rsidP="00536734">
      <w:pPr>
        <w:spacing w:after="12"/>
        <w:ind w:left="345" w:right="55" w:firstLine="283"/>
        <w:rPr>
          <w:sz w:val="24"/>
        </w:rPr>
      </w:pPr>
      <w:r w:rsidRPr="00536734">
        <w:rPr>
          <w:sz w:val="24"/>
        </w:rPr>
        <w:t xml:space="preserve">- прекращение деятельности дебитора организации, если до даты подписания бухгалтерской отчетности получено уведомление налоговой инспекции об исключение юридического лица из ЕГРЮЛ; </w:t>
      </w:r>
    </w:p>
    <w:p w14:paraId="561010D7" w14:textId="77777777" w:rsidR="00536734" w:rsidRPr="00536734" w:rsidRDefault="00536734" w:rsidP="00536734">
      <w:pPr>
        <w:spacing w:after="12"/>
        <w:ind w:left="345" w:right="55" w:firstLine="283"/>
        <w:rPr>
          <w:sz w:val="24"/>
        </w:rPr>
      </w:pPr>
      <w:r w:rsidRPr="00536734">
        <w:rPr>
          <w:sz w:val="24"/>
        </w:rPr>
        <w:t xml:space="preserve">-получение свидетельства о государственной регистрации права оперативного управления или права собственности на введенные в эксплуатацию или находящиеся в пользовании объекты недвижимого имущества; </w:t>
      </w:r>
    </w:p>
    <w:p w14:paraId="4162EA43" w14:textId="77777777" w:rsidR="00536734" w:rsidRPr="00536734" w:rsidRDefault="00536734" w:rsidP="00536734">
      <w:pPr>
        <w:numPr>
          <w:ilvl w:val="2"/>
          <w:numId w:val="84"/>
        </w:numPr>
        <w:spacing w:after="12"/>
        <w:ind w:right="55"/>
        <w:rPr>
          <w:sz w:val="24"/>
        </w:rPr>
      </w:pPr>
      <w:r w:rsidRPr="00536734">
        <w:rPr>
          <w:sz w:val="24"/>
        </w:rPr>
        <w:t xml:space="preserve">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  </w:t>
      </w:r>
    </w:p>
    <w:p w14:paraId="0AC1E43C" w14:textId="77777777" w:rsidR="00536734" w:rsidRPr="00536734" w:rsidRDefault="00536734" w:rsidP="00536734">
      <w:pPr>
        <w:numPr>
          <w:ilvl w:val="2"/>
          <w:numId w:val="84"/>
        </w:numPr>
        <w:spacing w:after="12"/>
        <w:ind w:right="55"/>
        <w:rPr>
          <w:sz w:val="24"/>
        </w:rPr>
      </w:pPr>
      <w:r w:rsidRPr="00536734">
        <w:rPr>
          <w:sz w:val="24"/>
        </w:rPr>
        <w:lastRenderedPageBreak/>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w:t>
      </w:r>
      <w:r>
        <w:rPr>
          <w:sz w:val="24"/>
        </w:rPr>
        <w:t xml:space="preserve"> </w:t>
      </w:r>
      <w:r w:rsidRPr="00536734">
        <w:rPr>
          <w:sz w:val="24"/>
        </w:rPr>
        <w:t xml:space="preserve">обоснован;  </w:t>
      </w:r>
    </w:p>
    <w:p w14:paraId="4B5D87BF" w14:textId="77777777" w:rsidR="00536734" w:rsidRPr="00536734" w:rsidRDefault="00536734" w:rsidP="00536734">
      <w:pPr>
        <w:numPr>
          <w:ilvl w:val="2"/>
          <w:numId w:val="84"/>
        </w:numPr>
        <w:spacing w:after="12"/>
        <w:ind w:right="55"/>
        <w:rPr>
          <w:sz w:val="24"/>
        </w:rPr>
      </w:pPr>
      <w:r w:rsidRPr="00536734">
        <w:rPr>
          <w:sz w:val="24"/>
        </w:rPr>
        <w:t xml:space="preserve">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  </w:t>
      </w:r>
    </w:p>
    <w:p w14:paraId="5E2D7BD5" w14:textId="77777777" w:rsidR="00536734" w:rsidRPr="00536734" w:rsidRDefault="00536734" w:rsidP="00536734">
      <w:pPr>
        <w:spacing w:after="12"/>
        <w:ind w:left="345" w:right="55" w:firstLine="283"/>
        <w:rPr>
          <w:sz w:val="24"/>
        </w:rPr>
      </w:pPr>
      <w:r w:rsidRPr="00536734">
        <w:rPr>
          <w:sz w:val="24"/>
        </w:rPr>
        <w:t>- корректировка сумм ущерба, если до даты представления отчетности получено судебное решение</w:t>
      </w:r>
      <w:r>
        <w:rPr>
          <w:sz w:val="24"/>
        </w:rPr>
        <w:t>.</w:t>
      </w:r>
      <w:r w:rsidRPr="00536734">
        <w:rPr>
          <w:sz w:val="24"/>
        </w:rPr>
        <w:t xml:space="preserve"> уточняющее суммы нанесенного ущерба. </w:t>
      </w:r>
    </w:p>
    <w:p w14:paraId="11F4853B" w14:textId="77777777" w:rsidR="00536734" w:rsidRPr="00536734" w:rsidRDefault="00536734" w:rsidP="00536734">
      <w:pPr>
        <w:numPr>
          <w:ilvl w:val="2"/>
          <w:numId w:val="84"/>
        </w:numPr>
        <w:spacing w:after="12"/>
        <w:ind w:right="55"/>
        <w:rPr>
          <w:sz w:val="24"/>
        </w:rPr>
      </w:pPr>
      <w:r w:rsidRPr="00536734">
        <w:rPr>
          <w:sz w:val="24"/>
        </w:rPr>
        <w:t xml:space="preserve">обнаружение после отчетной даты существенной ошибки в бухгалтерском учете или нарушения законодательства при осуществлении деятельности учреждением, которые ведут к искажению бухгалтерской отчетности за отчетный период. </w:t>
      </w:r>
    </w:p>
    <w:p w14:paraId="6CA7DCA8" w14:textId="77777777" w:rsidR="00536734" w:rsidRPr="00536734" w:rsidRDefault="00536734" w:rsidP="00536734">
      <w:pPr>
        <w:numPr>
          <w:ilvl w:val="1"/>
          <w:numId w:val="84"/>
        </w:numPr>
        <w:spacing w:after="12"/>
        <w:ind w:right="55"/>
        <w:rPr>
          <w:sz w:val="24"/>
        </w:rPr>
      </w:pPr>
      <w:r w:rsidRPr="00536734">
        <w:rPr>
          <w:sz w:val="24"/>
        </w:rPr>
        <w:t xml:space="preserve">Не корректирующие события - События, свидетельствующие о возникших после отчетной даты хозяйственных условиях, в которых учреждение будет вести свою деятельность: </w:t>
      </w:r>
    </w:p>
    <w:p w14:paraId="7EC90A05" w14:textId="77777777" w:rsidR="00536734" w:rsidRPr="00536734" w:rsidRDefault="00536734" w:rsidP="00536734">
      <w:pPr>
        <w:numPr>
          <w:ilvl w:val="2"/>
          <w:numId w:val="84"/>
        </w:numPr>
        <w:spacing w:after="12"/>
        <w:ind w:right="55"/>
        <w:rPr>
          <w:sz w:val="24"/>
        </w:rPr>
      </w:pPr>
      <w:r w:rsidRPr="00536734">
        <w:rPr>
          <w:sz w:val="24"/>
        </w:rPr>
        <w:t xml:space="preserve">принятие решения о реорганизации учреждения;  </w:t>
      </w:r>
    </w:p>
    <w:p w14:paraId="01925EBA" w14:textId="77777777" w:rsidR="00536734" w:rsidRPr="00536734" w:rsidRDefault="00536734" w:rsidP="00536734">
      <w:pPr>
        <w:numPr>
          <w:ilvl w:val="2"/>
          <w:numId w:val="84"/>
        </w:numPr>
        <w:spacing w:after="12"/>
        <w:ind w:right="55"/>
        <w:rPr>
          <w:sz w:val="24"/>
        </w:rPr>
      </w:pPr>
      <w:r w:rsidRPr="00536734">
        <w:rPr>
          <w:sz w:val="24"/>
        </w:rPr>
        <w:t xml:space="preserve">реконструкция или планируемая реконструкция;  </w:t>
      </w:r>
    </w:p>
    <w:p w14:paraId="6748B140" w14:textId="77777777" w:rsidR="00536734" w:rsidRPr="00536734" w:rsidRDefault="00536734" w:rsidP="00536734">
      <w:pPr>
        <w:numPr>
          <w:ilvl w:val="2"/>
          <w:numId w:val="84"/>
        </w:numPr>
        <w:spacing w:after="12"/>
        <w:ind w:right="55"/>
        <w:rPr>
          <w:sz w:val="24"/>
        </w:rPr>
      </w:pPr>
      <w:r w:rsidRPr="00536734">
        <w:rPr>
          <w:sz w:val="24"/>
        </w:rPr>
        <w:t xml:space="preserve">крупная сделка, связанная с приобретением и выбытием основных средств и финансовых вложений;  </w:t>
      </w:r>
    </w:p>
    <w:p w14:paraId="6AC4E07B" w14:textId="77777777" w:rsidR="00536734" w:rsidRPr="00536734" w:rsidRDefault="00536734" w:rsidP="00536734">
      <w:pPr>
        <w:numPr>
          <w:ilvl w:val="2"/>
          <w:numId w:val="84"/>
        </w:numPr>
        <w:spacing w:after="12"/>
        <w:ind w:right="55"/>
        <w:rPr>
          <w:sz w:val="24"/>
        </w:rPr>
      </w:pPr>
      <w:r w:rsidRPr="00536734">
        <w:rPr>
          <w:sz w:val="24"/>
        </w:rPr>
        <w:t xml:space="preserve">пожар, авария, стихийное бедствие или другая чрезвычайная ситуация, в результате которой уничтожена значительная часть активов учреждения;  </w:t>
      </w:r>
    </w:p>
    <w:p w14:paraId="1DE4BA22" w14:textId="77777777" w:rsidR="00536734" w:rsidRPr="00536734" w:rsidRDefault="00536734" w:rsidP="00536734">
      <w:pPr>
        <w:numPr>
          <w:ilvl w:val="2"/>
          <w:numId w:val="84"/>
        </w:numPr>
        <w:spacing w:after="12"/>
        <w:ind w:right="55"/>
        <w:rPr>
          <w:sz w:val="24"/>
        </w:rPr>
      </w:pPr>
      <w:r w:rsidRPr="00536734">
        <w:rPr>
          <w:sz w:val="24"/>
        </w:rPr>
        <w:t xml:space="preserve">прекращение существенной части основной деятельности учреждения, если это нельзя было предвидеть по состоянию на отчетную дату;  </w:t>
      </w:r>
    </w:p>
    <w:p w14:paraId="6AC5701C" w14:textId="77777777" w:rsidR="00536734" w:rsidRPr="00536734" w:rsidRDefault="00536734" w:rsidP="00536734">
      <w:pPr>
        <w:numPr>
          <w:ilvl w:val="2"/>
          <w:numId w:val="84"/>
        </w:numPr>
        <w:spacing w:after="12"/>
        <w:ind w:right="55"/>
        <w:rPr>
          <w:sz w:val="24"/>
        </w:rPr>
      </w:pPr>
      <w:r w:rsidRPr="00536734">
        <w:rPr>
          <w:sz w:val="24"/>
        </w:rPr>
        <w:t xml:space="preserve">существенное увеличение или снижение стоимости основных средств, если это имело место после отчетной даты и приводящее к изменению сумм налогов; </w:t>
      </w:r>
    </w:p>
    <w:p w14:paraId="336AC022" w14:textId="77777777" w:rsidR="00536734" w:rsidRPr="00536734" w:rsidRDefault="00536734" w:rsidP="00536734">
      <w:pPr>
        <w:spacing w:after="12"/>
        <w:ind w:left="654" w:right="55" w:hanging="10"/>
        <w:rPr>
          <w:sz w:val="24"/>
        </w:rPr>
      </w:pPr>
      <w:r w:rsidRPr="00536734">
        <w:rPr>
          <w:sz w:val="24"/>
        </w:rPr>
        <w:t xml:space="preserve">- изменение кадастровой стоимости земельных участков; </w:t>
      </w:r>
    </w:p>
    <w:p w14:paraId="2159A9CD" w14:textId="35EA01FD" w:rsidR="00536734" w:rsidRPr="00536734" w:rsidRDefault="007535FD" w:rsidP="007535FD">
      <w:pPr>
        <w:spacing w:after="12"/>
        <w:ind w:right="55"/>
        <w:rPr>
          <w:sz w:val="24"/>
        </w:rPr>
      </w:pPr>
      <w:r>
        <w:rPr>
          <w:sz w:val="24"/>
        </w:rPr>
        <w:t xml:space="preserve">          </w:t>
      </w:r>
      <w:r w:rsidR="00536734" w:rsidRPr="00536734">
        <w:rPr>
          <w:sz w:val="24"/>
        </w:rPr>
        <w:t xml:space="preserve"> – действия органов государственной власти. </w:t>
      </w:r>
    </w:p>
    <w:p w14:paraId="07D3E1F6" w14:textId="77777777" w:rsidR="00536734" w:rsidRPr="00536734" w:rsidRDefault="00536734" w:rsidP="00536734">
      <w:pPr>
        <w:numPr>
          <w:ilvl w:val="0"/>
          <w:numId w:val="84"/>
        </w:numPr>
        <w:spacing w:after="12"/>
        <w:ind w:right="55"/>
        <w:rPr>
          <w:sz w:val="24"/>
        </w:rPr>
      </w:pPr>
      <w:r w:rsidRPr="00536734">
        <w:rPr>
          <w:sz w:val="24"/>
        </w:rPr>
        <w:t xml:space="preserve">Отражение событий после отчетной даты и их последствий в бухгалтерской отчетности  </w:t>
      </w:r>
    </w:p>
    <w:p w14:paraId="66904E97" w14:textId="77777777" w:rsidR="00536734" w:rsidRPr="00536734" w:rsidRDefault="00536734" w:rsidP="00536734">
      <w:pPr>
        <w:numPr>
          <w:ilvl w:val="1"/>
          <w:numId w:val="84"/>
        </w:numPr>
        <w:spacing w:after="12"/>
        <w:ind w:right="55"/>
        <w:rPr>
          <w:sz w:val="24"/>
        </w:rPr>
      </w:pPr>
      <w:r w:rsidRPr="00536734">
        <w:rPr>
          <w:sz w:val="24"/>
        </w:rPr>
        <w:t xml:space="preserve">Существенное корректирующее событие после отчетной даты подлежит отражению в бухгалтерском учете и годовой бухгалтерской отчетности независимо от положительного или отрицательного его характера для учреждения.  </w:t>
      </w:r>
    </w:p>
    <w:p w14:paraId="4923E7D9" w14:textId="77777777" w:rsidR="00536734" w:rsidRPr="00536734" w:rsidRDefault="00536734" w:rsidP="00536734">
      <w:pPr>
        <w:numPr>
          <w:ilvl w:val="1"/>
          <w:numId w:val="84"/>
        </w:numPr>
        <w:spacing w:after="12"/>
        <w:ind w:right="55"/>
        <w:rPr>
          <w:sz w:val="24"/>
        </w:rPr>
      </w:pPr>
      <w:r w:rsidRPr="00536734">
        <w:rPr>
          <w:sz w:val="24"/>
        </w:rPr>
        <w:t xml:space="preserve">Последствия события после отчетной даты отражаются в бухгалтерском учете и отчетности путем уточнения данных о соответствующих активах, обязательствах, доходах и расходах учреждения, либо путем раскрытия соответствующей информации.  </w:t>
      </w:r>
    </w:p>
    <w:p w14:paraId="01824661" w14:textId="47B33555" w:rsidR="00536734" w:rsidRPr="00536734" w:rsidRDefault="00536734" w:rsidP="00536734">
      <w:pPr>
        <w:numPr>
          <w:ilvl w:val="0"/>
          <w:numId w:val="85"/>
        </w:numPr>
        <w:spacing w:after="12"/>
        <w:ind w:right="55"/>
        <w:rPr>
          <w:sz w:val="24"/>
        </w:rPr>
      </w:pPr>
      <w:r w:rsidRPr="00536734">
        <w:rPr>
          <w:sz w:val="24"/>
        </w:rPr>
        <w:t>3.</w:t>
      </w:r>
      <w:r w:rsidR="007535FD">
        <w:rPr>
          <w:sz w:val="24"/>
        </w:rPr>
        <w:t xml:space="preserve"> </w:t>
      </w:r>
      <w:r w:rsidRPr="00536734">
        <w:rPr>
          <w:sz w:val="24"/>
        </w:rPr>
        <w:t xml:space="preserve">При составлении бухгалтерской отчетности учреждение оценивает последствия события после отчетной даты в денежном выражении. Для оценки в денежном выражении последствий события после отчетной даты делается соответствующий расчет. Учреждением должно быть обеспечено подтверждение такого расчета.  </w:t>
      </w:r>
    </w:p>
    <w:p w14:paraId="7DD2A2D8" w14:textId="77777777" w:rsidR="00536734" w:rsidRPr="00536734" w:rsidRDefault="00536734" w:rsidP="00536734">
      <w:pPr>
        <w:numPr>
          <w:ilvl w:val="1"/>
          <w:numId w:val="85"/>
        </w:numPr>
        <w:spacing w:after="12"/>
        <w:ind w:right="55"/>
        <w:rPr>
          <w:sz w:val="24"/>
        </w:rPr>
      </w:pPr>
      <w:r w:rsidRPr="00536734">
        <w:rPr>
          <w:sz w:val="24"/>
        </w:rPr>
        <w:t xml:space="preserve">Данные об активах, обязательствах, доходах и расходах учреждения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учреждение вело свою деятельность, или свидетельствующих о возникших после отчетной даты хозяйственных условий, в которых учреждение ведет свою деятельность, и тем самым невозможности применения допущения непрерывности деятельности к деятельности учреждения в целом или какой-либо существенной ее части. При этом события после отчетной даты отражаются в синтетическом и аналитическом учете заключительными оборотами </w:t>
      </w:r>
      <w:r w:rsidRPr="00536734">
        <w:rPr>
          <w:sz w:val="24"/>
        </w:rPr>
        <w:lastRenderedPageBreak/>
        <w:t xml:space="preserve">отчетного периода до даты подписания годовой бухгалтерской отчетности в установленном порядке.  </w:t>
      </w:r>
    </w:p>
    <w:p w14:paraId="14BE2DBC" w14:textId="77777777" w:rsidR="00536734" w:rsidRPr="00536734" w:rsidRDefault="00536734" w:rsidP="00536734">
      <w:pPr>
        <w:numPr>
          <w:ilvl w:val="1"/>
          <w:numId w:val="85"/>
        </w:numPr>
        <w:spacing w:after="12"/>
        <w:ind w:right="55"/>
        <w:rPr>
          <w:sz w:val="24"/>
        </w:rPr>
      </w:pPr>
      <w:r w:rsidRPr="00536734">
        <w:rPr>
          <w:sz w:val="24"/>
        </w:rPr>
        <w:t xml:space="preserve">Порядок расчета и отражения в бухгалтерском учете и отчетности налоговых последствий корректирующих событий после отчетной даты, предусмотренных настоящим пунктом, устанавливается отдельным положением по бухгалтерскому учету.  </w:t>
      </w:r>
    </w:p>
    <w:p w14:paraId="5EED4EA6" w14:textId="77777777" w:rsidR="00536734" w:rsidRPr="00536734" w:rsidRDefault="00536734" w:rsidP="00536734">
      <w:pPr>
        <w:numPr>
          <w:ilvl w:val="1"/>
          <w:numId w:val="85"/>
        </w:numPr>
        <w:spacing w:after="12"/>
        <w:ind w:right="55"/>
        <w:rPr>
          <w:sz w:val="24"/>
        </w:rPr>
      </w:pPr>
      <w:r w:rsidRPr="00536734">
        <w:rPr>
          <w:sz w:val="24"/>
        </w:rPr>
        <w:t xml:space="preserve">При наступлении события после отчетной даты в бухгалтерском учете периода, следующего за отчетным, производится сторнировочная (или обратная) запись на сумму, отраженную в бухгалтерском учете отчетного периода в соответствии с настоящим пунктом. Одновременно в бухгалтерском учете периода, следующего за отчетным, в общем порядке делается запись, отражающая это событие.  </w:t>
      </w:r>
    </w:p>
    <w:p w14:paraId="50EF2FD6" w14:textId="77777777" w:rsidR="00536734" w:rsidRPr="00536734" w:rsidRDefault="00536734" w:rsidP="00536734">
      <w:pPr>
        <w:numPr>
          <w:ilvl w:val="1"/>
          <w:numId w:val="85"/>
        </w:numPr>
        <w:spacing w:after="12"/>
        <w:ind w:right="55"/>
        <w:rPr>
          <w:sz w:val="24"/>
        </w:rPr>
      </w:pPr>
      <w:r w:rsidRPr="00536734">
        <w:rPr>
          <w:sz w:val="24"/>
        </w:rPr>
        <w:t xml:space="preserve">Не корректирующее событие после отчетной даты, свидетельствующее о возникших после отчетной даты хозяйственных условиях, в которых учреждение ведет свою деятельность, раскрывается в пояснительной записке к бухгалтерскому балансу. При этом в отчетном периоде никакие записи в бухгалтерском (синтетическом и аналитическом) учете не производятся.  </w:t>
      </w:r>
    </w:p>
    <w:p w14:paraId="030B166A" w14:textId="77777777" w:rsidR="00536734" w:rsidRPr="00536734" w:rsidRDefault="00536734" w:rsidP="00536734">
      <w:pPr>
        <w:spacing w:after="12"/>
        <w:ind w:left="345" w:right="55" w:firstLine="283"/>
        <w:rPr>
          <w:sz w:val="24"/>
        </w:rPr>
      </w:pPr>
      <w:r w:rsidRPr="00536734">
        <w:rPr>
          <w:sz w:val="24"/>
        </w:rPr>
        <w:t xml:space="preserve">При наступлении события после отчетной даты в бухгалтерском учете периода, следующего за отчетным, в общем порядке делается запись, отражающая это событие.  </w:t>
      </w:r>
    </w:p>
    <w:p w14:paraId="5B6782AC" w14:textId="77777777" w:rsidR="00536734" w:rsidRPr="00536734" w:rsidRDefault="00536734" w:rsidP="00536734">
      <w:pPr>
        <w:spacing w:after="12"/>
        <w:ind w:left="345" w:right="55" w:firstLine="283"/>
        <w:rPr>
          <w:sz w:val="24"/>
        </w:rPr>
      </w:pPr>
      <w:r w:rsidRPr="00536734">
        <w:rPr>
          <w:sz w:val="24"/>
        </w:rPr>
        <w:t xml:space="preserve">Информация, раскрываемая в пояснительной записке к бухгалтерскому балансу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то учреждение должна указать на это.  </w:t>
      </w:r>
    </w:p>
    <w:p w14:paraId="2D0CFA19" w14:textId="77777777" w:rsidR="00536734" w:rsidRDefault="00536734" w:rsidP="00536734">
      <w:pPr>
        <w:spacing w:after="12"/>
        <w:ind w:left="345" w:right="55" w:firstLine="283"/>
        <w:rPr>
          <w:sz w:val="24"/>
        </w:rPr>
        <w:sectPr w:rsidR="00536734" w:rsidSect="005B32AA">
          <w:pgSz w:w="11906" w:h="16838"/>
          <w:pgMar w:top="1440" w:right="939" w:bottom="1440" w:left="852" w:header="720" w:footer="720" w:gutter="0"/>
          <w:cols w:space="720"/>
          <w:docGrid w:linePitch="381"/>
        </w:sectPr>
      </w:pPr>
      <w:r w:rsidRPr="00536734">
        <w:rPr>
          <w:sz w:val="24"/>
        </w:rPr>
        <w:t xml:space="preserve">В случае если в период между датой подписания бухгалтерской отчетности и датой ее утверждения в установленном порядке получена новая информация о событиях после отчетной даты, раскрытых в бухгалтерской отчетности, представленной пользователям, и (или) произошли (выявлены) события, которые могут оказать существенное влияние на финансовое состояние, движение денежных средств или результаты деятельности организации, то организация информирует об этом лиц, которым была представлена данная бухгалтерская отчетность. </w:t>
      </w:r>
    </w:p>
    <w:p w14:paraId="65E353FE" w14:textId="77777777" w:rsidR="009C6F9C" w:rsidRDefault="0064308F" w:rsidP="009C6F9C">
      <w:pPr>
        <w:pStyle w:val="a4"/>
        <w:numPr>
          <w:ilvl w:val="0"/>
          <w:numId w:val="71"/>
        </w:numPr>
        <w:tabs>
          <w:tab w:val="center" w:pos="2341"/>
          <w:tab w:val="center" w:pos="7241"/>
        </w:tabs>
        <w:ind w:right="0"/>
        <w:jc w:val="center"/>
        <w:rPr>
          <w:sz w:val="22"/>
        </w:rPr>
      </w:pPr>
      <w:r>
        <w:rPr>
          <w:sz w:val="22"/>
        </w:rPr>
        <w:lastRenderedPageBreak/>
        <w:t xml:space="preserve">                                         </w:t>
      </w:r>
      <w:r w:rsidR="009C6F9C">
        <w:rPr>
          <w:sz w:val="22"/>
        </w:rPr>
        <w:t xml:space="preserve">                 Приложение № 19</w:t>
      </w:r>
    </w:p>
    <w:p w14:paraId="5D1A18FA" w14:textId="77777777" w:rsidR="0064308F" w:rsidRPr="002113DE" w:rsidRDefault="009C6F9C" w:rsidP="009C6F9C">
      <w:pPr>
        <w:pStyle w:val="a4"/>
        <w:numPr>
          <w:ilvl w:val="0"/>
          <w:numId w:val="71"/>
        </w:numPr>
        <w:tabs>
          <w:tab w:val="center" w:pos="2341"/>
          <w:tab w:val="center" w:pos="7241"/>
        </w:tabs>
        <w:ind w:right="0"/>
        <w:jc w:val="center"/>
        <w:rPr>
          <w:sz w:val="22"/>
        </w:rPr>
      </w:pPr>
      <w:r>
        <w:rPr>
          <w:sz w:val="22"/>
        </w:rPr>
        <w:t xml:space="preserve">                                                               к </w:t>
      </w:r>
      <w:r w:rsidR="0064308F" w:rsidRPr="009C6F9C">
        <w:rPr>
          <w:sz w:val="22"/>
        </w:rPr>
        <w:t xml:space="preserve">учетной политике </w:t>
      </w:r>
    </w:p>
    <w:p w14:paraId="4D3D29A1" w14:textId="0CC6BDF2" w:rsidR="0064308F" w:rsidRDefault="0064308F" w:rsidP="009C6F9C">
      <w:pPr>
        <w:pStyle w:val="a4"/>
        <w:spacing w:after="30" w:line="259" w:lineRule="auto"/>
        <w:ind w:left="1257" w:right="0" w:firstLine="0"/>
        <w:jc w:val="right"/>
        <w:rPr>
          <w:sz w:val="22"/>
        </w:rPr>
      </w:pPr>
      <w:r w:rsidRPr="002113DE">
        <w:rPr>
          <w:sz w:val="22"/>
        </w:rPr>
        <w:t xml:space="preserve"> Утверждено приказом от</w:t>
      </w:r>
      <w:r w:rsidR="007535FD">
        <w:rPr>
          <w:sz w:val="22"/>
        </w:rPr>
        <w:t xml:space="preserve"> _______________</w:t>
      </w:r>
      <w:r w:rsidRPr="002113DE">
        <w:rPr>
          <w:sz w:val="22"/>
        </w:rPr>
        <w:t xml:space="preserve">№ </w:t>
      </w:r>
      <w:r w:rsidR="007535FD">
        <w:rPr>
          <w:sz w:val="22"/>
        </w:rPr>
        <w:t>______________</w:t>
      </w:r>
    </w:p>
    <w:p w14:paraId="3E72D42A" w14:textId="77777777" w:rsidR="0064308F" w:rsidRDefault="0064308F" w:rsidP="0064308F">
      <w:pPr>
        <w:spacing w:after="0" w:line="269" w:lineRule="auto"/>
        <w:ind w:left="4890" w:right="0" w:hanging="4206"/>
        <w:jc w:val="left"/>
        <w:rPr>
          <w:b/>
        </w:rPr>
      </w:pPr>
    </w:p>
    <w:p w14:paraId="56421E75" w14:textId="77777777" w:rsidR="0064308F" w:rsidRPr="005A16DA" w:rsidRDefault="0064308F" w:rsidP="0064308F">
      <w:pPr>
        <w:spacing w:after="0" w:line="269" w:lineRule="auto"/>
        <w:ind w:left="4890" w:right="0" w:hanging="4206"/>
        <w:jc w:val="left"/>
        <w:rPr>
          <w:sz w:val="24"/>
          <w:szCs w:val="24"/>
        </w:rPr>
      </w:pPr>
      <w:r w:rsidRPr="005A16DA">
        <w:rPr>
          <w:b/>
          <w:sz w:val="24"/>
          <w:szCs w:val="24"/>
        </w:rPr>
        <w:t xml:space="preserve">Форма заявления на предоставление стандартного налогового вычета по НДФЛ. </w:t>
      </w:r>
    </w:p>
    <w:p w14:paraId="4197481E" w14:textId="77777777" w:rsidR="0064308F" w:rsidRPr="005A16DA" w:rsidRDefault="0064308F" w:rsidP="0064308F">
      <w:pPr>
        <w:keepNext/>
        <w:keepLines/>
        <w:spacing w:after="0" w:line="259" w:lineRule="auto"/>
        <w:ind w:right="60" w:firstLine="0"/>
        <w:jc w:val="right"/>
        <w:outlineLvl w:val="0"/>
        <w:rPr>
          <w:b/>
          <w:sz w:val="24"/>
          <w:szCs w:val="24"/>
        </w:rPr>
      </w:pPr>
      <w:r w:rsidRPr="005A16DA">
        <w:rPr>
          <w:b/>
          <w:sz w:val="24"/>
          <w:szCs w:val="24"/>
        </w:rPr>
        <w:t xml:space="preserve">В бухгалтерию  </w:t>
      </w:r>
    </w:p>
    <w:p w14:paraId="63B68A07" w14:textId="1FE19242" w:rsidR="005A16DA" w:rsidRDefault="0064308F" w:rsidP="0064308F">
      <w:pPr>
        <w:spacing w:after="0" w:line="259" w:lineRule="auto"/>
        <w:ind w:left="6820" w:right="0" w:hanging="10"/>
        <w:jc w:val="left"/>
        <w:rPr>
          <w:sz w:val="24"/>
          <w:szCs w:val="24"/>
        </w:rPr>
      </w:pPr>
      <w:r w:rsidRPr="005A16DA">
        <w:rPr>
          <w:sz w:val="24"/>
          <w:szCs w:val="24"/>
        </w:rPr>
        <w:t>КУВО «</w:t>
      </w:r>
      <w:r w:rsidR="007535FD">
        <w:rPr>
          <w:sz w:val="24"/>
          <w:szCs w:val="24"/>
        </w:rPr>
        <w:t>Детский дом города Воронежа»</w:t>
      </w:r>
    </w:p>
    <w:p w14:paraId="6CDA144B" w14:textId="77777777" w:rsidR="0064308F" w:rsidRPr="005A16DA" w:rsidRDefault="0064308F" w:rsidP="0064308F">
      <w:pPr>
        <w:spacing w:after="0" w:line="259" w:lineRule="auto"/>
        <w:ind w:left="6820" w:right="0" w:hanging="10"/>
        <w:jc w:val="left"/>
        <w:rPr>
          <w:sz w:val="24"/>
          <w:szCs w:val="24"/>
        </w:rPr>
      </w:pPr>
      <w:r w:rsidRPr="005A16DA">
        <w:rPr>
          <w:i/>
          <w:sz w:val="24"/>
          <w:szCs w:val="24"/>
        </w:rPr>
        <w:t xml:space="preserve">(наименование учреждения) </w:t>
      </w:r>
    </w:p>
    <w:p w14:paraId="054974B7" w14:textId="77777777" w:rsidR="0064308F" w:rsidRPr="005A16DA" w:rsidRDefault="0064308F" w:rsidP="0064308F">
      <w:pPr>
        <w:spacing w:line="259" w:lineRule="auto"/>
        <w:ind w:right="61" w:firstLine="0"/>
        <w:jc w:val="right"/>
        <w:rPr>
          <w:sz w:val="24"/>
          <w:szCs w:val="24"/>
        </w:rPr>
      </w:pPr>
      <w:r w:rsidRPr="005A16DA">
        <w:rPr>
          <w:sz w:val="24"/>
          <w:szCs w:val="24"/>
        </w:rPr>
        <w:t xml:space="preserve">от ____________________________________________ </w:t>
      </w:r>
    </w:p>
    <w:p w14:paraId="6E0F4082" w14:textId="77777777" w:rsidR="0064308F" w:rsidRPr="005A16DA" w:rsidRDefault="0064308F" w:rsidP="0064308F">
      <w:pPr>
        <w:spacing w:after="60" w:line="259" w:lineRule="auto"/>
        <w:ind w:right="57" w:firstLine="0"/>
        <w:jc w:val="right"/>
        <w:rPr>
          <w:sz w:val="24"/>
          <w:szCs w:val="24"/>
        </w:rPr>
      </w:pPr>
      <w:r w:rsidRPr="005A16DA">
        <w:rPr>
          <w:i/>
          <w:sz w:val="24"/>
          <w:szCs w:val="24"/>
        </w:rPr>
        <w:t xml:space="preserve">(ФИО сотрудника учреждения) </w:t>
      </w:r>
    </w:p>
    <w:p w14:paraId="5A2AA5A0" w14:textId="77777777" w:rsidR="0064308F" w:rsidRPr="005A16DA" w:rsidRDefault="0064308F" w:rsidP="0064308F">
      <w:pPr>
        <w:spacing w:after="25" w:line="259" w:lineRule="auto"/>
        <w:ind w:left="360" w:right="0" w:firstLine="0"/>
        <w:jc w:val="center"/>
        <w:rPr>
          <w:sz w:val="24"/>
          <w:szCs w:val="24"/>
        </w:rPr>
      </w:pPr>
      <w:r w:rsidRPr="005A16DA">
        <w:rPr>
          <w:b/>
          <w:sz w:val="24"/>
          <w:szCs w:val="24"/>
        </w:rPr>
        <w:t xml:space="preserve"> </w:t>
      </w:r>
    </w:p>
    <w:p w14:paraId="3120C245" w14:textId="77777777" w:rsidR="0064308F" w:rsidRPr="005A16DA" w:rsidRDefault="0064308F" w:rsidP="0064308F">
      <w:pPr>
        <w:keepNext/>
        <w:keepLines/>
        <w:spacing w:after="4" w:line="271" w:lineRule="auto"/>
        <w:ind w:left="588" w:right="280" w:hanging="10"/>
        <w:jc w:val="center"/>
        <w:outlineLvl w:val="1"/>
        <w:rPr>
          <w:b/>
          <w:sz w:val="24"/>
          <w:szCs w:val="24"/>
        </w:rPr>
      </w:pPr>
      <w:r w:rsidRPr="005A16DA">
        <w:rPr>
          <w:b/>
          <w:sz w:val="24"/>
          <w:szCs w:val="24"/>
        </w:rPr>
        <w:t xml:space="preserve">ЗАЯВЛЕНИЕ </w:t>
      </w:r>
    </w:p>
    <w:p w14:paraId="31F54C41" w14:textId="77777777" w:rsidR="007535FD" w:rsidRDefault="0064308F" w:rsidP="0064308F">
      <w:pPr>
        <w:spacing w:after="12"/>
        <w:ind w:left="345" w:right="757" w:firstLine="708"/>
        <w:rPr>
          <w:sz w:val="24"/>
          <w:szCs w:val="24"/>
        </w:rPr>
      </w:pPr>
      <w:r w:rsidRPr="005A16DA">
        <w:rPr>
          <w:sz w:val="24"/>
          <w:szCs w:val="24"/>
        </w:rPr>
        <w:t>Прошу предоставить стандартный налоговый вычет на моего</w:t>
      </w:r>
    </w:p>
    <w:p w14:paraId="50C98E0F" w14:textId="65800848" w:rsidR="0064308F" w:rsidRPr="005A16DA" w:rsidRDefault="007535FD" w:rsidP="007535FD">
      <w:pPr>
        <w:spacing w:after="12"/>
        <w:ind w:right="757" w:firstLine="0"/>
        <w:rPr>
          <w:sz w:val="24"/>
          <w:szCs w:val="24"/>
        </w:rPr>
      </w:pPr>
      <w:r>
        <w:rPr>
          <w:sz w:val="24"/>
          <w:szCs w:val="24"/>
        </w:rPr>
        <w:t xml:space="preserve">    </w:t>
      </w:r>
      <w:r w:rsidR="0064308F" w:rsidRPr="005A16DA">
        <w:rPr>
          <w:sz w:val="24"/>
          <w:szCs w:val="24"/>
        </w:rPr>
        <w:t xml:space="preserve"> первого ребенка  </w:t>
      </w:r>
      <w:r>
        <w:rPr>
          <w:sz w:val="24"/>
          <w:szCs w:val="24"/>
        </w:rPr>
        <w:t>____________________________________________________________</w:t>
      </w:r>
    </w:p>
    <w:p w14:paraId="5F5BA9BE" w14:textId="6B906FAA" w:rsidR="0064308F" w:rsidRPr="007535FD" w:rsidRDefault="007535FD" w:rsidP="007535FD">
      <w:pPr>
        <w:spacing w:after="83" w:line="259" w:lineRule="auto"/>
        <w:ind w:right="0"/>
        <w:rPr>
          <w:sz w:val="24"/>
          <w:szCs w:val="24"/>
          <w:vertAlign w:val="subscript"/>
        </w:rPr>
      </w:pPr>
      <w:r>
        <w:rPr>
          <w:sz w:val="24"/>
          <w:szCs w:val="24"/>
          <w:vertAlign w:val="subscript"/>
        </w:rPr>
        <w:t xml:space="preserve">                                                                                </w:t>
      </w:r>
      <w:r w:rsidR="0064308F" w:rsidRPr="007535FD">
        <w:rPr>
          <w:sz w:val="24"/>
          <w:szCs w:val="24"/>
          <w:vertAlign w:val="subscript"/>
        </w:rPr>
        <w:t xml:space="preserve"> (Ф.И.О., дата рождения) </w:t>
      </w:r>
    </w:p>
    <w:p w14:paraId="5A8BC520" w14:textId="77777777" w:rsidR="0064308F" w:rsidRPr="005A16DA" w:rsidRDefault="0064308F" w:rsidP="0064308F">
      <w:pPr>
        <w:spacing w:after="12"/>
        <w:ind w:left="355" w:right="55" w:hanging="10"/>
        <w:rPr>
          <w:sz w:val="24"/>
          <w:szCs w:val="24"/>
        </w:rPr>
      </w:pPr>
      <w:r w:rsidRPr="005A16DA">
        <w:rPr>
          <w:sz w:val="24"/>
          <w:szCs w:val="24"/>
        </w:rPr>
        <w:t xml:space="preserve">второго ______________________________________________________________________ </w:t>
      </w:r>
    </w:p>
    <w:p w14:paraId="3F163411" w14:textId="77777777" w:rsidR="0064308F" w:rsidRPr="005A16DA" w:rsidRDefault="0064308F" w:rsidP="0064308F">
      <w:pPr>
        <w:spacing w:after="0" w:line="259" w:lineRule="auto"/>
        <w:ind w:left="355" w:right="0" w:hanging="10"/>
        <w:jc w:val="left"/>
        <w:rPr>
          <w:sz w:val="24"/>
          <w:szCs w:val="24"/>
        </w:rPr>
      </w:pPr>
      <w:r w:rsidRPr="005A16DA">
        <w:rPr>
          <w:sz w:val="24"/>
          <w:szCs w:val="24"/>
        </w:rPr>
        <w:t xml:space="preserve">                                                              </w:t>
      </w:r>
      <w:r w:rsidRPr="005A16DA">
        <w:rPr>
          <w:sz w:val="24"/>
          <w:szCs w:val="24"/>
          <w:vertAlign w:val="subscript"/>
        </w:rPr>
        <w:t>(Ф.И.О., дата рождения)</w:t>
      </w:r>
      <w:r w:rsidRPr="005A16DA">
        <w:rPr>
          <w:sz w:val="24"/>
          <w:szCs w:val="24"/>
        </w:rPr>
        <w:t xml:space="preserve"> </w:t>
      </w:r>
    </w:p>
    <w:p w14:paraId="51D8490A" w14:textId="77777777" w:rsidR="0064308F" w:rsidRPr="005A16DA" w:rsidRDefault="0064308F" w:rsidP="0064308F">
      <w:pPr>
        <w:spacing w:after="12"/>
        <w:ind w:left="355" w:right="55" w:hanging="10"/>
        <w:rPr>
          <w:sz w:val="24"/>
          <w:szCs w:val="24"/>
        </w:rPr>
      </w:pPr>
      <w:r w:rsidRPr="005A16DA">
        <w:rPr>
          <w:sz w:val="24"/>
          <w:szCs w:val="24"/>
        </w:rPr>
        <w:t xml:space="preserve">третьего______________________________________________________________________ </w:t>
      </w:r>
    </w:p>
    <w:p w14:paraId="7176EECE" w14:textId="77777777" w:rsidR="0064308F" w:rsidRPr="005A16DA" w:rsidRDefault="0064308F" w:rsidP="0064308F">
      <w:pPr>
        <w:spacing w:after="0" w:line="259" w:lineRule="auto"/>
        <w:ind w:left="355" w:right="0" w:hanging="10"/>
        <w:jc w:val="left"/>
        <w:rPr>
          <w:sz w:val="24"/>
          <w:szCs w:val="24"/>
        </w:rPr>
      </w:pPr>
      <w:r w:rsidRPr="005A16DA">
        <w:rPr>
          <w:sz w:val="24"/>
          <w:szCs w:val="24"/>
        </w:rPr>
        <w:t xml:space="preserve">                                                              </w:t>
      </w:r>
      <w:r w:rsidRPr="005A16DA">
        <w:rPr>
          <w:sz w:val="24"/>
          <w:szCs w:val="24"/>
          <w:vertAlign w:val="subscript"/>
        </w:rPr>
        <w:t xml:space="preserve">(Ф.И.О., дата рождения) </w:t>
      </w:r>
      <w:r w:rsidRPr="005A16DA">
        <w:rPr>
          <w:sz w:val="24"/>
          <w:szCs w:val="24"/>
        </w:rPr>
        <w:t xml:space="preserve"> </w:t>
      </w:r>
    </w:p>
    <w:p w14:paraId="7AB43D6F" w14:textId="77777777" w:rsidR="0064308F" w:rsidRPr="005A16DA" w:rsidRDefault="005716E1" w:rsidP="005716E1">
      <w:pPr>
        <w:spacing w:after="0" w:line="259" w:lineRule="auto"/>
        <w:ind w:left="360" w:right="0" w:firstLine="0"/>
        <w:jc w:val="center"/>
        <w:rPr>
          <w:sz w:val="24"/>
          <w:szCs w:val="24"/>
        </w:rPr>
      </w:pPr>
      <w:r>
        <w:rPr>
          <w:sz w:val="24"/>
          <w:szCs w:val="24"/>
        </w:rPr>
        <w:t xml:space="preserve"> </w:t>
      </w:r>
      <w:r w:rsidR="0064308F" w:rsidRPr="005A16DA">
        <w:rPr>
          <w:sz w:val="24"/>
          <w:szCs w:val="24"/>
        </w:rPr>
        <w:t xml:space="preserve">За каждый месяц налогового периода в соответствии с Налоговым кодексом Российской </w:t>
      </w:r>
    </w:p>
    <w:p w14:paraId="6FA5BB0A" w14:textId="77777777" w:rsidR="0064308F" w:rsidRPr="005A16DA" w:rsidRDefault="0064308F" w:rsidP="0064308F">
      <w:pPr>
        <w:spacing w:after="0" w:line="259" w:lineRule="auto"/>
        <w:ind w:left="333" w:right="25" w:hanging="10"/>
        <w:jc w:val="center"/>
        <w:rPr>
          <w:sz w:val="24"/>
          <w:szCs w:val="24"/>
        </w:rPr>
      </w:pPr>
      <w:r w:rsidRPr="005A16DA">
        <w:rPr>
          <w:sz w:val="24"/>
          <w:szCs w:val="24"/>
        </w:rPr>
        <w:t xml:space="preserve">Федерации </w:t>
      </w:r>
    </w:p>
    <w:p w14:paraId="4405683E" w14:textId="77777777" w:rsidR="0064308F" w:rsidRPr="005A16DA" w:rsidRDefault="0064308F" w:rsidP="0064308F">
      <w:pPr>
        <w:spacing w:after="0" w:line="259" w:lineRule="auto"/>
        <w:ind w:left="333" w:right="26" w:hanging="10"/>
        <w:jc w:val="center"/>
        <w:rPr>
          <w:sz w:val="24"/>
          <w:szCs w:val="24"/>
        </w:rPr>
      </w:pPr>
      <w:r w:rsidRPr="005A16DA">
        <w:rPr>
          <w:i/>
          <w:sz w:val="24"/>
          <w:szCs w:val="24"/>
        </w:rPr>
        <w:t>Статус:</w:t>
      </w:r>
      <w:r w:rsidRPr="005A16DA">
        <w:rPr>
          <w:sz w:val="24"/>
          <w:szCs w:val="24"/>
        </w:rPr>
        <w:t xml:space="preserve">______________________________________________________________________ </w:t>
      </w:r>
    </w:p>
    <w:p w14:paraId="1E7CE4DF" w14:textId="77777777" w:rsidR="0064308F" w:rsidRPr="005A16DA" w:rsidRDefault="0064308F" w:rsidP="0064308F">
      <w:pPr>
        <w:spacing w:after="56" w:line="259" w:lineRule="auto"/>
        <w:ind w:left="309" w:right="5" w:hanging="10"/>
        <w:jc w:val="center"/>
        <w:rPr>
          <w:sz w:val="24"/>
          <w:szCs w:val="24"/>
        </w:rPr>
      </w:pPr>
      <w:r w:rsidRPr="005A16DA">
        <w:rPr>
          <w:sz w:val="24"/>
          <w:szCs w:val="24"/>
        </w:rPr>
        <w:t xml:space="preserve">(вдова, опекун, единственный родитель) </w:t>
      </w:r>
    </w:p>
    <w:p w14:paraId="38650A64" w14:textId="77777777" w:rsidR="0064308F" w:rsidRPr="005A16DA" w:rsidRDefault="0064308F" w:rsidP="0064308F">
      <w:pPr>
        <w:spacing w:after="12"/>
        <w:ind w:left="355" w:right="55" w:hanging="10"/>
        <w:rPr>
          <w:sz w:val="24"/>
          <w:szCs w:val="24"/>
        </w:rPr>
      </w:pPr>
      <w:r w:rsidRPr="005A16DA">
        <w:rPr>
          <w:sz w:val="24"/>
          <w:szCs w:val="24"/>
        </w:rPr>
        <w:t xml:space="preserve">К заявлению прилагаются следующие документы (нужное подчеркнуть): </w:t>
      </w:r>
    </w:p>
    <w:p w14:paraId="174C6DD4" w14:textId="77777777" w:rsidR="0064308F" w:rsidRPr="005A16DA" w:rsidRDefault="0064308F" w:rsidP="00262A90">
      <w:pPr>
        <w:numPr>
          <w:ilvl w:val="0"/>
          <w:numId w:val="81"/>
        </w:numPr>
        <w:spacing w:after="12"/>
        <w:ind w:right="115"/>
        <w:rPr>
          <w:sz w:val="24"/>
          <w:szCs w:val="24"/>
        </w:rPr>
      </w:pPr>
      <w:r w:rsidRPr="005A16DA">
        <w:rPr>
          <w:sz w:val="24"/>
          <w:szCs w:val="24"/>
        </w:rPr>
        <w:t xml:space="preserve">Копия свидетельства о рождении </w:t>
      </w:r>
    </w:p>
    <w:p w14:paraId="6A1E2D23" w14:textId="7BCAA3F8" w:rsidR="0064308F" w:rsidRPr="005A16DA" w:rsidRDefault="0064308F" w:rsidP="00262A90">
      <w:pPr>
        <w:numPr>
          <w:ilvl w:val="0"/>
          <w:numId w:val="81"/>
        </w:numPr>
        <w:spacing w:after="12"/>
        <w:ind w:right="115"/>
        <w:rPr>
          <w:sz w:val="24"/>
          <w:szCs w:val="24"/>
        </w:rPr>
      </w:pPr>
      <w:r w:rsidRPr="005A16DA">
        <w:rPr>
          <w:sz w:val="24"/>
          <w:szCs w:val="24"/>
        </w:rPr>
        <w:t>Справка о том, что мой ребенок (дети) учатся на дневном отделении учебного заведения</w:t>
      </w:r>
    </w:p>
    <w:p w14:paraId="22B690BA" w14:textId="77777777" w:rsidR="0064308F" w:rsidRPr="005A16DA" w:rsidRDefault="0064308F" w:rsidP="00262A90">
      <w:pPr>
        <w:numPr>
          <w:ilvl w:val="0"/>
          <w:numId w:val="81"/>
        </w:numPr>
        <w:spacing w:after="12"/>
        <w:ind w:right="115"/>
        <w:rPr>
          <w:sz w:val="24"/>
          <w:szCs w:val="24"/>
        </w:rPr>
      </w:pPr>
      <w:r w:rsidRPr="005A16DA">
        <w:rPr>
          <w:sz w:val="24"/>
          <w:szCs w:val="24"/>
        </w:rPr>
        <w:t xml:space="preserve"> Копия паспорта </w:t>
      </w:r>
    </w:p>
    <w:p w14:paraId="50DAF075" w14:textId="77777777" w:rsidR="0064308F" w:rsidRPr="005A16DA" w:rsidRDefault="0064308F" w:rsidP="00262A90">
      <w:pPr>
        <w:numPr>
          <w:ilvl w:val="0"/>
          <w:numId w:val="82"/>
        </w:numPr>
        <w:spacing w:after="12"/>
        <w:ind w:right="55"/>
        <w:rPr>
          <w:sz w:val="24"/>
          <w:szCs w:val="24"/>
        </w:rPr>
      </w:pPr>
      <w:r w:rsidRPr="005A16DA">
        <w:rPr>
          <w:sz w:val="24"/>
          <w:szCs w:val="24"/>
        </w:rPr>
        <w:t xml:space="preserve">Копия свидетельства о смерти </w:t>
      </w:r>
    </w:p>
    <w:p w14:paraId="7A479DE1" w14:textId="77777777" w:rsidR="0064308F" w:rsidRPr="005A16DA" w:rsidRDefault="0064308F" w:rsidP="00262A90">
      <w:pPr>
        <w:numPr>
          <w:ilvl w:val="0"/>
          <w:numId w:val="82"/>
        </w:numPr>
        <w:spacing w:after="12"/>
        <w:ind w:right="55"/>
        <w:rPr>
          <w:sz w:val="24"/>
          <w:szCs w:val="24"/>
        </w:rPr>
      </w:pPr>
      <w:r w:rsidRPr="005A16DA">
        <w:rPr>
          <w:sz w:val="24"/>
          <w:szCs w:val="24"/>
        </w:rPr>
        <w:t xml:space="preserve">Справка с места работы об отказе одного из родителей от получения налогового вычета </w:t>
      </w:r>
    </w:p>
    <w:p w14:paraId="2880B7BA" w14:textId="77777777" w:rsidR="0064308F" w:rsidRPr="005A16DA" w:rsidRDefault="0064308F" w:rsidP="00262A90">
      <w:pPr>
        <w:numPr>
          <w:ilvl w:val="0"/>
          <w:numId w:val="82"/>
        </w:numPr>
        <w:spacing w:after="12"/>
        <w:ind w:right="55"/>
        <w:rPr>
          <w:sz w:val="24"/>
          <w:szCs w:val="24"/>
        </w:rPr>
      </w:pPr>
      <w:r w:rsidRPr="005A16DA">
        <w:rPr>
          <w:sz w:val="24"/>
          <w:szCs w:val="24"/>
        </w:rPr>
        <w:t xml:space="preserve">Постановление об установлении опеки </w:t>
      </w:r>
    </w:p>
    <w:p w14:paraId="6D151F21" w14:textId="77777777" w:rsidR="0064308F" w:rsidRPr="005A16DA" w:rsidRDefault="0064308F" w:rsidP="00262A90">
      <w:pPr>
        <w:numPr>
          <w:ilvl w:val="0"/>
          <w:numId w:val="82"/>
        </w:numPr>
        <w:spacing w:after="12"/>
        <w:ind w:right="55"/>
        <w:rPr>
          <w:sz w:val="24"/>
          <w:szCs w:val="24"/>
        </w:rPr>
      </w:pPr>
      <w:r w:rsidRPr="005A16DA">
        <w:rPr>
          <w:sz w:val="24"/>
          <w:szCs w:val="24"/>
        </w:rPr>
        <w:t xml:space="preserve">Справка об установлении инвалидности </w:t>
      </w:r>
    </w:p>
    <w:p w14:paraId="5E58168B" w14:textId="77777777" w:rsidR="008468BD" w:rsidRDefault="008468BD" w:rsidP="005716E1">
      <w:pPr>
        <w:spacing w:after="22" w:line="259" w:lineRule="auto"/>
        <w:ind w:left="360" w:right="0" w:firstLine="0"/>
        <w:jc w:val="left"/>
        <w:rPr>
          <w:sz w:val="24"/>
          <w:szCs w:val="24"/>
        </w:rPr>
      </w:pPr>
    </w:p>
    <w:p w14:paraId="7465BF84" w14:textId="77777777" w:rsidR="0064308F" w:rsidRPr="005A16DA" w:rsidRDefault="005716E1" w:rsidP="005716E1">
      <w:pPr>
        <w:spacing w:after="22" w:line="259" w:lineRule="auto"/>
        <w:ind w:left="360" w:right="0" w:firstLine="0"/>
        <w:jc w:val="left"/>
        <w:rPr>
          <w:sz w:val="24"/>
          <w:szCs w:val="24"/>
        </w:rPr>
      </w:pPr>
      <w:r>
        <w:rPr>
          <w:sz w:val="24"/>
          <w:szCs w:val="24"/>
        </w:rPr>
        <w:t xml:space="preserve"> </w:t>
      </w:r>
      <w:r w:rsidR="0064308F" w:rsidRPr="005A16DA">
        <w:rPr>
          <w:i/>
          <w:sz w:val="24"/>
          <w:szCs w:val="24"/>
        </w:rPr>
        <w:t xml:space="preserve">За предоставленную информацию несу полную ответственность </w:t>
      </w:r>
    </w:p>
    <w:p w14:paraId="7E710FCE" w14:textId="77777777" w:rsidR="0064308F" w:rsidRPr="005A16DA" w:rsidRDefault="0064308F" w:rsidP="0064308F">
      <w:pPr>
        <w:spacing w:after="0" w:line="259" w:lineRule="auto"/>
        <w:ind w:left="360" w:right="0" w:firstLine="0"/>
        <w:jc w:val="center"/>
        <w:rPr>
          <w:sz w:val="24"/>
          <w:szCs w:val="24"/>
        </w:rPr>
      </w:pPr>
      <w:r w:rsidRPr="005A16DA">
        <w:rPr>
          <w:i/>
          <w:sz w:val="24"/>
          <w:szCs w:val="24"/>
        </w:rPr>
        <w:t xml:space="preserve"> </w:t>
      </w:r>
    </w:p>
    <w:p w14:paraId="52783E8E" w14:textId="77777777" w:rsidR="0064308F" w:rsidRPr="005A16DA" w:rsidRDefault="0064308F" w:rsidP="0064308F">
      <w:pPr>
        <w:tabs>
          <w:tab w:val="center" w:pos="1260"/>
          <w:tab w:val="center" w:pos="2484"/>
          <w:tab w:val="center" w:pos="3193"/>
          <w:tab w:val="center" w:pos="3901"/>
          <w:tab w:val="center" w:pos="4609"/>
          <w:tab w:val="center" w:pos="6937"/>
        </w:tabs>
        <w:spacing w:after="12"/>
        <w:ind w:right="0" w:firstLine="0"/>
        <w:jc w:val="left"/>
        <w:rPr>
          <w:sz w:val="24"/>
          <w:szCs w:val="24"/>
        </w:rPr>
      </w:pPr>
      <w:r w:rsidRPr="005A16DA">
        <w:rPr>
          <w:rFonts w:ascii="Calibri" w:eastAsia="Calibri" w:hAnsi="Calibri" w:cs="Calibri"/>
          <w:sz w:val="24"/>
          <w:szCs w:val="24"/>
        </w:rPr>
        <w:tab/>
      </w:r>
      <w:r w:rsidRPr="005A16DA">
        <w:rPr>
          <w:sz w:val="24"/>
          <w:szCs w:val="24"/>
        </w:rPr>
        <w:t xml:space="preserve">_______________ </w:t>
      </w:r>
      <w:r w:rsidRPr="005A16DA">
        <w:rPr>
          <w:sz w:val="24"/>
          <w:szCs w:val="24"/>
        </w:rPr>
        <w:tab/>
        <w:t xml:space="preserve"> </w:t>
      </w:r>
      <w:r w:rsidRPr="005A16DA">
        <w:rPr>
          <w:sz w:val="24"/>
          <w:szCs w:val="24"/>
        </w:rPr>
        <w:tab/>
        <w:t xml:space="preserve"> </w:t>
      </w:r>
      <w:r w:rsidRPr="005A16DA">
        <w:rPr>
          <w:sz w:val="24"/>
          <w:szCs w:val="24"/>
        </w:rPr>
        <w:tab/>
        <w:t xml:space="preserve"> </w:t>
      </w:r>
      <w:r w:rsidRPr="005A16DA">
        <w:rPr>
          <w:sz w:val="24"/>
          <w:szCs w:val="24"/>
        </w:rPr>
        <w:tab/>
        <w:t xml:space="preserve"> </w:t>
      </w:r>
      <w:r w:rsidRPr="005A16DA">
        <w:rPr>
          <w:sz w:val="24"/>
          <w:szCs w:val="24"/>
        </w:rPr>
        <w:tab/>
        <w:t xml:space="preserve">___________________________ </w:t>
      </w:r>
    </w:p>
    <w:p w14:paraId="6A04BD01" w14:textId="77777777" w:rsidR="0064308F" w:rsidRPr="005A16DA" w:rsidRDefault="0064308F" w:rsidP="005716E1">
      <w:pPr>
        <w:tabs>
          <w:tab w:val="center" w:pos="863"/>
          <w:tab w:val="center" w:pos="1776"/>
          <w:tab w:val="center" w:pos="2484"/>
          <w:tab w:val="center" w:pos="3193"/>
          <w:tab w:val="center" w:pos="3901"/>
          <w:tab w:val="center" w:pos="4609"/>
          <w:tab w:val="center" w:pos="5317"/>
          <w:tab w:val="center" w:pos="7255"/>
        </w:tabs>
        <w:spacing w:after="0"/>
        <w:ind w:right="0" w:firstLine="0"/>
        <w:jc w:val="left"/>
        <w:rPr>
          <w:sz w:val="24"/>
          <w:szCs w:val="24"/>
        </w:rPr>
      </w:pPr>
      <w:r w:rsidRPr="005A16DA">
        <w:rPr>
          <w:rFonts w:ascii="Calibri" w:eastAsia="Calibri" w:hAnsi="Calibri" w:cs="Calibri"/>
          <w:sz w:val="24"/>
          <w:szCs w:val="24"/>
        </w:rPr>
        <w:tab/>
      </w:r>
      <w:r w:rsidRPr="005A16DA">
        <w:rPr>
          <w:sz w:val="24"/>
          <w:szCs w:val="24"/>
        </w:rPr>
        <w:t xml:space="preserve">(подпись) </w:t>
      </w:r>
      <w:r w:rsidRPr="005A16DA">
        <w:rPr>
          <w:sz w:val="24"/>
          <w:szCs w:val="24"/>
        </w:rPr>
        <w:tab/>
        <w:t xml:space="preserve"> </w:t>
      </w:r>
      <w:r w:rsidRPr="005A16DA">
        <w:rPr>
          <w:sz w:val="24"/>
          <w:szCs w:val="24"/>
        </w:rPr>
        <w:tab/>
        <w:t xml:space="preserve"> </w:t>
      </w:r>
      <w:r w:rsidRPr="005A16DA">
        <w:rPr>
          <w:sz w:val="24"/>
          <w:szCs w:val="24"/>
        </w:rPr>
        <w:tab/>
        <w:t xml:space="preserve"> </w:t>
      </w:r>
      <w:r w:rsidRPr="005A16DA">
        <w:rPr>
          <w:sz w:val="24"/>
          <w:szCs w:val="24"/>
        </w:rPr>
        <w:tab/>
        <w:t xml:space="preserve"> </w:t>
      </w:r>
      <w:r w:rsidRPr="005A16DA">
        <w:rPr>
          <w:sz w:val="24"/>
          <w:szCs w:val="24"/>
        </w:rPr>
        <w:tab/>
        <w:t xml:space="preserve"> </w:t>
      </w:r>
      <w:r w:rsidRPr="005A16DA">
        <w:rPr>
          <w:sz w:val="24"/>
          <w:szCs w:val="24"/>
        </w:rPr>
        <w:tab/>
        <w:t xml:space="preserve"> </w:t>
      </w:r>
      <w:r w:rsidRPr="005A16DA">
        <w:rPr>
          <w:sz w:val="24"/>
          <w:szCs w:val="24"/>
        </w:rPr>
        <w:tab/>
        <w:t xml:space="preserve">(расшифровка подписи) </w:t>
      </w:r>
    </w:p>
    <w:p w14:paraId="52D3AD06" w14:textId="77777777" w:rsidR="0064308F" w:rsidRPr="005A16DA" w:rsidRDefault="0064308F" w:rsidP="005716E1">
      <w:pPr>
        <w:spacing w:after="0"/>
        <w:ind w:right="55" w:firstLine="0"/>
        <w:rPr>
          <w:sz w:val="24"/>
          <w:szCs w:val="24"/>
        </w:rPr>
      </w:pPr>
      <w:r w:rsidRPr="005A16DA">
        <w:rPr>
          <w:sz w:val="24"/>
          <w:szCs w:val="24"/>
        </w:rPr>
        <w:t xml:space="preserve">«_____»____________20___г </w:t>
      </w:r>
    </w:p>
    <w:sectPr w:rsidR="0064308F" w:rsidRPr="005A16DA">
      <w:pgSz w:w="11906" w:h="16838"/>
      <w:pgMar w:top="1440" w:right="939" w:bottom="1440" w:left="8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59808" w14:textId="77777777" w:rsidR="00693FBF" w:rsidRDefault="00693FBF">
      <w:pPr>
        <w:spacing w:after="0" w:line="240" w:lineRule="auto"/>
      </w:pPr>
      <w:r>
        <w:separator/>
      </w:r>
    </w:p>
  </w:endnote>
  <w:endnote w:type="continuationSeparator" w:id="0">
    <w:p w14:paraId="4798EE0E" w14:textId="77777777" w:rsidR="00693FBF" w:rsidRDefault="00693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495875"/>
      <w:docPartObj>
        <w:docPartGallery w:val="Page Numbers (Bottom of Page)"/>
        <w:docPartUnique/>
      </w:docPartObj>
    </w:sdtPr>
    <w:sdtEndPr/>
    <w:sdtContent>
      <w:p w14:paraId="3CB5FCEB" w14:textId="77777777" w:rsidR="00546ADA" w:rsidRDefault="00546ADA">
        <w:pPr>
          <w:pStyle w:val="a8"/>
          <w:jc w:val="right"/>
        </w:pPr>
        <w:r>
          <w:fldChar w:fldCharType="begin"/>
        </w:r>
        <w:r>
          <w:instrText>PAGE   \* MERGEFORMAT</w:instrText>
        </w:r>
        <w:r>
          <w:fldChar w:fldCharType="separate"/>
        </w:r>
        <w:r>
          <w:rPr>
            <w:noProof/>
          </w:rPr>
          <w:t>24</w:t>
        </w:r>
        <w:r>
          <w:fldChar w:fldCharType="end"/>
        </w:r>
      </w:p>
    </w:sdtContent>
  </w:sdt>
  <w:p w14:paraId="2CB49711" w14:textId="77777777" w:rsidR="00546ADA" w:rsidRDefault="00546AD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319128"/>
      <w:docPartObj>
        <w:docPartGallery w:val="Page Numbers (Bottom of Page)"/>
        <w:docPartUnique/>
      </w:docPartObj>
    </w:sdtPr>
    <w:sdtEndPr/>
    <w:sdtContent>
      <w:p w14:paraId="3A791E16" w14:textId="6CE5BF0B" w:rsidR="00AB17AC" w:rsidRDefault="00AB17AC">
        <w:pPr>
          <w:pStyle w:val="a8"/>
          <w:jc w:val="right"/>
        </w:pPr>
        <w:r>
          <w:fldChar w:fldCharType="begin"/>
        </w:r>
        <w:r>
          <w:instrText>PAGE   \* MERGEFORMAT</w:instrText>
        </w:r>
        <w:r>
          <w:fldChar w:fldCharType="separate"/>
        </w:r>
        <w:r w:rsidR="0028664B">
          <w:rPr>
            <w:noProof/>
          </w:rPr>
          <w:t>1</w:t>
        </w:r>
        <w:r>
          <w:fldChar w:fldCharType="end"/>
        </w:r>
      </w:p>
    </w:sdtContent>
  </w:sdt>
  <w:p w14:paraId="31C8D3CC" w14:textId="77777777" w:rsidR="00A20882" w:rsidRDefault="00A20882" w:rsidP="00A20882">
    <w:pPr>
      <w:pStyle w:val="a8"/>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F1356" w14:textId="77777777" w:rsidR="00693FBF" w:rsidRDefault="00693FBF">
      <w:pPr>
        <w:spacing w:after="0" w:line="240" w:lineRule="auto"/>
      </w:pPr>
      <w:r>
        <w:separator/>
      </w:r>
    </w:p>
  </w:footnote>
  <w:footnote w:type="continuationSeparator" w:id="0">
    <w:p w14:paraId="4307A116" w14:textId="77777777" w:rsidR="00693FBF" w:rsidRDefault="00693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B96C4" w14:textId="77777777" w:rsidR="00546ADA" w:rsidRDefault="00546ADA">
    <w:pPr>
      <w:spacing w:after="160" w:line="259" w:lineRule="auto"/>
      <w:ind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C393A" w14:textId="77777777" w:rsidR="00546ADA" w:rsidRDefault="00546ADA">
    <w:pPr>
      <w:spacing w:after="160" w:line="259" w:lineRule="auto"/>
      <w:ind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959C5" w14:textId="77777777" w:rsidR="00546ADA" w:rsidRDefault="00546ADA">
    <w:pPr>
      <w:spacing w:after="160" w:line="259" w:lineRule="auto"/>
      <w:ind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A73E" w14:textId="77777777" w:rsidR="00546ADA" w:rsidRDefault="00546ADA">
    <w:pPr>
      <w:spacing w:after="160" w:line="259" w:lineRule="auto"/>
      <w:ind w:righ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ABA68" w14:textId="77777777" w:rsidR="00546ADA" w:rsidRDefault="00546ADA">
    <w:pPr>
      <w:spacing w:after="160" w:line="259" w:lineRule="auto"/>
      <w:ind w:righ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98716" w14:textId="77777777" w:rsidR="00546ADA" w:rsidRDefault="00546ADA">
    <w:pPr>
      <w:spacing w:after="160" w:line="259" w:lineRule="auto"/>
      <w:ind w:righ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93468" w14:textId="77777777" w:rsidR="00546ADA" w:rsidRDefault="00546ADA">
    <w:pPr>
      <w:spacing w:after="160" w:line="259" w:lineRule="auto"/>
      <w:ind w:right="0" w:firstLine="0"/>
      <w:jc w:val="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4D093" w14:textId="77777777" w:rsidR="00546ADA" w:rsidRDefault="00546ADA">
    <w:pPr>
      <w:spacing w:after="160" w:line="259" w:lineRule="auto"/>
      <w:ind w:right="0" w:firstLine="0"/>
      <w:jc w:val="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20F38" w14:textId="77777777" w:rsidR="00546ADA" w:rsidRDefault="00546ADA">
    <w:pPr>
      <w:spacing w:after="160" w:line="259" w:lineRule="auto"/>
      <w:ind w:right="0" w:firstLine="0"/>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7C633" w14:textId="77777777" w:rsidR="00546ADA" w:rsidRDefault="00546ADA">
    <w:pPr>
      <w:spacing w:after="160" w:line="259" w:lineRule="auto"/>
      <w:ind w:right="0" w:firstLine="0"/>
      <w:jc w:val="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13CA7" w14:textId="77777777" w:rsidR="00546ADA" w:rsidRDefault="00546ADA">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96FEA" w14:textId="77777777" w:rsidR="00546ADA" w:rsidRDefault="00546ADA">
    <w:pPr>
      <w:spacing w:after="160" w:line="259" w:lineRule="auto"/>
      <w:ind w:right="0" w:firstLine="0"/>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DA281" w14:textId="77777777" w:rsidR="00546ADA" w:rsidRDefault="00546ADA">
    <w:pPr>
      <w:spacing w:after="160" w:line="259" w:lineRule="auto"/>
      <w:ind w:right="0" w:firstLine="0"/>
      <w:jc w:val="lef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621FE" w14:textId="77777777" w:rsidR="00546ADA" w:rsidRDefault="00546ADA">
    <w:pPr>
      <w:spacing w:after="160" w:line="259" w:lineRule="auto"/>
      <w:ind w:right="0" w:firstLine="0"/>
      <w:jc w:val="lef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F61E2" w14:textId="77777777" w:rsidR="00546ADA" w:rsidRDefault="00546ADA">
    <w:pPr>
      <w:spacing w:after="160" w:line="259" w:lineRule="auto"/>
      <w:ind w:right="0" w:firstLine="0"/>
      <w:jc w:val="lef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AB34C" w14:textId="77777777" w:rsidR="00546ADA" w:rsidRDefault="00546ADA">
    <w:pPr>
      <w:spacing w:after="0" w:line="259" w:lineRule="auto"/>
      <w:ind w:right="2" w:firstLine="0"/>
      <w:jc w:val="center"/>
    </w:pPr>
    <w:r>
      <w:rPr>
        <w:sz w:val="24"/>
      </w:rPr>
      <w:t xml:space="preserve"> </w:t>
    </w:r>
  </w:p>
  <w:p w14:paraId="6C7D365C" w14:textId="77777777" w:rsidR="00546ADA" w:rsidRDefault="00546ADA">
    <w:pPr>
      <w:spacing w:after="79" w:line="259" w:lineRule="auto"/>
      <w:ind w:right="10" w:firstLine="0"/>
      <w:jc w:val="right"/>
    </w:pPr>
    <w:r>
      <w:rPr>
        <w:rFonts w:ascii="Calibri" w:eastAsia="Calibri" w:hAnsi="Calibri" w:cs="Calibri"/>
        <w:sz w:val="22"/>
      </w:rPr>
      <w:t xml:space="preserve"> </w:t>
    </w:r>
  </w:p>
  <w:p w14:paraId="1A9B59C4" w14:textId="77777777" w:rsidR="00546ADA" w:rsidRDefault="00546ADA">
    <w:pPr>
      <w:spacing w:after="85" w:line="259" w:lineRule="auto"/>
      <w:ind w:right="61" w:firstLine="0"/>
      <w:jc w:val="right"/>
    </w:pPr>
    <w:r>
      <w:t>Форма № 10.</w:t>
    </w:r>
    <w:r>
      <w:fldChar w:fldCharType="begin"/>
    </w:r>
    <w:r>
      <w:instrText xml:space="preserve"> PAGE   \* MERGEFORMAT </w:instrText>
    </w:r>
    <w:r>
      <w:fldChar w:fldCharType="separate"/>
    </w:r>
    <w:r>
      <w:rPr>
        <w:noProof/>
      </w:rPr>
      <w:t>10</w:t>
    </w:r>
    <w:r>
      <w:fldChar w:fldCharType="end"/>
    </w:r>
    <w:r>
      <w:t xml:space="preserve"> </w:t>
    </w:r>
  </w:p>
  <w:p w14:paraId="54CF6EDF" w14:textId="77777777" w:rsidR="00546ADA" w:rsidRDefault="00546ADA">
    <w:pPr>
      <w:spacing w:after="132" w:line="259" w:lineRule="auto"/>
      <w:ind w:right="168" w:firstLine="0"/>
      <w:jc w:val="center"/>
    </w:pPr>
    <w:r>
      <w:rPr>
        <w:b/>
      </w:rPr>
      <w:t xml:space="preserve">Полное наименование учреждения </w:t>
    </w:r>
  </w:p>
  <w:p w14:paraId="34DD4378" w14:textId="77777777" w:rsidR="00546ADA" w:rsidRDefault="00546ADA">
    <w:pPr>
      <w:spacing w:after="13" w:line="259" w:lineRule="auto"/>
      <w:ind w:left="6654" w:right="0" w:firstLine="0"/>
      <w:jc w:val="left"/>
    </w:pPr>
    <w:r>
      <w:rPr>
        <w:b/>
      </w:rPr>
      <w:t xml:space="preserve">УТВЕРЖДЕН </w:t>
    </w:r>
  </w:p>
  <w:p w14:paraId="27721FFF" w14:textId="77777777" w:rsidR="00546ADA" w:rsidRDefault="00546ADA">
    <w:pPr>
      <w:spacing w:after="0" w:line="313" w:lineRule="auto"/>
      <w:ind w:left="5180" w:right="117" w:firstLine="0"/>
      <w:jc w:val="center"/>
    </w:pPr>
    <w:r>
      <w:t xml:space="preserve">Наименование должности руководителя учреждения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FB92D" w14:textId="77777777" w:rsidR="00546ADA" w:rsidRDefault="00546ADA">
    <w:pPr>
      <w:spacing w:after="160" w:line="259" w:lineRule="auto"/>
      <w:ind w:right="0" w:firstLine="0"/>
      <w:jc w:val="lef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F9711" w14:textId="77777777" w:rsidR="00546ADA" w:rsidRDefault="00546ADA">
    <w:pPr>
      <w:spacing w:after="160" w:line="259" w:lineRule="auto"/>
      <w:ind w:right="0" w:firstLine="0"/>
      <w:jc w:val="lef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CD552" w14:textId="77777777" w:rsidR="00546ADA" w:rsidRDefault="00546ADA">
    <w:pPr>
      <w:spacing w:after="0" w:line="259" w:lineRule="auto"/>
      <w:ind w:left="55" w:right="0" w:firstLine="0"/>
      <w:jc w:val="center"/>
    </w:pPr>
    <w:r>
      <w:rPr>
        <w:sz w:val="24"/>
      </w:rPr>
      <w:t xml:space="preserve"> </w:t>
    </w:r>
  </w:p>
  <w:p w14:paraId="12A05C2B" w14:textId="77777777" w:rsidR="00546ADA" w:rsidRDefault="00546ADA">
    <w:pPr>
      <w:spacing w:after="79" w:line="259" w:lineRule="auto"/>
      <w:ind w:right="-48" w:firstLine="0"/>
      <w:jc w:val="right"/>
    </w:pPr>
    <w:r>
      <w:rPr>
        <w:rFonts w:ascii="Calibri" w:eastAsia="Calibri" w:hAnsi="Calibri" w:cs="Calibri"/>
        <w:sz w:val="22"/>
      </w:rPr>
      <w:t xml:space="preserve"> </w:t>
    </w:r>
  </w:p>
  <w:p w14:paraId="2CFCABFF" w14:textId="77777777" w:rsidR="00546ADA" w:rsidRPr="000765A1" w:rsidRDefault="00546ADA">
    <w:pPr>
      <w:spacing w:after="132" w:line="259" w:lineRule="auto"/>
      <w:ind w:left="4382" w:right="0" w:firstLine="0"/>
      <w:jc w:val="center"/>
      <w:rPr>
        <w:sz w:val="24"/>
        <w:szCs w:val="24"/>
      </w:rPr>
    </w:pPr>
    <w:r>
      <w:rPr>
        <w:b/>
      </w:rPr>
      <w:t xml:space="preserve">                                          </w:t>
    </w:r>
    <w:r w:rsidRPr="00C11D44">
      <w:rPr>
        <w:b/>
      </w:rPr>
      <w:t xml:space="preserve">    </w:t>
    </w:r>
    <w:r w:rsidRPr="000765A1">
      <w:rPr>
        <w:sz w:val="24"/>
        <w:szCs w:val="24"/>
      </w:rPr>
      <w:t>Форма № 10.12</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76D41" w14:textId="77777777" w:rsidR="00546ADA" w:rsidRDefault="00546ADA">
    <w:pPr>
      <w:spacing w:after="160" w:line="259" w:lineRule="auto"/>
      <w:ind w:right="0" w:firstLine="0"/>
      <w:jc w:val="lef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5D894" w14:textId="77777777" w:rsidR="00546ADA" w:rsidRDefault="00546ADA">
    <w:pPr>
      <w:spacing w:after="0" w:line="259" w:lineRule="auto"/>
      <w:ind w:left="55" w:right="0" w:firstLine="0"/>
      <w:jc w:val="center"/>
    </w:pPr>
    <w:r>
      <w:rPr>
        <w:sz w:val="24"/>
      </w:rPr>
      <w:t xml:space="preserve"> </w:t>
    </w:r>
  </w:p>
  <w:p w14:paraId="7D228FA3" w14:textId="77777777" w:rsidR="00546ADA" w:rsidRDefault="00546ADA">
    <w:pPr>
      <w:spacing w:after="79" w:line="259" w:lineRule="auto"/>
      <w:ind w:right="-48" w:firstLine="0"/>
      <w:jc w:val="right"/>
    </w:pPr>
    <w:r>
      <w:rPr>
        <w:rFonts w:ascii="Calibri" w:eastAsia="Calibri" w:hAnsi="Calibri" w:cs="Calibri"/>
        <w:sz w:val="22"/>
      </w:rPr>
      <w:t xml:space="preserve"> </w:t>
    </w:r>
  </w:p>
  <w:p w14:paraId="31ED534E" w14:textId="77777777" w:rsidR="00546ADA" w:rsidRDefault="00546ADA">
    <w:pPr>
      <w:spacing w:after="0" w:line="259" w:lineRule="auto"/>
      <w:ind w:right="3" w:firstLine="0"/>
      <w:jc w:val="right"/>
    </w:pPr>
    <w:r>
      <w:t>Форма № 10.</w:t>
    </w:r>
    <w:r>
      <w:fldChar w:fldCharType="begin"/>
    </w:r>
    <w:r>
      <w:instrText xml:space="preserve"> PAGE   \* MERGEFORMAT </w:instrText>
    </w:r>
    <w:r>
      <w:fldChar w:fldCharType="separate"/>
    </w:r>
    <w:r>
      <w:t>13</w:t>
    </w:r>
    <w:r>
      <w:fldChar w:fldCharType="end"/>
    </w:r>
    <w:r>
      <w:t xml:space="preserve">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6DD04" w14:textId="77777777" w:rsidR="00546ADA" w:rsidRDefault="00546ADA">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0EF3D" w14:textId="77777777" w:rsidR="00546ADA" w:rsidRDefault="00546ADA">
    <w:pPr>
      <w:spacing w:after="160" w:line="259" w:lineRule="auto"/>
      <w:ind w:right="0" w:firstLine="0"/>
      <w:jc w:val="lef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D994C" w14:textId="77777777" w:rsidR="00546ADA" w:rsidRDefault="00546ADA">
    <w:pPr>
      <w:spacing w:after="160" w:line="259" w:lineRule="auto"/>
      <w:ind w:right="0" w:firstLine="0"/>
      <w:jc w:val="lef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1F1D6" w14:textId="77777777" w:rsidR="00546ADA" w:rsidRDefault="00546ADA">
    <w:pPr>
      <w:spacing w:after="0" w:line="259" w:lineRule="auto"/>
      <w:ind w:right="0" w:firstLine="0"/>
      <w:jc w:val="center"/>
    </w:pPr>
    <w:r>
      <w:rPr>
        <w:sz w:val="24"/>
      </w:rPr>
      <w:t xml:space="preserve"> </w:t>
    </w:r>
  </w:p>
  <w:p w14:paraId="3AC74E9F" w14:textId="77777777" w:rsidR="00546ADA" w:rsidRDefault="00546ADA">
    <w:pPr>
      <w:spacing w:after="36" w:line="259" w:lineRule="auto"/>
      <w:ind w:right="10" w:firstLine="0"/>
      <w:jc w:val="right"/>
    </w:pPr>
    <w:r>
      <w:rPr>
        <w:rFonts w:ascii="Calibri" w:eastAsia="Calibri" w:hAnsi="Calibri" w:cs="Calibri"/>
        <w:sz w:val="22"/>
      </w:rPr>
      <w:t xml:space="preserve"> </w:t>
    </w:r>
  </w:p>
  <w:p w14:paraId="0B20063A" w14:textId="77777777" w:rsidR="00546ADA" w:rsidRDefault="00546ADA">
    <w:pPr>
      <w:spacing w:after="0" w:line="259" w:lineRule="auto"/>
      <w:ind w:right="62" w:firstLine="0"/>
      <w:jc w:val="right"/>
    </w:pPr>
    <w:r>
      <w:rPr>
        <w:sz w:val="24"/>
      </w:rPr>
      <w:t>Форма № 10.</w:t>
    </w:r>
    <w:r>
      <w:fldChar w:fldCharType="begin"/>
    </w:r>
    <w:r>
      <w:instrText xml:space="preserve"> PAGE   \* MERGEFORMAT </w:instrText>
    </w:r>
    <w:r>
      <w:fldChar w:fldCharType="separate"/>
    </w:r>
    <w:r w:rsidRPr="00ED5D5F">
      <w:rPr>
        <w:noProof/>
        <w:sz w:val="24"/>
      </w:rPr>
      <w:t>16</w:t>
    </w:r>
    <w:r>
      <w:rPr>
        <w:sz w:val="24"/>
      </w:rPr>
      <w:fldChar w:fldCharType="end"/>
    </w:r>
    <w:r>
      <w:rPr>
        <w:sz w:val="24"/>
      </w:rPr>
      <w:t xml:space="preserve">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68CF5" w14:textId="77777777" w:rsidR="00546ADA" w:rsidRDefault="00546ADA">
    <w:pPr>
      <w:spacing w:after="0" w:line="259" w:lineRule="auto"/>
      <w:ind w:right="0" w:firstLine="0"/>
      <w:jc w:val="center"/>
    </w:pPr>
    <w:r>
      <w:rPr>
        <w:sz w:val="24"/>
      </w:rPr>
      <w:t xml:space="preserve"> </w:t>
    </w:r>
  </w:p>
  <w:p w14:paraId="33FA94B5" w14:textId="77777777" w:rsidR="00546ADA" w:rsidRDefault="00546ADA">
    <w:pPr>
      <w:spacing w:after="36" w:line="259" w:lineRule="auto"/>
      <w:ind w:right="10" w:firstLine="0"/>
      <w:jc w:val="right"/>
    </w:pPr>
    <w:r>
      <w:rPr>
        <w:rFonts w:ascii="Calibri" w:eastAsia="Calibri" w:hAnsi="Calibri" w:cs="Calibri"/>
        <w:sz w:val="22"/>
      </w:rPr>
      <w:t xml:space="preserve"> </w:t>
    </w:r>
  </w:p>
  <w:p w14:paraId="2F27A76A" w14:textId="77777777" w:rsidR="00546ADA" w:rsidRDefault="00546ADA">
    <w:pPr>
      <w:spacing w:after="0" w:line="259" w:lineRule="auto"/>
      <w:ind w:right="62" w:firstLine="0"/>
      <w:jc w:val="right"/>
    </w:pPr>
    <w:r>
      <w:rPr>
        <w:sz w:val="24"/>
      </w:rPr>
      <w:t>Форма № 10.</w:t>
    </w:r>
    <w:r>
      <w:fldChar w:fldCharType="begin"/>
    </w:r>
    <w:r>
      <w:instrText xml:space="preserve"> PAGE   \* MERGEFORMAT </w:instrText>
    </w:r>
    <w:r>
      <w:fldChar w:fldCharType="separate"/>
    </w:r>
    <w:r>
      <w:rPr>
        <w:sz w:val="24"/>
      </w:rPr>
      <w:t>18</w:t>
    </w:r>
    <w:r>
      <w:rPr>
        <w:sz w:val="24"/>
      </w:rPr>
      <w:fldChar w:fldCharType="end"/>
    </w:r>
    <w:r>
      <w:rPr>
        <w:sz w:val="24"/>
      </w:rPr>
      <w:t xml:space="preserve">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F3195" w14:textId="77777777" w:rsidR="00546ADA" w:rsidRDefault="00546ADA">
    <w:pPr>
      <w:spacing w:after="160" w:line="259" w:lineRule="auto"/>
      <w:ind w:right="0" w:firstLine="0"/>
      <w:jc w:val="left"/>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53A92" w14:textId="77777777" w:rsidR="00546ADA" w:rsidRDefault="00546ADA">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46586" w14:textId="77777777" w:rsidR="00546ADA" w:rsidRDefault="00546ADA">
    <w:pPr>
      <w:tabs>
        <w:tab w:val="center" w:pos="4818"/>
      </w:tabs>
      <w:spacing w:after="0" w:line="259" w:lineRule="auto"/>
      <w:ind w:right="0" w:firstLine="0"/>
      <w:jc w:val="left"/>
    </w:pPr>
    <w:r>
      <w:rPr>
        <w:rFonts w:ascii="Arial" w:eastAsia="Arial" w:hAnsi="Arial" w:cs="Arial"/>
        <w:vertAlign w:val="superscript"/>
      </w:rPr>
      <w:t xml:space="preserve"> </w:t>
    </w:r>
    <w:r>
      <w:rPr>
        <w:rFonts w:ascii="Arial" w:eastAsia="Arial" w:hAnsi="Arial" w:cs="Arial"/>
        <w:vertAlign w:val="superscript"/>
      </w:rPr>
      <w:tab/>
    </w:r>
    <w:r>
      <w:fldChar w:fldCharType="begin"/>
    </w:r>
    <w:r>
      <w:instrText xml:space="preserve"> PAGE   \* MERGEFORMAT </w:instrText>
    </w:r>
    <w:r>
      <w:fldChar w:fldCharType="separate"/>
    </w:r>
    <w:r>
      <w:rPr>
        <w:noProof/>
      </w:rPr>
      <w:t>38</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AB5DB" w14:textId="660C949F" w:rsidR="00546ADA" w:rsidRDefault="00546ADA">
    <w:pPr>
      <w:tabs>
        <w:tab w:val="center" w:pos="4818"/>
      </w:tabs>
      <w:spacing w:after="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B97F6" w14:textId="77777777" w:rsidR="00546ADA" w:rsidRDefault="00546ADA">
    <w:pPr>
      <w:spacing w:after="160" w:line="259" w:lineRule="auto"/>
      <w:ind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2655B" w14:textId="77777777" w:rsidR="00546ADA" w:rsidRDefault="00546ADA">
    <w:pPr>
      <w:spacing w:after="160" w:line="259" w:lineRule="auto"/>
      <w:ind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55CAF" w14:textId="77777777" w:rsidR="00546ADA" w:rsidRDefault="00546ADA">
    <w:pPr>
      <w:spacing w:after="160" w:line="259" w:lineRule="auto"/>
      <w:ind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13572" w14:textId="77777777" w:rsidR="00546ADA" w:rsidRDefault="00546ADA">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20BA"/>
    <w:multiLevelType w:val="hybridMultilevel"/>
    <w:tmpl w:val="957AE982"/>
    <w:lvl w:ilvl="0" w:tplc="D744F7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2EE5D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466AC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3C2F2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72EC9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F892D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62A2C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F2CE2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CCBA3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B759C9"/>
    <w:multiLevelType w:val="hybridMultilevel"/>
    <w:tmpl w:val="66B22C46"/>
    <w:lvl w:ilvl="0" w:tplc="09543CB0">
      <w:start w:val="4"/>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E0B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BE9F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6EE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0245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3CA1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AE23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82C5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3696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1B5661"/>
    <w:multiLevelType w:val="hybridMultilevel"/>
    <w:tmpl w:val="3C805E0E"/>
    <w:lvl w:ilvl="0" w:tplc="C3FADA32">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DE40D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EE605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F622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84219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66243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D641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F414B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0EA6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4A1496E"/>
    <w:multiLevelType w:val="hybridMultilevel"/>
    <w:tmpl w:val="9ED6FCB4"/>
    <w:lvl w:ilvl="0" w:tplc="2DD6B1A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E211AE">
      <w:start w:val="1"/>
      <w:numFmt w:val="bullet"/>
      <w:lvlText w:val="o"/>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6ED382">
      <w:start w:val="1"/>
      <w:numFmt w:val="bullet"/>
      <w:lvlText w:val="▪"/>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BA8038">
      <w:start w:val="1"/>
      <w:numFmt w:val="bullet"/>
      <w:lvlText w:val="•"/>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90C472">
      <w:start w:val="1"/>
      <w:numFmt w:val="bullet"/>
      <w:lvlText w:val="o"/>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3071F6">
      <w:start w:val="1"/>
      <w:numFmt w:val="bullet"/>
      <w:lvlText w:val="▪"/>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EC3346">
      <w:start w:val="1"/>
      <w:numFmt w:val="bullet"/>
      <w:lvlText w:val="•"/>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768262">
      <w:start w:val="1"/>
      <w:numFmt w:val="bullet"/>
      <w:lvlText w:val="o"/>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BA8038">
      <w:start w:val="1"/>
      <w:numFmt w:val="bullet"/>
      <w:lvlText w:val="▪"/>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5A528DB"/>
    <w:multiLevelType w:val="hybridMultilevel"/>
    <w:tmpl w:val="409039DA"/>
    <w:lvl w:ilvl="0" w:tplc="EFE6DE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1C432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78AA2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F0492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A2DF2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069D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88BCD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5474A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D4C41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7740B77"/>
    <w:multiLevelType w:val="multilevel"/>
    <w:tmpl w:val="227A2AF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8497AFF"/>
    <w:multiLevelType w:val="multilevel"/>
    <w:tmpl w:val="DC6CA90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9357077"/>
    <w:multiLevelType w:val="multilevel"/>
    <w:tmpl w:val="CD385B1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A994BC4"/>
    <w:multiLevelType w:val="hybridMultilevel"/>
    <w:tmpl w:val="C6402B7C"/>
    <w:lvl w:ilvl="0" w:tplc="AEEC2830">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5C91F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5839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BE924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CEA31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42A65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7C8F4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E4D8A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8ECC5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0AB501C1"/>
    <w:multiLevelType w:val="hybridMultilevel"/>
    <w:tmpl w:val="007E1A8A"/>
    <w:lvl w:ilvl="0" w:tplc="72D0219E">
      <w:start w:val="1"/>
      <w:numFmt w:val="bullet"/>
      <w:lvlText w:val="-"/>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0286C8">
      <w:start w:val="1"/>
      <w:numFmt w:val="bullet"/>
      <w:lvlText w:val="o"/>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3414EC">
      <w:start w:val="1"/>
      <w:numFmt w:val="bullet"/>
      <w:lvlText w:val="▪"/>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2CDCAC">
      <w:start w:val="1"/>
      <w:numFmt w:val="bullet"/>
      <w:lvlText w:val="•"/>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6238D2">
      <w:start w:val="1"/>
      <w:numFmt w:val="bullet"/>
      <w:lvlText w:val="o"/>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F8C5A6">
      <w:start w:val="1"/>
      <w:numFmt w:val="bullet"/>
      <w:lvlText w:val="▪"/>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3AC05A">
      <w:start w:val="1"/>
      <w:numFmt w:val="bullet"/>
      <w:lvlText w:val="•"/>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1AD310">
      <w:start w:val="1"/>
      <w:numFmt w:val="bullet"/>
      <w:lvlText w:val="o"/>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249130">
      <w:start w:val="1"/>
      <w:numFmt w:val="bullet"/>
      <w:lvlText w:val="▪"/>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AE0747E"/>
    <w:multiLevelType w:val="hybridMultilevel"/>
    <w:tmpl w:val="B386B97A"/>
    <w:lvl w:ilvl="0" w:tplc="2090A59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AE5B9A">
      <w:start w:val="1"/>
      <w:numFmt w:val="decimal"/>
      <w:lvlText w:val="%2)"/>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485EAC">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F088E6">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9A029A">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9C4230">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883FE0">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72B5A2">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56399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B724B89"/>
    <w:multiLevelType w:val="hybridMultilevel"/>
    <w:tmpl w:val="FDCE7500"/>
    <w:lvl w:ilvl="0" w:tplc="F280A3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58D04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06819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A2D7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F2B55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9E6A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94C65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34C0B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64ED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C5971E2"/>
    <w:multiLevelType w:val="hybridMultilevel"/>
    <w:tmpl w:val="58A673AE"/>
    <w:lvl w:ilvl="0" w:tplc="69323BE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CBF04">
      <w:start w:val="1"/>
      <w:numFmt w:val="bullet"/>
      <w:lvlText w:val="o"/>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3AA194">
      <w:start w:val="1"/>
      <w:numFmt w:val="bullet"/>
      <w:lvlText w:val="▪"/>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9CEA0A">
      <w:start w:val="1"/>
      <w:numFmt w:val="bullet"/>
      <w:lvlText w:val="•"/>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0EC5FE">
      <w:start w:val="1"/>
      <w:numFmt w:val="bullet"/>
      <w:lvlText w:val="o"/>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961BF0">
      <w:start w:val="1"/>
      <w:numFmt w:val="bullet"/>
      <w:lvlText w:val="▪"/>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AC969C">
      <w:start w:val="1"/>
      <w:numFmt w:val="bullet"/>
      <w:lvlText w:val="•"/>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628256">
      <w:start w:val="1"/>
      <w:numFmt w:val="bullet"/>
      <w:lvlText w:val="o"/>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848DF8">
      <w:start w:val="1"/>
      <w:numFmt w:val="bullet"/>
      <w:lvlText w:val="▪"/>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0F2D644C"/>
    <w:multiLevelType w:val="hybridMultilevel"/>
    <w:tmpl w:val="1E5AD264"/>
    <w:lvl w:ilvl="0" w:tplc="E1E6E10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BAD34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40499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B0CB2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8E048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6A95E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3C8CC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66095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8C0F7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0FD222A7"/>
    <w:multiLevelType w:val="multilevel"/>
    <w:tmpl w:val="36FE214A"/>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53B3543"/>
    <w:multiLevelType w:val="hybridMultilevel"/>
    <w:tmpl w:val="348AEC74"/>
    <w:lvl w:ilvl="0" w:tplc="E27C4AB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6EDB9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7EEB7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B2500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B639A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2C623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02E94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A8DD2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4C521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5DD6513"/>
    <w:multiLevelType w:val="hybridMultilevel"/>
    <w:tmpl w:val="BA642034"/>
    <w:lvl w:ilvl="0" w:tplc="D436DD3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DAF9F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5E2DE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42DCC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4EAA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6C911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82DB1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9CF7E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66BBE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1656193F"/>
    <w:multiLevelType w:val="hybridMultilevel"/>
    <w:tmpl w:val="5C6E7936"/>
    <w:lvl w:ilvl="0" w:tplc="7E807D80">
      <w:start w:val="1"/>
      <w:numFmt w:val="bullet"/>
      <w:lvlText w:val="–"/>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AC2F84">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0D7A4">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8AC684">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823B2">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9EC7EC">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B6BCE2">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A2C97C">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60A4EE">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81F2067"/>
    <w:multiLevelType w:val="multilevel"/>
    <w:tmpl w:val="6CB84CE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19406853"/>
    <w:multiLevelType w:val="hybridMultilevel"/>
    <w:tmpl w:val="21CA9700"/>
    <w:lvl w:ilvl="0" w:tplc="86A6193E">
      <w:start w:val="1"/>
      <w:numFmt w:val="bullet"/>
      <w:lvlText w:val="–"/>
      <w:lvlJc w:val="left"/>
      <w:pPr>
        <w:ind w:left="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B08CD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F663E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C46C3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98F49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FEC4B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E6C20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F4E53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C2DD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1CFD42BD"/>
    <w:multiLevelType w:val="hybridMultilevel"/>
    <w:tmpl w:val="309EAD62"/>
    <w:lvl w:ilvl="0" w:tplc="008AE88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6E36E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9C4C7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48B0A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00DF7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083D7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483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02665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8E831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21E86B95"/>
    <w:multiLevelType w:val="hybridMultilevel"/>
    <w:tmpl w:val="0BA06E72"/>
    <w:lvl w:ilvl="0" w:tplc="9CE0D778">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0C7BC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0AAB1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04EF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7C213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683EC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84270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908B7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ACBF5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22B11924"/>
    <w:multiLevelType w:val="hybridMultilevel"/>
    <w:tmpl w:val="4CF4C3F0"/>
    <w:lvl w:ilvl="0" w:tplc="66926BA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16CF54">
      <w:start w:val="1"/>
      <w:numFmt w:val="bullet"/>
      <w:lvlText w:val="o"/>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9AE2F0">
      <w:start w:val="1"/>
      <w:numFmt w:val="bullet"/>
      <w:lvlText w:val="▪"/>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5A3ED0">
      <w:start w:val="1"/>
      <w:numFmt w:val="bullet"/>
      <w:lvlText w:val="•"/>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B6ADD2">
      <w:start w:val="1"/>
      <w:numFmt w:val="bullet"/>
      <w:lvlText w:val="o"/>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30BE46">
      <w:start w:val="1"/>
      <w:numFmt w:val="bullet"/>
      <w:lvlText w:val="▪"/>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2CEB8C">
      <w:start w:val="1"/>
      <w:numFmt w:val="bullet"/>
      <w:lvlText w:val="•"/>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622F44">
      <w:start w:val="1"/>
      <w:numFmt w:val="bullet"/>
      <w:lvlText w:val="o"/>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045C76">
      <w:start w:val="1"/>
      <w:numFmt w:val="bullet"/>
      <w:lvlText w:val="▪"/>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23F23C9A"/>
    <w:multiLevelType w:val="hybridMultilevel"/>
    <w:tmpl w:val="3F1EF014"/>
    <w:lvl w:ilvl="0" w:tplc="AD808042">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74D974">
      <w:start w:val="1"/>
      <w:numFmt w:val="bullet"/>
      <w:lvlText w:val="o"/>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2C7AC4">
      <w:start w:val="1"/>
      <w:numFmt w:val="bullet"/>
      <w:lvlText w:val="▪"/>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369BDA">
      <w:start w:val="1"/>
      <w:numFmt w:val="bullet"/>
      <w:lvlText w:val="•"/>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281A9E">
      <w:start w:val="1"/>
      <w:numFmt w:val="bullet"/>
      <w:lvlText w:val="o"/>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69BAE">
      <w:start w:val="1"/>
      <w:numFmt w:val="bullet"/>
      <w:lvlText w:val="▪"/>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5227CA">
      <w:start w:val="1"/>
      <w:numFmt w:val="bullet"/>
      <w:lvlText w:val="•"/>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82804">
      <w:start w:val="1"/>
      <w:numFmt w:val="bullet"/>
      <w:lvlText w:val="o"/>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B661B4">
      <w:start w:val="1"/>
      <w:numFmt w:val="bullet"/>
      <w:lvlText w:val="▪"/>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8156554"/>
    <w:multiLevelType w:val="hybridMultilevel"/>
    <w:tmpl w:val="4D981A42"/>
    <w:lvl w:ilvl="0" w:tplc="A67A4484">
      <w:start w:val="1"/>
      <w:numFmt w:val="bullet"/>
      <w:lvlText w:val="*"/>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8A1BA4">
      <w:start w:val="1"/>
      <w:numFmt w:val="decimal"/>
      <w:lvlText w:val="%2."/>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A27E0">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61806">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CD15C">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729496">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FE0B42">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3A4558">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6A763A">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8BD2846"/>
    <w:multiLevelType w:val="multilevel"/>
    <w:tmpl w:val="5790C344"/>
    <w:lvl w:ilvl="0">
      <w:start w:val="1"/>
      <w:numFmt w:val="decimal"/>
      <w:lvlText w:val="%1"/>
      <w:lvlJc w:val="left"/>
      <w:pPr>
        <w:ind w:left="1252" w:hanging="360"/>
      </w:pPr>
      <w:rPr>
        <w:rFonts w:hint="default"/>
      </w:rPr>
    </w:lvl>
    <w:lvl w:ilvl="1">
      <w:start w:val="1"/>
      <w:numFmt w:val="decimal"/>
      <w:isLgl/>
      <w:lvlText w:val="%1.%2"/>
      <w:lvlJc w:val="left"/>
      <w:pPr>
        <w:ind w:left="1252" w:hanging="360"/>
      </w:pPr>
      <w:rPr>
        <w:rFonts w:hint="default"/>
      </w:rPr>
    </w:lvl>
    <w:lvl w:ilvl="2">
      <w:start w:val="1"/>
      <w:numFmt w:val="decimal"/>
      <w:isLgl/>
      <w:lvlText w:val="%1.%2.%3"/>
      <w:lvlJc w:val="left"/>
      <w:pPr>
        <w:ind w:left="1612" w:hanging="720"/>
      </w:pPr>
      <w:rPr>
        <w:rFonts w:hint="default"/>
      </w:rPr>
    </w:lvl>
    <w:lvl w:ilvl="3">
      <w:start w:val="1"/>
      <w:numFmt w:val="decimal"/>
      <w:isLgl/>
      <w:lvlText w:val="%1.%2.%3.%4"/>
      <w:lvlJc w:val="left"/>
      <w:pPr>
        <w:ind w:left="1612" w:hanging="720"/>
      </w:pPr>
      <w:rPr>
        <w:rFonts w:hint="default"/>
      </w:rPr>
    </w:lvl>
    <w:lvl w:ilvl="4">
      <w:start w:val="1"/>
      <w:numFmt w:val="decimal"/>
      <w:isLgl/>
      <w:lvlText w:val="%1.%2.%3.%4.%5"/>
      <w:lvlJc w:val="left"/>
      <w:pPr>
        <w:ind w:left="1972" w:hanging="1080"/>
      </w:pPr>
      <w:rPr>
        <w:rFonts w:hint="default"/>
      </w:rPr>
    </w:lvl>
    <w:lvl w:ilvl="5">
      <w:start w:val="1"/>
      <w:numFmt w:val="decimal"/>
      <w:isLgl/>
      <w:lvlText w:val="%1.%2.%3.%4.%5.%6"/>
      <w:lvlJc w:val="left"/>
      <w:pPr>
        <w:ind w:left="1972" w:hanging="1080"/>
      </w:pPr>
      <w:rPr>
        <w:rFonts w:hint="default"/>
      </w:rPr>
    </w:lvl>
    <w:lvl w:ilvl="6">
      <w:start w:val="1"/>
      <w:numFmt w:val="decimal"/>
      <w:isLgl/>
      <w:lvlText w:val="%1.%2.%3.%4.%5.%6.%7"/>
      <w:lvlJc w:val="left"/>
      <w:pPr>
        <w:ind w:left="2332" w:hanging="1440"/>
      </w:pPr>
      <w:rPr>
        <w:rFonts w:hint="default"/>
      </w:rPr>
    </w:lvl>
    <w:lvl w:ilvl="7">
      <w:start w:val="1"/>
      <w:numFmt w:val="decimal"/>
      <w:isLgl/>
      <w:lvlText w:val="%1.%2.%3.%4.%5.%6.%7.%8"/>
      <w:lvlJc w:val="left"/>
      <w:pPr>
        <w:ind w:left="2332" w:hanging="1440"/>
      </w:pPr>
      <w:rPr>
        <w:rFonts w:hint="default"/>
      </w:rPr>
    </w:lvl>
    <w:lvl w:ilvl="8">
      <w:start w:val="1"/>
      <w:numFmt w:val="decimal"/>
      <w:isLgl/>
      <w:lvlText w:val="%1.%2.%3.%4.%5.%6.%7.%8.%9"/>
      <w:lvlJc w:val="left"/>
      <w:pPr>
        <w:ind w:left="2332" w:hanging="1440"/>
      </w:pPr>
      <w:rPr>
        <w:rFonts w:hint="default"/>
      </w:rPr>
    </w:lvl>
  </w:abstractNum>
  <w:abstractNum w:abstractNumId="26">
    <w:nsid w:val="2A9A19B8"/>
    <w:multiLevelType w:val="hybridMultilevel"/>
    <w:tmpl w:val="AFC00534"/>
    <w:lvl w:ilvl="0" w:tplc="DBEEDBD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263068">
      <w:start w:val="1"/>
      <w:numFmt w:val="bullet"/>
      <w:lvlText w:val="o"/>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84A89C">
      <w:start w:val="1"/>
      <w:numFmt w:val="bullet"/>
      <w:lvlText w:val="▪"/>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B4EE76">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421ED0">
      <w:start w:val="1"/>
      <w:numFmt w:val="bullet"/>
      <w:lvlText w:val="o"/>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14DC40">
      <w:start w:val="1"/>
      <w:numFmt w:val="bullet"/>
      <w:lvlText w:val="▪"/>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B64C84">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CC13AC">
      <w:start w:val="1"/>
      <w:numFmt w:val="bullet"/>
      <w:lvlText w:val="o"/>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E85BD6">
      <w:start w:val="1"/>
      <w:numFmt w:val="bullet"/>
      <w:lvlText w:val="▪"/>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2A9B4A25"/>
    <w:multiLevelType w:val="hybridMultilevel"/>
    <w:tmpl w:val="4DC8676E"/>
    <w:lvl w:ilvl="0" w:tplc="8562A2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028E0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AC02F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CE2B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50385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1C6C4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48D0B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6687E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0EA04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2AC91557"/>
    <w:multiLevelType w:val="hybridMultilevel"/>
    <w:tmpl w:val="A53EC362"/>
    <w:lvl w:ilvl="0" w:tplc="21FAF9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66FFE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4826B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8653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682A2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5A621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82C91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1AEF1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5E7BA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2BE51C51"/>
    <w:multiLevelType w:val="hybridMultilevel"/>
    <w:tmpl w:val="19D0AF4C"/>
    <w:lvl w:ilvl="0" w:tplc="7C94AF3E">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40DE2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3EFE0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6E277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6C453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A25E5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4203C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FCE73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82EC0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2CAA2535"/>
    <w:multiLevelType w:val="multilevel"/>
    <w:tmpl w:val="4D7042BE"/>
    <w:lvl w:ilvl="0">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D706EEA"/>
    <w:multiLevelType w:val="hybridMultilevel"/>
    <w:tmpl w:val="8CF28156"/>
    <w:lvl w:ilvl="0" w:tplc="1F6E1ED6">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5A63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60FF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B2EC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D88D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A9E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DC8D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E8356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2A8A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3AC79C0"/>
    <w:multiLevelType w:val="multilevel"/>
    <w:tmpl w:val="0C90674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437543E"/>
    <w:multiLevelType w:val="hybridMultilevel"/>
    <w:tmpl w:val="4D4CB922"/>
    <w:lvl w:ilvl="0" w:tplc="CB502F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C804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AC555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C8E20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F6B00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00EC9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84062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D0526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0A6A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34CD6055"/>
    <w:multiLevelType w:val="hybridMultilevel"/>
    <w:tmpl w:val="C032E414"/>
    <w:lvl w:ilvl="0" w:tplc="514E740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0EF6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283FD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9AAB7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36266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0286D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26966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CC3B2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12476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35AF3997"/>
    <w:multiLevelType w:val="hybridMultilevel"/>
    <w:tmpl w:val="045481A2"/>
    <w:lvl w:ilvl="0" w:tplc="864A3EAE">
      <w:start w:val="1"/>
      <w:numFmt w:val="bullet"/>
      <w:lvlText w:val="–"/>
      <w:lvlJc w:val="left"/>
      <w:pPr>
        <w:ind w:left="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425D5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F0985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0290F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49FE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2C934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4EB83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D68D3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3E51C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35F1105B"/>
    <w:multiLevelType w:val="multilevel"/>
    <w:tmpl w:val="2E5A919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82111D6"/>
    <w:multiLevelType w:val="hybridMultilevel"/>
    <w:tmpl w:val="E174B47E"/>
    <w:lvl w:ilvl="0" w:tplc="FA9260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E8ECE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6E298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E06B6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B0300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A673A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B0757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1E50C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8A6EB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38780E99"/>
    <w:multiLevelType w:val="hybridMultilevel"/>
    <w:tmpl w:val="92AEA3D6"/>
    <w:lvl w:ilvl="0" w:tplc="D4BA94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46AD1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3CC7D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9456C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DEC85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744A8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785E2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22E29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2817E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398158CB"/>
    <w:multiLevelType w:val="hybridMultilevel"/>
    <w:tmpl w:val="6C78A176"/>
    <w:lvl w:ilvl="0" w:tplc="C1B014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B2FF62">
      <w:start w:val="1"/>
      <w:numFmt w:val="bullet"/>
      <w:lvlText w:val="o"/>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AEBD9A">
      <w:start w:val="1"/>
      <w:numFmt w:val="bullet"/>
      <w:lvlText w:val="▪"/>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4C9326">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FA1906">
      <w:start w:val="1"/>
      <w:numFmt w:val="bullet"/>
      <w:lvlText w:val="o"/>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604E5A">
      <w:start w:val="1"/>
      <w:numFmt w:val="bullet"/>
      <w:lvlText w:val="▪"/>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A0986">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BE37C0">
      <w:start w:val="1"/>
      <w:numFmt w:val="bullet"/>
      <w:lvlText w:val="o"/>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6801E0">
      <w:start w:val="1"/>
      <w:numFmt w:val="bullet"/>
      <w:lvlText w:val="▪"/>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3E8E1514"/>
    <w:multiLevelType w:val="hybridMultilevel"/>
    <w:tmpl w:val="AB6E3C92"/>
    <w:lvl w:ilvl="0" w:tplc="166450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EE6698">
      <w:start w:val="1"/>
      <w:numFmt w:val="bullet"/>
      <w:lvlText w:val="o"/>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2641C2">
      <w:start w:val="1"/>
      <w:numFmt w:val="bullet"/>
      <w:lvlText w:val="▪"/>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A06754">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CA7B02">
      <w:start w:val="1"/>
      <w:numFmt w:val="bullet"/>
      <w:lvlText w:val="o"/>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CD88E">
      <w:start w:val="1"/>
      <w:numFmt w:val="bullet"/>
      <w:lvlText w:val="▪"/>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F25124">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9A85A4">
      <w:start w:val="1"/>
      <w:numFmt w:val="bullet"/>
      <w:lvlText w:val="o"/>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D6F1A2">
      <w:start w:val="1"/>
      <w:numFmt w:val="bullet"/>
      <w:lvlText w:val="▪"/>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42591A20"/>
    <w:multiLevelType w:val="hybridMultilevel"/>
    <w:tmpl w:val="F642EF32"/>
    <w:lvl w:ilvl="0" w:tplc="D63E91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9C7C20">
      <w:start w:val="1"/>
      <w:numFmt w:val="bullet"/>
      <w:lvlText w:val="o"/>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F42042">
      <w:start w:val="1"/>
      <w:numFmt w:val="bullet"/>
      <w:lvlText w:val="▪"/>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02C9B2">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E20486">
      <w:start w:val="1"/>
      <w:numFmt w:val="bullet"/>
      <w:lvlText w:val="o"/>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AA9D2C">
      <w:start w:val="1"/>
      <w:numFmt w:val="bullet"/>
      <w:lvlText w:val="▪"/>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AAC6CA">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F87F70">
      <w:start w:val="1"/>
      <w:numFmt w:val="bullet"/>
      <w:lvlText w:val="o"/>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442174">
      <w:start w:val="1"/>
      <w:numFmt w:val="bullet"/>
      <w:lvlText w:val="▪"/>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42B60576"/>
    <w:multiLevelType w:val="hybridMultilevel"/>
    <w:tmpl w:val="3B8CF6E0"/>
    <w:lvl w:ilvl="0" w:tplc="9EB04404">
      <w:start w:val="1"/>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D8E5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9274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84B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602A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A8EC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2CC3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F655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98F5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43BB28F9"/>
    <w:multiLevelType w:val="hybridMultilevel"/>
    <w:tmpl w:val="208AB324"/>
    <w:lvl w:ilvl="0" w:tplc="22FECD92">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30D144">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20672C">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3ADC28">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BA56A6">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968B42">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90850E">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1E1322">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7CF682">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480766D5"/>
    <w:multiLevelType w:val="hybridMultilevel"/>
    <w:tmpl w:val="72C425FA"/>
    <w:lvl w:ilvl="0" w:tplc="66F897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CE994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1CE4D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6001E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BA028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629D6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A43CB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F68B8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66272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496C7B06"/>
    <w:multiLevelType w:val="hybridMultilevel"/>
    <w:tmpl w:val="B748E9BC"/>
    <w:lvl w:ilvl="0" w:tplc="7BBEB9D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70398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CA352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3ECCD2">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F6A30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DA49F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984A7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CEF18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D25182">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4BCD2F53"/>
    <w:multiLevelType w:val="hybridMultilevel"/>
    <w:tmpl w:val="8D9641AC"/>
    <w:lvl w:ilvl="0" w:tplc="EB36354E">
      <w:start w:val="1"/>
      <w:numFmt w:val="bullet"/>
      <w:lvlText w:val="•"/>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9C8620">
      <w:start w:val="1"/>
      <w:numFmt w:val="bullet"/>
      <w:lvlText w:val="o"/>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F0BE60">
      <w:start w:val="1"/>
      <w:numFmt w:val="bullet"/>
      <w:lvlText w:val="▪"/>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147796">
      <w:start w:val="1"/>
      <w:numFmt w:val="bullet"/>
      <w:lvlText w:val="•"/>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E29850">
      <w:start w:val="1"/>
      <w:numFmt w:val="bullet"/>
      <w:lvlText w:val="o"/>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8EA60A">
      <w:start w:val="1"/>
      <w:numFmt w:val="bullet"/>
      <w:lvlText w:val="▪"/>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6E2A51C">
      <w:start w:val="1"/>
      <w:numFmt w:val="bullet"/>
      <w:lvlText w:val="•"/>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26961E">
      <w:start w:val="1"/>
      <w:numFmt w:val="bullet"/>
      <w:lvlText w:val="o"/>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9C466C">
      <w:start w:val="1"/>
      <w:numFmt w:val="bullet"/>
      <w:lvlText w:val="▪"/>
      <w:lvlJc w:val="left"/>
      <w:pPr>
        <w:ind w:left="6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nsid w:val="4C2434B7"/>
    <w:multiLevelType w:val="hybridMultilevel"/>
    <w:tmpl w:val="2A0A1AC6"/>
    <w:lvl w:ilvl="0" w:tplc="6962512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100FC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8042A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800F1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C83E7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24113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EA8EB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C8807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4C92E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71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49">
    <w:nsid w:val="50BC0127"/>
    <w:multiLevelType w:val="multilevel"/>
    <w:tmpl w:val="B66854A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51352F02"/>
    <w:multiLevelType w:val="hybridMultilevel"/>
    <w:tmpl w:val="4348A0BC"/>
    <w:lvl w:ilvl="0" w:tplc="C5B42A12">
      <w:start w:val="1"/>
      <w:numFmt w:val="decimal"/>
      <w:lvlText w:val="%1."/>
      <w:lvlJc w:val="left"/>
      <w:pPr>
        <w:ind w:left="438" w:hanging="360"/>
      </w:pPr>
      <w:rPr>
        <w:rFonts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51">
    <w:nsid w:val="51D8168B"/>
    <w:multiLevelType w:val="multilevel"/>
    <w:tmpl w:val="181A1EA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521829CD"/>
    <w:multiLevelType w:val="hybridMultilevel"/>
    <w:tmpl w:val="5D1C9108"/>
    <w:lvl w:ilvl="0" w:tplc="ABAED89A">
      <w:start w:val="1"/>
      <w:numFmt w:val="bullet"/>
      <w:lvlText w:val="*"/>
      <w:lvlJc w:val="left"/>
      <w:pPr>
        <w:ind w:left="52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BD2DA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0411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EB3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24D5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672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CC95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428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03B9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533E4733"/>
    <w:multiLevelType w:val="hybridMultilevel"/>
    <w:tmpl w:val="828EE10A"/>
    <w:lvl w:ilvl="0" w:tplc="FE5CC462">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DAB76C">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9AA976">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38FB8A">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5E9388">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7E489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A473E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B03E9E">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E4E104">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nsid w:val="559E4CDD"/>
    <w:multiLevelType w:val="multilevel"/>
    <w:tmpl w:val="0F241FC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57F235ED"/>
    <w:multiLevelType w:val="hybridMultilevel"/>
    <w:tmpl w:val="E64A561C"/>
    <w:lvl w:ilvl="0" w:tplc="0C240B2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4440C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C110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C4F88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0E8DE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B67CB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8AFD5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C4EDD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E413C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58545D9D"/>
    <w:multiLevelType w:val="hybridMultilevel"/>
    <w:tmpl w:val="1B923402"/>
    <w:lvl w:ilvl="0" w:tplc="BACE21F0">
      <w:start w:val="1"/>
      <w:numFmt w:val="bullet"/>
      <w:lvlText w:val="–"/>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60776A">
      <w:start w:val="1"/>
      <w:numFmt w:val="bullet"/>
      <w:lvlText w:val="•"/>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A8BBE6">
      <w:start w:val="1"/>
      <w:numFmt w:val="bullet"/>
      <w:lvlText w:val="▪"/>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2EDA4E">
      <w:start w:val="1"/>
      <w:numFmt w:val="bullet"/>
      <w:lvlText w:val="•"/>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D478B0">
      <w:start w:val="1"/>
      <w:numFmt w:val="bullet"/>
      <w:lvlText w:val="o"/>
      <w:lvlJc w:val="left"/>
      <w:pPr>
        <w:ind w:left="2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146B08">
      <w:start w:val="1"/>
      <w:numFmt w:val="bullet"/>
      <w:lvlText w:val="▪"/>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E6E1BE">
      <w:start w:val="1"/>
      <w:numFmt w:val="bullet"/>
      <w:lvlText w:val="•"/>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02FD7E">
      <w:start w:val="1"/>
      <w:numFmt w:val="bullet"/>
      <w:lvlText w:val="o"/>
      <w:lvlJc w:val="left"/>
      <w:pPr>
        <w:ind w:left="4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92CE04">
      <w:start w:val="1"/>
      <w:numFmt w:val="bullet"/>
      <w:lvlText w:val="▪"/>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nsid w:val="5BF92E60"/>
    <w:multiLevelType w:val="hybridMultilevel"/>
    <w:tmpl w:val="9C667AEE"/>
    <w:lvl w:ilvl="0" w:tplc="9446E30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726A66">
      <w:start w:val="1"/>
      <w:numFmt w:val="bullet"/>
      <w:lvlText w:val="o"/>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56877C">
      <w:start w:val="1"/>
      <w:numFmt w:val="bullet"/>
      <w:lvlText w:val="▪"/>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4EFA10">
      <w:start w:val="1"/>
      <w:numFmt w:val="bullet"/>
      <w:lvlText w:val="•"/>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DA99A0">
      <w:start w:val="1"/>
      <w:numFmt w:val="bullet"/>
      <w:lvlText w:val="o"/>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2627BC">
      <w:start w:val="1"/>
      <w:numFmt w:val="bullet"/>
      <w:lvlText w:val="▪"/>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82CC46">
      <w:start w:val="1"/>
      <w:numFmt w:val="bullet"/>
      <w:lvlText w:val="•"/>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CC4BC8">
      <w:start w:val="1"/>
      <w:numFmt w:val="bullet"/>
      <w:lvlText w:val="o"/>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12964A">
      <w:start w:val="1"/>
      <w:numFmt w:val="bullet"/>
      <w:lvlText w:val="▪"/>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nsid w:val="605E2E81"/>
    <w:multiLevelType w:val="hybridMultilevel"/>
    <w:tmpl w:val="A90848B2"/>
    <w:lvl w:ilvl="0" w:tplc="4C441E58">
      <w:start w:val="1"/>
      <w:numFmt w:val="bullet"/>
      <w:lvlText w:val="-"/>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8C731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126D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7CBF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DD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92AE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F652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6AF4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EFB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623E2311"/>
    <w:multiLevelType w:val="hybridMultilevel"/>
    <w:tmpl w:val="06543890"/>
    <w:lvl w:ilvl="0" w:tplc="7576CBD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488F9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7C5F66">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F4582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90C04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1A43C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1C5F5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C61F9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2ECE02">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626B7504"/>
    <w:multiLevelType w:val="hybridMultilevel"/>
    <w:tmpl w:val="FC20DD26"/>
    <w:lvl w:ilvl="0" w:tplc="B45A5EBE">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C6BDDA">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3C3232">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02193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6755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F6AB02">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82A51A">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48545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8AAD74">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nsid w:val="64933417"/>
    <w:multiLevelType w:val="hybridMultilevel"/>
    <w:tmpl w:val="20780AE8"/>
    <w:lvl w:ilvl="0" w:tplc="BABE9E6C">
      <w:start w:val="1"/>
      <w:numFmt w:val="bullet"/>
      <w:lvlText w:val="–"/>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D496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62178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3AB3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C414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DC98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72A2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5A5EC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0679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64A85EB1"/>
    <w:multiLevelType w:val="hybridMultilevel"/>
    <w:tmpl w:val="DDE4F946"/>
    <w:lvl w:ilvl="0" w:tplc="7FF0A1E4">
      <w:start w:val="111"/>
      <w:numFmt w:val="decimal"/>
      <w:lvlText w:val="%1"/>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84EEB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2A195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9A09B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523C5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1660C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C234F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7AAA6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5C628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nsid w:val="64D74616"/>
    <w:multiLevelType w:val="multilevel"/>
    <w:tmpl w:val="09E29E64"/>
    <w:lvl w:ilvl="0">
      <w:start w:val="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651C1E0E"/>
    <w:multiLevelType w:val="hybridMultilevel"/>
    <w:tmpl w:val="756C3D84"/>
    <w:lvl w:ilvl="0" w:tplc="667AC08A">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61D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341C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5AE6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2CE9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4248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6C3AC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1CE94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8209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65651BC9"/>
    <w:multiLevelType w:val="hybridMultilevel"/>
    <w:tmpl w:val="360CC522"/>
    <w:lvl w:ilvl="0" w:tplc="480C4278">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069740">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04466E">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FA0344">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78234C">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4A6416">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A0C99A">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62738C">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A86B94">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67D40B64"/>
    <w:multiLevelType w:val="hybridMultilevel"/>
    <w:tmpl w:val="5D9483EA"/>
    <w:lvl w:ilvl="0" w:tplc="2D928C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7">
    <w:nsid w:val="68850ECD"/>
    <w:multiLevelType w:val="hybridMultilevel"/>
    <w:tmpl w:val="00343074"/>
    <w:lvl w:ilvl="0" w:tplc="3B6E4A78">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3C7E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469E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A651D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CBD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8FA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E49A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A8C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0649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68A015B6"/>
    <w:multiLevelType w:val="hybridMultilevel"/>
    <w:tmpl w:val="2DA69DAE"/>
    <w:lvl w:ilvl="0" w:tplc="BC743C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C6722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84FEA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C8934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4425A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FA2E2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78AEE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E2B10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6FB8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nsid w:val="69A10A53"/>
    <w:multiLevelType w:val="hybridMultilevel"/>
    <w:tmpl w:val="8F14681E"/>
    <w:lvl w:ilvl="0" w:tplc="CB1EB5E0">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FC9F0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8EB1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A17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2C8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F8672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78E41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ED6C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EDB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6C611C1C"/>
    <w:multiLevelType w:val="hybridMultilevel"/>
    <w:tmpl w:val="3A6A58C8"/>
    <w:lvl w:ilvl="0" w:tplc="5CDE048A">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B03430">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E07786">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C62AF4">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92BE22">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AE1C3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3495E8">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62BEF4">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344D38">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nsid w:val="6E086BB8"/>
    <w:multiLevelType w:val="hybridMultilevel"/>
    <w:tmpl w:val="7E7E42D8"/>
    <w:lvl w:ilvl="0" w:tplc="A2AE68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62CC9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F6AE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D61A6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86D6E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60EB8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34E47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E04AD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0C559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nsid w:val="6EF87619"/>
    <w:multiLevelType w:val="hybridMultilevel"/>
    <w:tmpl w:val="FA82D27E"/>
    <w:lvl w:ilvl="0" w:tplc="B5E245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80801C">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3A03C88">
      <w:start w:val="1"/>
      <w:numFmt w:val="bullet"/>
      <w:lvlText w:val="▪"/>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7FEA11C">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2482C42">
      <w:start w:val="1"/>
      <w:numFmt w:val="bullet"/>
      <w:lvlText w:val="o"/>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0989424">
      <w:start w:val="1"/>
      <w:numFmt w:val="bullet"/>
      <w:lvlText w:val="▪"/>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C1C0E8A">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34A6E48">
      <w:start w:val="1"/>
      <w:numFmt w:val="bullet"/>
      <w:lvlText w:val="o"/>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F563480">
      <w:start w:val="1"/>
      <w:numFmt w:val="bullet"/>
      <w:lvlText w:val="▪"/>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3">
    <w:nsid w:val="70426A94"/>
    <w:multiLevelType w:val="hybridMultilevel"/>
    <w:tmpl w:val="D69A5318"/>
    <w:lvl w:ilvl="0" w:tplc="462ED70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14D0E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E154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E0A99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4366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1E7E24">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28ED94">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D6D504">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EFC9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718E2DF1"/>
    <w:multiLevelType w:val="hybridMultilevel"/>
    <w:tmpl w:val="4E80D868"/>
    <w:lvl w:ilvl="0" w:tplc="8EC6E1F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BA1168">
      <w:start w:val="1"/>
      <w:numFmt w:val="bullet"/>
      <w:lvlText w:val="o"/>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2A5328">
      <w:start w:val="1"/>
      <w:numFmt w:val="bullet"/>
      <w:lvlText w:val="▪"/>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D6955A">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0C44BA">
      <w:start w:val="1"/>
      <w:numFmt w:val="bullet"/>
      <w:lvlText w:val="o"/>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CC7676">
      <w:start w:val="1"/>
      <w:numFmt w:val="bullet"/>
      <w:lvlText w:val="▪"/>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8A8E00">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B22F78">
      <w:start w:val="1"/>
      <w:numFmt w:val="bullet"/>
      <w:lvlText w:val="o"/>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BE6BB4">
      <w:start w:val="1"/>
      <w:numFmt w:val="bullet"/>
      <w:lvlText w:val="▪"/>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nsid w:val="72FF71C8"/>
    <w:multiLevelType w:val="hybridMultilevel"/>
    <w:tmpl w:val="B6CAF0E6"/>
    <w:lvl w:ilvl="0" w:tplc="5408164E">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1C147E">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B685F4">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885636">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EE575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3E8CD2">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44B948">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448834">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EA4638">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nsid w:val="73B35CD0"/>
    <w:multiLevelType w:val="hybridMultilevel"/>
    <w:tmpl w:val="BC824640"/>
    <w:lvl w:ilvl="0" w:tplc="93C8D3C2">
      <w:start w:val="5"/>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E66EA">
      <w:start w:val="1"/>
      <w:numFmt w:val="lowerLetter"/>
      <w:lvlText w:val="%2"/>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7A9E40">
      <w:start w:val="1"/>
      <w:numFmt w:val="lowerRoman"/>
      <w:lvlText w:val="%3"/>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FE9206">
      <w:start w:val="1"/>
      <w:numFmt w:val="decimal"/>
      <w:lvlText w:val="%4"/>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8C1C62">
      <w:start w:val="1"/>
      <w:numFmt w:val="lowerLetter"/>
      <w:lvlText w:val="%5"/>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2CD5C8">
      <w:start w:val="1"/>
      <w:numFmt w:val="lowerRoman"/>
      <w:lvlText w:val="%6"/>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BAB7EE">
      <w:start w:val="1"/>
      <w:numFmt w:val="decimal"/>
      <w:lvlText w:val="%7"/>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B6270E">
      <w:start w:val="1"/>
      <w:numFmt w:val="lowerLetter"/>
      <w:lvlText w:val="%8"/>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74913C">
      <w:start w:val="1"/>
      <w:numFmt w:val="lowerRoman"/>
      <w:lvlText w:val="%9"/>
      <w:lvlJc w:val="left"/>
      <w:pPr>
        <w:ind w:left="6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755D4867"/>
    <w:multiLevelType w:val="hybridMultilevel"/>
    <w:tmpl w:val="A9DAC366"/>
    <w:lvl w:ilvl="0" w:tplc="930E29A2">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76313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4245F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1A333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D8BBF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3860C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B6139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7845F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0E740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nsid w:val="77583941"/>
    <w:multiLevelType w:val="hybridMultilevel"/>
    <w:tmpl w:val="60EEE84E"/>
    <w:lvl w:ilvl="0" w:tplc="9432DCCC">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4086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D090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C481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7CDC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01CF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44AA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B6F9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5C17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775E219F"/>
    <w:multiLevelType w:val="multilevel"/>
    <w:tmpl w:val="247AB2D2"/>
    <w:lvl w:ilvl="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77CD4C43"/>
    <w:multiLevelType w:val="multilevel"/>
    <w:tmpl w:val="EFD41EF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79AB7AF8"/>
    <w:multiLevelType w:val="hybridMultilevel"/>
    <w:tmpl w:val="7E52ABDA"/>
    <w:lvl w:ilvl="0" w:tplc="5E265D70">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48A75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B821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BED69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AE449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98878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B8CC3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34DF0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BADFF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nsid w:val="7FEF4247"/>
    <w:multiLevelType w:val="hybridMultilevel"/>
    <w:tmpl w:val="D69EEBEE"/>
    <w:lvl w:ilvl="0" w:tplc="A3AC7AD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2436F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B4346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1EB87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50A99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36149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2FE7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7C061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E8CBF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5"/>
  </w:num>
  <w:num w:numId="2">
    <w:abstractNumId w:val="28"/>
  </w:num>
  <w:num w:numId="3">
    <w:abstractNumId w:val="11"/>
  </w:num>
  <w:num w:numId="4">
    <w:abstractNumId w:val="8"/>
  </w:num>
  <w:num w:numId="5">
    <w:abstractNumId w:val="19"/>
  </w:num>
  <w:num w:numId="6">
    <w:abstractNumId w:val="72"/>
  </w:num>
  <w:num w:numId="7">
    <w:abstractNumId w:val="13"/>
  </w:num>
  <w:num w:numId="8">
    <w:abstractNumId w:val="81"/>
  </w:num>
  <w:num w:numId="9">
    <w:abstractNumId w:val="82"/>
  </w:num>
  <w:num w:numId="10">
    <w:abstractNumId w:val="77"/>
  </w:num>
  <w:num w:numId="11">
    <w:abstractNumId w:val="71"/>
  </w:num>
  <w:num w:numId="12">
    <w:abstractNumId w:val="44"/>
  </w:num>
  <w:num w:numId="13">
    <w:abstractNumId w:val="21"/>
  </w:num>
  <w:num w:numId="14">
    <w:abstractNumId w:val="16"/>
  </w:num>
  <w:num w:numId="15">
    <w:abstractNumId w:val="15"/>
  </w:num>
  <w:num w:numId="16">
    <w:abstractNumId w:val="62"/>
  </w:num>
  <w:num w:numId="17">
    <w:abstractNumId w:val="4"/>
  </w:num>
  <w:num w:numId="18">
    <w:abstractNumId w:val="43"/>
  </w:num>
  <w:num w:numId="19">
    <w:abstractNumId w:val="33"/>
  </w:num>
  <w:num w:numId="20">
    <w:abstractNumId w:val="37"/>
  </w:num>
  <w:num w:numId="21">
    <w:abstractNumId w:val="38"/>
  </w:num>
  <w:num w:numId="22">
    <w:abstractNumId w:val="68"/>
  </w:num>
  <w:num w:numId="23">
    <w:abstractNumId w:val="20"/>
  </w:num>
  <w:num w:numId="24">
    <w:abstractNumId w:val="0"/>
  </w:num>
  <w:num w:numId="25">
    <w:abstractNumId w:val="29"/>
  </w:num>
  <w:num w:numId="26">
    <w:abstractNumId w:val="6"/>
  </w:num>
  <w:num w:numId="27">
    <w:abstractNumId w:val="14"/>
  </w:num>
  <w:num w:numId="28">
    <w:abstractNumId w:val="47"/>
  </w:num>
  <w:num w:numId="29">
    <w:abstractNumId w:val="5"/>
  </w:num>
  <w:num w:numId="30">
    <w:abstractNumId w:val="55"/>
  </w:num>
  <w:num w:numId="31">
    <w:abstractNumId w:val="18"/>
  </w:num>
  <w:num w:numId="32">
    <w:abstractNumId w:val="35"/>
  </w:num>
  <w:num w:numId="33">
    <w:abstractNumId w:val="7"/>
  </w:num>
  <w:num w:numId="34">
    <w:abstractNumId w:val="27"/>
  </w:num>
  <w:num w:numId="35">
    <w:abstractNumId w:val="34"/>
  </w:num>
  <w:num w:numId="36">
    <w:abstractNumId w:val="3"/>
  </w:num>
  <w:num w:numId="37">
    <w:abstractNumId w:val="22"/>
  </w:num>
  <w:num w:numId="38">
    <w:abstractNumId w:val="57"/>
  </w:num>
  <w:num w:numId="39">
    <w:abstractNumId w:val="12"/>
  </w:num>
  <w:num w:numId="40">
    <w:abstractNumId w:val="65"/>
  </w:num>
  <w:num w:numId="41">
    <w:abstractNumId w:val="41"/>
  </w:num>
  <w:num w:numId="42">
    <w:abstractNumId w:val="74"/>
  </w:num>
  <w:num w:numId="43">
    <w:abstractNumId w:val="26"/>
  </w:num>
  <w:num w:numId="44">
    <w:abstractNumId w:val="40"/>
  </w:num>
  <w:num w:numId="45">
    <w:abstractNumId w:val="39"/>
  </w:num>
  <w:num w:numId="46">
    <w:abstractNumId w:val="25"/>
  </w:num>
  <w:num w:numId="47">
    <w:abstractNumId w:val="64"/>
  </w:num>
  <w:num w:numId="48">
    <w:abstractNumId w:val="66"/>
  </w:num>
  <w:num w:numId="49">
    <w:abstractNumId w:val="61"/>
  </w:num>
  <w:num w:numId="50">
    <w:abstractNumId w:val="46"/>
  </w:num>
  <w:num w:numId="51">
    <w:abstractNumId w:val="9"/>
  </w:num>
  <w:num w:numId="52">
    <w:abstractNumId w:val="32"/>
  </w:num>
  <w:num w:numId="53">
    <w:abstractNumId w:val="59"/>
  </w:num>
  <w:num w:numId="54">
    <w:abstractNumId w:val="73"/>
  </w:num>
  <w:num w:numId="55">
    <w:abstractNumId w:val="54"/>
  </w:num>
  <w:num w:numId="56">
    <w:abstractNumId w:val="79"/>
  </w:num>
  <w:num w:numId="57">
    <w:abstractNumId w:val="53"/>
  </w:num>
  <w:num w:numId="58">
    <w:abstractNumId w:val="70"/>
  </w:num>
  <w:num w:numId="59">
    <w:abstractNumId w:val="60"/>
  </w:num>
  <w:num w:numId="60">
    <w:abstractNumId w:val="75"/>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8"/>
  </w:num>
  <w:num w:numId="65">
    <w:abstractNumId w:val="36"/>
  </w:num>
  <w:num w:numId="66">
    <w:abstractNumId w:val="2"/>
  </w:num>
  <w:num w:numId="67">
    <w:abstractNumId w:val="49"/>
  </w:num>
  <w:num w:numId="68">
    <w:abstractNumId w:val="52"/>
  </w:num>
  <w:num w:numId="69">
    <w:abstractNumId w:val="56"/>
  </w:num>
  <w:num w:numId="70">
    <w:abstractNumId w:val="17"/>
  </w:num>
  <w:num w:numId="71">
    <w:abstractNumId w:val="58"/>
  </w:num>
  <w:num w:numId="72">
    <w:abstractNumId w:val="67"/>
  </w:num>
  <w:num w:numId="73">
    <w:abstractNumId w:val="80"/>
  </w:num>
  <w:num w:numId="74">
    <w:abstractNumId w:val="76"/>
  </w:num>
  <w:num w:numId="75">
    <w:abstractNumId w:val="23"/>
  </w:num>
  <w:num w:numId="76">
    <w:abstractNumId w:val="51"/>
  </w:num>
  <w:num w:numId="77">
    <w:abstractNumId w:val="24"/>
  </w:num>
  <w:num w:numId="78">
    <w:abstractNumId w:val="10"/>
  </w:num>
  <w:num w:numId="79">
    <w:abstractNumId w:val="69"/>
  </w:num>
  <w:num w:numId="80">
    <w:abstractNumId w:val="31"/>
  </w:num>
  <w:num w:numId="81">
    <w:abstractNumId w:val="42"/>
  </w:num>
  <w:num w:numId="82">
    <w:abstractNumId w:val="1"/>
  </w:num>
  <w:num w:numId="83">
    <w:abstractNumId w:val="50"/>
  </w:num>
  <w:num w:numId="84">
    <w:abstractNumId w:val="30"/>
  </w:num>
  <w:num w:numId="85">
    <w:abstractNumId w:val="6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AC"/>
    <w:rsid w:val="000059CC"/>
    <w:rsid w:val="00005D73"/>
    <w:rsid w:val="00023CFC"/>
    <w:rsid w:val="0002603F"/>
    <w:rsid w:val="000504BA"/>
    <w:rsid w:val="00070CF8"/>
    <w:rsid w:val="000762C8"/>
    <w:rsid w:val="000765A1"/>
    <w:rsid w:val="000A0E3B"/>
    <w:rsid w:val="000A1E1D"/>
    <w:rsid w:val="000B2B02"/>
    <w:rsid w:val="000C003E"/>
    <w:rsid w:val="000C29F4"/>
    <w:rsid w:val="000F4D0B"/>
    <w:rsid w:val="00117388"/>
    <w:rsid w:val="001202D4"/>
    <w:rsid w:val="00131E7E"/>
    <w:rsid w:val="001423A3"/>
    <w:rsid w:val="00144BE0"/>
    <w:rsid w:val="00145ABF"/>
    <w:rsid w:val="0015694B"/>
    <w:rsid w:val="0016343A"/>
    <w:rsid w:val="00166B29"/>
    <w:rsid w:val="00175AD7"/>
    <w:rsid w:val="0019409B"/>
    <w:rsid w:val="001D31EB"/>
    <w:rsid w:val="001E17F5"/>
    <w:rsid w:val="001E4291"/>
    <w:rsid w:val="00200D07"/>
    <w:rsid w:val="002113DE"/>
    <w:rsid w:val="00214CE0"/>
    <w:rsid w:val="00216854"/>
    <w:rsid w:val="00223CAB"/>
    <w:rsid w:val="00233CC5"/>
    <w:rsid w:val="00254C8E"/>
    <w:rsid w:val="002554B8"/>
    <w:rsid w:val="00260980"/>
    <w:rsid w:val="00262A90"/>
    <w:rsid w:val="002834E4"/>
    <w:rsid w:val="0028664B"/>
    <w:rsid w:val="002A0929"/>
    <w:rsid w:val="002A55D4"/>
    <w:rsid w:val="002A78DE"/>
    <w:rsid w:val="002B5BB6"/>
    <w:rsid w:val="002C1E12"/>
    <w:rsid w:val="002E3851"/>
    <w:rsid w:val="0032126C"/>
    <w:rsid w:val="00333960"/>
    <w:rsid w:val="00335241"/>
    <w:rsid w:val="003407C4"/>
    <w:rsid w:val="00347CAD"/>
    <w:rsid w:val="0037486E"/>
    <w:rsid w:val="0038369A"/>
    <w:rsid w:val="003B313F"/>
    <w:rsid w:val="003E0D95"/>
    <w:rsid w:val="003F017D"/>
    <w:rsid w:val="003F69D3"/>
    <w:rsid w:val="00405F2A"/>
    <w:rsid w:val="004424AC"/>
    <w:rsid w:val="00450B9F"/>
    <w:rsid w:val="0045663D"/>
    <w:rsid w:val="00474871"/>
    <w:rsid w:val="004805CC"/>
    <w:rsid w:val="00483272"/>
    <w:rsid w:val="004A4D43"/>
    <w:rsid w:val="004B6F87"/>
    <w:rsid w:val="004B7605"/>
    <w:rsid w:val="004D7ACC"/>
    <w:rsid w:val="004E3C91"/>
    <w:rsid w:val="00500C3C"/>
    <w:rsid w:val="00501C7D"/>
    <w:rsid w:val="00514E39"/>
    <w:rsid w:val="00517372"/>
    <w:rsid w:val="00523597"/>
    <w:rsid w:val="00531203"/>
    <w:rsid w:val="00536734"/>
    <w:rsid w:val="00546ADA"/>
    <w:rsid w:val="005716E1"/>
    <w:rsid w:val="00580F37"/>
    <w:rsid w:val="005840F2"/>
    <w:rsid w:val="00586EF1"/>
    <w:rsid w:val="005A16DA"/>
    <w:rsid w:val="005B32AA"/>
    <w:rsid w:val="005D1440"/>
    <w:rsid w:val="005E7ACD"/>
    <w:rsid w:val="005F62B5"/>
    <w:rsid w:val="006010E3"/>
    <w:rsid w:val="00606521"/>
    <w:rsid w:val="006113C2"/>
    <w:rsid w:val="00620A60"/>
    <w:rsid w:val="0063169F"/>
    <w:rsid w:val="0064308F"/>
    <w:rsid w:val="006557BD"/>
    <w:rsid w:val="0066186B"/>
    <w:rsid w:val="00661E52"/>
    <w:rsid w:val="00662AD1"/>
    <w:rsid w:val="00667A8A"/>
    <w:rsid w:val="00672563"/>
    <w:rsid w:val="00693FBF"/>
    <w:rsid w:val="00695A9A"/>
    <w:rsid w:val="006C69C1"/>
    <w:rsid w:val="006F02C5"/>
    <w:rsid w:val="0071011B"/>
    <w:rsid w:val="007234A6"/>
    <w:rsid w:val="007252A9"/>
    <w:rsid w:val="0073395A"/>
    <w:rsid w:val="00740A81"/>
    <w:rsid w:val="007535FD"/>
    <w:rsid w:val="00776F14"/>
    <w:rsid w:val="007B4E3B"/>
    <w:rsid w:val="007D0804"/>
    <w:rsid w:val="007D6FBB"/>
    <w:rsid w:val="007E09C6"/>
    <w:rsid w:val="007F690F"/>
    <w:rsid w:val="0083191A"/>
    <w:rsid w:val="008462B9"/>
    <w:rsid w:val="008468BD"/>
    <w:rsid w:val="00864259"/>
    <w:rsid w:val="0087094B"/>
    <w:rsid w:val="008946E9"/>
    <w:rsid w:val="008964ED"/>
    <w:rsid w:val="008B452E"/>
    <w:rsid w:val="008C4421"/>
    <w:rsid w:val="008C45C7"/>
    <w:rsid w:val="008E45A6"/>
    <w:rsid w:val="008E7389"/>
    <w:rsid w:val="0091721C"/>
    <w:rsid w:val="0092191C"/>
    <w:rsid w:val="0093488B"/>
    <w:rsid w:val="009633CE"/>
    <w:rsid w:val="00987B05"/>
    <w:rsid w:val="009C2181"/>
    <w:rsid w:val="009C55D5"/>
    <w:rsid w:val="009C6F9C"/>
    <w:rsid w:val="009E085E"/>
    <w:rsid w:val="00A20882"/>
    <w:rsid w:val="00A3005F"/>
    <w:rsid w:val="00A33486"/>
    <w:rsid w:val="00A33ABC"/>
    <w:rsid w:val="00A344BF"/>
    <w:rsid w:val="00A36476"/>
    <w:rsid w:val="00A3672A"/>
    <w:rsid w:val="00A41264"/>
    <w:rsid w:val="00A577B3"/>
    <w:rsid w:val="00A6042F"/>
    <w:rsid w:val="00A612AA"/>
    <w:rsid w:val="00A83B4A"/>
    <w:rsid w:val="00AB17AC"/>
    <w:rsid w:val="00AC0B2C"/>
    <w:rsid w:val="00B121FD"/>
    <w:rsid w:val="00B259FC"/>
    <w:rsid w:val="00B40B11"/>
    <w:rsid w:val="00B566D6"/>
    <w:rsid w:val="00B63835"/>
    <w:rsid w:val="00B90E27"/>
    <w:rsid w:val="00BA242F"/>
    <w:rsid w:val="00BA32FD"/>
    <w:rsid w:val="00BB20E2"/>
    <w:rsid w:val="00BC26F6"/>
    <w:rsid w:val="00BF7475"/>
    <w:rsid w:val="00C057AE"/>
    <w:rsid w:val="00C11677"/>
    <w:rsid w:val="00C11D44"/>
    <w:rsid w:val="00C13B82"/>
    <w:rsid w:val="00C3713C"/>
    <w:rsid w:val="00C64EFD"/>
    <w:rsid w:val="00C8110A"/>
    <w:rsid w:val="00C82E6A"/>
    <w:rsid w:val="00C84F24"/>
    <w:rsid w:val="00C90D52"/>
    <w:rsid w:val="00C9496D"/>
    <w:rsid w:val="00CE0360"/>
    <w:rsid w:val="00D05834"/>
    <w:rsid w:val="00D13411"/>
    <w:rsid w:val="00D253E9"/>
    <w:rsid w:val="00D31F90"/>
    <w:rsid w:val="00D356C0"/>
    <w:rsid w:val="00D440E3"/>
    <w:rsid w:val="00D5405C"/>
    <w:rsid w:val="00D8467B"/>
    <w:rsid w:val="00D9455D"/>
    <w:rsid w:val="00DE5D78"/>
    <w:rsid w:val="00DF4613"/>
    <w:rsid w:val="00DF5A28"/>
    <w:rsid w:val="00E06561"/>
    <w:rsid w:val="00E206D9"/>
    <w:rsid w:val="00E33F04"/>
    <w:rsid w:val="00E40C80"/>
    <w:rsid w:val="00E75D1E"/>
    <w:rsid w:val="00E96515"/>
    <w:rsid w:val="00EA1E8F"/>
    <w:rsid w:val="00EB399A"/>
    <w:rsid w:val="00ED0A8A"/>
    <w:rsid w:val="00ED5D5F"/>
    <w:rsid w:val="00EF7B20"/>
    <w:rsid w:val="00F014D1"/>
    <w:rsid w:val="00F03187"/>
    <w:rsid w:val="00F3234E"/>
    <w:rsid w:val="00F51FF6"/>
    <w:rsid w:val="00F533F0"/>
    <w:rsid w:val="00F55926"/>
    <w:rsid w:val="00F64E8D"/>
    <w:rsid w:val="00F8107D"/>
    <w:rsid w:val="00F825EF"/>
    <w:rsid w:val="00F90FC3"/>
    <w:rsid w:val="00F976DA"/>
    <w:rsid w:val="00FB256C"/>
    <w:rsid w:val="00FC1326"/>
    <w:rsid w:val="00FE7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26CBB"/>
  <w15:docId w15:val="{E864A3E8-0363-4D6E-8278-6D76BBEF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right="68" w:firstLine="712"/>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 w:line="271" w:lineRule="auto"/>
      <w:ind w:left="1762" w:right="1303"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3" w:line="271" w:lineRule="auto"/>
      <w:ind w:left="1762" w:right="1303" w:hanging="10"/>
      <w:outlineLvl w:val="1"/>
    </w:pPr>
    <w:rPr>
      <w:rFonts w:ascii="Times New Roman" w:eastAsia="Times New Roman" w:hAnsi="Times New Roman" w:cs="Times New Roman"/>
      <w:b/>
      <w:color w:val="000000"/>
      <w:sz w:val="28"/>
    </w:rPr>
  </w:style>
  <w:style w:type="paragraph" w:styleId="3">
    <w:name w:val="heading 3"/>
    <w:basedOn w:val="a"/>
    <w:next w:val="a"/>
    <w:link w:val="30"/>
    <w:uiPriority w:val="9"/>
    <w:semiHidden/>
    <w:unhideWhenUsed/>
    <w:qFormat/>
    <w:rsid w:val="00D540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character" w:customStyle="1" w:styleId="20">
    <w:name w:val="Заголовок 2 Знак"/>
    <w:link w:val="2"/>
    <w:uiPriority w:val="9"/>
    <w:rPr>
      <w:rFonts w:ascii="Times New Roman" w:eastAsia="Times New Roman" w:hAnsi="Times New Roman" w:cs="Times New Roman"/>
      <w:b/>
      <w:color w:val="000000"/>
      <w:sz w:val="28"/>
    </w:rPr>
  </w:style>
  <w:style w:type="character" w:customStyle="1" w:styleId="30">
    <w:name w:val="Заголовок 3 Знак"/>
    <w:basedOn w:val="a0"/>
    <w:link w:val="3"/>
    <w:uiPriority w:val="9"/>
    <w:semiHidden/>
    <w:rsid w:val="00D5405C"/>
    <w:rPr>
      <w:rFonts w:asciiTheme="majorHAnsi" w:eastAsiaTheme="majorEastAsia" w:hAnsiTheme="majorHAnsi" w:cstheme="majorBidi"/>
      <w:color w:val="1F4D78" w:themeColor="accent1" w:themeShade="7F"/>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unhideWhenUsed/>
    <w:rsid w:val="003B313F"/>
    <w:pPr>
      <w:spacing w:before="100" w:beforeAutospacing="1" w:after="100" w:afterAutospacing="1" w:line="240" w:lineRule="auto"/>
      <w:ind w:right="0" w:firstLine="0"/>
      <w:jc w:val="left"/>
    </w:pPr>
    <w:rPr>
      <w:color w:val="auto"/>
      <w:sz w:val="22"/>
    </w:rPr>
  </w:style>
  <w:style w:type="paragraph" w:styleId="HTML">
    <w:name w:val="HTML Preformatted"/>
    <w:basedOn w:val="a"/>
    <w:link w:val="HTML0"/>
    <w:uiPriority w:val="99"/>
    <w:unhideWhenUsed/>
    <w:rsid w:val="00F01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left"/>
    </w:pPr>
    <w:rPr>
      <w:color w:val="auto"/>
      <w:sz w:val="22"/>
    </w:rPr>
  </w:style>
  <w:style w:type="character" w:customStyle="1" w:styleId="HTML0">
    <w:name w:val="Стандартный HTML Знак"/>
    <w:basedOn w:val="a0"/>
    <w:link w:val="HTML"/>
    <w:uiPriority w:val="99"/>
    <w:rsid w:val="00F014D1"/>
    <w:rPr>
      <w:rFonts w:ascii="Times New Roman" w:eastAsia="Times New Roman" w:hAnsi="Times New Roman" w:cs="Times New Roman"/>
    </w:rPr>
  </w:style>
  <w:style w:type="character" w:customStyle="1" w:styleId="fill">
    <w:name w:val="fill"/>
    <w:basedOn w:val="a0"/>
    <w:rsid w:val="00F014D1"/>
    <w:rPr>
      <w:b/>
      <w:bCs/>
      <w:i/>
      <w:iCs/>
      <w:color w:val="FF0000"/>
    </w:rPr>
  </w:style>
  <w:style w:type="paragraph" w:styleId="a4">
    <w:name w:val="List Paragraph"/>
    <w:basedOn w:val="a"/>
    <w:uiPriority w:val="34"/>
    <w:qFormat/>
    <w:rsid w:val="00131E7E"/>
    <w:pPr>
      <w:ind w:left="720"/>
      <w:contextualSpacing/>
    </w:pPr>
  </w:style>
  <w:style w:type="table" w:customStyle="1" w:styleId="TableGrid1">
    <w:name w:val="TableGrid1"/>
    <w:rsid w:val="00D8467B"/>
    <w:pPr>
      <w:spacing w:after="0" w:line="240" w:lineRule="auto"/>
    </w:pPr>
    <w:tblPr>
      <w:tblCellMar>
        <w:top w:w="0" w:type="dxa"/>
        <w:left w:w="0" w:type="dxa"/>
        <w:bottom w:w="0" w:type="dxa"/>
        <w:right w:w="0" w:type="dxa"/>
      </w:tblCellMar>
    </w:tblPr>
  </w:style>
  <w:style w:type="paragraph" w:styleId="a5">
    <w:name w:val="No Spacing"/>
    <w:uiPriority w:val="1"/>
    <w:qFormat/>
    <w:rsid w:val="00D5405C"/>
    <w:pPr>
      <w:spacing w:after="0" w:line="240" w:lineRule="auto"/>
    </w:pPr>
  </w:style>
  <w:style w:type="paragraph" w:styleId="a6">
    <w:name w:val="Balloon Text"/>
    <w:basedOn w:val="a"/>
    <w:link w:val="a7"/>
    <w:uiPriority w:val="99"/>
    <w:semiHidden/>
    <w:unhideWhenUsed/>
    <w:rsid w:val="0073395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3395A"/>
    <w:rPr>
      <w:rFonts w:ascii="Segoe UI" w:eastAsia="Times New Roman" w:hAnsi="Segoe UI" w:cs="Segoe UI"/>
      <w:color w:val="000000"/>
      <w:sz w:val="18"/>
      <w:szCs w:val="18"/>
    </w:rPr>
  </w:style>
  <w:style w:type="paragraph" w:styleId="a8">
    <w:name w:val="footer"/>
    <w:basedOn w:val="a"/>
    <w:link w:val="a9"/>
    <w:uiPriority w:val="99"/>
    <w:unhideWhenUsed/>
    <w:rsid w:val="009C55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C55D5"/>
    <w:rPr>
      <w:rFonts w:ascii="Times New Roman" w:eastAsia="Times New Roman" w:hAnsi="Times New Roman" w:cs="Times New Roman"/>
      <w:color w:val="000000"/>
      <w:sz w:val="28"/>
    </w:rPr>
  </w:style>
  <w:style w:type="paragraph" w:styleId="aa">
    <w:name w:val="header"/>
    <w:basedOn w:val="a"/>
    <w:link w:val="ab"/>
    <w:uiPriority w:val="99"/>
    <w:unhideWhenUsed/>
    <w:rsid w:val="009C55D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C55D5"/>
    <w:rPr>
      <w:rFonts w:ascii="Times New Roman" w:eastAsia="Times New Roman" w:hAnsi="Times New Roman" w:cs="Times New Roman"/>
      <w:color w:val="000000"/>
      <w:sz w:val="28"/>
    </w:rPr>
  </w:style>
  <w:style w:type="table" w:styleId="ac">
    <w:name w:val="Table Grid"/>
    <w:basedOn w:val="a1"/>
    <w:uiPriority w:val="59"/>
    <w:rsid w:val="00C94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Название Знак"/>
    <w:aliases w:val="Текст сноски Знак Знак"/>
    <w:basedOn w:val="a0"/>
    <w:link w:val="ae"/>
    <w:uiPriority w:val="10"/>
    <w:locked/>
    <w:rsid w:val="00A33ABC"/>
    <w:rPr>
      <w:b/>
      <w:spacing w:val="5"/>
      <w:kern w:val="28"/>
      <w:sz w:val="28"/>
      <w:szCs w:val="52"/>
    </w:rPr>
  </w:style>
  <w:style w:type="paragraph" w:styleId="ae">
    <w:name w:val="Title"/>
    <w:aliases w:val="Текст сноски Знак"/>
    <w:basedOn w:val="a"/>
    <w:next w:val="a"/>
    <w:link w:val="ad"/>
    <w:uiPriority w:val="10"/>
    <w:qFormat/>
    <w:rsid w:val="00A33ABC"/>
    <w:pPr>
      <w:keepNext/>
      <w:keepLines/>
      <w:spacing w:before="120" w:after="300" w:line="240" w:lineRule="auto"/>
      <w:ind w:right="0" w:firstLine="0"/>
      <w:contextualSpacing/>
      <w:jc w:val="center"/>
      <w:outlineLvl w:val="0"/>
    </w:pPr>
    <w:rPr>
      <w:rFonts w:asciiTheme="minorHAnsi" w:eastAsiaTheme="minorEastAsia" w:hAnsiTheme="minorHAnsi" w:cstheme="minorBidi"/>
      <w:b/>
      <w:color w:val="auto"/>
      <w:spacing w:val="5"/>
      <w:kern w:val="28"/>
      <w:szCs w:val="52"/>
    </w:rPr>
  </w:style>
  <w:style w:type="character" w:customStyle="1" w:styleId="11">
    <w:name w:val="Заголовок Знак1"/>
    <w:basedOn w:val="a0"/>
    <w:uiPriority w:val="10"/>
    <w:rsid w:val="00A33ABC"/>
    <w:rPr>
      <w:rFonts w:asciiTheme="majorHAnsi" w:eastAsiaTheme="majorEastAsia" w:hAnsiTheme="majorHAnsi" w:cstheme="majorBidi"/>
      <w:spacing w:val="-10"/>
      <w:kern w:val="28"/>
      <w:sz w:val="56"/>
      <w:szCs w:val="56"/>
    </w:rPr>
  </w:style>
  <w:style w:type="paragraph" w:customStyle="1" w:styleId="heading1normal">
    <w:name w:val="heading 1 normal"/>
    <w:aliases w:val="Заголовок 1 Обычный"/>
    <w:basedOn w:val="a"/>
    <w:next w:val="a"/>
    <w:uiPriority w:val="9"/>
    <w:qFormat/>
    <w:rsid w:val="00A33ABC"/>
    <w:pPr>
      <w:numPr>
        <w:numId w:val="61"/>
      </w:numPr>
      <w:spacing w:before="120" w:after="120" w:line="276" w:lineRule="auto"/>
      <w:ind w:right="0" w:firstLine="482"/>
      <w:outlineLvl w:val="0"/>
    </w:pPr>
    <w:rPr>
      <w:color w:val="auto"/>
      <w:sz w:val="22"/>
    </w:rPr>
  </w:style>
  <w:style w:type="paragraph" w:customStyle="1" w:styleId="heading2normal">
    <w:name w:val="heading 2 normal"/>
    <w:aliases w:val="Заголовок 2 Обычный"/>
    <w:basedOn w:val="a"/>
    <w:next w:val="a"/>
    <w:uiPriority w:val="9"/>
    <w:qFormat/>
    <w:rsid w:val="00A33ABC"/>
    <w:pPr>
      <w:numPr>
        <w:ilvl w:val="1"/>
        <w:numId w:val="61"/>
      </w:numPr>
      <w:spacing w:before="120" w:after="120" w:line="276" w:lineRule="auto"/>
      <w:ind w:right="0" w:firstLine="482"/>
      <w:outlineLvl w:val="1"/>
    </w:pPr>
    <w:rPr>
      <w:color w:val="auto"/>
      <w:sz w:val="22"/>
    </w:rPr>
  </w:style>
  <w:style w:type="paragraph" w:customStyle="1" w:styleId="heading3normal">
    <w:name w:val="heading 3 normal"/>
    <w:aliases w:val="Заголовок 3 Обычный"/>
    <w:basedOn w:val="a"/>
    <w:next w:val="a"/>
    <w:uiPriority w:val="9"/>
    <w:qFormat/>
    <w:rsid w:val="00A33ABC"/>
    <w:pPr>
      <w:numPr>
        <w:ilvl w:val="2"/>
        <w:numId w:val="61"/>
      </w:numPr>
      <w:spacing w:before="120" w:after="120" w:line="276" w:lineRule="auto"/>
      <w:ind w:right="0" w:firstLine="482"/>
      <w:outlineLvl w:val="2"/>
    </w:pPr>
    <w:rPr>
      <w:color w:val="auto"/>
      <w:sz w:val="22"/>
    </w:rPr>
  </w:style>
  <w:style w:type="paragraph" w:customStyle="1" w:styleId="heading4normal">
    <w:name w:val="heading 4 normal"/>
    <w:aliases w:val="Заголовок 4 Обычный"/>
    <w:basedOn w:val="a"/>
    <w:next w:val="a"/>
    <w:uiPriority w:val="9"/>
    <w:qFormat/>
    <w:rsid w:val="00A33ABC"/>
    <w:pPr>
      <w:numPr>
        <w:ilvl w:val="3"/>
        <w:numId w:val="61"/>
      </w:numPr>
      <w:spacing w:before="120" w:after="120" w:line="276" w:lineRule="auto"/>
      <w:ind w:right="0" w:firstLine="482"/>
      <w:outlineLvl w:val="3"/>
    </w:pPr>
    <w:rPr>
      <w:color w:val="auto"/>
      <w:sz w:val="22"/>
    </w:rPr>
  </w:style>
  <w:style w:type="paragraph" w:customStyle="1" w:styleId="heading5normal">
    <w:name w:val="heading 5 normal"/>
    <w:aliases w:val="Заголовок 5 Обычный"/>
    <w:basedOn w:val="a"/>
    <w:next w:val="a"/>
    <w:uiPriority w:val="9"/>
    <w:qFormat/>
    <w:rsid w:val="00A33ABC"/>
    <w:pPr>
      <w:numPr>
        <w:ilvl w:val="4"/>
        <w:numId w:val="61"/>
      </w:numPr>
      <w:spacing w:before="120" w:after="120" w:line="276" w:lineRule="auto"/>
      <w:ind w:right="0" w:firstLine="482"/>
      <w:outlineLvl w:val="4"/>
    </w:pPr>
    <w:rPr>
      <w:color w:val="auto"/>
      <w:sz w:val="22"/>
    </w:rPr>
  </w:style>
  <w:style w:type="paragraph" w:customStyle="1" w:styleId="heading6normal">
    <w:name w:val="heading 6 normal"/>
    <w:aliases w:val="Заголовок 6 Обычный"/>
    <w:basedOn w:val="a"/>
    <w:next w:val="a"/>
    <w:uiPriority w:val="9"/>
    <w:qFormat/>
    <w:rsid w:val="00A33ABC"/>
    <w:pPr>
      <w:numPr>
        <w:ilvl w:val="5"/>
        <w:numId w:val="61"/>
      </w:numPr>
      <w:spacing w:before="120" w:after="120" w:line="276" w:lineRule="auto"/>
      <w:ind w:right="0" w:firstLine="482"/>
      <w:outlineLvl w:val="5"/>
    </w:pPr>
    <w:rPr>
      <w:color w:val="auto"/>
      <w:sz w:val="22"/>
    </w:rPr>
  </w:style>
  <w:style w:type="paragraph" w:customStyle="1" w:styleId="heading7normal">
    <w:name w:val="heading 7 normal"/>
    <w:aliases w:val="Заголовок 7 Обычный"/>
    <w:basedOn w:val="a"/>
    <w:next w:val="a"/>
    <w:uiPriority w:val="9"/>
    <w:qFormat/>
    <w:rsid w:val="00A33ABC"/>
    <w:pPr>
      <w:numPr>
        <w:ilvl w:val="6"/>
        <w:numId w:val="61"/>
      </w:numPr>
      <w:spacing w:before="120" w:after="120" w:line="276" w:lineRule="auto"/>
      <w:ind w:right="0" w:firstLine="482"/>
      <w:outlineLvl w:val="6"/>
    </w:pPr>
    <w:rPr>
      <w:color w:val="auto"/>
      <w:sz w:val="22"/>
    </w:rPr>
  </w:style>
  <w:style w:type="paragraph" w:customStyle="1" w:styleId="heading8normal">
    <w:name w:val="heading 8 normal"/>
    <w:aliases w:val="Заголовок 8 Обычный"/>
    <w:basedOn w:val="a"/>
    <w:next w:val="a"/>
    <w:uiPriority w:val="9"/>
    <w:qFormat/>
    <w:rsid w:val="00A33ABC"/>
    <w:pPr>
      <w:numPr>
        <w:ilvl w:val="7"/>
        <w:numId w:val="61"/>
      </w:numPr>
      <w:spacing w:before="120" w:after="120" w:line="276" w:lineRule="auto"/>
      <w:ind w:right="0" w:firstLine="482"/>
      <w:outlineLvl w:val="7"/>
    </w:pPr>
    <w:rPr>
      <w:color w:val="auto"/>
      <w:sz w:val="22"/>
    </w:rPr>
  </w:style>
  <w:style w:type="paragraph" w:customStyle="1" w:styleId="heading9normal">
    <w:name w:val="heading 9 normal"/>
    <w:aliases w:val="Заголовок 9 Обычный"/>
    <w:basedOn w:val="a"/>
    <w:next w:val="a"/>
    <w:uiPriority w:val="9"/>
    <w:qFormat/>
    <w:rsid w:val="00A33ABC"/>
    <w:pPr>
      <w:numPr>
        <w:ilvl w:val="8"/>
        <w:numId w:val="61"/>
      </w:numPr>
      <w:spacing w:before="120" w:after="120" w:line="276" w:lineRule="auto"/>
      <w:ind w:right="0" w:firstLine="482"/>
      <w:outlineLvl w:val="8"/>
    </w:pPr>
    <w:rPr>
      <w:color w:val="auto"/>
      <w:sz w:val="22"/>
    </w:rPr>
  </w:style>
  <w:style w:type="paragraph" w:customStyle="1" w:styleId="Warning">
    <w:name w:val="Warning"/>
    <w:aliases w:val="Предупреждение"/>
    <w:basedOn w:val="a"/>
    <w:next w:val="a"/>
    <w:uiPriority w:val="29"/>
    <w:qFormat/>
    <w:rsid w:val="00A33ABC"/>
    <w:pPr>
      <w:pBdr>
        <w:left w:val="single" w:sz="24" w:space="10" w:color="999999"/>
      </w:pBdr>
      <w:spacing w:before="120" w:after="0" w:line="276" w:lineRule="auto"/>
      <w:ind w:left="964" w:right="0" w:firstLine="0"/>
    </w:pPr>
    <w:rPr>
      <w:i/>
      <w:iCs/>
      <w:color w:val="E36C0A"/>
      <w:sz w:val="22"/>
    </w:rPr>
  </w:style>
  <w:style w:type="paragraph" w:customStyle="1" w:styleId="Normalunindented">
    <w:name w:val="Normal unindented"/>
    <w:aliases w:val="Обычный Без отступа"/>
    <w:qFormat/>
    <w:rsid w:val="00A33ABC"/>
    <w:pPr>
      <w:spacing w:before="120" w:after="120" w:line="276" w:lineRule="auto"/>
      <w:jc w:val="both"/>
    </w:pPr>
    <w:rPr>
      <w:rFonts w:ascii="Times New Roman" w:eastAsia="Times New Roman" w:hAnsi="Times New Roman" w:cs="Times New Roman"/>
    </w:rPr>
  </w:style>
  <w:style w:type="character" w:styleId="af">
    <w:name w:val="Hyperlink"/>
    <w:uiPriority w:val="99"/>
    <w:semiHidden/>
    <w:unhideWhenUsed/>
    <w:rsid w:val="00347CAD"/>
    <w:rPr>
      <w:color w:val="0000FF"/>
      <w:u w:val="single"/>
    </w:rPr>
  </w:style>
  <w:style w:type="table" w:customStyle="1" w:styleId="TableGrid2">
    <w:name w:val="TableGrid2"/>
    <w:rsid w:val="00BA32FD"/>
    <w:pPr>
      <w:spacing w:after="0" w:line="240" w:lineRule="auto"/>
    </w:pPr>
    <w:tblPr>
      <w:tblCellMar>
        <w:top w:w="0" w:type="dxa"/>
        <w:left w:w="0" w:type="dxa"/>
        <w:bottom w:w="0" w:type="dxa"/>
        <w:right w:w="0" w:type="dxa"/>
      </w:tblCellMar>
    </w:tblPr>
  </w:style>
  <w:style w:type="character" w:customStyle="1" w:styleId="z-">
    <w:name w:val="z-Начало формы Знак"/>
    <w:basedOn w:val="a0"/>
    <w:link w:val="z-0"/>
    <w:uiPriority w:val="99"/>
    <w:semiHidden/>
    <w:rsid w:val="00175AD7"/>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175AD7"/>
    <w:pPr>
      <w:pBdr>
        <w:bottom w:val="single" w:sz="6" w:space="1" w:color="auto"/>
      </w:pBdr>
      <w:spacing w:after="0" w:line="240" w:lineRule="auto"/>
      <w:ind w:right="0" w:firstLine="0"/>
      <w:jc w:val="center"/>
    </w:pPr>
    <w:rPr>
      <w:rFonts w:ascii="Arial" w:hAnsi="Arial" w:cs="Arial"/>
      <w:vanish/>
      <w:color w:val="auto"/>
      <w:sz w:val="16"/>
      <w:szCs w:val="16"/>
    </w:rPr>
  </w:style>
  <w:style w:type="character" w:customStyle="1" w:styleId="z-1">
    <w:name w:val="z-Конец формы Знак"/>
    <w:basedOn w:val="a0"/>
    <w:link w:val="z-2"/>
    <w:uiPriority w:val="99"/>
    <w:semiHidden/>
    <w:rsid w:val="00175AD7"/>
    <w:rPr>
      <w:rFonts w:ascii="Arial" w:eastAsia="Times New Roman" w:hAnsi="Arial" w:cs="Arial"/>
      <w:vanish/>
      <w:sz w:val="16"/>
      <w:szCs w:val="16"/>
    </w:rPr>
  </w:style>
  <w:style w:type="paragraph" w:styleId="z-2">
    <w:name w:val="HTML Bottom of Form"/>
    <w:basedOn w:val="a"/>
    <w:next w:val="a"/>
    <w:link w:val="z-1"/>
    <w:hidden/>
    <w:uiPriority w:val="99"/>
    <w:semiHidden/>
    <w:unhideWhenUsed/>
    <w:rsid w:val="00175AD7"/>
    <w:pPr>
      <w:pBdr>
        <w:top w:val="single" w:sz="6" w:space="1" w:color="auto"/>
      </w:pBdr>
      <w:spacing w:after="0" w:line="240" w:lineRule="auto"/>
      <w:ind w:right="0" w:firstLine="0"/>
      <w:jc w:val="center"/>
    </w:pPr>
    <w:rPr>
      <w:rFonts w:ascii="Arial" w:hAnsi="Arial" w:cs="Arial"/>
      <w:vanish/>
      <w:color w:val="auto"/>
      <w:sz w:val="16"/>
      <w:szCs w:val="16"/>
    </w:rPr>
  </w:style>
  <w:style w:type="character" w:customStyle="1" w:styleId="vote-answer-item">
    <w:name w:val="vote-answer-item"/>
    <w:basedOn w:val="a0"/>
    <w:rsid w:val="00175AD7"/>
  </w:style>
  <w:style w:type="character" w:customStyle="1" w:styleId="submenu-table">
    <w:name w:val="submenu-table"/>
    <w:basedOn w:val="a0"/>
    <w:rsid w:val="00175AD7"/>
  </w:style>
  <w:style w:type="character" w:customStyle="1" w:styleId="butback1">
    <w:name w:val="butback1"/>
    <w:basedOn w:val="a0"/>
    <w:rsid w:val="00175AD7"/>
    <w:rPr>
      <w:color w:val="666666"/>
    </w:rPr>
  </w:style>
  <w:style w:type="character" w:styleId="af0">
    <w:name w:val="line number"/>
    <w:basedOn w:val="a0"/>
    <w:uiPriority w:val="99"/>
    <w:semiHidden/>
    <w:unhideWhenUsed/>
    <w:rsid w:val="0060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29164">
      <w:bodyDiv w:val="1"/>
      <w:marLeft w:val="0"/>
      <w:marRight w:val="0"/>
      <w:marTop w:val="0"/>
      <w:marBottom w:val="0"/>
      <w:divBdr>
        <w:top w:val="none" w:sz="0" w:space="0" w:color="auto"/>
        <w:left w:val="none" w:sz="0" w:space="0" w:color="auto"/>
        <w:bottom w:val="none" w:sz="0" w:space="0" w:color="auto"/>
        <w:right w:val="none" w:sz="0" w:space="0" w:color="auto"/>
      </w:divBdr>
    </w:div>
    <w:div w:id="96144208">
      <w:bodyDiv w:val="1"/>
      <w:marLeft w:val="0"/>
      <w:marRight w:val="0"/>
      <w:marTop w:val="0"/>
      <w:marBottom w:val="0"/>
      <w:divBdr>
        <w:top w:val="none" w:sz="0" w:space="0" w:color="auto"/>
        <w:left w:val="none" w:sz="0" w:space="0" w:color="auto"/>
        <w:bottom w:val="none" w:sz="0" w:space="0" w:color="auto"/>
        <w:right w:val="none" w:sz="0" w:space="0" w:color="auto"/>
      </w:divBdr>
    </w:div>
    <w:div w:id="168104735">
      <w:bodyDiv w:val="1"/>
      <w:marLeft w:val="0"/>
      <w:marRight w:val="0"/>
      <w:marTop w:val="0"/>
      <w:marBottom w:val="0"/>
      <w:divBdr>
        <w:top w:val="none" w:sz="0" w:space="0" w:color="auto"/>
        <w:left w:val="none" w:sz="0" w:space="0" w:color="auto"/>
        <w:bottom w:val="none" w:sz="0" w:space="0" w:color="auto"/>
        <w:right w:val="none" w:sz="0" w:space="0" w:color="auto"/>
      </w:divBdr>
    </w:div>
    <w:div w:id="239683230">
      <w:bodyDiv w:val="1"/>
      <w:marLeft w:val="0"/>
      <w:marRight w:val="0"/>
      <w:marTop w:val="0"/>
      <w:marBottom w:val="0"/>
      <w:divBdr>
        <w:top w:val="none" w:sz="0" w:space="0" w:color="auto"/>
        <w:left w:val="none" w:sz="0" w:space="0" w:color="auto"/>
        <w:bottom w:val="none" w:sz="0" w:space="0" w:color="auto"/>
        <w:right w:val="none" w:sz="0" w:space="0" w:color="auto"/>
      </w:divBdr>
    </w:div>
    <w:div w:id="378171358">
      <w:bodyDiv w:val="1"/>
      <w:marLeft w:val="0"/>
      <w:marRight w:val="0"/>
      <w:marTop w:val="0"/>
      <w:marBottom w:val="0"/>
      <w:divBdr>
        <w:top w:val="none" w:sz="0" w:space="0" w:color="auto"/>
        <w:left w:val="none" w:sz="0" w:space="0" w:color="auto"/>
        <w:bottom w:val="none" w:sz="0" w:space="0" w:color="auto"/>
        <w:right w:val="none" w:sz="0" w:space="0" w:color="auto"/>
      </w:divBdr>
    </w:div>
    <w:div w:id="562956167">
      <w:bodyDiv w:val="1"/>
      <w:marLeft w:val="0"/>
      <w:marRight w:val="0"/>
      <w:marTop w:val="0"/>
      <w:marBottom w:val="0"/>
      <w:divBdr>
        <w:top w:val="none" w:sz="0" w:space="0" w:color="auto"/>
        <w:left w:val="none" w:sz="0" w:space="0" w:color="auto"/>
        <w:bottom w:val="none" w:sz="0" w:space="0" w:color="auto"/>
        <w:right w:val="none" w:sz="0" w:space="0" w:color="auto"/>
      </w:divBdr>
    </w:div>
    <w:div w:id="586156405">
      <w:bodyDiv w:val="1"/>
      <w:marLeft w:val="0"/>
      <w:marRight w:val="0"/>
      <w:marTop w:val="0"/>
      <w:marBottom w:val="0"/>
      <w:divBdr>
        <w:top w:val="none" w:sz="0" w:space="0" w:color="auto"/>
        <w:left w:val="none" w:sz="0" w:space="0" w:color="auto"/>
        <w:bottom w:val="none" w:sz="0" w:space="0" w:color="auto"/>
        <w:right w:val="none" w:sz="0" w:space="0" w:color="auto"/>
      </w:divBdr>
    </w:div>
    <w:div w:id="640304244">
      <w:bodyDiv w:val="1"/>
      <w:marLeft w:val="0"/>
      <w:marRight w:val="0"/>
      <w:marTop w:val="0"/>
      <w:marBottom w:val="0"/>
      <w:divBdr>
        <w:top w:val="none" w:sz="0" w:space="0" w:color="auto"/>
        <w:left w:val="none" w:sz="0" w:space="0" w:color="auto"/>
        <w:bottom w:val="none" w:sz="0" w:space="0" w:color="auto"/>
        <w:right w:val="none" w:sz="0" w:space="0" w:color="auto"/>
      </w:divBdr>
    </w:div>
    <w:div w:id="750585145">
      <w:bodyDiv w:val="1"/>
      <w:marLeft w:val="0"/>
      <w:marRight w:val="0"/>
      <w:marTop w:val="0"/>
      <w:marBottom w:val="0"/>
      <w:divBdr>
        <w:top w:val="none" w:sz="0" w:space="0" w:color="auto"/>
        <w:left w:val="none" w:sz="0" w:space="0" w:color="auto"/>
        <w:bottom w:val="none" w:sz="0" w:space="0" w:color="auto"/>
        <w:right w:val="none" w:sz="0" w:space="0" w:color="auto"/>
      </w:divBdr>
    </w:div>
    <w:div w:id="779686754">
      <w:bodyDiv w:val="1"/>
      <w:marLeft w:val="0"/>
      <w:marRight w:val="0"/>
      <w:marTop w:val="0"/>
      <w:marBottom w:val="0"/>
      <w:divBdr>
        <w:top w:val="none" w:sz="0" w:space="0" w:color="auto"/>
        <w:left w:val="none" w:sz="0" w:space="0" w:color="auto"/>
        <w:bottom w:val="none" w:sz="0" w:space="0" w:color="auto"/>
        <w:right w:val="none" w:sz="0" w:space="0" w:color="auto"/>
      </w:divBdr>
    </w:div>
    <w:div w:id="966081054">
      <w:bodyDiv w:val="1"/>
      <w:marLeft w:val="0"/>
      <w:marRight w:val="0"/>
      <w:marTop w:val="0"/>
      <w:marBottom w:val="0"/>
      <w:divBdr>
        <w:top w:val="none" w:sz="0" w:space="0" w:color="auto"/>
        <w:left w:val="none" w:sz="0" w:space="0" w:color="auto"/>
        <w:bottom w:val="none" w:sz="0" w:space="0" w:color="auto"/>
        <w:right w:val="none" w:sz="0" w:space="0" w:color="auto"/>
      </w:divBdr>
    </w:div>
    <w:div w:id="1465465122">
      <w:bodyDiv w:val="1"/>
      <w:marLeft w:val="0"/>
      <w:marRight w:val="0"/>
      <w:marTop w:val="0"/>
      <w:marBottom w:val="0"/>
      <w:divBdr>
        <w:top w:val="none" w:sz="0" w:space="0" w:color="auto"/>
        <w:left w:val="none" w:sz="0" w:space="0" w:color="auto"/>
        <w:bottom w:val="none" w:sz="0" w:space="0" w:color="auto"/>
        <w:right w:val="none" w:sz="0" w:space="0" w:color="auto"/>
      </w:divBdr>
    </w:div>
    <w:div w:id="1586838797">
      <w:bodyDiv w:val="1"/>
      <w:marLeft w:val="0"/>
      <w:marRight w:val="0"/>
      <w:marTop w:val="0"/>
      <w:marBottom w:val="0"/>
      <w:divBdr>
        <w:top w:val="none" w:sz="0" w:space="0" w:color="auto"/>
        <w:left w:val="none" w:sz="0" w:space="0" w:color="auto"/>
        <w:bottom w:val="none" w:sz="0" w:space="0" w:color="auto"/>
        <w:right w:val="none" w:sz="0" w:space="0" w:color="auto"/>
      </w:divBdr>
    </w:div>
    <w:div w:id="1623533311">
      <w:bodyDiv w:val="1"/>
      <w:marLeft w:val="0"/>
      <w:marRight w:val="0"/>
      <w:marTop w:val="0"/>
      <w:marBottom w:val="0"/>
      <w:divBdr>
        <w:top w:val="none" w:sz="0" w:space="0" w:color="auto"/>
        <w:left w:val="none" w:sz="0" w:space="0" w:color="auto"/>
        <w:bottom w:val="none" w:sz="0" w:space="0" w:color="auto"/>
        <w:right w:val="none" w:sz="0" w:space="0" w:color="auto"/>
      </w:divBdr>
    </w:div>
    <w:div w:id="1895656187">
      <w:bodyDiv w:val="1"/>
      <w:marLeft w:val="0"/>
      <w:marRight w:val="0"/>
      <w:marTop w:val="0"/>
      <w:marBottom w:val="0"/>
      <w:divBdr>
        <w:top w:val="none" w:sz="0" w:space="0" w:color="auto"/>
        <w:left w:val="none" w:sz="0" w:space="0" w:color="auto"/>
        <w:bottom w:val="none" w:sz="0" w:space="0" w:color="auto"/>
        <w:right w:val="none" w:sz="0" w:space="0" w:color="auto"/>
      </w:divBdr>
    </w:div>
    <w:div w:id="1952780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328515&amp;date=19.03.2020&amp;dst=100137&amp;fld=134" TargetMode="External"/><Relationship Id="rId299" Type="http://schemas.openxmlformats.org/officeDocument/2006/relationships/hyperlink" Target="garantf1://12081350.2008/" TargetMode="External"/><Relationship Id="rId303" Type="http://schemas.openxmlformats.org/officeDocument/2006/relationships/hyperlink" Target="garantf1://12081350.2007/" TargetMode="External"/><Relationship Id="rId21" Type="http://schemas.openxmlformats.org/officeDocument/2006/relationships/hyperlink" Target="consultantplus://offline/ref=5DC0FAB8FE148ACC749F2C0BDA4B02746B6C42366C9E13342FC1EF96AD2A94149D51F843B4B1E4CDE299B4EEB5AEAD7E60AE36E04FDDD6A5j8tFH" TargetMode="External"/><Relationship Id="rId42" Type="http://schemas.openxmlformats.org/officeDocument/2006/relationships/hyperlink" Target="consultantplus://offline/ref=BF43E4FC6F6F621B5AEC081935E490B77C7429EDD4591A48B9BB5C3D1E5D385B0179F14ABD416752B061DCBB7E20337B139A05A08F444C3FQDE9I" TargetMode="External"/><Relationship Id="rId63" Type="http://schemas.openxmlformats.org/officeDocument/2006/relationships/hyperlink" Target="consultantplus://offline/ref=5DC0FAB8FE148ACC749F2C0BDA4B02746B6941306C9C13342FC1EF96AD2A94149D51F843B4B3E5C9EB99B4EEB5AEAD7E60AE36E04FDDD6A5j8tFH" TargetMode="External"/><Relationship Id="rId84" Type="http://schemas.openxmlformats.org/officeDocument/2006/relationships/hyperlink" Target="https://www.gosfinansy.ru/" TargetMode="External"/><Relationship Id="rId138" Type="http://schemas.openxmlformats.org/officeDocument/2006/relationships/hyperlink" Target="consultantplus://offline/ref=68913CF8DCEBDE1BBC3D55D322205BC02A0A2B0EA1A65A975F1B75D817686BED2E67AA4EBE4A525EE29C9A46D2F134309F7554641F9613pED1N" TargetMode="External"/><Relationship Id="rId159" Type="http://schemas.openxmlformats.org/officeDocument/2006/relationships/hyperlink" Target="https://www.gosfinansy.ru/" TargetMode="External"/><Relationship Id="rId324" Type="http://schemas.openxmlformats.org/officeDocument/2006/relationships/hyperlink" Target="garantf1://12013060.20/" TargetMode="External"/><Relationship Id="rId170" Type="http://schemas.openxmlformats.org/officeDocument/2006/relationships/hyperlink" Target="https://www.gosfinansy.ru/" TargetMode="External"/><Relationship Id="rId191" Type="http://schemas.openxmlformats.org/officeDocument/2006/relationships/hyperlink" Target="consultantplus://offline/ref=0460A48FD46A854914A756AF43493B00FE4D80704AE8D9F69C2E6957F6F620764C534BC48707D17DA2A7B08FC8F80FC31642A3E6E705C868n8o9L" TargetMode="External"/><Relationship Id="rId205" Type="http://schemas.openxmlformats.org/officeDocument/2006/relationships/hyperlink" Target="consultantplus://offline/ref=28674D5CA625961CA54AD4D5E115DBA39BC0814373CB2787D467BCC0506A68EFE137ACD6A3DF60D1B64F6C4E0836237CDD4A673FE5F40261r3P3J" TargetMode="External"/><Relationship Id="rId226" Type="http://schemas.openxmlformats.org/officeDocument/2006/relationships/hyperlink" Target="consultantplus://offline/ref=AD8346E0ED9EB2B68B6A9D28F44780564557A638AA27F57F38C70D0E5DA89BC5630474D61AAED667Z4A5Q" TargetMode="External"/><Relationship Id="rId247" Type="http://schemas.openxmlformats.org/officeDocument/2006/relationships/header" Target="header27.xml"/><Relationship Id="rId107" Type="http://schemas.openxmlformats.org/officeDocument/2006/relationships/hyperlink" Target="https://www.gosfinansy.ru/" TargetMode="External"/><Relationship Id="rId268" Type="http://schemas.openxmlformats.org/officeDocument/2006/relationships/hyperlink" Target="garantf1://12013060.10/" TargetMode="External"/><Relationship Id="rId289" Type="http://schemas.openxmlformats.org/officeDocument/2006/relationships/hyperlink" Target="garantf1://12013060.20/" TargetMode="External"/><Relationship Id="rId11" Type="http://schemas.openxmlformats.org/officeDocument/2006/relationships/footer" Target="footer2.xml"/><Relationship Id="rId32" Type="http://schemas.openxmlformats.org/officeDocument/2006/relationships/hyperlink" Target="consultantplus://offline/ref=5DC0FAB8FE148ACC749F2C0BDA4B02746B6C42366C9F13342FC1EF96AD2A94149D51F843B4B1E4CDE299B4EEB5AEAD7E60AE36E04FDDD6A5j8tFH" TargetMode="External"/><Relationship Id="rId53" Type="http://schemas.openxmlformats.org/officeDocument/2006/relationships/hyperlink" Target="consultantplus://offline/ref=8F5E8714E49454B80412477D401231046C2447643A00FAC592562A39652AE1F4A80E843CAB553E4618735A7623651D3C50218585DB4A3A35j7F5I" TargetMode="External"/><Relationship Id="rId74" Type="http://schemas.openxmlformats.org/officeDocument/2006/relationships/hyperlink" Target="consultantplus://offline/ref=5DC0FAB8FE148ACC749F2C0BDA4B02746B684F39689813342FC1EF96AD2A94149D51F843B4B1E4CCEB99B4EEB5AEAD7E60AE36E04FDDD6A5j8tFH" TargetMode="External"/><Relationship Id="rId128" Type="http://schemas.openxmlformats.org/officeDocument/2006/relationships/hyperlink" Target="consultantplus://offline/ref=68913CF8DCEBDE1BBC3D55D322205BC02A0F260EA8AB5A975F1B75D817686BED2E67AA4EBF4B505DE9C39F53C3A93838886B517F039411E2p2D9N" TargetMode="External"/><Relationship Id="rId149" Type="http://schemas.openxmlformats.org/officeDocument/2006/relationships/hyperlink" Target="https://login.consultant.ru/link/?req=doc&amp;base=RZR&amp;n=317114&amp;date=19.03.2020&amp;dst=185&amp;fld=134" TargetMode="External"/><Relationship Id="rId314" Type="http://schemas.openxmlformats.org/officeDocument/2006/relationships/hyperlink" Target="garantf1://12081350.4015/" TargetMode="External"/><Relationship Id="rId335" Type="http://schemas.openxmlformats.org/officeDocument/2006/relationships/hyperlink" Target="garantf1://12025267.151/" TargetMode="External"/><Relationship Id="rId5" Type="http://schemas.openxmlformats.org/officeDocument/2006/relationships/webSettings" Target="webSettings.xml"/><Relationship Id="rId95" Type="http://schemas.openxmlformats.org/officeDocument/2006/relationships/hyperlink" Target="consultantplus://offline/ref=5DC0FAB8FE148ACC749F2C0BDA4B02746B694130689E13342FC1EF96AD2A94149D51F843B4B3E5C4E199B4EEB5AEAD7E60AE36E04FDDD6A5j8tFH" TargetMode="External"/><Relationship Id="rId160" Type="http://schemas.openxmlformats.org/officeDocument/2006/relationships/hyperlink" Target="https://login.consultant.ru/link/?req=doc&amp;base=RZR&amp;n=309812&amp;date=19.03.2020&amp;dst=100008&amp;fld=134" TargetMode="External"/><Relationship Id="rId181" Type="http://schemas.openxmlformats.org/officeDocument/2006/relationships/hyperlink" Target="https://login.consultant.ru/link/?req=doc&amp;base=RZR&amp;n=344165&amp;date=19.03.2020&amp;dst=100097&amp;fld=134" TargetMode="External"/><Relationship Id="rId216" Type="http://schemas.openxmlformats.org/officeDocument/2006/relationships/header" Target="header11.xml"/><Relationship Id="rId237" Type="http://schemas.openxmlformats.org/officeDocument/2006/relationships/header" Target="header18.xml"/><Relationship Id="rId258" Type="http://schemas.openxmlformats.org/officeDocument/2006/relationships/hyperlink" Target="garantf1://12029724.0/" TargetMode="External"/><Relationship Id="rId279" Type="http://schemas.openxmlformats.org/officeDocument/2006/relationships/hyperlink" Target="garantf1://12081350.2014/" TargetMode="External"/><Relationship Id="rId22" Type="http://schemas.openxmlformats.org/officeDocument/2006/relationships/hyperlink" Target="consultantplus://offline/ref=5DC0FAB8FE148ACC749F2C0BDA4B02746B6C42366C9E13342FC1EF96AD2A94149D51F843B4B1E4CDE299B4EEB5AEAD7E60AE36E04FDDD6A5j8tFH" TargetMode="External"/><Relationship Id="rId43" Type="http://schemas.openxmlformats.org/officeDocument/2006/relationships/hyperlink" Target="consultantplus://offline/ref=5DC0FAB8FE148ACC749F2C0BDA4B02746B6C42396A9313342FC1EF96AD2A94149D51F843B4B1E4CDE299B4EEB5AEAD7E60AE36E04FDDD6A5j8tFH" TargetMode="External"/><Relationship Id="rId64" Type="http://schemas.openxmlformats.org/officeDocument/2006/relationships/hyperlink" Target="consultantplus://offline/ref=5DC0FAB8FE148ACC749F2C0BDA4B02746B6941306C9C13342FC1EF96AD2A94149D51F843B4B3E5C9EB99B4EEB5AEAD7E60AE36E04FDDD6A5j8tFH" TargetMode="External"/><Relationship Id="rId118" Type="http://schemas.openxmlformats.org/officeDocument/2006/relationships/hyperlink" Target="https://login.consultant.ru/link/?req=doc&amp;base=RZR&amp;n=328515&amp;date=19.03.2020&amp;dst=100139&amp;fld=134" TargetMode="External"/><Relationship Id="rId139" Type="http://schemas.openxmlformats.org/officeDocument/2006/relationships/hyperlink" Target="consultantplus://offline/ref=68913CF8DCEBDE1BBC3D55D322205BC02A0A2B0EA1A65A975F1B75D817686BED2E67AA4EBE4A525EE29C9A46D2F134309F7554641F9613pED1N" TargetMode="External"/><Relationship Id="rId290" Type="http://schemas.openxmlformats.org/officeDocument/2006/relationships/hyperlink" Target="garantf1://12013060.20/" TargetMode="External"/><Relationship Id="rId304" Type="http://schemas.openxmlformats.org/officeDocument/2006/relationships/hyperlink" Target="garantf1://12081350.2007/" TargetMode="External"/><Relationship Id="rId325" Type="http://schemas.openxmlformats.org/officeDocument/2006/relationships/hyperlink" Target="garantf1://12013060.20/" TargetMode="External"/><Relationship Id="rId85" Type="http://schemas.openxmlformats.org/officeDocument/2006/relationships/hyperlink" Target="https://www.gosfinansy.ru/" TargetMode="External"/><Relationship Id="rId150" Type="http://schemas.openxmlformats.org/officeDocument/2006/relationships/hyperlink" Target="https://login.consultant.ru/link/?req=doc&amp;base=RZR&amp;n=328515&amp;date=19.03.2020&amp;dst=100107&amp;fld=134" TargetMode="External"/><Relationship Id="rId171" Type="http://schemas.openxmlformats.org/officeDocument/2006/relationships/hyperlink" Target="https://www.gosfinansy.ru/" TargetMode="External"/><Relationship Id="rId192" Type="http://schemas.openxmlformats.org/officeDocument/2006/relationships/hyperlink" Target="consultantplus://offline/ref=0460A48FD46A854914A756AF43493B00FE4D80704AE8D9F69C2E6957F6F620764C534BC48707D17DA2A7B08FC8F80FC31642A3E6E705C868n8o9L" TargetMode="External"/><Relationship Id="rId206" Type="http://schemas.openxmlformats.org/officeDocument/2006/relationships/hyperlink" Target="consultantplus://offline/ref=748AE0C93AB1FC9F9AA51352C2F4F59DBC881551AE6E57785810B5AEA7A06C96DF43EE57C4C17F2C5425758C00FA82CDE63389413DE93E51tAdCJ" TargetMode="External"/><Relationship Id="rId227" Type="http://schemas.openxmlformats.org/officeDocument/2006/relationships/hyperlink" Target="consultantplus://offline/ref=AD8346E0ED9EB2B68B6A9D28F44780564557A638AA27F57F38C70D0E5DA89BC5630474D61AAED56DZ4A6Q" TargetMode="External"/><Relationship Id="rId248" Type="http://schemas.openxmlformats.org/officeDocument/2006/relationships/header" Target="header28.xml"/><Relationship Id="rId269" Type="http://schemas.openxmlformats.org/officeDocument/2006/relationships/hyperlink" Target="garantf1://12013060.10/" TargetMode="External"/><Relationship Id="rId12" Type="http://schemas.openxmlformats.org/officeDocument/2006/relationships/header" Target="header3.xml"/><Relationship Id="rId33" Type="http://schemas.openxmlformats.org/officeDocument/2006/relationships/hyperlink" Target="consultantplus://offline/ref=5DC0FAB8FE148ACC749F2C0BDA4B02746B6C42346A9313342FC1EF96AD2A94149D51F843B4B1E4CDE299B4EEB5AEAD7E60AE36E04FDDD6A5j8tFH" TargetMode="External"/><Relationship Id="rId108" Type="http://schemas.openxmlformats.org/officeDocument/2006/relationships/hyperlink" Target="https://www.gosfinansy.ru/" TargetMode="External"/><Relationship Id="rId129" Type="http://schemas.openxmlformats.org/officeDocument/2006/relationships/hyperlink" Target="consultantplus://offline/ref=68913CF8DCEBDE1BBC3D55D322205BC02A0F260EA8AB5A975F1B75D817686BED2E67AA4EBF4B505CEAC39F53C3A93838886B517F039411E2p2D9N" TargetMode="External"/><Relationship Id="rId280" Type="http://schemas.openxmlformats.org/officeDocument/2006/relationships/hyperlink" Target="garantf1://12081350.2014/" TargetMode="External"/><Relationship Id="rId315" Type="http://schemas.openxmlformats.org/officeDocument/2006/relationships/hyperlink" Target="garantf1://12081350.2007/" TargetMode="External"/><Relationship Id="rId336" Type="http://schemas.openxmlformats.org/officeDocument/2006/relationships/hyperlink" Target="garantf1://12025267.151/" TargetMode="External"/><Relationship Id="rId54" Type="http://schemas.openxmlformats.org/officeDocument/2006/relationships/hyperlink" Target="consultantplus://offline/ref=8F5E8714E49454B80412477D401231046C2447643A00FAC592562A39652AE1F4A80E843CAB553E4618735A7623651D3C50218585DB4A3A35j7F5I" TargetMode="External"/><Relationship Id="rId75" Type="http://schemas.openxmlformats.org/officeDocument/2006/relationships/hyperlink" Target="consultantplus://offline/ref=5DC0FAB8FE148ACC749F2C0BDA4B02746B6C43306D9313342FC1EF96AD2A94149D51F843B4B1E4CDE299B4EEB5AEAD7E60AE36E04FDDD6A5j8tFH" TargetMode="External"/><Relationship Id="rId96" Type="http://schemas.openxmlformats.org/officeDocument/2006/relationships/hyperlink" Target="consultantplus://offline/ref=5DC0FAB8FE148ACC749F2C0BDA4B02746B694130689E13342FC1EF96AD2A94149D51F843B4B3E5C4E199B4EEB5AEAD7E60AE36E04FDDD6A5j8tFH" TargetMode="External"/><Relationship Id="rId140" Type="http://schemas.openxmlformats.org/officeDocument/2006/relationships/hyperlink" Target="consultantplus://offline/ref=68913CF8DCEBDE1BBC3D55D322205BC02A0F260EA8AB5A975F1B75D817686BED2E67AA4EBF4B515EECC39F53C3A93838886B517F039411E2p2D9N" TargetMode="External"/><Relationship Id="rId161" Type="http://schemas.openxmlformats.org/officeDocument/2006/relationships/hyperlink" Target="https://login.consultant.ru/link/?req=doc&amp;base=RZR&amp;n=309812&amp;date=19.03.2020&amp;dst=100008&amp;fld=134" TargetMode="External"/><Relationship Id="rId182" Type="http://schemas.openxmlformats.org/officeDocument/2006/relationships/hyperlink" Target="https://login.consultant.ru/link/?req=doc&amp;base=RZR&amp;n=344165&amp;date=19.03.2020&amp;dst=100097&amp;fld=134" TargetMode="External"/><Relationship Id="rId217" Type="http://schemas.openxmlformats.org/officeDocument/2006/relationships/header" Target="header12.xml"/><Relationship Id="rId6" Type="http://schemas.openxmlformats.org/officeDocument/2006/relationships/footnotes" Target="footnotes.xml"/><Relationship Id="rId238" Type="http://schemas.openxmlformats.org/officeDocument/2006/relationships/header" Target="header19.xml"/><Relationship Id="rId259" Type="http://schemas.openxmlformats.org/officeDocument/2006/relationships/hyperlink" Target="garantf1://12081350.2014/" TargetMode="External"/><Relationship Id="rId23" Type="http://schemas.openxmlformats.org/officeDocument/2006/relationships/hyperlink" Target="consultantplus://offline/ref=5DC0FAB8FE148ACC749F2C0BDA4B02746A6940326C9313342FC1EF96AD2A94149D51F843B4B1E4CDE299B4EEB5AEAD7E60AE36E04FDDD6A5j8tFH" TargetMode="External"/><Relationship Id="rId119" Type="http://schemas.openxmlformats.org/officeDocument/2006/relationships/hyperlink" Target="https://login.consultant.ru/link/?req=doc&amp;base=RZR&amp;n=328515&amp;date=19.03.2020&amp;dst=100139&amp;fld=134" TargetMode="External"/><Relationship Id="rId270" Type="http://schemas.openxmlformats.org/officeDocument/2006/relationships/hyperlink" Target="garantf1://12013060.10/" TargetMode="External"/><Relationship Id="rId291" Type="http://schemas.openxmlformats.org/officeDocument/2006/relationships/hyperlink" Target="garantf1://12013060.20/" TargetMode="External"/><Relationship Id="rId305" Type="http://schemas.openxmlformats.org/officeDocument/2006/relationships/hyperlink" Target="garantf1://12081350.2007/" TargetMode="External"/><Relationship Id="rId326" Type="http://schemas.openxmlformats.org/officeDocument/2006/relationships/hyperlink" Target="garantf1://12081350.2014/" TargetMode="External"/><Relationship Id="rId44" Type="http://schemas.openxmlformats.org/officeDocument/2006/relationships/hyperlink" Target="consultantplus://offline/ref=5DC0FAB8FE148ACC749F2C0BDA4B02746B6C42396A9313342FC1EF96AD2A94149D51F843B4B1E4CDE299B4EEB5AEAD7E60AE36E04FDDD6A5j8tFH" TargetMode="External"/><Relationship Id="rId65" Type="http://schemas.openxmlformats.org/officeDocument/2006/relationships/hyperlink" Target="consultantplus://offline/ref=5DC0FAB8FE148ACC749F2C0BDA4B02746B6B43336F9313342FC1EF96AD2A94149D51F843B4B1E4CDE699B4EEB5AEAD7E60AE36E04FDDD6A5j8tFH" TargetMode="External"/><Relationship Id="rId86" Type="http://schemas.openxmlformats.org/officeDocument/2006/relationships/hyperlink" Target="https://www.gosfinansy.ru/" TargetMode="External"/><Relationship Id="rId130" Type="http://schemas.openxmlformats.org/officeDocument/2006/relationships/hyperlink" Target="consultantplus://offline/ref=68913CF8DCEBDE1BBC3D55D322205BC02A0F260EA8AB5A975F1B75D817686BED2E67AA4EBF4B505BEBC39F53C3A93838886B517F039411E2p2D9N" TargetMode="External"/><Relationship Id="rId151" Type="http://schemas.openxmlformats.org/officeDocument/2006/relationships/hyperlink" Target="https://login.consultant.ru/link/?req=doc&amp;base=RZR&amp;n=328515&amp;date=19.03.2020&amp;dst=100107&amp;fld=134" TargetMode="External"/><Relationship Id="rId172" Type="http://schemas.openxmlformats.org/officeDocument/2006/relationships/hyperlink" Target="https://login.consultant.ru/link/?req=doc&amp;base=RZR&amp;n=344744&amp;date=19.03.2020&amp;dst=100046&amp;fld=134" TargetMode="External"/><Relationship Id="rId193" Type="http://schemas.openxmlformats.org/officeDocument/2006/relationships/hyperlink" Target="https://vip.gosfinansy.ru/" TargetMode="External"/><Relationship Id="rId207" Type="http://schemas.openxmlformats.org/officeDocument/2006/relationships/hyperlink" Target="consultantplus://offline/ref=748AE0C93AB1FC9F9AA51352C2F4F59DBC881551AE6E57785810B5AEA7A06C96DF43EE57C4C17F2C5425758C00FA82CDE63389413DE93E51tAdCJ" TargetMode="External"/><Relationship Id="rId228" Type="http://schemas.openxmlformats.org/officeDocument/2006/relationships/hyperlink" Target="consultantplus://offline/ref=AD8346E0ED9EB2B68B6A9D28F44780564557A638AA27F57F38C70D0E5DA89BC5630474D61AAED56DZ4A6Q" TargetMode="External"/><Relationship Id="rId249" Type="http://schemas.openxmlformats.org/officeDocument/2006/relationships/header" Target="header29.xml"/><Relationship Id="rId13" Type="http://schemas.openxmlformats.org/officeDocument/2006/relationships/hyperlink" Target="consultantplus://offline/ref=5DC0FAB8FE148ACC749F2C0BDA4B02746B6A41386C9213342FC1EF96AD2A94148F51A04FB6B1FACCE08CE2BFF3jFtBH" TargetMode="External"/><Relationship Id="rId109" Type="http://schemas.openxmlformats.org/officeDocument/2006/relationships/hyperlink" Target="https://login.consultant.ru/link/?req=doc&amp;base=RZR&amp;n=344755&amp;date=19.03.2020&amp;dst=100053&amp;fld=134" TargetMode="External"/><Relationship Id="rId260" Type="http://schemas.openxmlformats.org/officeDocument/2006/relationships/hyperlink" Target="garantf1://12081350.2014/" TargetMode="External"/><Relationship Id="rId281" Type="http://schemas.openxmlformats.org/officeDocument/2006/relationships/hyperlink" Target="garantf1://12081350.2014/" TargetMode="External"/><Relationship Id="rId316" Type="http://schemas.openxmlformats.org/officeDocument/2006/relationships/hyperlink" Target="garantf1://12081350.2007/" TargetMode="External"/><Relationship Id="rId337" Type="http://schemas.openxmlformats.org/officeDocument/2006/relationships/hyperlink" Target="garantf1://12025267.151/" TargetMode="External"/><Relationship Id="rId34" Type="http://schemas.openxmlformats.org/officeDocument/2006/relationships/hyperlink" Target="consultantplus://offline/ref=5DC0FAB8FE148ACC749F2C0BDA4B02746B6C42346A9313342FC1EF96AD2A94149D51F843B4B1E4CDE299B4EEB5AEAD7E60AE36E04FDDD6A5j8tFH" TargetMode="External"/><Relationship Id="rId55" Type="http://schemas.openxmlformats.org/officeDocument/2006/relationships/hyperlink" Target="consultantplus://offline/ref=D18B12CEE5F28F27A6ACDAB75F6E1E444E7CEAC9639D660698772DCA8567BA24CA62778662ED62C418FA6F612B7D958C452D9F2E9C25F5A2H6G7I" TargetMode="External"/><Relationship Id="rId76" Type="http://schemas.openxmlformats.org/officeDocument/2006/relationships/hyperlink" Target="consultantplus://offline/ref=5DC0FAB8FE148ACC749F2C0BDA4B02746B6C43306D9313342FC1EF96AD2A94149D51F843B4B1E4CDE299B4EEB5AEAD7E60AE36E04FDDD6A5j8tFH" TargetMode="External"/><Relationship Id="rId97" Type="http://schemas.openxmlformats.org/officeDocument/2006/relationships/hyperlink" Target="consultantplus://offline/ref=AAD95562571A52FEB439186411A160F893F5271A77BB449DA5AE54881B7207C36DB504F734C5D2D2A2C03D308A7B9874AF51FEF45970A407S0YDH" TargetMode="External"/><Relationship Id="rId120" Type="http://schemas.openxmlformats.org/officeDocument/2006/relationships/hyperlink" Target="https://login.consultant.ru/link/?req=doc&amp;base=RZR&amp;n=317114&amp;date=19.03.2020&amp;dst=172&amp;fld=134" TargetMode="External"/><Relationship Id="rId141" Type="http://schemas.openxmlformats.org/officeDocument/2006/relationships/hyperlink" Target="consultantplus://offline/ref=68913CF8DCEBDE1BBC3D55D322205BC02A0F260EA8AB5A975F1B75D817686BED2E67AA4EBF4B515EECC39F53C3A93838886B517F039411E2p2D9N" TargetMode="External"/><Relationship Id="rId7" Type="http://schemas.openxmlformats.org/officeDocument/2006/relationships/endnotes" Target="endnotes.xml"/><Relationship Id="rId162" Type="http://schemas.openxmlformats.org/officeDocument/2006/relationships/hyperlink" Target="https://login.consultant.ru/link/?req=doc&amp;base=RZR&amp;n=344755&amp;date=19.03.2020&amp;dst=100053&amp;fld=134" TargetMode="External"/><Relationship Id="rId183" Type="http://schemas.openxmlformats.org/officeDocument/2006/relationships/hyperlink" Target="https://login.consultant.ru/link/?req=doc&amp;base=QSBO&amp;n=18928&amp;date=19.03.2020&amp;dst=100015&amp;fld=134" TargetMode="External"/><Relationship Id="rId218" Type="http://schemas.openxmlformats.org/officeDocument/2006/relationships/hyperlink" Target="consultantplus://offline/ref=AD8346E0ED9EB2B68B6A9D28F44780564557A638AA27F57F38C70D0E5DA89BC5630474D61AAFD06AZ4A7Q" TargetMode="External"/><Relationship Id="rId239" Type="http://schemas.openxmlformats.org/officeDocument/2006/relationships/header" Target="header20.xml"/><Relationship Id="rId250" Type="http://schemas.openxmlformats.org/officeDocument/2006/relationships/header" Target="header30.xml"/><Relationship Id="rId271" Type="http://schemas.openxmlformats.org/officeDocument/2006/relationships/hyperlink" Target="garantf1://12013060.20/" TargetMode="External"/><Relationship Id="rId292" Type="http://schemas.openxmlformats.org/officeDocument/2006/relationships/hyperlink" Target="garantf1://12013060.20/" TargetMode="External"/><Relationship Id="rId306" Type="http://schemas.openxmlformats.org/officeDocument/2006/relationships/hyperlink" Target="garantf1://12081350.2007/" TargetMode="External"/><Relationship Id="rId24" Type="http://schemas.openxmlformats.org/officeDocument/2006/relationships/hyperlink" Target="consultantplus://offline/ref=5DC0FAB8FE148ACC749F2C0BDA4B02746A6940326C9313342FC1EF96AD2A94149D51F843B4B1E4CDE299B4EEB5AEAD7E60AE36E04FDDD6A5j8tFH" TargetMode="External"/><Relationship Id="rId45" Type="http://schemas.openxmlformats.org/officeDocument/2006/relationships/hyperlink" Target="consultantplus://offline/ref=5DC0FAB8FE148ACC749F2C0BDA4B02746B6C42346A9913342FC1EF96AD2A94149D51F843B4B1E4CDE299B4EEB5AEAD7E60AE36E04FDDD6A5j8tFH" TargetMode="External"/><Relationship Id="rId66" Type="http://schemas.openxmlformats.org/officeDocument/2006/relationships/hyperlink" Target="consultantplus://offline/ref=5DC0FAB8FE148ACC749F2C0BDA4B02746B6B43336F9313342FC1EF96AD2A94149D51F843B4B1E4CDE699B4EEB5AEAD7E60AE36E04FDDD6A5j8tFH" TargetMode="External"/><Relationship Id="rId87" Type="http://schemas.openxmlformats.org/officeDocument/2006/relationships/hyperlink" Target="consultantplus://offline/ref=769F464B1E88A9FB6864CEA7A37664DF56DA2656629DF0B8D41680731918B3B21FD09F39F7A3C122C7EA51900D08C9DF9303D9EDyFi6L" TargetMode="External"/><Relationship Id="rId110" Type="http://schemas.openxmlformats.org/officeDocument/2006/relationships/hyperlink" Target="https://login.consultant.ru/link/?req=doc&amp;base=RZR&amp;n=344755&amp;date=19.03.2020&amp;dst=100053&amp;fld=134" TargetMode="External"/><Relationship Id="rId131" Type="http://schemas.openxmlformats.org/officeDocument/2006/relationships/hyperlink" Target="consultantplus://offline/ref=68913CF8DCEBDE1BBC3D55D322205BC02A0F260EA8AB5A975F1B75D817686BED2E67AA4EBF4B505BEBC39F53C3A93838886B517F039411E2p2D9N" TargetMode="External"/><Relationship Id="rId327" Type="http://schemas.openxmlformats.org/officeDocument/2006/relationships/hyperlink" Target="garantf1://12081350.2014/" TargetMode="External"/><Relationship Id="rId152" Type="http://schemas.openxmlformats.org/officeDocument/2006/relationships/hyperlink" Target="https://login.consultant.ru/link/?req=doc&amp;base=QSBO&amp;n=11234&amp;date=19.03.2020&amp;dst=100009&amp;fld=134" TargetMode="External"/><Relationship Id="rId173" Type="http://schemas.openxmlformats.org/officeDocument/2006/relationships/hyperlink" Target="https://login.consultant.ru/link/?req=doc&amp;base=RZR&amp;n=344744&amp;date=19.03.2020&amp;dst=100046&amp;fld=134" TargetMode="External"/><Relationship Id="rId194" Type="http://schemas.openxmlformats.org/officeDocument/2006/relationships/hyperlink" Target="https://vip.gosfinansy.ru/" TargetMode="External"/><Relationship Id="rId208" Type="http://schemas.openxmlformats.org/officeDocument/2006/relationships/hyperlink" Target="consultantplus://offline/ref=748AE0C93AB1FC9F9AA51352C2F4F59DBC881551AE6E57785810B5AEA7A06C96DF43EE57C4C17F2C5425758C00FA82CDE63389413DE93E51tAdCJ" TargetMode="External"/><Relationship Id="rId229" Type="http://schemas.openxmlformats.org/officeDocument/2006/relationships/hyperlink" Target="consultantplus://offline/ref=AD8346E0ED9EB2B68B6A9D28F44780564557A638AA27F57F38C70D0E5DA89BC5630474D61AAED56DZ4A6Q" TargetMode="External"/><Relationship Id="rId240" Type="http://schemas.openxmlformats.org/officeDocument/2006/relationships/header" Target="header21.xml"/><Relationship Id="rId261" Type="http://schemas.openxmlformats.org/officeDocument/2006/relationships/hyperlink" Target="garantf1://12013060.10/" TargetMode="External"/><Relationship Id="rId14" Type="http://schemas.openxmlformats.org/officeDocument/2006/relationships/hyperlink" Target="consultantplus://offline/ref=5DC0FAB8FE148ACC749F2C0BDA4B02746B6A41386C9213342FC1EF96AD2A94148F51A04FB6B1FACCE08CE2BFF3jFtBH" TargetMode="External"/><Relationship Id="rId35" Type="http://schemas.openxmlformats.org/officeDocument/2006/relationships/hyperlink" Target="consultantplus://offline/ref=5DC0FAB8FE148ACC749F2C0BDA4B02746B6C42306F9F13342FC1EF96AD2A94149D51F843B4B1E4CDE299B4EEB5AEAD7E60AE36E04FDDD6A5j8tFH" TargetMode="External"/><Relationship Id="rId56" Type="http://schemas.openxmlformats.org/officeDocument/2006/relationships/hyperlink" Target="consultantplus://offline/ref=D18B12CEE5F28F27A6ACDAB75F6E1E444E7CEAC9639D660698772DCA8567BA24CA62778662ED62C418FA6F612B7D958C452D9F2E9C25F5A2H6G7I" TargetMode="External"/><Relationship Id="rId77" Type="http://schemas.openxmlformats.org/officeDocument/2006/relationships/hyperlink" Target="consultantplus://offline/ref=5DC0FAB8FE148ACC749F2C0BDA4B02746B6A4F386C9E13342FC1EF96AD2A94149D51F843B4B1E4CDE299B4EEB5AEAD7E60AE36E04FDDD6A5j8tFH" TargetMode="External"/><Relationship Id="rId100" Type="http://schemas.openxmlformats.org/officeDocument/2006/relationships/hyperlink" Target="consultantplus://offline/ref=AAD95562571A52FEB439186411A160F893F727197ABB449DA5AE54881B7207C36DB504F734C5D6D7A0C03D308A7B9874AF51FEF45970A407S0YDH" TargetMode="External"/><Relationship Id="rId282" Type="http://schemas.openxmlformats.org/officeDocument/2006/relationships/hyperlink" Target="garantf1://12013060.10/" TargetMode="External"/><Relationship Id="rId317" Type="http://schemas.openxmlformats.org/officeDocument/2006/relationships/hyperlink" Target="garantf1://12081350.2007/" TargetMode="External"/><Relationship Id="rId338" Type="http://schemas.openxmlformats.org/officeDocument/2006/relationships/fontTable" Target="fontTable.xml"/><Relationship Id="rId8" Type="http://schemas.openxmlformats.org/officeDocument/2006/relationships/header" Target="header1.xml"/><Relationship Id="rId98" Type="http://schemas.openxmlformats.org/officeDocument/2006/relationships/hyperlink" Target="consultantplus://offline/ref=AAD95562571A52FEB439186411A160F893F5271A77BB449DA5AE54881B7207C36DB504F734C5D2D2A2C03D308A7B9874AF51FEF45970A407S0YDH" TargetMode="External"/><Relationship Id="rId121" Type="http://schemas.openxmlformats.org/officeDocument/2006/relationships/hyperlink" Target="https://login.consultant.ru/link/?req=doc&amp;base=RZR&amp;n=317114&amp;date=19.03.2020&amp;dst=172&amp;fld=134" TargetMode="External"/><Relationship Id="rId142" Type="http://schemas.openxmlformats.org/officeDocument/2006/relationships/hyperlink" Target="consultantplus://offline/ref=68913CF8DCEBDE1BBC3D55D322205BC02A0F260EA8AB5A975F1B75D817686BED2E67AA4EBF4B515EECC39F53C3A93838886B517F039411E2p2D9N" TargetMode="External"/><Relationship Id="rId163" Type="http://schemas.openxmlformats.org/officeDocument/2006/relationships/hyperlink" Target="https://login.consultant.ru/link/?req=doc&amp;base=RZR&amp;n=344755&amp;date=19.03.2020&amp;dst=100053&amp;fld=134" TargetMode="External"/><Relationship Id="rId184" Type="http://schemas.openxmlformats.org/officeDocument/2006/relationships/hyperlink" Target="https://login.consultant.ru/link/?req=doc&amp;base=QSBO&amp;n=18928&amp;date=19.03.2020&amp;dst=100015&amp;fld=134" TargetMode="External"/><Relationship Id="rId219" Type="http://schemas.openxmlformats.org/officeDocument/2006/relationships/hyperlink" Target="consultantplus://offline/ref=AD8346E0ED9EB2B68B6A9D28F44780564557A638AA27F57F38C70D0E5DA89BC5630474D61AAFD06AZ4A7Q" TargetMode="External"/><Relationship Id="rId3" Type="http://schemas.openxmlformats.org/officeDocument/2006/relationships/styles" Target="styles.xml"/><Relationship Id="rId214" Type="http://schemas.openxmlformats.org/officeDocument/2006/relationships/header" Target="header9.xml"/><Relationship Id="rId230" Type="http://schemas.openxmlformats.org/officeDocument/2006/relationships/header" Target="header13.xml"/><Relationship Id="rId235" Type="http://schemas.openxmlformats.org/officeDocument/2006/relationships/header" Target="header16.xml"/><Relationship Id="rId251" Type="http://schemas.openxmlformats.org/officeDocument/2006/relationships/header" Target="header31.xml"/><Relationship Id="rId256" Type="http://schemas.openxmlformats.org/officeDocument/2006/relationships/hyperlink" Target="garantf1://12029724.2000/" TargetMode="External"/><Relationship Id="rId277" Type="http://schemas.openxmlformats.org/officeDocument/2006/relationships/hyperlink" Target="garantf1://12081350.2014/" TargetMode="External"/><Relationship Id="rId298" Type="http://schemas.openxmlformats.org/officeDocument/2006/relationships/hyperlink" Target="garantf1://12081350.2008/" TargetMode="External"/><Relationship Id="rId25" Type="http://schemas.openxmlformats.org/officeDocument/2006/relationships/hyperlink" Target="consultantplus://offline/ref=5DC0FAB8FE148ACC749F2C0BDA4B02746B6C4030689B13342FC1EF96AD2A94149D51F843B4B1E4CDE299B4EEB5AEAD7E60AE36E04FDDD6A5j8tFH" TargetMode="External"/><Relationship Id="rId46" Type="http://schemas.openxmlformats.org/officeDocument/2006/relationships/hyperlink" Target="consultantplus://offline/ref=5DC0FAB8FE148ACC749F2C0BDA4B02746B6C42346A9913342FC1EF96AD2A94149D51F843B4B1E4CDE299B4EEB5AEAD7E60AE36E04FDDD6A5j8tFH" TargetMode="External"/><Relationship Id="rId67" Type="http://schemas.openxmlformats.org/officeDocument/2006/relationships/hyperlink" Target="https://login.consultant.ru/link/?req=doc&amp;base=RZR&amp;n=341309&amp;date=19.03.2020&amp;dst=100012&amp;fld=134" TargetMode="External"/><Relationship Id="rId116" Type="http://schemas.openxmlformats.org/officeDocument/2006/relationships/hyperlink" Target="https://login.consultant.ru/link/?req=doc&amp;base=RZR&amp;n=328515&amp;date=19.03.2020&amp;dst=100137&amp;fld=134" TargetMode="External"/><Relationship Id="rId137" Type="http://schemas.openxmlformats.org/officeDocument/2006/relationships/hyperlink" Target="consultantplus://offline/ref=68913CF8DCEBDE1BBC3D55D322205BC02A0A2B0EA1A65A975F1B75D817686BED2E67AA4EBE4A525EE29C9A46D2F134309F7554641F9613pED1N" TargetMode="External"/><Relationship Id="rId158" Type="http://schemas.openxmlformats.org/officeDocument/2006/relationships/hyperlink" Target="https://www.gosfinansy.ru/" TargetMode="External"/><Relationship Id="rId272" Type="http://schemas.openxmlformats.org/officeDocument/2006/relationships/hyperlink" Target="garantf1://12013060.20/" TargetMode="External"/><Relationship Id="rId293" Type="http://schemas.openxmlformats.org/officeDocument/2006/relationships/hyperlink" Target="garantf1://12081350.2007/" TargetMode="External"/><Relationship Id="rId302" Type="http://schemas.openxmlformats.org/officeDocument/2006/relationships/hyperlink" Target="garantf1://12013060.20/" TargetMode="External"/><Relationship Id="rId307" Type="http://schemas.openxmlformats.org/officeDocument/2006/relationships/hyperlink" Target="garantf1://12081350.2007/" TargetMode="External"/><Relationship Id="rId323" Type="http://schemas.openxmlformats.org/officeDocument/2006/relationships/hyperlink" Target="garantf1://12013060.20/" TargetMode="External"/><Relationship Id="rId328" Type="http://schemas.openxmlformats.org/officeDocument/2006/relationships/hyperlink" Target="garantf1://12081350.2014/" TargetMode="External"/><Relationship Id="rId20" Type="http://schemas.openxmlformats.org/officeDocument/2006/relationships/hyperlink" Target="consultantplus://offline/ref=5DC0FAB8FE148ACC749F2C0BDA4B02746B6A4E34689F13342FC1EF96AD2A94149D51F843B4B1E4CDE299B4EEB5AEAD7E60AE36E04FDDD6A5j8tFH" TargetMode="External"/><Relationship Id="rId41" Type="http://schemas.openxmlformats.org/officeDocument/2006/relationships/hyperlink" Target="consultantplus://offline/ref=BF43E4FC6F6F621B5AEC081935E490B77C7429EDD4591A48B9BB5C3D1E5D385B0179F14ABD416752B061DCBB7E20337B139A05A08F444C3FQDE9I" TargetMode="External"/><Relationship Id="rId62" Type="http://schemas.openxmlformats.org/officeDocument/2006/relationships/hyperlink" Target="consultantplus://offline/ref=5DC0FAB8FE148ACC749F2C0BDA4B02746B694130689E13342FC1EF96AD2A94149D51F843B4B1E7C4E499B4EEB5AEAD7E60AE36E04FDDD6A5j8tFH" TargetMode="External"/><Relationship Id="rId83" Type="http://schemas.openxmlformats.org/officeDocument/2006/relationships/hyperlink" Target="https://www.gosfinansy.ru/" TargetMode="External"/><Relationship Id="rId88" Type="http://schemas.openxmlformats.org/officeDocument/2006/relationships/hyperlink" Target="consultantplus://offline/ref=769F464B1E88A9FB6864CEA7A37664DF56DA2656629DF0B8D41680731918B3B21FD09F39F7A3C122C7EA51900D08C9DF9303D9EDyFi6L" TargetMode="External"/><Relationship Id="rId111" Type="http://schemas.openxmlformats.org/officeDocument/2006/relationships/hyperlink" Target="consultantplus://offline/ref=B48A8AEB3C211C6D1AC3E2F342715172E103E55E0B373C1637515D0D690FBF075EE8FB6EB10EAC4F317983F43894AA08CC4F9979B3E154CFoFV1M" TargetMode="External"/><Relationship Id="rId132" Type="http://schemas.openxmlformats.org/officeDocument/2006/relationships/hyperlink" Target="consultantplus://offline/ref=68913CF8DCEBDE1BBC3D55D322205BC02A0F260EA8AB5A975F1B75D817686BED2E67AA4EBF4B505BEBC39F53C3A93838886B517F039411E2p2D9N" TargetMode="External"/><Relationship Id="rId153" Type="http://schemas.openxmlformats.org/officeDocument/2006/relationships/hyperlink" Target="https://login.consultant.ru/link/?req=doc&amp;base=QSBO&amp;n=11234&amp;date=19.03.2020&amp;dst=100009&amp;fld=134" TargetMode="External"/><Relationship Id="rId174" Type="http://schemas.openxmlformats.org/officeDocument/2006/relationships/hyperlink" Target="https://login.consultant.ru/link/?req=doc&amp;base=RZR&amp;n=344744&amp;date=19.03.2020&amp;dst=100130&amp;fld=134" TargetMode="External"/><Relationship Id="rId179" Type="http://schemas.openxmlformats.org/officeDocument/2006/relationships/hyperlink" Target="https://login.consultant.ru/link/?req=doc&amp;base=RZR&amp;n=344755&amp;date=19.03.2020&amp;dst=100053&amp;fld=134" TargetMode="External"/><Relationship Id="rId195" Type="http://schemas.openxmlformats.org/officeDocument/2006/relationships/hyperlink" Target="https://vip.gosfinansy.ru/" TargetMode="External"/><Relationship Id="rId209" Type="http://schemas.openxmlformats.org/officeDocument/2006/relationships/header" Target="header4.xml"/><Relationship Id="rId190" Type="http://schemas.openxmlformats.org/officeDocument/2006/relationships/hyperlink" Target="consultantplus://offline/ref=0460A48FD46A854914A755A6433D6E53F0488D724EEBD9F69C2E6957F6F620764C534BC48707D178A6A7B08FC8F80FC31642A3E6E705C868n8o9L" TargetMode="External"/><Relationship Id="rId204" Type="http://schemas.openxmlformats.org/officeDocument/2006/relationships/hyperlink" Target="consultantplus://offline/ref=28674D5CA625961CA54AD4D5E115DBA39BC0814373CB2787D467BCC0506A68EFE137ACD6A3DF60D1B64F6C4E0836237CDD4A673FE5F40261r3P3J" TargetMode="External"/><Relationship Id="rId220" Type="http://schemas.openxmlformats.org/officeDocument/2006/relationships/hyperlink" Target="consultantplus://offline/ref=AD8346E0ED9EB2B68B6A9D28F44780564557A638AA27F57F38C70D0E5DA89BC5630474D61AAFD06AZ4A7Q" TargetMode="External"/><Relationship Id="rId225" Type="http://schemas.openxmlformats.org/officeDocument/2006/relationships/hyperlink" Target="consultantplus://offline/ref=AD8346E0ED9EB2B68B6A9D28F44780564557A638AA27F57F38C70D0E5DA89BC5630474D61AAED667Z4A5Q" TargetMode="External"/><Relationship Id="rId241" Type="http://schemas.openxmlformats.org/officeDocument/2006/relationships/header" Target="header22.xml"/><Relationship Id="rId246" Type="http://schemas.openxmlformats.org/officeDocument/2006/relationships/image" Target="media/image1.png"/><Relationship Id="rId267" Type="http://schemas.openxmlformats.org/officeDocument/2006/relationships/hyperlink" Target="garantf1://12013060.20/" TargetMode="External"/><Relationship Id="rId288" Type="http://schemas.openxmlformats.org/officeDocument/2006/relationships/hyperlink" Target="garantf1://12013060.10/" TargetMode="External"/><Relationship Id="rId15" Type="http://schemas.openxmlformats.org/officeDocument/2006/relationships/hyperlink" Target="consultantplus://offline/ref=5DC0FAB8FE148ACC749F2C0BDA4B02746B6A4139699F13342FC1EF96AD2A94148F51A04FB6B1FACCE08CE2BFF3jFtBH" TargetMode="External"/><Relationship Id="rId36" Type="http://schemas.openxmlformats.org/officeDocument/2006/relationships/hyperlink" Target="consultantplus://offline/ref=5DC0FAB8FE148ACC749F2C0BDA4B02746B6C42306F9F13342FC1EF96AD2A94149D51F843B4B1E4CDE299B4EEB5AEAD7E60AE36E04FDDD6A5j8tFH" TargetMode="External"/><Relationship Id="rId57" Type="http://schemas.openxmlformats.org/officeDocument/2006/relationships/hyperlink" Target="consultantplus://offline/ref=5DD7ABFE5ED7022D88D47EB32DE4C061B52BBAB1F718ECF510E613090F3564E22EE90F9FE1FBE2366523C18FE6D11F1AFC67FE888770A241x8s7I" TargetMode="External"/><Relationship Id="rId106" Type="http://schemas.openxmlformats.org/officeDocument/2006/relationships/hyperlink" Target="consultantplus://offline/ref=2A7A2978DD2E026AFF18C1E4645B5A9B61C2443309E20241A33EF0CB3DB85C0FC0AB79FC83D1CCDD2EACB3EF2DC480C0A2081BD519941CCFnE57M" TargetMode="External"/><Relationship Id="rId127" Type="http://schemas.openxmlformats.org/officeDocument/2006/relationships/hyperlink" Target="consultantplus://offline/ref=68913CF8DCEBDE1BBC3D55D322205BC02A0F260EA8AB5A975F1B75D817686BED2E67AA4EBF4B505DE9C39F53C3A93838886B517F039411E2p2D9N" TargetMode="External"/><Relationship Id="rId262" Type="http://schemas.openxmlformats.org/officeDocument/2006/relationships/hyperlink" Target="garantf1://12013060.10/" TargetMode="External"/><Relationship Id="rId283" Type="http://schemas.openxmlformats.org/officeDocument/2006/relationships/hyperlink" Target="garantf1://12013060.10/" TargetMode="External"/><Relationship Id="rId313" Type="http://schemas.openxmlformats.org/officeDocument/2006/relationships/hyperlink" Target="garantf1://12081350.4015/" TargetMode="External"/><Relationship Id="rId318" Type="http://schemas.openxmlformats.org/officeDocument/2006/relationships/hyperlink" Target="garantf1://12081350.2008/" TargetMode="External"/><Relationship Id="rId339"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consultantplus://offline/ref=5DC0FAB8FE148ACC749F2C0BDA4B02746B6C42366C9F13342FC1EF96AD2A94149D51F843B4B1E4CDE299B4EEB5AEAD7E60AE36E04FDDD6A5j8tFH" TargetMode="External"/><Relationship Id="rId52" Type="http://schemas.openxmlformats.org/officeDocument/2006/relationships/hyperlink" Target="consultantplus://offline/ref=3D6A9CB66C4635068092F77196A754FBC58E0554AD5A4D5B7F1762030DFAC15AC0A35201901694D3FC9903DCD9A12D25986DFBF991AAC546FEd1K" TargetMode="External"/><Relationship Id="rId73" Type="http://schemas.openxmlformats.org/officeDocument/2006/relationships/hyperlink" Target="consultantplus://offline/ref=5DC0FAB8FE148ACC749F2C0BDA4B02746B684F39689813342FC1EF96AD2A94149D51F843B4B1E4CCEB99B4EEB5AEAD7E60AE36E04FDDD6A5j8tFH" TargetMode="External"/><Relationship Id="rId78" Type="http://schemas.openxmlformats.org/officeDocument/2006/relationships/hyperlink" Target="consultantplus://offline/ref=5DC0FAB8FE148ACC749F2C0BDA4B02746B6A4F386C9E13342FC1EF96AD2A94149D51F843B4B1E4CDE299B4EEB5AEAD7E60AE36E04FDDD6A5j8tFH" TargetMode="External"/><Relationship Id="rId94" Type="http://schemas.openxmlformats.org/officeDocument/2006/relationships/hyperlink" Target="consultantplus://offline/ref=5DC0FAB8FE148ACC749F2C0BDA4B02746B6C42366C9E13342FC1EF96AD2A94149D51F843B4B1E5CAE199B4EEB5AEAD7E60AE36E04FDDD6A5j8tFH" TargetMode="External"/><Relationship Id="rId99" Type="http://schemas.openxmlformats.org/officeDocument/2006/relationships/hyperlink" Target="consultantplus://offline/ref=AAD95562571A52FEB439186411A160F893F727197ABB449DA5AE54881B7207C36DB504F734C5D6D7A0C03D308A7B9874AF51FEF45970A407S0YDH" TargetMode="External"/><Relationship Id="rId101" Type="http://schemas.openxmlformats.org/officeDocument/2006/relationships/hyperlink" Target="consultantplus://offline/ref=2A7A2978DD2E026AFF18C1E4645B5A9B61C0443004E20241A33EF0CB3DB85C0FC0AB79FC83D3CDD22AACB3EF2DC480C0A2081BD519941CCFnE57M" TargetMode="External"/><Relationship Id="rId122" Type="http://schemas.openxmlformats.org/officeDocument/2006/relationships/hyperlink" Target="https://login.consultant.ru/link/?req=doc&amp;base=RZR&amp;n=317114&amp;date=19.03.2020&amp;dst=172&amp;fld=134" TargetMode="External"/><Relationship Id="rId143" Type="http://schemas.openxmlformats.org/officeDocument/2006/relationships/hyperlink" Target="consultantplus://offline/ref=68913CF8DCEBDE1BBC3D55D322205BC02A0F260EA8AB5A975F1B75D817686BED2E67AA4EBF4B515DE8C39F53C3A93838886B517F039411E2p2D9N" TargetMode="External"/><Relationship Id="rId148" Type="http://schemas.openxmlformats.org/officeDocument/2006/relationships/hyperlink" Target="https://login.consultant.ru/link/?req=doc&amp;base=RZR&amp;n=317114&amp;date=19.03.2020&amp;dst=185&amp;fld=134" TargetMode="External"/><Relationship Id="rId164" Type="http://schemas.openxmlformats.org/officeDocument/2006/relationships/hyperlink" Target="https://login.consultant.ru/link/?req=doc&amp;base=RZR&amp;n=344755&amp;date=19.03.2020&amp;dst=100053&amp;fld=134" TargetMode="External"/><Relationship Id="rId169" Type="http://schemas.openxmlformats.org/officeDocument/2006/relationships/hyperlink" Target="https://www.gosfinansy.ru/" TargetMode="External"/><Relationship Id="rId185" Type="http://schemas.openxmlformats.org/officeDocument/2006/relationships/hyperlink" Target="consultantplus://offline/ref=0460A48FD46A854914A755A6433D6E53F0488D724EEBD9F69C2E6957F6F620764C534BC48707D178A6A7B08FC8F80FC31642A3E6E705C868n8o9L" TargetMode="External"/><Relationship Id="rId334" Type="http://schemas.openxmlformats.org/officeDocument/2006/relationships/hyperlink" Target="garantf1://12025267.151/"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s://login.consultant.ru/link/?req=doc&amp;base=RZR&amp;n=344755&amp;date=19.03.2020&amp;dst=100053&amp;fld=134" TargetMode="External"/><Relationship Id="rId210" Type="http://schemas.openxmlformats.org/officeDocument/2006/relationships/header" Target="header5.xml"/><Relationship Id="rId215" Type="http://schemas.openxmlformats.org/officeDocument/2006/relationships/header" Target="header10.xml"/><Relationship Id="rId236" Type="http://schemas.openxmlformats.org/officeDocument/2006/relationships/header" Target="header17.xml"/><Relationship Id="rId257" Type="http://schemas.openxmlformats.org/officeDocument/2006/relationships/hyperlink" Target="garantf1://12029724.0/" TargetMode="External"/><Relationship Id="rId278" Type="http://schemas.openxmlformats.org/officeDocument/2006/relationships/hyperlink" Target="garantf1://12081350.2014/" TargetMode="External"/><Relationship Id="rId26" Type="http://schemas.openxmlformats.org/officeDocument/2006/relationships/hyperlink" Target="consultantplus://offline/ref=5DC0FAB8FE148ACC749F2C0BDA4B02746B6C4030689B13342FC1EF96AD2A94149D51F843B4B1E4CDE299B4EEB5AEAD7E60AE36E04FDDD6A5j8tFH" TargetMode="External"/><Relationship Id="rId231" Type="http://schemas.openxmlformats.org/officeDocument/2006/relationships/header" Target="header14.xml"/><Relationship Id="rId252" Type="http://schemas.openxmlformats.org/officeDocument/2006/relationships/header" Target="header32.xml"/><Relationship Id="rId273" Type="http://schemas.openxmlformats.org/officeDocument/2006/relationships/hyperlink" Target="garantf1://12013060.20/" TargetMode="External"/><Relationship Id="rId294" Type="http://schemas.openxmlformats.org/officeDocument/2006/relationships/hyperlink" Target="garantf1://12081350.2007/" TargetMode="External"/><Relationship Id="rId308" Type="http://schemas.openxmlformats.org/officeDocument/2006/relationships/hyperlink" Target="garantf1://12081350.2008/" TargetMode="External"/><Relationship Id="rId329" Type="http://schemas.openxmlformats.org/officeDocument/2006/relationships/hyperlink" Target="garantf1://12081350.2014/" TargetMode="External"/><Relationship Id="rId47" Type="http://schemas.openxmlformats.org/officeDocument/2006/relationships/hyperlink" Target="consultantplus://offline/ref=5DC0FAB8FE148ACC749F2C0BDA4B02746B6C4232699C13342FC1EF96AD2A94149D51F843B4B1E4CDE299B4EEB5AEAD7E60AE36E04FDDD6A5j8tFH" TargetMode="External"/><Relationship Id="rId68" Type="http://schemas.openxmlformats.org/officeDocument/2006/relationships/hyperlink" Target="https://login.consultant.ru/link/?req=doc&amp;base=RZR&amp;n=341309&amp;date=19.03.2020&amp;dst=100012&amp;fld=134" TargetMode="External"/><Relationship Id="rId89" Type="http://schemas.openxmlformats.org/officeDocument/2006/relationships/hyperlink" Target="consultantplus://offline/ref=769F464B1E88A9FB6864CEA7A37664DF56D82053619BF0B8D41680731918B3B21FD09F3CF7A8947785B408C34843C4D98C1FD9EBE9422625y9iEL" TargetMode="External"/><Relationship Id="rId112" Type="http://schemas.openxmlformats.org/officeDocument/2006/relationships/hyperlink" Target="consultantplus://offline/ref=B48A8AEB3C211C6D1AC3E2F342715172E103E55E0B373C1637515D0D690FBF075EE8FB6EB10EAC4F317983F43894AA08CC4F9979B3E154CFoFV1M" TargetMode="External"/><Relationship Id="rId133" Type="http://schemas.openxmlformats.org/officeDocument/2006/relationships/hyperlink" Target="consultantplus://offline/ref=68913CF8DCEBDE1BBC3D55D322205BC02A0A2B0EA1A65A975F1B75D817686BED2E67AA4BB6485B0BB88C9E0F86F52B39846B537A1Fp9D7N" TargetMode="External"/><Relationship Id="rId154" Type="http://schemas.openxmlformats.org/officeDocument/2006/relationships/hyperlink" Target="https://login.consultant.ru/link/?req=doc&amp;base=RZR&amp;n=317114&amp;date=19.03.2020&amp;dst=102219&amp;fld=134" TargetMode="External"/><Relationship Id="rId175" Type="http://schemas.openxmlformats.org/officeDocument/2006/relationships/hyperlink" Target="https://login.consultant.ru/link/?req=doc&amp;base=RZR&amp;n=344744&amp;date=19.03.2020&amp;dst=100130&amp;fld=134" TargetMode="External"/><Relationship Id="rId196" Type="http://schemas.openxmlformats.org/officeDocument/2006/relationships/hyperlink" Target="https://vip.gosfinansy.ru/" TargetMode="External"/><Relationship Id="rId200"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16" Type="http://schemas.openxmlformats.org/officeDocument/2006/relationships/hyperlink" Target="consultantplus://offline/ref=5DC0FAB8FE148ACC749F2C0BDA4B02746B6A4139699F13342FC1EF96AD2A94148F51A04FB6B1FACCE08CE2BFF3jFtBH" TargetMode="External"/><Relationship Id="rId221" Type="http://schemas.openxmlformats.org/officeDocument/2006/relationships/hyperlink" Target="consultantplus://offline/ref=AD8346E0ED9EB2B68B6A9D28F44780564557A638AA27F57F38C70D0E5DA89BC5630474D61AAFD76DZ4A5Q" TargetMode="External"/><Relationship Id="rId242" Type="http://schemas.openxmlformats.org/officeDocument/2006/relationships/header" Target="header23.xml"/><Relationship Id="rId263" Type="http://schemas.openxmlformats.org/officeDocument/2006/relationships/hyperlink" Target="garantf1://12013060.10/" TargetMode="External"/><Relationship Id="rId284" Type="http://schemas.openxmlformats.org/officeDocument/2006/relationships/hyperlink" Target="garantf1://12013060.10/" TargetMode="External"/><Relationship Id="rId319" Type="http://schemas.openxmlformats.org/officeDocument/2006/relationships/hyperlink" Target="garantf1://12081350.2008/" TargetMode="External"/><Relationship Id="rId37" Type="http://schemas.openxmlformats.org/officeDocument/2006/relationships/hyperlink" Target="consultantplus://offline/ref=5DC0FAB8FE148ACC749F2C0BDA4B02746B6C45326D9813342FC1EF96AD2A94149D51F843B4B1E4CDE299B4EEB5AEAD7E60AE36E04FDDD6A5j8tFH" TargetMode="External"/><Relationship Id="rId58" Type="http://schemas.openxmlformats.org/officeDocument/2006/relationships/hyperlink" Target="consultantplus://offline/ref=5DD7ABFE5ED7022D88D47EB32DE4C061B52BBAB1F718ECF510E613090F3564E22EE90F9FE1FBE2366523C18FE6D11F1AFC67FE888770A241x8s7I" TargetMode="External"/><Relationship Id="rId79" Type="http://schemas.openxmlformats.org/officeDocument/2006/relationships/hyperlink" Target="consultantplus://offline/ref=D6ADE052378081C1BA2FE4A0E6D1D2B31C74D7AB2C0C092CF0121610AAEA2503BD9820D41E157F1AB5A1D2766B881205AEABB027E2j6N" TargetMode="External"/><Relationship Id="rId102" Type="http://schemas.openxmlformats.org/officeDocument/2006/relationships/hyperlink" Target="consultantplus://offline/ref=2A7A2978DD2E026AFF18C1E4645B5A9B61C0443004E20241A33EF0CB3DB85C0FC0AB79FC83D3CDD22AACB3EF2DC480C0A2081BD519941CCFnE57M" TargetMode="External"/><Relationship Id="rId123" Type="http://schemas.openxmlformats.org/officeDocument/2006/relationships/hyperlink" Target="https://www.gosfinansy.ru/" TargetMode="External"/><Relationship Id="rId144" Type="http://schemas.openxmlformats.org/officeDocument/2006/relationships/hyperlink" Target="consultantplus://offline/ref=68913CF8DCEBDE1BBC3D55D322205BC02A0F260EA8AB5A975F1B75D817686BED2E67AA4EBF4B515DE8C39F53C3A93838886B517F039411E2p2D9N" TargetMode="External"/><Relationship Id="rId330" Type="http://schemas.openxmlformats.org/officeDocument/2006/relationships/hyperlink" Target="garantf1://12081350.2014/" TargetMode="External"/><Relationship Id="rId90" Type="http://schemas.openxmlformats.org/officeDocument/2006/relationships/hyperlink" Target="consultantplus://offline/ref=769F464B1E88A9FB6864CEA7A37664DF56D82053619BF0B8D41680731918B3B21FD09F3CF7A8947785B408C34843C4D98C1FD9EBE9422625y9iEL" TargetMode="External"/><Relationship Id="rId165" Type="http://schemas.openxmlformats.org/officeDocument/2006/relationships/hyperlink" Target="https://login.consultant.ru/link/?req=doc&amp;base=RZR&amp;n=344755&amp;date=19.03.2020&amp;dst=100053&amp;fld=134" TargetMode="External"/><Relationship Id="rId186" Type="http://schemas.openxmlformats.org/officeDocument/2006/relationships/hyperlink" Target="consultantplus://offline/ref=0460A48FD46A854914A755A6433D6E53F0488D724EEBD9F69C2E6957F6F620764C534BC48707D178A6A7B08FC8F80FC31642A3E6E705C868n8o9L" TargetMode="External"/><Relationship Id="rId211" Type="http://schemas.openxmlformats.org/officeDocument/2006/relationships/header" Target="header6.xml"/><Relationship Id="rId232" Type="http://schemas.openxmlformats.org/officeDocument/2006/relationships/hyperlink" Target="consultantplus://offline/ref=4EE2828F72FCA056425C93D64078CC3CC3F8F1A26A7E00D629049149B3e114S" TargetMode="External"/><Relationship Id="rId253" Type="http://schemas.openxmlformats.org/officeDocument/2006/relationships/header" Target="header33.xml"/><Relationship Id="rId274" Type="http://schemas.openxmlformats.org/officeDocument/2006/relationships/hyperlink" Target="garantf1://12013060.20/" TargetMode="External"/><Relationship Id="rId295" Type="http://schemas.openxmlformats.org/officeDocument/2006/relationships/hyperlink" Target="garantf1://12081350.2007/" TargetMode="External"/><Relationship Id="rId309" Type="http://schemas.openxmlformats.org/officeDocument/2006/relationships/hyperlink" Target="garantf1://12081350.2008/" TargetMode="External"/><Relationship Id="rId27" Type="http://schemas.openxmlformats.org/officeDocument/2006/relationships/hyperlink" Target="consultantplus://offline/ref=5DC0FAB8FE148ACC749F2C0BDA4B02746B6C45386E9D13342FC1EF96AD2A94149D51F843B4B1E4CDE299B4EEB5AEAD7E60AE36E04FDDD6A5j8tFH" TargetMode="External"/><Relationship Id="rId48" Type="http://schemas.openxmlformats.org/officeDocument/2006/relationships/hyperlink" Target="consultantplus://offline/ref=5DC0FAB8FE148ACC749F2C0BDA4B02746B6C4232699C13342FC1EF96AD2A94149D51F843B4B1E4CDE299B4EEB5AEAD7E60AE36E04FDDD6A5j8tFH" TargetMode="External"/><Relationship Id="rId69" Type="http://schemas.openxmlformats.org/officeDocument/2006/relationships/hyperlink" Target="consultantplus://offline/ref=5DC0FAB8FE148ACC749F2C0BDA4B02746A6A44336D9813342FC1EF96AD2A94148F51A04FB6B1FACCE08CE2BFF3jFtBH" TargetMode="External"/><Relationship Id="rId113" Type="http://schemas.openxmlformats.org/officeDocument/2006/relationships/hyperlink" Target="consultantplus://offline/ref=B48A8AEB3C211C6D1AC3E2F342715172E105E95C0F363C1637515D0D690FBF075EE8FB6EB10EAD4B3E7983F43894AA08CC4F9979B3E154CFoFV1M" TargetMode="External"/><Relationship Id="rId134" Type="http://schemas.openxmlformats.org/officeDocument/2006/relationships/hyperlink" Target="consultantplus://offline/ref=68913CF8DCEBDE1BBC3D55D322205BC02A0A2B0EA1A65A975F1B75D817686BED2E67AA4BB6485B0BB88C9E0F86F52B39846B537A1Fp9D7N" TargetMode="External"/><Relationship Id="rId320" Type="http://schemas.openxmlformats.org/officeDocument/2006/relationships/hyperlink" Target="garantf1://12081350.2008/" TargetMode="External"/><Relationship Id="rId80" Type="http://schemas.openxmlformats.org/officeDocument/2006/relationships/hyperlink" Target="consultantplus://offline/ref=D6ADE052378081C1BA2FE4A0E6D1D2B31C74D7AB2C0C092CF0121610AAEA2503BD9820D41E157F1AB5A1D2766B881205AEABB027E2j6N" TargetMode="External"/><Relationship Id="rId155" Type="http://schemas.openxmlformats.org/officeDocument/2006/relationships/hyperlink" Target="https://login.consultant.ru/link/?req=doc&amp;base=RZR&amp;n=317114&amp;date=19.03.2020&amp;dst=102219&amp;fld=134" TargetMode="External"/><Relationship Id="rId176" Type="http://schemas.openxmlformats.org/officeDocument/2006/relationships/hyperlink" Target="https://login.consultant.ru/link/?req=doc&amp;base=RZR&amp;n=344755&amp;date=19.03.2020&amp;dst=100053&amp;fld=134" TargetMode="External"/><Relationship Id="rId197" Type="http://schemas.openxmlformats.org/officeDocument/2006/relationships/hyperlink" Target="https://vip.gosfinansy.ru/" TargetMode="External"/><Relationship Id="rId201" Type="http://schemas.openxmlformats.org/officeDocument/2006/relationships/hyperlink" Target="https://online.consultant.ru/riv/cgi/online.cgi?ref=9D8161AA42813FF2C5CEF20345109A18045E915A4D486592BF0D91A3DD55F1698951AD87C989255BD5FAE994C6039C654393C4422B6702763792395C742FD69E8CD54C43BB2402B724F13A4022D403E6C2A4E60AF36CdFRFM" TargetMode="External"/><Relationship Id="rId222" Type="http://schemas.openxmlformats.org/officeDocument/2006/relationships/hyperlink" Target="consultantplus://offline/ref=AD8346E0ED9EB2B68B6A9D28F44780564557A638AA27F57F38C70D0E5DA89BC5630474D61AAFD76DZ4A5Q" TargetMode="External"/><Relationship Id="rId243" Type="http://schemas.openxmlformats.org/officeDocument/2006/relationships/header" Target="header24.xml"/><Relationship Id="rId264" Type="http://schemas.openxmlformats.org/officeDocument/2006/relationships/hyperlink" Target="garantf1://12013060.20/" TargetMode="External"/><Relationship Id="rId285" Type="http://schemas.openxmlformats.org/officeDocument/2006/relationships/hyperlink" Target="garantf1://12013060.10/" TargetMode="External"/><Relationship Id="rId17" Type="http://schemas.openxmlformats.org/officeDocument/2006/relationships/hyperlink" Target="consultantplus://offline/ref=5DC0FAB8FE148ACC749F2C0BDA4B02746B6B4F33689D13342FC1EF96AD2A94148F51A04FB6B1FACCE08CE2BFF3jFtBH" TargetMode="External"/><Relationship Id="rId38" Type="http://schemas.openxmlformats.org/officeDocument/2006/relationships/hyperlink" Target="consultantplus://offline/ref=5DC0FAB8FE148ACC749F2C0BDA4B02746B6C45326D9813342FC1EF96AD2A94149D51F843B4B1E4CDE299B4EEB5AEAD7E60AE36E04FDDD6A5j8tFH" TargetMode="External"/><Relationship Id="rId59" Type="http://schemas.openxmlformats.org/officeDocument/2006/relationships/hyperlink" Target="consultantplus://offline/ref=5DC0FAB8FE148ACC749F2C0BDA4B02746A6043356C9F13342FC1EF96AD2A94148F51A04FB6B1FACCE08CE2BFF3jFtBH" TargetMode="External"/><Relationship Id="rId103" Type="http://schemas.openxmlformats.org/officeDocument/2006/relationships/hyperlink" Target="consultantplus://offline/ref=2A7A2978DD2E026AFF18C1E4645B5A9B61C0443004E30241A33EF0CB3DB85C0FC0AB79FC83D3CDD02EACB3EF2DC480C0A2081BD519941CCFnE57M" TargetMode="External"/><Relationship Id="rId124" Type="http://schemas.openxmlformats.org/officeDocument/2006/relationships/hyperlink" Target="https://www.gosfinansy.ru/" TargetMode="External"/><Relationship Id="rId310" Type="http://schemas.openxmlformats.org/officeDocument/2006/relationships/hyperlink" Target="garantf1://12081350.2008/" TargetMode="External"/><Relationship Id="rId70" Type="http://schemas.openxmlformats.org/officeDocument/2006/relationships/hyperlink" Target="consultantplus://offline/ref=5DC0FAB8FE148ACC749F2C0BDA4B02746A6A44336D9813342FC1EF96AD2A94148F51A04FB6B1FACCE08CE2BFF3jFtBH" TargetMode="External"/><Relationship Id="rId91" Type="http://schemas.openxmlformats.org/officeDocument/2006/relationships/hyperlink" Target="https://www.gosfinansy.ru/" TargetMode="External"/><Relationship Id="rId145" Type="http://schemas.openxmlformats.org/officeDocument/2006/relationships/hyperlink" Target="consultantplus://offline/ref=68913CF8DCEBDE1BBC3D55D322205BC02A0F260EA8AB5A975F1B75D817686BED2E67AA4EBF4B515DE8C39F53C3A93838886B517F039411E2p2D9N" TargetMode="External"/><Relationship Id="rId166" Type="http://schemas.openxmlformats.org/officeDocument/2006/relationships/hyperlink" Target="https://www.gosfinansy.ru/" TargetMode="External"/><Relationship Id="rId187" Type="http://schemas.openxmlformats.org/officeDocument/2006/relationships/hyperlink" Target="consultantplus://offline/ref=0460A48FD46A854914A755A6433D6E53F0488D744DEBD9F69C2E6957F6F620764C534BC48707D178A6A7B08FC8F80FC31642A3E6E705C868n8o9L" TargetMode="External"/><Relationship Id="rId331" Type="http://schemas.openxmlformats.org/officeDocument/2006/relationships/hyperlink" Target="garantf1://12081350.2014/" TargetMode="External"/><Relationship Id="rId1" Type="http://schemas.openxmlformats.org/officeDocument/2006/relationships/customXml" Target="../customXml/item1.xml"/><Relationship Id="rId212" Type="http://schemas.openxmlformats.org/officeDocument/2006/relationships/header" Target="header7.xml"/><Relationship Id="rId233" Type="http://schemas.openxmlformats.org/officeDocument/2006/relationships/hyperlink" Target="consultantplus://offline/ref=4EE2828F72FCA056425C93D64078CC3CC3F8F1A26A7E00D629049149B3e114S" TargetMode="External"/><Relationship Id="rId254" Type="http://schemas.openxmlformats.org/officeDocument/2006/relationships/header" Target="header34.xml"/><Relationship Id="rId28" Type="http://schemas.openxmlformats.org/officeDocument/2006/relationships/hyperlink" Target="consultantplus://offline/ref=5DC0FAB8FE148ACC749F2C0BDA4B02746B6C45386E9D13342FC1EF96AD2A94149D51F843B4B1E4CDE299B4EEB5AEAD7E60AE36E04FDDD6A5j8tFH" TargetMode="External"/><Relationship Id="rId49" Type="http://schemas.openxmlformats.org/officeDocument/2006/relationships/hyperlink" Target="consultantplus://offline/ref=5DC0FAB8FE148ACC749F2C0BDA4B02746B6C42366D9E13342FC1EF96AD2A94149D51F843B4B1E4CDE299B4EEB5AEAD7E60AE36E04FDDD6A5j8tFH" TargetMode="External"/><Relationship Id="rId114" Type="http://schemas.openxmlformats.org/officeDocument/2006/relationships/hyperlink" Target="consultantplus://offline/ref=B48A8AEB3C211C6D1AC3E1FA42050421EF06E85A08333C1637515D0D690FBF075EE8FB6EB10EAC4B317983F43894AA08CC4F9979B3E154CFoFV1M" TargetMode="External"/><Relationship Id="rId275" Type="http://schemas.openxmlformats.org/officeDocument/2006/relationships/hyperlink" Target="garantf1://12081350.2014/" TargetMode="External"/><Relationship Id="rId296" Type="http://schemas.openxmlformats.org/officeDocument/2006/relationships/hyperlink" Target="garantf1://12081350.2007/" TargetMode="External"/><Relationship Id="rId300" Type="http://schemas.openxmlformats.org/officeDocument/2006/relationships/hyperlink" Target="garantf1://12013060.20/" TargetMode="External"/><Relationship Id="rId60" Type="http://schemas.openxmlformats.org/officeDocument/2006/relationships/hyperlink" Target="consultantplus://offline/ref=5DC0FAB8FE148ACC749F2C0BDA4B02746A6043356C9F13342FC1EF96AD2A94148F51A04FB6B1FACCE08CE2BFF3jFtBH" TargetMode="External"/><Relationship Id="rId81" Type="http://schemas.openxmlformats.org/officeDocument/2006/relationships/hyperlink" Target="consultantplus://offline/ref=D6ADE052378081C1BA2FE4A0E6D1D2B31C74D1AD220A092CF0121610AAEA2503BD9820D61A1F201FA0B08A7B6C910C03B6B7B22525E4j4N" TargetMode="External"/><Relationship Id="rId135" Type="http://schemas.openxmlformats.org/officeDocument/2006/relationships/hyperlink" Target="consultantplus://offline/ref=68913CF8DCEBDE1BBC3D55D322205BC02A0A2B0EA1A65A975F1B75D817686BED2E67AA4EBF4B565AE8C39F53C3A93838886B517F039411E2p2D9N" TargetMode="External"/><Relationship Id="rId156" Type="http://schemas.openxmlformats.org/officeDocument/2006/relationships/hyperlink" Target="https://login.consultant.ru/link/?req=doc&amp;base=RZR&amp;n=317118&amp;date=19.03.2020&amp;dst=17639&amp;fld=134" TargetMode="External"/><Relationship Id="rId177" Type="http://schemas.openxmlformats.org/officeDocument/2006/relationships/hyperlink" Target="https://login.consultant.ru/link/?req=doc&amp;base=RZR&amp;n=344755&amp;date=19.03.2020&amp;dst=100053&amp;fld=134" TargetMode="External"/><Relationship Id="rId198" Type="http://schemas.openxmlformats.org/officeDocument/2006/relationships/hyperlink" Target="https://vip.gosfinansy.ru/" TargetMode="External"/><Relationship Id="rId321" Type="http://schemas.openxmlformats.org/officeDocument/2006/relationships/hyperlink" Target="garantf1://12081350.2008/" TargetMode="External"/><Relationship Id="rId202" Type="http://schemas.openxmlformats.org/officeDocument/2006/relationships/hyperlink" Target="consultantplus://offline/ref=28674D5CA625961CA54AC2C0E515DBA399C4854372C62787D467BCC0506A68EFE137ACD6A3DE62D2BB4F6C4E0836237CDD4A673FE5F40261r3P3J" TargetMode="External"/><Relationship Id="rId223" Type="http://schemas.openxmlformats.org/officeDocument/2006/relationships/hyperlink" Target="consultantplus://offline/ref=AD8346E0ED9EB2B68B6A9D28F44780564557A638AA27F57F38C70D0E5DA89BC5630474D61AAFD76DZ4A5Q" TargetMode="External"/><Relationship Id="rId244" Type="http://schemas.openxmlformats.org/officeDocument/2006/relationships/header" Target="header25.xml"/><Relationship Id="rId18" Type="http://schemas.openxmlformats.org/officeDocument/2006/relationships/hyperlink" Target="consultantplus://offline/ref=5DC0FAB8FE148ACC749F2C0BDA4B02746B6B4F33689D13342FC1EF96AD2A94148F51A04FB6B1FACCE08CE2BFF3jFtBH" TargetMode="External"/><Relationship Id="rId39" Type="http://schemas.openxmlformats.org/officeDocument/2006/relationships/hyperlink" Target="consultantplus://offline/ref=CA760FA64571F6F192007592DA96D46FF0A96A89E345FAA392BAD0F261E530D3075913040063C81C31F037072F4296841A3FF6D24835DC3DqCDBI" TargetMode="External"/><Relationship Id="rId265" Type="http://schemas.openxmlformats.org/officeDocument/2006/relationships/hyperlink" Target="garantf1://12013060.20/" TargetMode="External"/><Relationship Id="rId286" Type="http://schemas.openxmlformats.org/officeDocument/2006/relationships/hyperlink" Target="garantf1://12013060.10/" TargetMode="External"/><Relationship Id="rId50" Type="http://schemas.openxmlformats.org/officeDocument/2006/relationships/hyperlink" Target="consultantplus://offline/ref=5DC0FAB8FE148ACC749F2C0BDA4B02746B6C42366D9E13342FC1EF96AD2A94149D51F843B4B1E4CDE299B4EEB5AEAD7E60AE36E04FDDD6A5j8tFH" TargetMode="External"/><Relationship Id="rId104" Type="http://schemas.openxmlformats.org/officeDocument/2006/relationships/hyperlink" Target="consultantplus://offline/ref=2A7A2978DD2E026AFF18C1E4645B5A9B61C0443004E30241A33EF0CB3DB85C0FC0AB79FC83D3CDD02EACB3EF2DC480C0A2081BD519941CCFnE57M" TargetMode="External"/><Relationship Id="rId125" Type="http://schemas.openxmlformats.org/officeDocument/2006/relationships/hyperlink" Target="consultantplus://offline/ref=68913CF8DCEBDE1BBC3D55D322205BC02A0A2B0EA1A65A975F1B75D817686BED2E67AA4BB6485B0BB88C9E0F86F52B39846B537A1Fp9D7N" TargetMode="External"/><Relationship Id="rId146" Type="http://schemas.openxmlformats.org/officeDocument/2006/relationships/hyperlink" Target="consultantplus://offline/ref=68913CF8DCEBDE1BBC3D55D322205BC02A0A2B0EA1A65A975F1B75D817686BED2E67AA4EBF4B565AE1C39F53C3A93838886B517F039411E2p2D9N" TargetMode="External"/><Relationship Id="rId167" Type="http://schemas.openxmlformats.org/officeDocument/2006/relationships/hyperlink" Target="https://www.gosfinansy.ru/" TargetMode="External"/><Relationship Id="rId188" Type="http://schemas.openxmlformats.org/officeDocument/2006/relationships/hyperlink" Target="consultantplus://offline/ref=0460A48FD46A854914A755A6433D6E53F0488D744DEBD9F69C2E6957F6F620764C534BC48707D178A6A7B08FC8F80FC31642A3E6E705C868n8o9L" TargetMode="External"/><Relationship Id="rId311" Type="http://schemas.openxmlformats.org/officeDocument/2006/relationships/hyperlink" Target="garantf1://12081350.4015/" TargetMode="External"/><Relationship Id="rId332" Type="http://schemas.openxmlformats.org/officeDocument/2006/relationships/hyperlink" Target="garantf1://12025267.151/" TargetMode="External"/><Relationship Id="rId71" Type="http://schemas.openxmlformats.org/officeDocument/2006/relationships/hyperlink" Target="consultantplus://offline/ref=0F84ABA2609031CC2EC22D2B19F670335CAE34745EA134EAAD8D0FF8F039A2A4937765CD4B802B75E92217DB53WAK1I" TargetMode="External"/><Relationship Id="rId92" Type="http://schemas.openxmlformats.org/officeDocument/2006/relationships/hyperlink" Target="https://www.gosfinansy.ru/" TargetMode="External"/><Relationship Id="rId213" Type="http://schemas.openxmlformats.org/officeDocument/2006/relationships/header" Target="header8.xml"/><Relationship Id="rId234" Type="http://schemas.openxmlformats.org/officeDocument/2006/relationships/header" Target="header15.xml"/><Relationship Id="rId2" Type="http://schemas.openxmlformats.org/officeDocument/2006/relationships/numbering" Target="numbering.xml"/><Relationship Id="rId29" Type="http://schemas.openxmlformats.org/officeDocument/2006/relationships/hyperlink" Target="consultantplus://offline/ref=5DC0FAB8FE148ACC749F2C0BDA4B02746B6C42316F9E13342FC1EF96AD2A94149D51F843B4B1E4CDE299B4EEB5AEAD7E60AE36E04FDDD6A5j8tFH" TargetMode="External"/><Relationship Id="rId255" Type="http://schemas.openxmlformats.org/officeDocument/2006/relationships/hyperlink" Target="garantf1://12029724.2000/" TargetMode="External"/><Relationship Id="rId276" Type="http://schemas.openxmlformats.org/officeDocument/2006/relationships/hyperlink" Target="garantf1://12081350.2014/" TargetMode="External"/><Relationship Id="rId297" Type="http://schemas.openxmlformats.org/officeDocument/2006/relationships/hyperlink" Target="garantf1://12081350.2008/" TargetMode="External"/><Relationship Id="rId40" Type="http://schemas.openxmlformats.org/officeDocument/2006/relationships/hyperlink" Target="consultantplus://offline/ref=CA760FA64571F6F192007592DA96D46FF0A96A89E345FAA392BAD0F261E530D3075913040063C81C31F037072F4296841A3FF6D24835DC3DqCDBI" TargetMode="External"/><Relationship Id="rId115" Type="http://schemas.openxmlformats.org/officeDocument/2006/relationships/hyperlink" Target="consultantplus://offline/ref=B48A8AEB3C211C6D1AC3E1FA42050421EF06E85A08333C1637515D0D690FBF075EE8FB6EB10EAC4B317983F43894AA08CC4F9979B3E154CFoFV1M" TargetMode="External"/><Relationship Id="rId136" Type="http://schemas.openxmlformats.org/officeDocument/2006/relationships/hyperlink" Target="consultantplus://offline/ref=68913CF8DCEBDE1BBC3D55D322205BC02A0A2B0EA1A65A975F1B75D817686BED2E67AA4EBF4B565AE8C39F53C3A93838886B517F039411E2p2D9N" TargetMode="External"/><Relationship Id="rId157" Type="http://schemas.openxmlformats.org/officeDocument/2006/relationships/hyperlink" Target="https://login.consultant.ru/link/?req=doc&amp;base=RZR&amp;n=317118&amp;date=19.03.2020&amp;dst=17639&amp;fld=134" TargetMode="External"/><Relationship Id="rId178" Type="http://schemas.openxmlformats.org/officeDocument/2006/relationships/hyperlink" Target="https://login.consultant.ru/link/?req=doc&amp;base=RZR&amp;n=346602&amp;date=19.03.2020" TargetMode="External"/><Relationship Id="rId301" Type="http://schemas.openxmlformats.org/officeDocument/2006/relationships/hyperlink" Target="garantf1://12013060.20/" TargetMode="External"/><Relationship Id="rId322" Type="http://schemas.openxmlformats.org/officeDocument/2006/relationships/hyperlink" Target="garantf1://12013060.20/" TargetMode="External"/><Relationship Id="rId61" Type="http://schemas.openxmlformats.org/officeDocument/2006/relationships/hyperlink" Target="consultantplus://offline/ref=5DC0FAB8FE148ACC749F2C0BDA4B02746B694130689E13342FC1EF96AD2A94149D51F843B4B1E7C4E499B4EEB5AEAD7E60AE36E04FDDD6A5j8tFH" TargetMode="External"/><Relationship Id="rId82" Type="http://schemas.openxmlformats.org/officeDocument/2006/relationships/hyperlink" Target="consultantplus://offline/ref=D6ADE052378081C1BA2FE4A0E6D1D2B31C74D1AD220A092CF0121610AAEA2503BD9820D61A1F201FA0B08A7B6C910C03B6B7B22525E4j4N" TargetMode="External"/><Relationship Id="rId199" Type="http://schemas.openxmlformats.org/officeDocument/2006/relationships/hyperlink" Target="https://vip.gosfinansy.ru/" TargetMode="External"/><Relationship Id="rId203" Type="http://schemas.openxmlformats.org/officeDocument/2006/relationships/hyperlink" Target="consultantplus://offline/ref=28674D5CA625961CA54AC2C0E515DBA399C4854372C62787D467BCC0506A68EFE137ACD6A3DE62D2BB4F6C4E0836237CDD4A673FE5F40261r3P3J" TargetMode="External"/><Relationship Id="rId19" Type="http://schemas.openxmlformats.org/officeDocument/2006/relationships/hyperlink" Target="consultantplus://offline/ref=5DC0FAB8FE148ACC749F2C0BDA4B02746B6A4E34689F13342FC1EF96AD2A94149D51F843B4B1E4CDE299B4EEB5AEAD7E60AE36E04FDDD6A5j8tFH" TargetMode="External"/><Relationship Id="rId224" Type="http://schemas.openxmlformats.org/officeDocument/2006/relationships/hyperlink" Target="consultantplus://offline/ref=AD8346E0ED9EB2B68B6A9D28F44780564557A638AA27F57F38C70D0E5DA89BC5630474D61AAED667Z4A5Q" TargetMode="External"/><Relationship Id="rId245" Type="http://schemas.openxmlformats.org/officeDocument/2006/relationships/header" Target="header26.xml"/><Relationship Id="rId266" Type="http://schemas.openxmlformats.org/officeDocument/2006/relationships/hyperlink" Target="garantf1://12013060.20/" TargetMode="External"/><Relationship Id="rId287" Type="http://schemas.openxmlformats.org/officeDocument/2006/relationships/hyperlink" Target="garantf1://12013060.10/" TargetMode="External"/><Relationship Id="rId30" Type="http://schemas.openxmlformats.org/officeDocument/2006/relationships/hyperlink" Target="consultantplus://offline/ref=5DC0FAB8FE148ACC749F2C0BDA4B02746B6C42316F9E13342FC1EF96AD2A94149D51F843B4B1E4CDE299B4EEB5AEAD7E60AE36E04FDDD6A5j8tFH" TargetMode="External"/><Relationship Id="rId105" Type="http://schemas.openxmlformats.org/officeDocument/2006/relationships/hyperlink" Target="consultantplus://offline/ref=2A7A2978DD2E026AFF18C1E4645B5A9B61C2443309E20241A33EF0CB3DB85C0FC0AB79FC83D1CCDD2EACB3EF2DC480C0A2081BD519941CCFnE57M" TargetMode="External"/><Relationship Id="rId126" Type="http://schemas.openxmlformats.org/officeDocument/2006/relationships/hyperlink" Target="consultantplus://offline/ref=68913CF8DCEBDE1BBC3D55D322205BC02A0A2B0EA1A65A975F1B75D817686BED2E67AA4BB6485B0BB88C9E0F86F52B39846B537A1Fp9D7N" TargetMode="External"/><Relationship Id="rId147" Type="http://schemas.openxmlformats.org/officeDocument/2006/relationships/hyperlink" Target="consultantplus://offline/ref=68913CF8DCEBDE1BBC3D55D322205BC02A0A2B0EA1A65A975F1B75D817686BED2E67AA4EBF4B565AE1C39F53C3A93838886B517F039411E2p2D9N" TargetMode="External"/><Relationship Id="rId168" Type="http://schemas.openxmlformats.org/officeDocument/2006/relationships/hyperlink" Target="https://www.gosfinansy.ru/" TargetMode="External"/><Relationship Id="rId312" Type="http://schemas.openxmlformats.org/officeDocument/2006/relationships/hyperlink" Target="garantf1://12081350.4015/" TargetMode="External"/><Relationship Id="rId333" Type="http://schemas.openxmlformats.org/officeDocument/2006/relationships/hyperlink" Target="garantf1://12025267.151/" TargetMode="External"/><Relationship Id="rId51" Type="http://schemas.openxmlformats.org/officeDocument/2006/relationships/hyperlink" Target="consultantplus://offline/ref=3D6A9CB66C4635068092F77196A754FBC58E0554AD5A4D5B7F1762030DFAC15AC0A35201901694D3FC9903DCD9A12D25986DFBF991AAC546FEd1K" TargetMode="External"/><Relationship Id="rId72" Type="http://schemas.openxmlformats.org/officeDocument/2006/relationships/hyperlink" Target="consultantplus://offline/ref=0F84ABA2609031CC2EC22D2B19F670335CAE34745EA134EAAD8D0FF8F039A2A4937765CD4B802B75E92217DB53WAK1I" TargetMode="External"/><Relationship Id="rId93" Type="http://schemas.openxmlformats.org/officeDocument/2006/relationships/hyperlink" Target="consultantplus://offline/ref=5DC0FAB8FE148ACC749F2C0BDA4B02746B6C42366C9E13342FC1EF96AD2A94149D51F843B4B1E5CAE199B4EEB5AEAD7E60AE36E04FDDD6A5j8tFH" TargetMode="External"/><Relationship Id="rId189" Type="http://schemas.openxmlformats.org/officeDocument/2006/relationships/hyperlink" Target="consultantplus://offline/ref=0460A48FD46A854914A755A6433D6E53F0488D724EEBD9F69C2E6957F6F620764C534BC48707D178A6A7B08FC8F80FC31642A3E6E705C868n8o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860B1-0294-4F33-A825-62B95F37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46351</Words>
  <Characters>264201</Characters>
  <Application>Microsoft Office Word</Application>
  <DocSecurity>0</DocSecurity>
  <Lines>2201</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Учетная запись Майкрософт</cp:lastModifiedBy>
  <cp:revision>3</cp:revision>
  <cp:lastPrinted>2024-02-12T18:55:00Z</cp:lastPrinted>
  <dcterms:created xsi:type="dcterms:W3CDTF">2024-11-12T14:37:00Z</dcterms:created>
  <dcterms:modified xsi:type="dcterms:W3CDTF">2024-11-12T14:37:00Z</dcterms:modified>
</cp:coreProperties>
</file>